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8" w:rsidRDefault="00AE0194" w:rsidP="00692586">
      <w:pPr>
        <w:jc w:val="center"/>
        <w:rPr>
          <w:b/>
        </w:rPr>
      </w:pPr>
      <w:r w:rsidRPr="00692586">
        <w:rPr>
          <w:b/>
        </w:rPr>
        <w:t>Zápis do obchodního rejstříku</w:t>
      </w:r>
    </w:p>
    <w:p w:rsidR="001662B7" w:rsidRDefault="001662B7" w:rsidP="00692586">
      <w:pPr>
        <w:jc w:val="center"/>
        <w:rPr>
          <w:b/>
        </w:rPr>
      </w:pPr>
      <w:hyperlink r:id="rId5" w:history="1">
        <w:r w:rsidRPr="00120494">
          <w:rPr>
            <w:rStyle w:val="Hypertextovodkaz"/>
            <w:b/>
          </w:rPr>
          <w:t>https://or.justice.cz/ias/ui/podani</w:t>
        </w:r>
      </w:hyperlink>
    </w:p>
    <w:p w:rsidR="001662B7" w:rsidRPr="00692586" w:rsidRDefault="001662B7" w:rsidP="00692586">
      <w:pPr>
        <w:jc w:val="center"/>
        <w:rPr>
          <w:b/>
        </w:rPr>
      </w:pPr>
      <w:bookmarkStart w:id="0" w:name="_GoBack"/>
      <w:bookmarkEnd w:id="0"/>
    </w:p>
    <w:p w:rsidR="00AE0194" w:rsidRDefault="00AE0194"/>
    <w:p w:rsidR="00AE0194" w:rsidRDefault="00AE0194" w:rsidP="00AE0194">
      <w:pPr>
        <w:ind w:left="1276" w:hanging="1276"/>
      </w:pPr>
      <w:r>
        <w:t xml:space="preserve">Elektronický formulář: </w:t>
      </w:r>
      <w:r w:rsidR="00DB359E" w:rsidRPr="00DB359E">
        <w:t>https://or.justice.cz/ias/ui/rejstrik</w:t>
      </w:r>
      <w:r>
        <w:t xml:space="preserve"> - změna zapsaných údajů (najde vás podle </w:t>
      </w:r>
      <w:r w:rsidR="003920D5">
        <w:t xml:space="preserve">vašeho </w:t>
      </w:r>
      <w:r>
        <w:t>IČ).</w:t>
      </w:r>
    </w:p>
    <w:p w:rsidR="00AE0194" w:rsidRDefault="00AE0194" w:rsidP="00AE0194">
      <w:pPr>
        <w:pStyle w:val="Odstavecseseznamem"/>
        <w:numPr>
          <w:ilvl w:val="0"/>
          <w:numId w:val="1"/>
        </w:numPr>
      </w:pPr>
      <w:r>
        <w:t xml:space="preserve">pro vyplnění je třeba – jméno, RČ, místo narození + okres, bydliště, datum </w:t>
      </w:r>
      <w:proofErr w:type="gramStart"/>
      <w:r>
        <w:t>zvolení  pro</w:t>
      </w:r>
      <w:proofErr w:type="gramEnd"/>
      <w:r>
        <w:t xml:space="preserve"> předsedu a členy kontrolní (revizní) komise</w:t>
      </w:r>
    </w:p>
    <w:p w:rsidR="00AE0194" w:rsidRDefault="00AE0194" w:rsidP="00AE0194">
      <w:pPr>
        <w:pStyle w:val="Odstavecseseznamem"/>
        <w:numPr>
          <w:ilvl w:val="0"/>
          <w:numId w:val="1"/>
        </w:numPr>
      </w:pPr>
      <w:r>
        <w:t>při vyplňování lze v souladu se schválenými stanovami změnit název, sídlo</w:t>
      </w:r>
    </w:p>
    <w:p w:rsidR="00AE0194" w:rsidRDefault="00AE0194" w:rsidP="00AE0194">
      <w:pPr>
        <w:pStyle w:val="Odstavecseseznamem"/>
        <w:numPr>
          <w:ilvl w:val="0"/>
          <w:numId w:val="1"/>
        </w:numPr>
      </w:pPr>
      <w:r>
        <w:t>do formuláře se uvádí „předmět činnosti spolku“ – opět se opisuje ze stanov</w:t>
      </w:r>
    </w:p>
    <w:p w:rsidR="00AE0194" w:rsidRDefault="00AE0194" w:rsidP="00AE0194">
      <w:pPr>
        <w:pStyle w:val="Odstavecseseznamem"/>
        <w:numPr>
          <w:ilvl w:val="0"/>
          <w:numId w:val="1"/>
        </w:numPr>
      </w:pPr>
      <w:r>
        <w:t>uvádí se i „způsob jednání statutárního zástupce“ např. „předseda spolku zastupuje spolek navenek, podepisuje příslušné dokumenty“ – opisuje se ze stanov</w:t>
      </w:r>
    </w:p>
    <w:p w:rsidR="00AE0194" w:rsidRDefault="00AE0194" w:rsidP="00AE0194"/>
    <w:p w:rsidR="00AE0194" w:rsidRDefault="00AE0194" w:rsidP="00AE0194">
      <w:r>
        <w:t xml:space="preserve">Přílohy: </w:t>
      </w:r>
    </w:p>
    <w:p w:rsidR="00AE0194" w:rsidRPr="00E54933" w:rsidRDefault="00AE0194" w:rsidP="00AE0194">
      <w:pPr>
        <w:pStyle w:val="Odstavecseseznamem"/>
        <w:numPr>
          <w:ilvl w:val="0"/>
          <w:numId w:val="2"/>
        </w:numPr>
      </w:pPr>
      <w:r w:rsidRPr="00E54933">
        <w:t>2x zápis a usnesení z jednání nejvyššího orgánu spolku (Valné hromady)</w:t>
      </w:r>
      <w:r w:rsidR="00634D1A" w:rsidRPr="00E54933">
        <w:t xml:space="preserve"> – kopie, jedna ověřená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2x prezenční listina z tohoto jednání - kopie, jedna ověřená</w:t>
      </w:r>
    </w:p>
    <w:p w:rsidR="00634D1A" w:rsidRPr="00E54933" w:rsidRDefault="0078504B" w:rsidP="00AE0194">
      <w:pPr>
        <w:pStyle w:val="Odstavecseseznamem"/>
        <w:numPr>
          <w:ilvl w:val="0"/>
          <w:numId w:val="2"/>
        </w:numPr>
      </w:pPr>
      <w:r>
        <w:t xml:space="preserve">2x stanovy 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souhlas vlastníka objektu s umístěním sídla spolku – ověřený podpis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2x kopii zápisu o volbě předsedy – jedna ověřená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čestné prohlášení předsedy s ověřeným podpisem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čestná prohlášení členů kontrolní komise s ověřenými podpisy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2x  kopii zápisu o volbě členů kontrolního orgánu – jedna ověřená</w:t>
      </w:r>
    </w:p>
    <w:p w:rsidR="00634D1A" w:rsidRPr="00E54933" w:rsidRDefault="00634D1A" w:rsidP="00AE0194">
      <w:pPr>
        <w:pStyle w:val="Odstavecseseznamem"/>
        <w:numPr>
          <w:ilvl w:val="0"/>
          <w:numId w:val="2"/>
        </w:numPr>
      </w:pPr>
      <w:r w:rsidRPr="00E54933">
        <w:t>2x kopii prezenční listiny z tohoto jednání – jedna ověřená</w:t>
      </w:r>
    </w:p>
    <w:p w:rsidR="00634D1A" w:rsidRDefault="00634D1A" w:rsidP="00634D1A"/>
    <w:p w:rsidR="00F751C1" w:rsidRDefault="00F751C1" w:rsidP="00634D1A">
      <w:r>
        <w:t>K</w:t>
      </w:r>
      <w:r w:rsidR="00634D1A">
        <w:t>ole</w:t>
      </w:r>
      <w:r>
        <w:t>k 1 000,- Kč</w:t>
      </w:r>
      <w:r w:rsidR="00701517">
        <w:t xml:space="preserve"> –</w:t>
      </w:r>
      <w:r w:rsidR="00DB359E">
        <w:t xml:space="preserve"> </w:t>
      </w:r>
      <w:r w:rsidR="0078504B">
        <w:t>z. s. neplatí</w:t>
      </w:r>
    </w:p>
    <w:p w:rsidR="00E13223" w:rsidRDefault="00E13223" w:rsidP="00634D1A">
      <w:pPr>
        <w:pBdr>
          <w:bottom w:val="single" w:sz="12" w:space="1" w:color="auto"/>
        </w:pBdr>
      </w:pPr>
      <w:r>
        <w:t>Formulář lze podepsat elektronicky nebo odeslat bez podpisu, vytisknout přidat ověřený podpis a odeslat pošt</w:t>
      </w:r>
      <w:r w:rsidR="003920D5">
        <w:t>ou. Doručuje se příslušnému Krajskému soudu.</w:t>
      </w:r>
    </w:p>
    <w:p w:rsidR="00E13223" w:rsidRDefault="00E13223">
      <w:r>
        <w:br w:type="page"/>
      </w:r>
    </w:p>
    <w:p w:rsidR="00E13223" w:rsidRPr="002C6ED5" w:rsidRDefault="00E13223" w:rsidP="00E13223">
      <w:pPr>
        <w:jc w:val="center"/>
        <w:rPr>
          <w:b/>
          <w:spacing w:val="44"/>
          <w:sz w:val="40"/>
          <w:u w:val="wave"/>
        </w:rPr>
      </w:pPr>
      <w:r w:rsidRPr="002C6ED5">
        <w:rPr>
          <w:b/>
          <w:spacing w:val="44"/>
          <w:sz w:val="40"/>
          <w:u w:val="wave"/>
        </w:rPr>
        <w:lastRenderedPageBreak/>
        <w:t>ČESTNÉ   PROHLÁŠENÍ</w:t>
      </w:r>
    </w:p>
    <w:p w:rsidR="00E13223" w:rsidRDefault="00E13223" w:rsidP="00E13223"/>
    <w:p w:rsidR="00E13223" w:rsidRDefault="00E13223" w:rsidP="00E13223"/>
    <w:p w:rsidR="00E13223" w:rsidRDefault="00E13223" w:rsidP="00E13223">
      <w:r>
        <w:t xml:space="preserve">Já      </w:t>
      </w:r>
      <w:r>
        <w:rPr>
          <w:b/>
        </w:rPr>
        <w:t>........................................</w:t>
      </w:r>
      <w:r>
        <w:t>,</w:t>
      </w:r>
      <w:r>
        <w:tab/>
      </w:r>
      <w:r>
        <w:tab/>
        <w:t xml:space="preserve"> datum narození </w:t>
      </w:r>
      <w:r>
        <w:rPr>
          <w:b/>
        </w:rPr>
        <w:t>...........................</w:t>
      </w:r>
    </w:p>
    <w:p w:rsidR="00E13223" w:rsidRDefault="00E13223" w:rsidP="00E13223">
      <w:r>
        <w:t xml:space="preserve">bytem   </w:t>
      </w:r>
      <w:r>
        <w:rPr>
          <w:b/>
        </w:rPr>
        <w:t>.......................................................</w:t>
      </w:r>
      <w:r>
        <w:t xml:space="preserve">    tímto</w:t>
      </w:r>
    </w:p>
    <w:p w:rsidR="00E13223" w:rsidRDefault="00E13223" w:rsidP="00E13223"/>
    <w:p w:rsidR="00E13223" w:rsidRDefault="00E13223" w:rsidP="00E13223">
      <w:r>
        <w:t>čestně prohlašuji,</w:t>
      </w:r>
    </w:p>
    <w:p w:rsidR="00E13223" w:rsidRDefault="00E13223" w:rsidP="00E13223"/>
    <w:p w:rsidR="00E13223" w:rsidRDefault="00E13223" w:rsidP="00E13223">
      <w:r>
        <w:t>že jsem plně svéprávný k výkonu funkce ........................ spolku ........................................................................., IČ </w:t>
      </w:r>
      <w:r>
        <w:rPr>
          <w:rFonts w:ascii="LiberationSans-Regular" w:hAnsi="LiberationSans-Regular" w:cs="LiberationSans-Regular"/>
          <w:sz w:val="22"/>
          <w:szCs w:val="22"/>
        </w:rPr>
        <w:t>............................</w:t>
      </w:r>
      <w:r>
        <w:t xml:space="preserve"> a souhlasím se zápisem do veřejného rejstříku.</w:t>
      </w:r>
    </w:p>
    <w:p w:rsidR="00E13223" w:rsidRDefault="00E13223" w:rsidP="00E13223"/>
    <w:p w:rsidR="00E13223" w:rsidRDefault="00E13223" w:rsidP="00E13223">
      <w:r>
        <w:t>Toto Čestné prohlášení je vydáváno v souladu s:</w:t>
      </w:r>
    </w:p>
    <w:p w:rsidR="00E13223" w:rsidRDefault="00E13223" w:rsidP="00E13223">
      <w:pPr>
        <w:pStyle w:val="Odstavecseseznamem"/>
        <w:numPr>
          <w:ilvl w:val="0"/>
          <w:numId w:val="3"/>
        </w:numPr>
        <w:spacing w:after="0"/>
      </w:pPr>
      <w:r>
        <w:t>§ 152, odst. 2 Zákona č. 89/2012 Sb. Občanský zákoník</w:t>
      </w:r>
    </w:p>
    <w:p w:rsidR="00E13223" w:rsidRDefault="00E13223" w:rsidP="00E13223">
      <w:pPr>
        <w:pStyle w:val="Odstavecseseznamem"/>
        <w:numPr>
          <w:ilvl w:val="0"/>
          <w:numId w:val="3"/>
        </w:numPr>
        <w:spacing w:after="0"/>
      </w:pPr>
      <w:r>
        <w:t>§ 14 Zákona č. 304/2013 Zákon o veřejných rejstřících právnických a fyzických osob</w:t>
      </w:r>
    </w:p>
    <w:p w:rsidR="00E13223" w:rsidRDefault="00E13223" w:rsidP="00E13223"/>
    <w:p w:rsidR="00E13223" w:rsidRDefault="00E13223" w:rsidP="00E13223"/>
    <w:p w:rsidR="00E13223" w:rsidRDefault="00E13223" w:rsidP="00E13223">
      <w:r>
        <w:t>V ....................................     dne .....................</w:t>
      </w:r>
    </w:p>
    <w:p w:rsidR="00E13223" w:rsidRDefault="00E13223" w:rsidP="00E13223"/>
    <w:p w:rsidR="00E13223" w:rsidRDefault="00E13223" w:rsidP="00E13223"/>
    <w:p w:rsidR="00E13223" w:rsidRDefault="00E13223" w:rsidP="00E1322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13223" w:rsidRPr="009124B1" w:rsidRDefault="00E13223" w:rsidP="00E13223">
      <w:pPr>
        <w:jc w:val="center"/>
        <w:rPr>
          <w:b/>
          <w:spacing w:val="72"/>
          <w:sz w:val="36"/>
          <w:u w:val="wavyDouble"/>
        </w:rPr>
      </w:pPr>
      <w:r w:rsidRPr="009124B1">
        <w:rPr>
          <w:b/>
          <w:spacing w:val="72"/>
          <w:sz w:val="36"/>
          <w:u w:val="wavyDouble"/>
        </w:rPr>
        <w:t>SOUHLAS</w:t>
      </w:r>
    </w:p>
    <w:p w:rsidR="00E13223" w:rsidRDefault="00E13223" w:rsidP="00E13223"/>
    <w:p w:rsidR="00E13223" w:rsidRDefault="00E13223" w:rsidP="00E13223"/>
    <w:p w:rsidR="00E13223" w:rsidRDefault="00E13223" w:rsidP="00E13223">
      <w:pPr>
        <w:spacing w:line="360" w:lineRule="auto"/>
      </w:pPr>
      <w:r>
        <w:t>Obec ..................., jako vlastník domu čp. ............................., souhlasí s umístěním sídla spolku ................................ v pronajatých prostorách tohoto domu. Souhlas je vydáván v souladu s §14 Zákona č. 304/2013 Sb. O veřejných rejstřících právnických a fyzických osob.</w:t>
      </w:r>
    </w:p>
    <w:p w:rsidR="00E13223" w:rsidRDefault="00E13223" w:rsidP="00E13223">
      <w:pPr>
        <w:spacing w:line="360" w:lineRule="auto"/>
      </w:pPr>
    </w:p>
    <w:p w:rsidR="00E13223" w:rsidRDefault="00E13223" w:rsidP="00E13223">
      <w:pPr>
        <w:spacing w:line="360" w:lineRule="auto"/>
      </w:pPr>
      <w:r>
        <w:t>V ............................ dne ......................................</w:t>
      </w:r>
    </w:p>
    <w:p w:rsidR="00E13223" w:rsidRDefault="00E13223" w:rsidP="00E13223">
      <w:pPr>
        <w:spacing w:line="360" w:lineRule="auto"/>
        <w:ind w:left="3540" w:firstLine="708"/>
      </w:pPr>
      <w:r>
        <w:t>..........................................................................</w:t>
      </w:r>
    </w:p>
    <w:p w:rsidR="00E13223" w:rsidRDefault="00E13223" w:rsidP="00E13223">
      <w:pPr>
        <w:spacing w:line="360" w:lineRule="auto"/>
        <w:ind w:left="4248" w:firstLine="708"/>
      </w:pPr>
      <w:r>
        <w:t>...................................., starosta obce</w:t>
      </w:r>
    </w:p>
    <w:sectPr w:rsidR="00E13223" w:rsidSect="00E31F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81D"/>
    <w:multiLevelType w:val="hybridMultilevel"/>
    <w:tmpl w:val="E1D08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E1D"/>
    <w:multiLevelType w:val="hybridMultilevel"/>
    <w:tmpl w:val="647EA0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001626B"/>
    <w:multiLevelType w:val="hybridMultilevel"/>
    <w:tmpl w:val="FFFA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94"/>
    <w:rsid w:val="00100624"/>
    <w:rsid w:val="001662B7"/>
    <w:rsid w:val="00177F9D"/>
    <w:rsid w:val="00337CE2"/>
    <w:rsid w:val="003920D5"/>
    <w:rsid w:val="00404909"/>
    <w:rsid w:val="00634D1A"/>
    <w:rsid w:val="00692586"/>
    <w:rsid w:val="00701517"/>
    <w:rsid w:val="0078504B"/>
    <w:rsid w:val="0092027B"/>
    <w:rsid w:val="00AE0194"/>
    <w:rsid w:val="00BC19D8"/>
    <w:rsid w:val="00DA655B"/>
    <w:rsid w:val="00DA740A"/>
    <w:rsid w:val="00DB359E"/>
    <w:rsid w:val="00E13223"/>
    <w:rsid w:val="00E31F5F"/>
    <w:rsid w:val="00E54933"/>
    <w:rsid w:val="00F751C1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B4D1"/>
  <w15:docId w15:val="{CA12F12F-4211-4D76-9F75-58039163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19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019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6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justice.cz/ias/ui/pod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JULIE-MAS</cp:lastModifiedBy>
  <cp:revision>9</cp:revision>
  <dcterms:created xsi:type="dcterms:W3CDTF">2014-03-26T10:04:00Z</dcterms:created>
  <dcterms:modified xsi:type="dcterms:W3CDTF">2019-02-12T15:11:00Z</dcterms:modified>
</cp:coreProperties>
</file>