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28" w:before="28"/>
        <w:contextualSpacing w:val="false"/>
        <w:rPr>
          <w:rFonts w:ascii="Arial" w:cs="Arial" w:hAnsi="Arial"/>
          <w:b/>
          <w:bCs/>
          <w:color w:val="000000"/>
          <w:sz w:val="30"/>
          <w:szCs w:val="30"/>
        </w:rPr>
      </w:pPr>
      <w:r>
        <w:rPr>
          <w:rFonts w:ascii="Arial" w:cs="Arial" w:hAnsi="Arial"/>
          <w:b/>
          <w:bCs/>
          <w:color w:val="000000"/>
          <w:sz w:val="30"/>
          <w:szCs w:val="30"/>
        </w:rPr>
        <w:t>KRITÉRIA PRO PRVNÍ STUPEŇ - OBNOVENÍ OSOBNÍ PŘÍTOMNOSTI ŽÁKŮ VE ŠKOLE</w:t>
      </w:r>
    </w:p>
    <w:p>
      <w:pPr>
        <w:pStyle w:val="style23"/>
        <w:spacing w:after="28" w:before="28"/>
        <w:contextualSpacing w:val="false"/>
        <w:jc w:val="both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t xml:space="preserve">V souladu s harmonogramem uvolňování mimořádných opatření a usnesením vlády č. 491, bude </w:t>
      </w:r>
      <w:r>
        <w:rPr>
          <w:rFonts w:ascii="Arial" w:cs="Arial" w:hAnsi="Arial"/>
          <w:b/>
          <w:bCs/>
          <w:color w:val="000000"/>
          <w:sz w:val="22"/>
          <w:szCs w:val="22"/>
        </w:rPr>
        <w:t>od 25. 5. 2020 umožněna osobní přítomnost žákům prvního stupně</w:t>
      </w:r>
      <w:r>
        <w:rPr>
          <w:rFonts w:ascii="Arial" w:cs="Arial" w:hAnsi="Arial"/>
          <w:color w:val="000000"/>
          <w:sz w:val="22"/>
          <w:szCs w:val="22"/>
        </w:rPr>
        <w:t>. </w:t>
      </w:r>
    </w:p>
    <w:p>
      <w:pPr>
        <w:pStyle w:val="style23"/>
        <w:spacing w:after="28" w:before="28"/>
        <w:contextualSpacing w:val="false"/>
        <w:jc w:val="both"/>
        <w:rPr>
          <w:rFonts w:ascii="Arial" w:cs="Arial" w:hAnsi="Arial"/>
          <w:b/>
          <w:bCs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t xml:space="preserve">Vzdělávání bude probíhat </w:t>
      </w:r>
      <w:r>
        <w:rPr>
          <w:rFonts w:ascii="Arial" w:cs="Arial" w:hAnsi="Arial"/>
          <w:b/>
          <w:bCs/>
          <w:color w:val="000000"/>
          <w:sz w:val="22"/>
          <w:szCs w:val="22"/>
        </w:rPr>
        <w:t>v pracovní dny, po celý týden. Čas bude upřesněn.</w:t>
      </w:r>
    </w:p>
    <w:p>
      <w:pPr>
        <w:pStyle w:val="style23"/>
        <w:spacing w:after="28" w:before="28"/>
        <w:contextualSpacing w:val="false"/>
        <w:jc w:val="both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>Zákonný zástupce je povinen vyjádřit zájem</w:t>
      </w:r>
      <w:r>
        <w:rPr>
          <w:rFonts w:ascii="Arial" w:cs="Arial" w:hAnsi="Arial"/>
          <w:color w:val="000000"/>
          <w:sz w:val="22"/>
          <w:szCs w:val="22"/>
        </w:rPr>
        <w:t xml:space="preserve"> o docházku nejpozději </w:t>
      </w:r>
      <w:r>
        <w:rPr>
          <w:rFonts w:ascii="Arial" w:cs="Arial" w:hAnsi="Arial"/>
          <w:b/>
          <w:bCs/>
          <w:color w:val="000000"/>
          <w:sz w:val="22"/>
          <w:szCs w:val="22"/>
        </w:rPr>
        <w:t>do 18. 5. 2020 vyplněním závazné ankety v Bakalářích</w:t>
      </w:r>
      <w:r>
        <w:rPr>
          <w:rFonts w:ascii="Arial" w:cs="Arial" w:hAnsi="Arial"/>
          <w:color w:val="000000"/>
          <w:sz w:val="22"/>
          <w:szCs w:val="22"/>
        </w:rPr>
        <w:t xml:space="preserve">. Přihláška je přístupná pouze ve webové aplikaci </w:t>
      </w:r>
      <w:hyperlink r:id="rId2">
        <w:r>
          <w:rPr>
            <w:rStyle w:val="style16"/>
            <w:rFonts w:ascii="Arial" w:cs="Arial" w:hAnsi="Arial"/>
            <w:color w:val="1155CC"/>
            <w:sz w:val="22"/>
            <w:szCs w:val="22"/>
          </w:rPr>
          <w:t>https://zsvelkepopovice.bakalari.cz/</w:t>
        </w:r>
      </w:hyperlink>
      <w:r>
        <w:rPr>
          <w:rFonts w:ascii="Arial" w:cs="Arial" w:hAnsi="Arial"/>
          <w:color w:val="000000"/>
          <w:sz w:val="22"/>
          <w:szCs w:val="22"/>
        </w:rPr>
        <w:t xml:space="preserve"> (</w:t>
      </w:r>
      <w:r>
        <w:rPr>
          <w:rFonts w:ascii="Arial" w:cs="Arial" w:hAnsi="Arial"/>
          <w:i/>
          <w:iCs/>
          <w:color w:val="000000"/>
          <w:sz w:val="22"/>
          <w:szCs w:val="22"/>
        </w:rPr>
        <w:t>modul Ankety - Vyplňování anket - Zápis do školní skupiny</w:t>
      </w:r>
      <w:r>
        <w:rPr>
          <w:rFonts w:ascii="Arial" w:cs="Arial" w:hAnsi="Arial"/>
          <w:color w:val="000000"/>
          <w:sz w:val="22"/>
          <w:szCs w:val="22"/>
        </w:rPr>
        <w:t>) a výhradně přes rodičovské přihlašovací údaje.</w:t>
      </w:r>
    </w:p>
    <w:p>
      <w:pPr>
        <w:pStyle w:val="style23"/>
        <w:spacing w:after="28" w:before="28"/>
        <w:contextualSpacing w:val="false"/>
        <w:jc w:val="both"/>
        <w:rPr>
          <w:rFonts w:ascii="Arial" w:cs="Arial" w:hAnsi="Arial"/>
          <w:b/>
          <w:bCs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>Složení skupiny bude</w:t>
      </w:r>
      <w:r>
        <w:rPr>
          <w:rFonts w:ascii="Arial" w:cs="Arial" w:hAnsi="Arial"/>
          <w:color w:val="000000"/>
          <w:sz w:val="22"/>
          <w:szCs w:val="22"/>
        </w:rPr>
        <w:t xml:space="preserve"> po celou dobu přítomnosti </w:t>
      </w:r>
      <w:r>
        <w:rPr>
          <w:rFonts w:ascii="Arial" w:cs="Arial" w:hAnsi="Arial"/>
          <w:b/>
          <w:bCs/>
          <w:color w:val="000000"/>
          <w:sz w:val="22"/>
          <w:szCs w:val="22"/>
        </w:rPr>
        <w:t>neměnné a pozdější zařazení</w:t>
      </w:r>
      <w:r>
        <w:rPr>
          <w:rFonts w:ascii="Arial" w:cs="Arial" w:hAnsi="Arial"/>
          <w:color w:val="000000"/>
          <w:sz w:val="22"/>
          <w:szCs w:val="22"/>
        </w:rPr>
        <w:t xml:space="preserve"> žáků (po výše uvedeném termínu) </w:t>
      </w:r>
      <w:r>
        <w:rPr>
          <w:rFonts w:ascii="Arial" w:cs="Arial" w:hAnsi="Arial"/>
          <w:b/>
          <w:bCs/>
          <w:color w:val="000000"/>
          <w:sz w:val="22"/>
          <w:szCs w:val="22"/>
        </w:rPr>
        <w:t>nebude umožněno! Počet žáků ve skupině je maximálně 15. V lavici vždy pouze jeden žák. Skupiny budou smíšené - tedy z různých tříd, ev. i ročníků.</w:t>
      </w:r>
    </w:p>
    <w:p>
      <w:pPr>
        <w:pStyle w:val="style23"/>
        <w:spacing w:after="28" w:before="28"/>
        <w:contextualSpacing w:val="false"/>
        <w:jc w:val="both"/>
        <w:rPr>
          <w:rFonts w:ascii="Arial" w:cs="Arial" w:hAnsi="Arial"/>
          <w:b/>
          <w:bCs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>Bude-li zájem o přítomnost žáků přesahovat možnosti (organizační, technické nebo personální), rozhodne ředitel školy o přijetí žáků do skupiny na základě žádostí zákonných zástupců (v Bakalářích) podle kritérií, která předem stanovil.</w:t>
      </w:r>
    </w:p>
    <w:p>
      <w:pPr>
        <w:pStyle w:val="style23"/>
        <w:spacing w:after="28" w:before="28"/>
        <w:contextualSpacing w:val="false"/>
        <w:jc w:val="both"/>
        <w:rPr>
          <w:rFonts w:ascii="Arial" w:cs="Arial" w:hAnsi="Arial"/>
          <w:b/>
          <w:bCs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>Tato kritéria vycházejí mimo jiné i z předběžného průzkumu zájmu rodičů.</w:t>
      </w:r>
    </w:p>
    <w:p>
      <w:pPr>
        <w:pStyle w:val="style23"/>
        <w:spacing w:after="28" w:before="28"/>
        <w:contextualSpacing w:val="false"/>
        <w:jc w:val="both"/>
        <w:rPr>
          <w:rFonts w:ascii="Arial" w:cs="Arial" w:hAnsi="Arial"/>
          <w:b/>
          <w:bCs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>Kritéria jsou:</w:t>
      </w:r>
    </w:p>
    <w:p>
      <w:pPr>
        <w:pStyle w:val="style23"/>
        <w:numPr>
          <w:ilvl w:val="0"/>
          <w:numId w:val="1"/>
        </w:numPr>
        <w:spacing w:after="28" w:before="28"/>
        <w:contextualSpacing w:val="false"/>
        <w:jc w:val="both"/>
        <w:textAlignment w:val="baseline"/>
        <w:rPr>
          <w:rFonts w:ascii="Arial" w:cs="Arial" w:hAnsi="Arial"/>
          <w:b/>
          <w:bCs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>10 skupin (5 i odpoledních)</w:t>
      </w:r>
    </w:p>
    <w:p>
      <w:pPr>
        <w:pStyle w:val="style23"/>
        <w:numPr>
          <w:ilvl w:val="0"/>
          <w:numId w:val="1"/>
        </w:numPr>
        <w:spacing w:after="28" w:before="28"/>
        <w:contextualSpacing w:val="false"/>
        <w:jc w:val="both"/>
        <w:textAlignment w:val="baseline"/>
        <w:rPr>
          <w:rFonts w:ascii="Arial" w:cs="Arial" w:hAnsi="Arial"/>
          <w:b/>
          <w:bCs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>věk žáků</w:t>
      </w:r>
    </w:p>
    <w:p>
      <w:pPr>
        <w:pStyle w:val="style23"/>
        <w:spacing w:after="28" w:before="28"/>
        <w:contextualSpacing w:val="false"/>
        <w:jc w:val="both"/>
        <w:rPr>
          <w:rFonts w:ascii="Arial" w:cs="Arial" w:hAnsi="Arial"/>
          <w:b/>
          <w:bCs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>V případě převisu žádostí škola ve spolupráci se zřizovatelem bude tuto situaci řešit ve prospěch žáků. </w:t>
      </w:r>
    </w:p>
    <w:p>
      <w:pPr>
        <w:pStyle w:val="style23"/>
        <w:spacing w:after="28" w:before="28"/>
        <w:contextualSpacing w:val="false"/>
        <w:jc w:val="both"/>
        <w:rPr>
          <w:rFonts w:ascii="Arial" w:cs="Arial" w:hAnsi="Arial"/>
          <w:b/>
          <w:bCs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>Dále je zákonný zástupce je povinen:</w:t>
      </w:r>
    </w:p>
    <w:p>
      <w:pPr>
        <w:pStyle w:val="style23"/>
        <w:numPr>
          <w:ilvl w:val="0"/>
          <w:numId w:val="2"/>
        </w:numPr>
        <w:spacing w:after="28" w:before="28"/>
        <w:contextualSpacing w:val="false"/>
        <w:jc w:val="both"/>
        <w:textAlignment w:val="baseline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>při prvním vstupu žáka do školy předat podepsané čestné prohlášení</w:t>
      </w:r>
      <w:r>
        <w:rPr>
          <w:rFonts w:ascii="Arial" w:cs="Arial" w:hAnsi="Arial"/>
          <w:color w:val="000000"/>
          <w:sz w:val="22"/>
          <w:szCs w:val="22"/>
        </w:rPr>
        <w:t xml:space="preserve"> o neexistenci příznaků virového onemocnění a o seznámení s rizikovými skupinami (je přílohou nebo je k vyzvednutí u hlavního vchodu školy)</w:t>
      </w:r>
    </w:p>
    <w:p>
      <w:pPr>
        <w:pStyle w:val="style23"/>
        <w:numPr>
          <w:ilvl w:val="0"/>
          <w:numId w:val="2"/>
        </w:numPr>
        <w:spacing w:after="28" w:before="28"/>
        <w:contextualSpacing w:val="false"/>
        <w:jc w:val="both"/>
        <w:textAlignment w:val="baseline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 xml:space="preserve">vybavit žáka minimálně 2 rouškami </w:t>
      </w:r>
      <w:r>
        <w:rPr>
          <w:rFonts w:ascii="Arial" w:cs="Arial" w:hAnsi="Arial"/>
          <w:color w:val="000000"/>
          <w:sz w:val="22"/>
          <w:szCs w:val="22"/>
        </w:rPr>
        <w:t>na den a sáčkem na jejich odkládání</w:t>
      </w:r>
    </w:p>
    <w:p>
      <w:pPr>
        <w:pStyle w:val="style23"/>
        <w:spacing w:after="28" w:before="28"/>
        <w:contextualSpacing w:val="false"/>
        <w:jc w:val="both"/>
        <w:rPr>
          <w:rFonts w:ascii="Arial" w:cs="Arial" w:hAnsi="Arial"/>
          <w:b/>
          <w:bCs/>
          <w:color w:val="FF0000"/>
          <w:sz w:val="22"/>
          <w:szCs w:val="22"/>
        </w:rPr>
      </w:pPr>
      <w:r>
        <w:rPr>
          <w:rFonts w:ascii="Arial" w:cs="Arial" w:hAnsi="Arial"/>
          <w:b/>
          <w:bCs/>
          <w:color w:val="FF0000"/>
          <w:sz w:val="22"/>
          <w:szCs w:val="22"/>
        </w:rPr>
        <w:t>Pokud žák nebo osoba ve společné domácnosti patří do rizikové skupiny, doporučuje se, aby zákonní zástupci zvážili a rozhodli o účasti žáka na vzdělávacích aktivitách s tímto vědomím.</w:t>
      </w:r>
    </w:p>
    <w:p>
      <w:pPr>
        <w:pStyle w:val="style23"/>
        <w:spacing w:after="28" w:before="28"/>
        <w:contextualSpacing w:val="false"/>
        <w:rPr>
          <w:rFonts w:ascii="Arial" w:cs="Arial" w:hAnsi="Arial"/>
          <w:b/>
          <w:bCs/>
          <w:color w:val="FF0000"/>
          <w:sz w:val="26"/>
          <w:szCs w:val="26"/>
          <w:u w:val="single"/>
        </w:rPr>
      </w:pPr>
      <w:r>
        <w:rPr>
          <w:rFonts w:ascii="Arial" w:cs="Arial" w:hAnsi="Arial"/>
          <w:b/>
          <w:bCs/>
          <w:color w:val="FF0000"/>
          <w:sz w:val="26"/>
          <w:szCs w:val="26"/>
          <w:u w:val="single"/>
        </w:rPr>
        <w:t>Žák je povinen dodržovat následující stanovená organizační a hygienická pravidla:</w:t>
      </w:r>
    </w:p>
    <w:p>
      <w:pPr>
        <w:pStyle w:val="style23"/>
        <w:spacing w:after="28" w:before="28"/>
        <w:contextualSpacing w:val="false"/>
        <w:jc w:val="both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t>Jejich opakované nedodržování, po prokazatelném upozornění zákonného zástupce žáka, je důvodem k nevpuštění žáka do školy, resp. k vyřazení žáka ze skupiny či přípravy.</w:t>
      </w:r>
    </w:p>
    <w:p>
      <w:pPr>
        <w:pStyle w:val="style23"/>
        <w:spacing w:after="28" w:before="28"/>
        <w:contextualSpacing w:val="false"/>
        <w:jc w:val="both"/>
        <w:rPr>
          <w:rFonts w:ascii="Arial" w:cs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cs="Arial" w:hAnsi="Arial"/>
          <w:b/>
          <w:bCs/>
          <w:color w:val="000000"/>
          <w:sz w:val="22"/>
          <w:szCs w:val="22"/>
          <w:u w:val="single"/>
        </w:rPr>
        <w:t>Vstup do budovy</w:t>
      </w:r>
    </w:p>
    <w:p>
      <w:pPr>
        <w:pStyle w:val="style23"/>
        <w:numPr>
          <w:ilvl w:val="0"/>
          <w:numId w:val="3"/>
        </w:numPr>
        <w:spacing w:after="28" w:before="28"/>
        <w:contextualSpacing w:val="false"/>
        <w:textAlignment w:val="baseline"/>
        <w:rPr>
          <w:rFonts w:ascii="Arial" w:cs="Arial" w:hAnsi="Arial"/>
          <w:b/>
          <w:bCs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>jednotlivé skupiny budou v týdnu od 18.5. informovány</w:t>
      </w:r>
    </w:p>
    <w:p>
      <w:pPr>
        <w:pStyle w:val="style23"/>
        <w:numPr>
          <w:ilvl w:val="0"/>
          <w:numId w:val="3"/>
        </w:numPr>
        <w:spacing w:after="28" w:before="28"/>
        <w:contextualSpacing w:val="false"/>
        <w:textAlignment w:val="baseline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>pouze žákům</w:t>
      </w:r>
      <w:r>
        <w:rPr>
          <w:rFonts w:ascii="Arial" w:cs="Arial" w:hAnsi="Arial"/>
          <w:color w:val="000000"/>
          <w:sz w:val="22"/>
          <w:szCs w:val="22"/>
        </w:rPr>
        <w:t>, nikoliv doprovodu </w:t>
      </w:r>
    </w:p>
    <w:p>
      <w:pPr>
        <w:pStyle w:val="style23"/>
        <w:numPr>
          <w:ilvl w:val="0"/>
          <w:numId w:val="3"/>
        </w:numPr>
        <w:spacing w:after="28" w:before="28"/>
        <w:contextualSpacing w:val="false"/>
        <w:textAlignment w:val="baseline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>vchod bude otevřen od 7,30</w:t>
      </w:r>
      <w:r>
        <w:rPr>
          <w:rFonts w:ascii="Arial" w:cs="Arial" w:hAnsi="Arial"/>
          <w:color w:val="000000"/>
          <w:sz w:val="22"/>
          <w:szCs w:val="22"/>
        </w:rPr>
        <w:t xml:space="preserve"> - průběžný příchod rovnou do učebny (učebna bude sdělena po přihlášení všech žáků podle počtu skupin)</w:t>
      </w:r>
    </w:p>
    <w:p>
      <w:pPr>
        <w:pStyle w:val="style23"/>
        <w:numPr>
          <w:ilvl w:val="0"/>
          <w:numId w:val="3"/>
        </w:numPr>
        <w:spacing w:after="28" w:before="28"/>
        <w:contextualSpacing w:val="false"/>
        <w:textAlignment w:val="baseline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>přezouvat se budou žáci v učebně</w:t>
      </w:r>
      <w:r>
        <w:rPr>
          <w:rFonts w:ascii="Arial" w:cs="Arial" w:hAnsi="Arial"/>
          <w:color w:val="000000"/>
          <w:sz w:val="22"/>
          <w:szCs w:val="22"/>
        </w:rPr>
        <w:t>, do šatny nepůjdou (přezůvky je vhodné si nosit s sebou)</w:t>
      </w:r>
    </w:p>
    <w:p>
      <w:pPr>
        <w:pStyle w:val="style23"/>
        <w:numPr>
          <w:ilvl w:val="0"/>
          <w:numId w:val="3"/>
        </w:numPr>
        <w:spacing w:after="28" w:before="28"/>
        <w:contextualSpacing w:val="false"/>
        <w:textAlignment w:val="baseline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>žákům bude měřena tělesná teplota</w:t>
      </w:r>
      <w:r>
        <w:rPr>
          <w:rFonts w:ascii="Arial" w:cs="Arial" w:hAnsi="Arial"/>
          <w:color w:val="000000"/>
          <w:sz w:val="22"/>
          <w:szCs w:val="22"/>
        </w:rPr>
        <w:t xml:space="preserve"> bezkontaktním teploměrem</w:t>
      </w:r>
    </w:p>
    <w:p>
      <w:pPr>
        <w:pStyle w:val="style23"/>
        <w:spacing w:after="28" w:before="28"/>
        <w:contextualSpacing w:val="false"/>
        <w:rPr>
          <w:rFonts w:ascii="Arial" w:cs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cs="Arial" w:hAnsi="Arial"/>
          <w:b/>
          <w:bCs/>
          <w:color w:val="000000"/>
          <w:sz w:val="22"/>
          <w:szCs w:val="22"/>
          <w:u w:val="single"/>
        </w:rPr>
        <w:t>Podezření na onemocnění</w:t>
      </w:r>
    </w:p>
    <w:p>
      <w:pPr>
        <w:pStyle w:val="style23"/>
        <w:numPr>
          <w:ilvl w:val="0"/>
          <w:numId w:val="4"/>
        </w:numPr>
        <w:spacing w:after="28" w:before="28"/>
        <w:contextualSpacing w:val="false"/>
        <w:textAlignment w:val="baseline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>do školy nesmí vstoupit nikdo s příznaky infekce</w:t>
      </w:r>
      <w:r>
        <w:rPr>
          <w:rFonts w:ascii="Arial" w:cs="Arial" w:hAnsi="Arial"/>
          <w:color w:val="000000"/>
          <w:sz w:val="22"/>
          <w:szCs w:val="22"/>
        </w:rPr>
        <w:t xml:space="preserve"> dýchacích cest, které by mohly odpovídat známým příznakům COVID-19 (zvýšená tělesná teplota, kašel, náhlá ztráta chuti a čichu, jiný příznak akutní infekce dýchacích cest)</w:t>
      </w:r>
    </w:p>
    <w:p>
      <w:pPr>
        <w:pStyle w:val="style23"/>
        <w:numPr>
          <w:ilvl w:val="0"/>
          <w:numId w:val="4"/>
        </w:numPr>
        <w:spacing w:after="28" w:before="28"/>
        <w:contextualSpacing w:val="false"/>
        <w:textAlignment w:val="baseline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>pokud v průběhu dne žák vykazuje některý z možných příznaků</w:t>
      </w:r>
      <w:r>
        <w:rPr>
          <w:rFonts w:ascii="Arial" w:cs="Arial" w:hAnsi="Arial"/>
          <w:color w:val="000000"/>
          <w:sz w:val="22"/>
          <w:szCs w:val="22"/>
        </w:rPr>
        <w:t xml:space="preserve"> COVID-19, bude umístěn  do samostatné místnosti</w:t>
      </w:r>
    </w:p>
    <w:p>
      <w:pPr>
        <w:pStyle w:val="style23"/>
        <w:numPr>
          <w:ilvl w:val="0"/>
          <w:numId w:val="4"/>
        </w:numPr>
        <w:spacing w:after="28" w:before="28"/>
        <w:contextualSpacing w:val="false"/>
        <w:textAlignment w:val="baseline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>škola bude kontaktovat</w:t>
      </w:r>
      <w:r>
        <w:rPr>
          <w:rFonts w:ascii="Arial" w:cs="Arial" w:hAnsi="Arial"/>
          <w:color w:val="000000"/>
          <w:sz w:val="22"/>
          <w:szCs w:val="22"/>
        </w:rPr>
        <w:t xml:space="preserve"> zákonného zástupce žáka pro okamžité vyzvednutí a informovat spádovou hygienickou stanici</w:t>
      </w:r>
    </w:p>
    <w:p>
      <w:pPr>
        <w:pStyle w:val="style23"/>
        <w:spacing w:after="28" w:before="28"/>
        <w:contextualSpacing w:val="false"/>
        <w:rPr>
          <w:rFonts w:ascii="Arial" w:cs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cs="Arial" w:hAnsi="Arial"/>
          <w:b/>
          <w:bCs/>
          <w:color w:val="000000"/>
          <w:sz w:val="22"/>
          <w:szCs w:val="22"/>
          <w:u w:val="single"/>
        </w:rPr>
        <w:t>V budově školy</w:t>
      </w:r>
    </w:p>
    <w:p>
      <w:pPr>
        <w:pStyle w:val="style23"/>
        <w:numPr>
          <w:ilvl w:val="0"/>
          <w:numId w:val="5"/>
        </w:numPr>
        <w:spacing w:after="28" w:before="28"/>
        <w:contextualSpacing w:val="false"/>
        <w:textAlignment w:val="baseline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 xml:space="preserve">žák si VŽDY dezinfikuje ruce </w:t>
      </w:r>
      <w:r>
        <w:rPr>
          <w:rFonts w:ascii="Arial" w:cs="Arial" w:hAnsi="Arial"/>
          <w:color w:val="000000"/>
          <w:sz w:val="22"/>
          <w:szCs w:val="22"/>
        </w:rPr>
        <w:t>při vstupu do třídy, po každé vyučovací hodině a při odchodu na WC</w:t>
      </w:r>
    </w:p>
    <w:p>
      <w:pPr>
        <w:pStyle w:val="style23"/>
        <w:numPr>
          <w:ilvl w:val="0"/>
          <w:numId w:val="5"/>
        </w:numPr>
        <w:spacing w:after="28" w:before="28"/>
        <w:contextualSpacing w:val="false"/>
        <w:textAlignment w:val="baseline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>rouška</w:t>
      </w:r>
      <w:r>
        <w:rPr>
          <w:rFonts w:ascii="Arial" w:cs="Arial" w:hAnsi="Arial"/>
          <w:color w:val="000000"/>
          <w:sz w:val="22"/>
          <w:szCs w:val="22"/>
        </w:rPr>
        <w:t xml:space="preserve"> není nutná nosit POUZE v případě, že žák sedí v lavici a je zachován 2 m rozestup, v každém jiném případě je její nošení NUTNÉ!!!</w:t>
      </w:r>
    </w:p>
    <w:p>
      <w:pPr>
        <w:pStyle w:val="style23"/>
        <w:spacing w:after="28" w:before="28"/>
        <w:contextualSpacing w:val="false"/>
        <w:jc w:val="both"/>
        <w:rPr>
          <w:rFonts w:ascii="Arial" w:cs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cs="Arial" w:hAnsi="Arial"/>
          <w:b/>
          <w:bCs/>
          <w:color w:val="000000"/>
          <w:sz w:val="22"/>
          <w:szCs w:val="22"/>
          <w:u w:val="single"/>
        </w:rPr>
        <w:t>Jídelna - od 25.5.</w:t>
      </w:r>
    </w:p>
    <w:p>
      <w:pPr>
        <w:pStyle w:val="style23"/>
        <w:numPr>
          <w:ilvl w:val="0"/>
          <w:numId w:val="6"/>
        </w:numPr>
        <w:spacing w:after="28" w:before="28"/>
        <w:contextualSpacing w:val="false"/>
        <w:textAlignment w:val="baseline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>nutné žáka přihlásit</w:t>
      </w:r>
      <w:r>
        <w:rPr>
          <w:rFonts w:ascii="Arial" w:cs="Arial" w:hAnsi="Arial"/>
          <w:color w:val="000000"/>
          <w:sz w:val="22"/>
          <w:szCs w:val="22"/>
        </w:rPr>
        <w:t xml:space="preserve"> do jídelny individuálně</w:t>
      </w:r>
    </w:p>
    <w:p>
      <w:pPr>
        <w:pStyle w:val="style23"/>
        <w:numPr>
          <w:ilvl w:val="0"/>
          <w:numId w:val="6"/>
        </w:numPr>
        <w:spacing w:after="28" w:before="28"/>
        <w:contextualSpacing w:val="false"/>
        <w:textAlignment w:val="baseline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t>při vstupu do jídelny si žák vydezinfikuje ruce </w:t>
      </w:r>
    </w:p>
    <w:p>
      <w:pPr>
        <w:pStyle w:val="style23"/>
        <w:numPr>
          <w:ilvl w:val="0"/>
          <w:numId w:val="6"/>
        </w:numPr>
        <w:spacing w:after="28" w:before="28"/>
        <w:contextualSpacing w:val="false"/>
        <w:textAlignment w:val="baseline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t>vstup v přesně určených časech s dodržováním rozestupů</w:t>
      </w:r>
    </w:p>
    <w:p>
      <w:pPr>
        <w:pStyle w:val="style23"/>
        <w:numPr>
          <w:ilvl w:val="0"/>
          <w:numId w:val="6"/>
        </w:numPr>
        <w:spacing w:after="28" w:before="28"/>
        <w:contextualSpacing w:val="false"/>
        <w:textAlignment w:val="baseline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t>žák sám nenabírá příbory ani pití</w:t>
      </w:r>
    </w:p>
    <w:p>
      <w:pPr>
        <w:pStyle w:val="style23"/>
        <w:numPr>
          <w:ilvl w:val="0"/>
          <w:numId w:val="6"/>
        </w:numPr>
        <w:spacing w:after="28" w:before="28"/>
        <w:contextualSpacing w:val="false"/>
        <w:textAlignment w:val="baseline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t>rouška odložena do vlastního sáčku pouze při konzumaci</w:t>
      </w:r>
    </w:p>
    <w:p>
      <w:pPr>
        <w:pStyle w:val="style23"/>
        <w:numPr>
          <w:ilvl w:val="0"/>
          <w:numId w:val="6"/>
        </w:numPr>
        <w:spacing w:after="28" w:before="28"/>
        <w:contextualSpacing w:val="false"/>
        <w:textAlignment w:val="baseline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t>žák má pevně určené svoje místo </w:t>
      </w:r>
    </w:p>
    <w:p>
      <w:pPr>
        <w:pStyle w:val="style23"/>
        <w:spacing w:after="28" w:before="28"/>
        <w:contextualSpacing w:val="false"/>
        <w:jc w:val="both"/>
        <w:rPr>
          <w:rFonts w:ascii="Arial" w:cs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cs="Arial" w:hAnsi="Arial"/>
          <w:b/>
          <w:bCs/>
          <w:color w:val="000000"/>
          <w:sz w:val="22"/>
          <w:szCs w:val="22"/>
          <w:u w:val="single"/>
        </w:rPr>
        <w:t>Odchod žáků</w:t>
      </w:r>
    </w:p>
    <w:p>
      <w:pPr>
        <w:pStyle w:val="style23"/>
        <w:numPr>
          <w:ilvl w:val="0"/>
          <w:numId w:val="7"/>
        </w:numPr>
        <w:spacing w:after="28" w:before="28"/>
        <w:contextualSpacing w:val="false"/>
        <w:textAlignment w:val="baseline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t xml:space="preserve">po skončení výuky </w:t>
      </w:r>
      <w:r>
        <w:rPr>
          <w:rFonts w:ascii="Arial" w:cs="Arial" w:hAnsi="Arial"/>
          <w:b/>
          <w:bCs/>
          <w:color w:val="000000"/>
          <w:sz w:val="22"/>
          <w:szCs w:val="22"/>
        </w:rPr>
        <w:t>žáci odchází ze školy stejným vchodem</w:t>
      </w:r>
      <w:r>
        <w:rPr>
          <w:rFonts w:ascii="Arial" w:cs="Arial" w:hAnsi="Arial"/>
          <w:color w:val="000000"/>
          <w:sz w:val="22"/>
          <w:szCs w:val="22"/>
        </w:rPr>
        <w:t>  </w:t>
      </w:r>
    </w:p>
    <w:p>
      <w:pPr>
        <w:pStyle w:val="style23"/>
        <w:numPr>
          <w:ilvl w:val="0"/>
          <w:numId w:val="7"/>
        </w:numPr>
        <w:spacing w:after="28" w:before="28"/>
        <w:contextualSpacing w:val="false"/>
        <w:textAlignment w:val="baseline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>žáci budou poučeni</w:t>
      </w:r>
      <w:r>
        <w:rPr>
          <w:rFonts w:ascii="Arial" w:cs="Arial" w:hAnsi="Arial"/>
          <w:color w:val="000000"/>
          <w:sz w:val="22"/>
          <w:szCs w:val="22"/>
        </w:rPr>
        <w:t xml:space="preserve"> o nevhodnosti shromažďovat se po skončení vyučování</w:t>
      </w:r>
    </w:p>
    <w:p>
      <w:pPr>
        <w:pStyle w:val="style23"/>
        <w:spacing w:after="28" w:before="28"/>
        <w:contextualSpacing w:val="false"/>
        <w:jc w:val="both"/>
        <w:rPr>
          <w:rFonts w:ascii="Arial" w:cs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cs="Arial" w:hAnsi="Arial"/>
          <w:b/>
          <w:bCs/>
          <w:color w:val="000000"/>
          <w:sz w:val="22"/>
          <w:szCs w:val="22"/>
          <w:u w:val="single"/>
        </w:rPr>
        <w:t>Omlouvání žáků</w:t>
      </w:r>
    </w:p>
    <w:p>
      <w:pPr>
        <w:pStyle w:val="style23"/>
        <w:numPr>
          <w:ilvl w:val="0"/>
          <w:numId w:val="8"/>
        </w:numPr>
        <w:spacing w:after="28" w:before="28"/>
        <w:contextualSpacing w:val="false"/>
        <w:textAlignment w:val="baseline"/>
        <w:rPr>
          <w:rFonts w:ascii="Arial" w:cs="Arial" w:hAnsi="Arial"/>
          <w:b/>
          <w:bCs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>dle zaběhnutých pravidel školního řádu</w:t>
      </w:r>
    </w:p>
    <w:p>
      <w:pPr>
        <w:pStyle w:val="style23"/>
        <w:numPr>
          <w:ilvl w:val="0"/>
          <w:numId w:val="8"/>
        </w:numPr>
        <w:spacing w:after="28" w:before="28"/>
        <w:contextualSpacing w:val="false"/>
        <w:textAlignment w:val="baseline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t xml:space="preserve">v případě absence </w:t>
      </w:r>
      <w:r>
        <w:rPr>
          <w:rFonts w:ascii="Arial" w:cs="Arial" w:hAnsi="Arial"/>
          <w:b/>
          <w:bCs/>
          <w:color w:val="000000"/>
          <w:sz w:val="22"/>
          <w:szCs w:val="22"/>
        </w:rPr>
        <w:t>při podezření na onemocnění COVID-19</w:t>
      </w:r>
      <w:r>
        <w:rPr>
          <w:rFonts w:ascii="Arial" w:cs="Arial" w:hAnsi="Arial"/>
          <w:color w:val="000000"/>
          <w:sz w:val="22"/>
          <w:szCs w:val="22"/>
        </w:rPr>
        <w:t>, prosíme o včasnější informaci než do 3 pracovních dnů</w:t>
      </w:r>
    </w:p>
    <w:p>
      <w:pPr>
        <w:pStyle w:val="style23"/>
        <w:spacing w:after="28" w:before="28"/>
        <w:contextualSpacing w:val="false"/>
        <w:jc w:val="both"/>
        <w:rPr>
          <w:rFonts w:ascii="Arial" w:cs="Arial" w:hAnsi="Arial"/>
          <w:b/>
          <w:bCs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 xml:space="preserve">Škola zajistila všechny hygienické požadavky dle metodiky MŠMT. </w:t>
      </w:r>
    </w:p>
    <w:p>
      <w:pPr>
        <w:pStyle w:val="style0"/>
        <w:rPr/>
      </w:pPr>
      <w:bookmarkStart w:id="0" w:name="_GoBack"/>
      <w:bookmarkStart w:id="1" w:name="_GoBack"/>
      <w:bookmarkEnd w:id="1"/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6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Internetový odkaz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ListLabel 1"/>
    <w:next w:val="style17"/>
    <w:rPr>
      <w:sz w:val="20"/>
    </w:rPr>
  </w:style>
  <w:style w:styleId="style18" w:type="paragraph">
    <w:name w:val="Nadpis"/>
    <w:basedOn w:val="style0"/>
    <w:next w:val="style19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9" w:type="paragraph">
    <w:name w:val="Tělo textu"/>
    <w:basedOn w:val="style0"/>
    <w:next w:val="style19"/>
    <w:pPr>
      <w:spacing w:after="120" w:before="0"/>
      <w:contextualSpacing w:val="false"/>
    </w:pPr>
    <w:rPr/>
  </w:style>
  <w:style w:styleId="style20" w:type="paragraph">
    <w:name w:val="Seznam"/>
    <w:basedOn w:val="style19"/>
    <w:next w:val="style20"/>
    <w:pPr/>
    <w:rPr>
      <w:rFonts w:cs="Lucida Sans"/>
    </w:rPr>
  </w:style>
  <w:style w:styleId="style21" w:type="paragraph">
    <w:name w:val="Popisek"/>
    <w:basedOn w:val="style0"/>
    <w:next w:val="style21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2" w:type="paragraph">
    <w:name w:val="Rejstřík"/>
    <w:basedOn w:val="style0"/>
    <w:next w:val="style22"/>
    <w:pPr>
      <w:suppressLineNumbers/>
    </w:pPr>
    <w:rPr>
      <w:rFonts w:cs="Lucida Sans"/>
    </w:rPr>
  </w:style>
  <w:style w:styleId="style23" w:type="paragraph">
    <w:name w:val="Normal (Web)"/>
    <w:basedOn w:val="style0"/>
    <w:next w:val="style2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svelkepopovice.bakalari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2020-05-05T11:07:00Z</dcterms:created>
  <dc:creator>Lucie Fusková</dc:creator>
  <cp:lastModifiedBy>Lucie Fusková</cp:lastModifiedBy>
  <dcterms:modified xsi:type="dcterms:W3CDTF">2020-05-05T11:08:00Z</dcterms:modified>
  <cp:revision>1</cp:revision>
</cp:coreProperties>
</file>