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6AC2" w14:textId="77777777" w:rsidR="000140B9" w:rsidRPr="00F51642" w:rsidRDefault="000140B9" w:rsidP="00DF212C">
      <w:pPr>
        <w:spacing w:line="276" w:lineRule="auto"/>
        <w:jc w:val="both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Níže uvedeného dne, měsíce a roku uzavřely </w:t>
      </w:r>
      <w:r w:rsidRPr="00F51642">
        <w:rPr>
          <w:rFonts w:ascii="Garamond" w:hAnsi="Garamond"/>
          <w:bCs/>
          <w:sz w:val="22"/>
          <w:szCs w:val="28"/>
        </w:rPr>
        <w:t xml:space="preserve">následující </w:t>
      </w:r>
      <w:r w:rsidR="00DE0EE6" w:rsidRPr="00F51642">
        <w:rPr>
          <w:rFonts w:ascii="Garamond" w:hAnsi="Garamond"/>
          <w:bCs/>
          <w:sz w:val="22"/>
          <w:szCs w:val="28"/>
        </w:rPr>
        <w:t xml:space="preserve">plně svéprávné </w:t>
      </w:r>
      <w:r w:rsidRPr="00F51642">
        <w:rPr>
          <w:rFonts w:ascii="Garamond" w:hAnsi="Garamond"/>
          <w:bCs/>
          <w:sz w:val="22"/>
          <w:szCs w:val="28"/>
        </w:rPr>
        <w:t>osoby podle jejich prohlášení</w:t>
      </w:r>
    </w:p>
    <w:p w14:paraId="056D7091" w14:textId="77777777" w:rsidR="009D10C8" w:rsidRPr="00F51642" w:rsidRDefault="000F7DD0" w:rsidP="00E1065D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 xml:space="preserve"> </w:t>
      </w:r>
      <w:r w:rsidR="000140B9" w:rsidRPr="00F51642">
        <w:rPr>
          <w:rFonts w:ascii="Garamond" w:hAnsi="Garamond"/>
          <w:sz w:val="22"/>
          <w:szCs w:val="28"/>
        </w:rPr>
        <w:t xml:space="preserve"> </w:t>
      </w:r>
    </w:p>
    <w:p w14:paraId="52842738" w14:textId="6C7650CB" w:rsidR="00975525" w:rsidRDefault="00274BBC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Eva Andr</w:t>
      </w:r>
      <w:r w:rsidR="00AC5EA6">
        <w:rPr>
          <w:rFonts w:ascii="Garamond" w:hAnsi="Garamond"/>
          <w:b/>
          <w:bCs/>
          <w:sz w:val="22"/>
          <w:szCs w:val="28"/>
        </w:rPr>
        <w:t>y</w:t>
      </w:r>
      <w:r>
        <w:rPr>
          <w:rFonts w:ascii="Garamond" w:hAnsi="Garamond"/>
          <w:b/>
          <w:bCs/>
          <w:sz w:val="22"/>
          <w:szCs w:val="28"/>
        </w:rPr>
        <w:t>sková, nar. 15. 03. 1955</w:t>
      </w:r>
    </w:p>
    <w:p w14:paraId="32E16031" w14:textId="3BE62FEB" w:rsidR="002D2513" w:rsidRPr="00AC792E" w:rsidRDefault="00274BBC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  <w:r w:rsidRPr="00AC792E">
        <w:rPr>
          <w:rFonts w:ascii="Garamond" w:hAnsi="Garamond"/>
          <w:sz w:val="22"/>
          <w:szCs w:val="28"/>
        </w:rPr>
        <w:t>bytem Mánesova 3008/7, 702 00 Ostrava-Moravská Ostrava</w:t>
      </w:r>
    </w:p>
    <w:p w14:paraId="48B86930" w14:textId="52AD54CF" w:rsidR="00F2679B" w:rsidRDefault="007E2406" w:rsidP="00975525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  <w:r w:rsidRPr="00F2679B">
        <w:rPr>
          <w:rFonts w:ascii="Garamond" w:hAnsi="Garamond"/>
          <w:bCs/>
          <w:i/>
          <w:iCs/>
          <w:sz w:val="22"/>
          <w:szCs w:val="28"/>
        </w:rPr>
        <w:t xml:space="preserve">jako </w:t>
      </w:r>
      <w:r w:rsidR="00274BBC">
        <w:rPr>
          <w:rFonts w:ascii="Garamond" w:hAnsi="Garamond"/>
          <w:bCs/>
          <w:i/>
          <w:iCs/>
          <w:sz w:val="22"/>
          <w:szCs w:val="28"/>
        </w:rPr>
        <w:t>prodávající</w:t>
      </w:r>
      <w:r w:rsidRPr="00F2679B">
        <w:rPr>
          <w:rFonts w:ascii="Garamond" w:hAnsi="Garamond"/>
          <w:bCs/>
          <w:i/>
          <w:iCs/>
          <w:sz w:val="22"/>
          <w:szCs w:val="28"/>
        </w:rPr>
        <w:t xml:space="preserve"> </w:t>
      </w:r>
    </w:p>
    <w:p w14:paraId="7E4B7CBD" w14:textId="77777777" w:rsidR="00F2679B" w:rsidRDefault="00975525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a</w:t>
      </w:r>
    </w:p>
    <w:p w14:paraId="30FD6B4D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Obec</w:t>
      </w:r>
      <w:r w:rsidR="00073464" w:rsidRPr="00F51642">
        <w:rPr>
          <w:rFonts w:ascii="Garamond" w:hAnsi="Garamond"/>
          <w:b/>
          <w:bCs/>
          <w:sz w:val="22"/>
          <w:szCs w:val="28"/>
        </w:rPr>
        <w:t xml:space="preserve"> </w:t>
      </w:r>
      <w:r w:rsidR="00BF35C0">
        <w:rPr>
          <w:rFonts w:ascii="Garamond" w:hAnsi="Garamond"/>
          <w:b/>
          <w:bCs/>
          <w:sz w:val="22"/>
          <w:szCs w:val="28"/>
        </w:rPr>
        <w:t>Kunčice pod Ondřejníkem</w:t>
      </w:r>
    </w:p>
    <w:p w14:paraId="050A4091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 xml:space="preserve">se sídlem </w:t>
      </w:r>
      <w:r w:rsidR="00BF35C0">
        <w:rPr>
          <w:rFonts w:ascii="Garamond" w:hAnsi="Garamond"/>
          <w:bCs/>
          <w:sz w:val="22"/>
          <w:szCs w:val="28"/>
        </w:rPr>
        <w:t>Kunčice pod Ondřejníkem 569, 739 13 Kunčice pod Ondřejníkem</w:t>
      </w:r>
    </w:p>
    <w:p w14:paraId="755BBB1C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>IČ</w:t>
      </w:r>
      <w:r w:rsidR="00BF35C0">
        <w:rPr>
          <w:rFonts w:ascii="Garamond" w:hAnsi="Garamond"/>
          <w:bCs/>
          <w:sz w:val="22"/>
          <w:szCs w:val="28"/>
        </w:rPr>
        <w:t>O 00296856</w:t>
      </w:r>
    </w:p>
    <w:p w14:paraId="5B262977" w14:textId="77777777" w:rsidR="00286C9F" w:rsidRPr="002D5E47" w:rsidRDefault="00F30CB8" w:rsidP="00286C9F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 xml:space="preserve">zastoupena </w:t>
      </w:r>
      <w:r w:rsidR="00975525">
        <w:rPr>
          <w:rFonts w:ascii="Garamond" w:hAnsi="Garamond"/>
          <w:bCs/>
          <w:sz w:val="22"/>
          <w:szCs w:val="28"/>
        </w:rPr>
        <w:t>Ing. Jiřím Mikalou</w:t>
      </w:r>
      <w:r w:rsidR="00BF35C0">
        <w:rPr>
          <w:rFonts w:ascii="Garamond" w:hAnsi="Garamond"/>
          <w:bCs/>
          <w:sz w:val="22"/>
          <w:szCs w:val="28"/>
        </w:rPr>
        <w:t>, starost</w:t>
      </w:r>
      <w:r w:rsidR="002D5E47">
        <w:rPr>
          <w:rFonts w:ascii="Garamond" w:hAnsi="Garamond"/>
          <w:bCs/>
          <w:sz w:val="22"/>
          <w:szCs w:val="28"/>
        </w:rPr>
        <w:t>ou</w:t>
      </w:r>
      <w:r w:rsidR="00BF35C0">
        <w:rPr>
          <w:rFonts w:ascii="Garamond" w:hAnsi="Garamond"/>
          <w:bCs/>
          <w:sz w:val="22"/>
          <w:szCs w:val="28"/>
        </w:rPr>
        <w:t xml:space="preserve"> obce</w:t>
      </w:r>
      <w:r w:rsidRPr="00F51642">
        <w:rPr>
          <w:rFonts w:ascii="Garamond" w:hAnsi="Garamond"/>
          <w:bCs/>
          <w:sz w:val="22"/>
          <w:szCs w:val="28"/>
        </w:rPr>
        <w:t xml:space="preserve"> </w:t>
      </w:r>
    </w:p>
    <w:p w14:paraId="6211A3A7" w14:textId="3FD04A3F" w:rsidR="00F2679B" w:rsidRPr="00F2679B" w:rsidRDefault="00F2679B" w:rsidP="00F2679B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  <w:r w:rsidRPr="00F2679B">
        <w:rPr>
          <w:rFonts w:ascii="Garamond" w:hAnsi="Garamond"/>
          <w:bCs/>
          <w:i/>
          <w:iCs/>
          <w:sz w:val="22"/>
          <w:szCs w:val="28"/>
        </w:rPr>
        <w:t xml:space="preserve">jako kupující </w:t>
      </w:r>
    </w:p>
    <w:p w14:paraId="59C02D4F" w14:textId="77777777" w:rsidR="004B2269" w:rsidRPr="00F51642" w:rsidRDefault="004B2269" w:rsidP="00565A8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</w:p>
    <w:p w14:paraId="3C972244" w14:textId="77777777" w:rsidR="00F70C91" w:rsidRPr="00F51642" w:rsidRDefault="002D5E47" w:rsidP="00DF212C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>(</w:t>
      </w:r>
      <w:r w:rsidR="00DB655A">
        <w:rPr>
          <w:rFonts w:ascii="Garamond" w:hAnsi="Garamond"/>
          <w:sz w:val="22"/>
          <w:szCs w:val="28"/>
        </w:rPr>
        <w:t xml:space="preserve">ve smlouvě </w:t>
      </w:r>
      <w:r w:rsidR="00F70C91" w:rsidRPr="00F51642">
        <w:rPr>
          <w:rFonts w:ascii="Garamond" w:hAnsi="Garamond"/>
          <w:sz w:val="22"/>
          <w:szCs w:val="28"/>
        </w:rPr>
        <w:t>společně dále též označován</w:t>
      </w:r>
      <w:r w:rsidR="00E855C7" w:rsidRPr="00F51642">
        <w:rPr>
          <w:rFonts w:ascii="Garamond" w:hAnsi="Garamond"/>
          <w:sz w:val="22"/>
          <w:szCs w:val="28"/>
        </w:rPr>
        <w:t>i</w:t>
      </w:r>
      <w:r w:rsidR="00F70C91" w:rsidRPr="00F51642">
        <w:rPr>
          <w:rFonts w:ascii="Garamond" w:hAnsi="Garamond"/>
          <w:sz w:val="22"/>
          <w:szCs w:val="28"/>
        </w:rPr>
        <w:t xml:space="preserve"> jako </w:t>
      </w:r>
      <w:r w:rsidR="00DB655A">
        <w:rPr>
          <w:rFonts w:ascii="Garamond" w:hAnsi="Garamond"/>
          <w:sz w:val="22"/>
          <w:szCs w:val="28"/>
        </w:rPr>
        <w:t>„</w:t>
      </w:r>
      <w:r w:rsidR="00DB655A" w:rsidRPr="00DB655A">
        <w:rPr>
          <w:rFonts w:ascii="Garamond" w:hAnsi="Garamond"/>
          <w:i/>
          <w:iCs/>
          <w:sz w:val="22"/>
          <w:szCs w:val="28"/>
        </w:rPr>
        <w:t>kupující</w:t>
      </w:r>
      <w:r w:rsidR="00DB655A">
        <w:rPr>
          <w:rFonts w:ascii="Garamond" w:hAnsi="Garamond"/>
          <w:i/>
          <w:iCs/>
          <w:sz w:val="22"/>
          <w:szCs w:val="28"/>
        </w:rPr>
        <w:t>“</w:t>
      </w:r>
      <w:r w:rsidR="00DB655A">
        <w:rPr>
          <w:rFonts w:ascii="Garamond" w:hAnsi="Garamond"/>
          <w:sz w:val="22"/>
          <w:szCs w:val="28"/>
        </w:rPr>
        <w:t>, „</w:t>
      </w:r>
      <w:r w:rsidR="00DB655A" w:rsidRPr="00DB655A">
        <w:rPr>
          <w:rFonts w:ascii="Garamond" w:hAnsi="Garamond"/>
          <w:i/>
          <w:iCs/>
          <w:sz w:val="22"/>
          <w:szCs w:val="28"/>
        </w:rPr>
        <w:t>prodávající</w:t>
      </w:r>
      <w:r w:rsidR="00DB655A">
        <w:rPr>
          <w:rFonts w:ascii="Garamond" w:hAnsi="Garamond"/>
          <w:i/>
          <w:iCs/>
          <w:sz w:val="22"/>
          <w:szCs w:val="28"/>
        </w:rPr>
        <w:t>“</w:t>
      </w:r>
      <w:r w:rsidR="00DB655A">
        <w:rPr>
          <w:rFonts w:ascii="Garamond" w:hAnsi="Garamond"/>
          <w:sz w:val="22"/>
          <w:szCs w:val="28"/>
        </w:rPr>
        <w:t xml:space="preserve"> a </w:t>
      </w:r>
      <w:r w:rsidR="00F70C91" w:rsidRPr="00F51642">
        <w:rPr>
          <w:rFonts w:ascii="Garamond" w:hAnsi="Garamond"/>
          <w:i/>
          <w:sz w:val="22"/>
          <w:szCs w:val="28"/>
        </w:rPr>
        <w:t>„smluvní strany“</w:t>
      </w:r>
      <w:r w:rsidR="00F70C91" w:rsidRPr="00F51642">
        <w:rPr>
          <w:rFonts w:ascii="Garamond" w:hAnsi="Garamond"/>
          <w:sz w:val="22"/>
          <w:szCs w:val="28"/>
        </w:rPr>
        <w:t>)</w:t>
      </w:r>
    </w:p>
    <w:p w14:paraId="0D0A5A21" w14:textId="77777777" w:rsidR="00D05959" w:rsidRPr="00F51642" w:rsidRDefault="00D05959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61306C24" w14:textId="77777777" w:rsidR="00170E53" w:rsidRPr="00F51642" w:rsidRDefault="000140B9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tuto</w:t>
      </w:r>
    </w:p>
    <w:p w14:paraId="19B19E36" w14:textId="77777777" w:rsidR="006D39E2" w:rsidRPr="00F51642" w:rsidRDefault="006D39E2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4E0F3E21" w14:textId="77777777" w:rsidR="000140B9" w:rsidRPr="003C3D51" w:rsidRDefault="000F7DD0" w:rsidP="00DF212C">
      <w:pPr>
        <w:pStyle w:val="Nadpis1"/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</w:t>
      </w:r>
      <w:r w:rsidR="002D5E47">
        <w:rPr>
          <w:rFonts w:ascii="Garamond" w:hAnsi="Garamond"/>
          <w:sz w:val="28"/>
          <w:szCs w:val="28"/>
        </w:rPr>
        <w:t xml:space="preserve"> smlouvu</w:t>
      </w:r>
      <w:r w:rsidR="000140B9" w:rsidRPr="003C3D51">
        <w:rPr>
          <w:rFonts w:ascii="Garamond" w:hAnsi="Garamond"/>
          <w:sz w:val="28"/>
          <w:szCs w:val="28"/>
        </w:rPr>
        <w:t xml:space="preserve"> o převodu </w:t>
      </w:r>
      <w:r w:rsidR="00BF35C0">
        <w:rPr>
          <w:rFonts w:ascii="Garamond" w:hAnsi="Garamond"/>
          <w:sz w:val="28"/>
          <w:szCs w:val="28"/>
        </w:rPr>
        <w:t>vlastnického práva k nemovité věci</w:t>
      </w:r>
      <w:r>
        <w:rPr>
          <w:rFonts w:ascii="Garamond" w:hAnsi="Garamond"/>
          <w:sz w:val="28"/>
          <w:szCs w:val="28"/>
        </w:rPr>
        <w:t xml:space="preserve"> </w:t>
      </w:r>
    </w:p>
    <w:p w14:paraId="39CF60E3" w14:textId="77777777" w:rsidR="00170E53" w:rsidRPr="00F51642" w:rsidRDefault="00170E53" w:rsidP="00186483">
      <w:pPr>
        <w:spacing w:line="276" w:lineRule="auto"/>
        <w:rPr>
          <w:rFonts w:ascii="Garamond" w:hAnsi="Garamond"/>
          <w:b/>
          <w:sz w:val="22"/>
          <w:szCs w:val="28"/>
        </w:rPr>
      </w:pPr>
    </w:p>
    <w:p w14:paraId="63C4C9B1" w14:textId="77777777" w:rsidR="00A54F21" w:rsidRPr="00F51642" w:rsidRDefault="00A54F21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I.</w:t>
      </w:r>
    </w:p>
    <w:p w14:paraId="0F7A745B" w14:textId="77777777" w:rsidR="00A54F21" w:rsidRPr="00F51642" w:rsidRDefault="00A54F21" w:rsidP="00DF212C">
      <w:pPr>
        <w:pStyle w:val="Nadpis3"/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Právní stav a předmět </w:t>
      </w:r>
      <w:r w:rsidR="004E1C9F">
        <w:rPr>
          <w:rFonts w:ascii="Garamond" w:hAnsi="Garamond"/>
          <w:sz w:val="22"/>
          <w:szCs w:val="28"/>
          <w:lang w:val="cs-CZ"/>
        </w:rPr>
        <w:t>s</w:t>
      </w:r>
      <w:r w:rsidR="00D3222D">
        <w:rPr>
          <w:rFonts w:ascii="Garamond" w:hAnsi="Garamond"/>
          <w:sz w:val="22"/>
          <w:szCs w:val="28"/>
          <w:lang w:val="cs-CZ"/>
        </w:rPr>
        <w:t>mlouvy</w:t>
      </w:r>
    </w:p>
    <w:p w14:paraId="67CE6D7F" w14:textId="77777777" w:rsidR="00A60ECB" w:rsidRPr="00F51642" w:rsidRDefault="00A60ECB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58532D1E" w14:textId="2664A860" w:rsidR="003C2F9D" w:rsidRPr="00DB1C56" w:rsidRDefault="00274BBC" w:rsidP="00DB1C56">
      <w:pPr>
        <w:pStyle w:val="Zkladntext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28" w:after="28" w:line="276" w:lineRule="auto"/>
        <w:ind w:right="57"/>
        <w:rPr>
          <w:rFonts w:ascii="Garamond" w:hAnsi="Garamond"/>
          <w:bCs/>
          <w:sz w:val="22"/>
          <w:szCs w:val="28"/>
        </w:rPr>
      </w:pPr>
      <w:r w:rsidRPr="00DB1C56">
        <w:rPr>
          <w:rFonts w:ascii="Garamond" w:hAnsi="Garamond"/>
          <w:i/>
          <w:iCs/>
          <w:sz w:val="22"/>
          <w:szCs w:val="28"/>
          <w:lang w:val="cs-CZ"/>
        </w:rPr>
        <w:t>P</w:t>
      </w:r>
      <w:r w:rsidR="0011380E" w:rsidRPr="00DB1C56">
        <w:rPr>
          <w:rFonts w:ascii="Garamond" w:hAnsi="Garamond"/>
          <w:i/>
          <w:iCs/>
          <w:sz w:val="22"/>
          <w:szCs w:val="28"/>
          <w:lang w:val="cs-CZ"/>
        </w:rPr>
        <w:t>rodávající</w:t>
      </w:r>
      <w:r w:rsidR="002D5E47" w:rsidRPr="00DB1C56">
        <w:rPr>
          <w:rFonts w:ascii="Garamond" w:hAnsi="Garamond"/>
          <w:i/>
          <w:iCs/>
          <w:sz w:val="22"/>
          <w:szCs w:val="28"/>
          <w:lang w:val="cs-CZ"/>
        </w:rPr>
        <w:t xml:space="preserve"> </w:t>
      </w:r>
      <w:r w:rsidR="002D5E47" w:rsidRPr="0070108A">
        <w:rPr>
          <w:rFonts w:ascii="Garamond" w:hAnsi="Garamond"/>
          <w:bCs/>
          <w:sz w:val="22"/>
          <w:szCs w:val="28"/>
          <w:lang w:val="cs-CZ"/>
        </w:rPr>
        <w:t>prohlašuj</w:t>
      </w:r>
      <w:r w:rsidR="00F2679B" w:rsidRPr="0070108A">
        <w:rPr>
          <w:rFonts w:ascii="Garamond" w:hAnsi="Garamond"/>
          <w:bCs/>
          <w:sz w:val="22"/>
          <w:szCs w:val="28"/>
          <w:lang w:val="cs-CZ"/>
        </w:rPr>
        <w:t>e</w:t>
      </w:r>
      <w:r w:rsidR="00BF35C0" w:rsidRPr="0070108A">
        <w:rPr>
          <w:rFonts w:ascii="Garamond" w:hAnsi="Garamond"/>
          <w:sz w:val="22"/>
          <w:szCs w:val="28"/>
          <w:lang w:val="cs-CZ"/>
        </w:rPr>
        <w:t>, že j</w:t>
      </w:r>
      <w:r w:rsidR="00AD155B" w:rsidRPr="0070108A">
        <w:rPr>
          <w:rFonts w:ascii="Garamond" w:hAnsi="Garamond"/>
          <w:sz w:val="22"/>
          <w:szCs w:val="28"/>
          <w:lang w:val="cs-CZ"/>
        </w:rPr>
        <w:t>e</w:t>
      </w:r>
      <w:r w:rsidR="002D2513" w:rsidRPr="0070108A">
        <w:rPr>
          <w:rFonts w:ascii="Garamond" w:hAnsi="Garamond"/>
          <w:sz w:val="22"/>
          <w:szCs w:val="28"/>
          <w:lang w:val="cs-CZ"/>
        </w:rPr>
        <w:t xml:space="preserve"> </w:t>
      </w:r>
      <w:r w:rsidR="00751448" w:rsidRPr="0070108A">
        <w:rPr>
          <w:rFonts w:ascii="Garamond" w:hAnsi="Garamond"/>
          <w:sz w:val="22"/>
          <w:szCs w:val="28"/>
          <w:lang w:val="cs-CZ"/>
        </w:rPr>
        <w:t>vý</w:t>
      </w:r>
      <w:r w:rsidR="00356ABB" w:rsidRPr="0070108A">
        <w:rPr>
          <w:rFonts w:ascii="Garamond" w:hAnsi="Garamond"/>
          <w:sz w:val="22"/>
          <w:szCs w:val="28"/>
          <w:lang w:val="cs-CZ"/>
        </w:rPr>
        <w:t>hradním</w:t>
      </w:r>
      <w:r w:rsidR="00751448" w:rsidRPr="0070108A">
        <w:rPr>
          <w:rFonts w:ascii="Garamond" w:hAnsi="Garamond"/>
          <w:sz w:val="22"/>
          <w:szCs w:val="28"/>
          <w:lang w:val="cs-CZ"/>
        </w:rPr>
        <w:t xml:space="preserve"> </w:t>
      </w:r>
      <w:r w:rsidR="00BF35C0" w:rsidRPr="0070108A">
        <w:rPr>
          <w:rFonts w:ascii="Garamond" w:hAnsi="Garamond"/>
          <w:sz w:val="22"/>
          <w:szCs w:val="28"/>
          <w:lang w:val="cs-CZ"/>
        </w:rPr>
        <w:t>vlastník</w:t>
      </w:r>
      <w:r w:rsidR="00F2679B" w:rsidRPr="0070108A">
        <w:rPr>
          <w:rFonts w:ascii="Garamond" w:hAnsi="Garamond"/>
          <w:sz w:val="22"/>
          <w:szCs w:val="28"/>
          <w:lang w:val="cs-CZ"/>
        </w:rPr>
        <w:t>em</w:t>
      </w:r>
      <w:r w:rsidR="00BF35C0" w:rsidRPr="0070108A">
        <w:rPr>
          <w:rFonts w:ascii="Garamond" w:hAnsi="Garamond"/>
          <w:sz w:val="22"/>
          <w:szCs w:val="28"/>
          <w:lang w:val="cs-CZ"/>
        </w:rPr>
        <w:t xml:space="preserve"> nemovit</w:t>
      </w:r>
      <w:r w:rsidR="0011380E" w:rsidRPr="0070108A">
        <w:rPr>
          <w:rFonts w:ascii="Garamond" w:hAnsi="Garamond"/>
          <w:sz w:val="22"/>
          <w:szCs w:val="28"/>
          <w:lang w:val="cs-CZ"/>
        </w:rPr>
        <w:t>é</w:t>
      </w:r>
      <w:r w:rsidR="00975525" w:rsidRPr="0070108A">
        <w:rPr>
          <w:rFonts w:ascii="Garamond" w:hAnsi="Garamond"/>
          <w:sz w:val="22"/>
          <w:szCs w:val="28"/>
          <w:lang w:val="cs-CZ"/>
        </w:rPr>
        <w:t xml:space="preserve"> věc</w:t>
      </w:r>
      <w:r w:rsidR="0011380E" w:rsidRPr="0070108A">
        <w:rPr>
          <w:rFonts w:ascii="Garamond" w:hAnsi="Garamond"/>
          <w:sz w:val="22"/>
          <w:szCs w:val="28"/>
          <w:lang w:val="cs-CZ"/>
        </w:rPr>
        <w:t>i</w:t>
      </w:r>
      <w:r w:rsidR="002D5E47" w:rsidRPr="0070108A">
        <w:rPr>
          <w:rFonts w:ascii="Garamond" w:hAnsi="Garamond"/>
          <w:sz w:val="22"/>
          <w:szCs w:val="28"/>
          <w:lang w:val="cs-CZ"/>
        </w:rPr>
        <w:t xml:space="preserve"> – pozemk</w:t>
      </w:r>
      <w:r w:rsidR="0011380E" w:rsidRPr="0070108A">
        <w:rPr>
          <w:rFonts w:ascii="Garamond" w:hAnsi="Garamond"/>
          <w:sz w:val="22"/>
          <w:szCs w:val="28"/>
          <w:lang w:val="cs-CZ"/>
        </w:rPr>
        <w:t>u</w:t>
      </w:r>
      <w:r w:rsidR="002D5E47" w:rsidRPr="0070108A">
        <w:rPr>
          <w:rFonts w:ascii="Garamond" w:hAnsi="Garamond"/>
          <w:sz w:val="22"/>
          <w:szCs w:val="28"/>
          <w:lang w:val="cs-CZ"/>
        </w:rPr>
        <w:t xml:space="preserve"> </w:t>
      </w:r>
      <w:r w:rsidR="002D5E47" w:rsidRPr="0070108A">
        <w:rPr>
          <w:rFonts w:ascii="Garamond" w:hAnsi="Garamond"/>
          <w:b/>
          <w:bCs/>
          <w:sz w:val="22"/>
          <w:szCs w:val="28"/>
          <w:lang w:val="cs-CZ"/>
        </w:rPr>
        <w:t xml:space="preserve">parc. č. </w:t>
      </w:r>
      <w:r w:rsidR="0011380E" w:rsidRPr="0070108A">
        <w:rPr>
          <w:rFonts w:ascii="Garamond" w:hAnsi="Garamond"/>
          <w:b/>
          <w:bCs/>
          <w:sz w:val="22"/>
          <w:szCs w:val="28"/>
          <w:lang w:val="cs-CZ"/>
        </w:rPr>
        <w:t>19</w:t>
      </w:r>
      <w:r w:rsidRPr="0070108A">
        <w:rPr>
          <w:rFonts w:ascii="Garamond" w:hAnsi="Garamond"/>
          <w:b/>
          <w:bCs/>
          <w:sz w:val="22"/>
          <w:szCs w:val="28"/>
          <w:lang w:val="cs-CZ"/>
        </w:rPr>
        <w:t xml:space="preserve">35/4 </w:t>
      </w:r>
      <w:r w:rsidRPr="0070108A">
        <w:rPr>
          <w:rFonts w:ascii="Garamond" w:hAnsi="Garamond"/>
          <w:sz w:val="22"/>
          <w:szCs w:val="28"/>
          <w:lang w:val="cs-CZ"/>
        </w:rPr>
        <w:t>o katastrem udávané výměře 119 m</w:t>
      </w:r>
      <w:r w:rsidRPr="0070108A">
        <w:rPr>
          <w:rFonts w:ascii="Garamond" w:hAnsi="Garamond"/>
          <w:sz w:val="22"/>
          <w:szCs w:val="28"/>
          <w:vertAlign w:val="superscript"/>
          <w:lang w:val="cs-CZ"/>
        </w:rPr>
        <w:t>2</w:t>
      </w:r>
      <w:r w:rsidR="0070108A" w:rsidRPr="0070108A">
        <w:rPr>
          <w:rFonts w:ascii="Garamond" w:hAnsi="Garamond"/>
          <w:sz w:val="22"/>
          <w:szCs w:val="28"/>
          <w:lang w:val="cs-CZ"/>
        </w:rPr>
        <w:t>,</w:t>
      </w:r>
      <w:r w:rsidRPr="0070108A">
        <w:rPr>
          <w:rFonts w:ascii="Garamond" w:hAnsi="Garamond"/>
          <w:sz w:val="22"/>
          <w:szCs w:val="28"/>
          <w:lang w:val="cs-CZ"/>
        </w:rPr>
        <w:t xml:space="preserve"> lesní pozemek, </w:t>
      </w:r>
      <w:r w:rsidR="0011380E" w:rsidRPr="0070108A">
        <w:rPr>
          <w:rFonts w:ascii="Garamond" w:hAnsi="Garamond"/>
          <w:sz w:val="22"/>
          <w:szCs w:val="28"/>
          <w:lang w:val="cs-CZ"/>
        </w:rPr>
        <w:t>z</w:t>
      </w:r>
      <w:r w:rsidR="00F97AB2" w:rsidRPr="0070108A">
        <w:rPr>
          <w:rFonts w:ascii="Garamond" w:hAnsi="Garamond"/>
          <w:sz w:val="22"/>
          <w:szCs w:val="28"/>
          <w:lang w:val="cs-CZ"/>
        </w:rPr>
        <w:t>apsan</w:t>
      </w:r>
      <w:r w:rsidR="0070108A" w:rsidRPr="0070108A">
        <w:rPr>
          <w:rFonts w:ascii="Garamond" w:hAnsi="Garamond"/>
          <w:sz w:val="22"/>
          <w:szCs w:val="28"/>
          <w:lang w:val="cs-CZ"/>
        </w:rPr>
        <w:t>ý</w:t>
      </w:r>
      <w:r w:rsidR="00F97AB2" w:rsidRPr="0070108A">
        <w:rPr>
          <w:rFonts w:ascii="Garamond" w:hAnsi="Garamond"/>
          <w:sz w:val="22"/>
          <w:szCs w:val="28"/>
          <w:lang w:val="cs-CZ"/>
        </w:rPr>
        <w:t xml:space="preserve"> na LV </w:t>
      </w:r>
      <w:r w:rsidR="0070108A" w:rsidRPr="0070108A">
        <w:rPr>
          <w:rFonts w:ascii="Garamond" w:hAnsi="Garamond"/>
          <w:sz w:val="22"/>
          <w:szCs w:val="28"/>
          <w:lang w:val="cs-CZ"/>
        </w:rPr>
        <w:t>395</w:t>
      </w:r>
      <w:r w:rsidR="00F97AB2" w:rsidRPr="0070108A">
        <w:rPr>
          <w:rFonts w:ascii="Garamond" w:hAnsi="Garamond"/>
          <w:sz w:val="22"/>
          <w:szCs w:val="28"/>
          <w:lang w:val="cs-CZ"/>
        </w:rPr>
        <w:t xml:space="preserve"> pro katastrální území </w:t>
      </w:r>
      <w:r w:rsidR="00BF35C0" w:rsidRPr="0070108A">
        <w:rPr>
          <w:rFonts w:ascii="Garamond" w:hAnsi="Garamond"/>
          <w:sz w:val="22"/>
          <w:szCs w:val="28"/>
          <w:lang w:val="cs-CZ"/>
        </w:rPr>
        <w:t>Kunčice pod Ondřejníkem</w:t>
      </w:r>
      <w:r w:rsidR="00F97AB2" w:rsidRPr="0070108A">
        <w:rPr>
          <w:rFonts w:ascii="Garamond" w:hAnsi="Garamond"/>
          <w:sz w:val="22"/>
          <w:szCs w:val="28"/>
          <w:lang w:val="cs-CZ"/>
        </w:rPr>
        <w:t xml:space="preserve">, obec </w:t>
      </w:r>
      <w:r w:rsidR="00BF35C0" w:rsidRPr="0070108A">
        <w:rPr>
          <w:rFonts w:ascii="Garamond" w:hAnsi="Garamond"/>
          <w:sz w:val="22"/>
          <w:szCs w:val="28"/>
          <w:lang w:val="cs-CZ"/>
        </w:rPr>
        <w:t>Kunčice pod Ondřejníkem,</w:t>
      </w:r>
      <w:r w:rsidR="00F97AB2" w:rsidRPr="0070108A">
        <w:rPr>
          <w:rFonts w:ascii="Garamond" w:hAnsi="Garamond"/>
          <w:sz w:val="22"/>
          <w:szCs w:val="28"/>
          <w:lang w:val="cs-CZ"/>
        </w:rPr>
        <w:t xml:space="preserve"> u Katastrálního úřadu pro Moravskoslezský kraj, Katastrální pracoviště </w:t>
      </w:r>
      <w:r w:rsidR="00BD0C42" w:rsidRPr="0070108A">
        <w:rPr>
          <w:rFonts w:ascii="Garamond" w:hAnsi="Garamond"/>
          <w:sz w:val="22"/>
          <w:szCs w:val="28"/>
          <w:lang w:val="cs-CZ"/>
        </w:rPr>
        <w:t>Frýdek-Místek</w:t>
      </w:r>
      <w:r w:rsidR="0070108A" w:rsidRPr="0070108A">
        <w:rPr>
          <w:rFonts w:ascii="Garamond" w:hAnsi="Garamond"/>
          <w:i/>
          <w:color w:val="000000"/>
          <w:sz w:val="22"/>
          <w:szCs w:val="22"/>
          <w:lang w:eastAsia="cs-CZ"/>
        </w:rPr>
        <w:t xml:space="preserve"> </w:t>
      </w:r>
      <w:r w:rsidR="008052FA" w:rsidRPr="0070108A">
        <w:rPr>
          <w:rFonts w:ascii="Garamond" w:hAnsi="Garamond"/>
          <w:bCs/>
          <w:sz w:val="22"/>
          <w:szCs w:val="28"/>
        </w:rPr>
        <w:t>(</w:t>
      </w:r>
      <w:r w:rsidR="008052FA" w:rsidRPr="0070108A">
        <w:rPr>
          <w:rFonts w:ascii="Garamond" w:hAnsi="Garamond"/>
          <w:sz w:val="22"/>
          <w:szCs w:val="28"/>
        </w:rPr>
        <w:t xml:space="preserve">dále </w:t>
      </w:r>
      <w:r w:rsidR="00DB1C56">
        <w:rPr>
          <w:rFonts w:ascii="Garamond" w:hAnsi="Garamond"/>
          <w:sz w:val="22"/>
          <w:szCs w:val="28"/>
        </w:rPr>
        <w:t>označován</w:t>
      </w:r>
      <w:r w:rsidR="008052FA" w:rsidRPr="0070108A">
        <w:rPr>
          <w:rFonts w:ascii="Garamond" w:hAnsi="Garamond"/>
          <w:sz w:val="22"/>
          <w:szCs w:val="28"/>
        </w:rPr>
        <w:t xml:space="preserve"> jako </w:t>
      </w:r>
      <w:r w:rsidR="008052FA" w:rsidRPr="0070108A">
        <w:rPr>
          <w:rFonts w:ascii="Garamond" w:hAnsi="Garamond"/>
          <w:i/>
          <w:sz w:val="22"/>
          <w:szCs w:val="28"/>
        </w:rPr>
        <w:t>„Nemovit</w:t>
      </w:r>
      <w:r w:rsidR="00DB1C56">
        <w:rPr>
          <w:rFonts w:ascii="Garamond" w:hAnsi="Garamond"/>
          <w:i/>
          <w:sz w:val="22"/>
          <w:szCs w:val="28"/>
        </w:rPr>
        <w:t>á</w:t>
      </w:r>
      <w:r w:rsidR="008052FA" w:rsidRPr="0070108A">
        <w:rPr>
          <w:rFonts w:ascii="Garamond" w:hAnsi="Garamond"/>
          <w:i/>
          <w:sz w:val="22"/>
          <w:szCs w:val="28"/>
        </w:rPr>
        <w:t xml:space="preserve"> věc“).</w:t>
      </w:r>
    </w:p>
    <w:p w14:paraId="09F6CA8B" w14:textId="77777777" w:rsidR="003C2F9D" w:rsidRDefault="003C2F9D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5BC4F1FD" w14:textId="77777777" w:rsidR="000140B9" w:rsidRPr="00F51642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II.</w:t>
      </w:r>
    </w:p>
    <w:p w14:paraId="2D84594B" w14:textId="77777777" w:rsidR="000140B9" w:rsidRPr="00100B18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  <w:lang w:val="cs-CZ"/>
        </w:rPr>
      </w:pPr>
      <w:r w:rsidRPr="00F51642">
        <w:rPr>
          <w:rFonts w:ascii="Garamond" w:hAnsi="Garamond"/>
          <w:b/>
          <w:bCs/>
          <w:sz w:val="22"/>
          <w:szCs w:val="28"/>
        </w:rPr>
        <w:t xml:space="preserve">Projev vůle </w:t>
      </w:r>
      <w:r w:rsidR="00100B18">
        <w:rPr>
          <w:rFonts w:ascii="Garamond" w:hAnsi="Garamond"/>
          <w:b/>
          <w:bCs/>
          <w:sz w:val="22"/>
          <w:szCs w:val="28"/>
          <w:lang w:val="cs-CZ"/>
        </w:rPr>
        <w:t>a kupní cena</w:t>
      </w:r>
    </w:p>
    <w:p w14:paraId="496258AE" w14:textId="77777777" w:rsidR="000E4066" w:rsidRPr="00F51642" w:rsidRDefault="000E4066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  <w:lang w:val="cs-CZ"/>
        </w:rPr>
      </w:pPr>
    </w:p>
    <w:p w14:paraId="1F148678" w14:textId="77777777" w:rsidR="004E1C9F" w:rsidRDefault="004E1C9F" w:rsidP="004E1C9F">
      <w:pPr>
        <w:pStyle w:val="Zkladntext2"/>
        <w:spacing w:after="0" w:line="240" w:lineRule="auto"/>
        <w:ind w:left="357"/>
        <w:rPr>
          <w:rFonts w:ascii="Garamond" w:hAnsi="Garamond"/>
          <w:sz w:val="22"/>
          <w:szCs w:val="22"/>
        </w:rPr>
      </w:pPr>
    </w:p>
    <w:p w14:paraId="71776383" w14:textId="71B35E17" w:rsidR="004B3360" w:rsidRPr="00DE1DAB" w:rsidRDefault="00DB1C56" w:rsidP="00DE1DAB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i/>
          <w:iCs/>
          <w:sz w:val="22"/>
          <w:szCs w:val="28"/>
        </w:rPr>
        <w:t>P</w:t>
      </w:r>
      <w:r w:rsidR="004B3360" w:rsidRPr="00DE1DAB">
        <w:rPr>
          <w:rFonts w:ascii="Garamond" w:hAnsi="Garamond"/>
          <w:i/>
          <w:iCs/>
          <w:sz w:val="22"/>
          <w:szCs w:val="28"/>
        </w:rPr>
        <w:t>rodávající</w:t>
      </w:r>
      <w:r w:rsidR="004B3360" w:rsidRPr="00DE1DAB">
        <w:rPr>
          <w:rFonts w:ascii="Garamond" w:hAnsi="Garamond"/>
          <w:b/>
          <w:sz w:val="22"/>
          <w:szCs w:val="28"/>
        </w:rPr>
        <w:t xml:space="preserve"> </w:t>
      </w:r>
      <w:r w:rsidR="004B3360" w:rsidRPr="00DE1DAB">
        <w:rPr>
          <w:rFonts w:ascii="Garamond" w:hAnsi="Garamond"/>
          <w:bCs/>
          <w:sz w:val="22"/>
          <w:szCs w:val="28"/>
        </w:rPr>
        <w:t xml:space="preserve">prodává </w:t>
      </w:r>
      <w:r w:rsidR="004B3360" w:rsidRPr="00DE1DAB">
        <w:rPr>
          <w:rFonts w:ascii="Garamond" w:hAnsi="Garamond"/>
          <w:bCs/>
          <w:i/>
          <w:iCs/>
          <w:sz w:val="22"/>
          <w:szCs w:val="28"/>
        </w:rPr>
        <w:t>kupujícímu</w:t>
      </w:r>
      <w:r w:rsidR="004B3360" w:rsidRPr="00DE1DAB">
        <w:rPr>
          <w:rFonts w:ascii="Garamond" w:hAnsi="Garamond"/>
          <w:bCs/>
          <w:sz w:val="22"/>
          <w:szCs w:val="28"/>
        </w:rPr>
        <w:t xml:space="preserve"> do výhradního vlastnictví </w:t>
      </w:r>
      <w:r>
        <w:rPr>
          <w:rFonts w:ascii="Garamond" w:hAnsi="Garamond"/>
          <w:bCs/>
          <w:sz w:val="22"/>
          <w:szCs w:val="28"/>
        </w:rPr>
        <w:t xml:space="preserve">nemovitou věc uvedenou v článku I </w:t>
      </w:r>
      <w:r w:rsidR="004B3360" w:rsidRPr="00DE1DAB">
        <w:rPr>
          <w:rFonts w:ascii="Garamond" w:hAnsi="Garamond"/>
          <w:sz w:val="22"/>
          <w:szCs w:val="28"/>
        </w:rPr>
        <w:t>včetně všech jejích součástí a příslušenství za kupní cenu ve výši</w:t>
      </w:r>
      <w:r w:rsidR="00DE1DAB" w:rsidRPr="00EC19A4">
        <w:rPr>
          <w:rFonts w:ascii="Garamond" w:hAnsi="Garamond"/>
          <w:b/>
          <w:bCs/>
          <w:sz w:val="22"/>
          <w:szCs w:val="28"/>
        </w:rPr>
        <w:t xml:space="preserve"> </w:t>
      </w:r>
      <w:r w:rsidR="00AC792E" w:rsidRPr="00EC19A4">
        <w:rPr>
          <w:rFonts w:ascii="Garamond" w:hAnsi="Garamond"/>
          <w:b/>
          <w:bCs/>
          <w:sz w:val="22"/>
          <w:szCs w:val="28"/>
        </w:rPr>
        <w:t xml:space="preserve">35.700,00 </w:t>
      </w:r>
      <w:r w:rsidR="004B3360" w:rsidRPr="00DE1DAB">
        <w:rPr>
          <w:rFonts w:ascii="Garamond" w:hAnsi="Garamond"/>
          <w:b/>
          <w:sz w:val="22"/>
          <w:szCs w:val="28"/>
        </w:rPr>
        <w:t>Kč</w:t>
      </w:r>
      <w:r w:rsidR="00DE1DAB">
        <w:rPr>
          <w:rFonts w:ascii="Garamond" w:hAnsi="Garamond"/>
          <w:b/>
          <w:sz w:val="22"/>
          <w:szCs w:val="28"/>
        </w:rPr>
        <w:t xml:space="preserve"> </w:t>
      </w:r>
      <w:r w:rsidR="004B3360" w:rsidRPr="00DE1DAB">
        <w:rPr>
          <w:rFonts w:ascii="Garamond" w:hAnsi="Garamond"/>
          <w:b/>
          <w:sz w:val="22"/>
          <w:szCs w:val="28"/>
        </w:rPr>
        <w:t xml:space="preserve">(slovy: </w:t>
      </w:r>
      <w:bookmarkStart w:id="0" w:name="_Hlk69468878"/>
      <w:r w:rsidR="00AC792E">
        <w:rPr>
          <w:rFonts w:ascii="Garamond" w:hAnsi="Garamond"/>
          <w:b/>
          <w:sz w:val="22"/>
          <w:szCs w:val="28"/>
        </w:rPr>
        <w:t>třicetpěttisícsedm</w:t>
      </w:r>
      <w:r w:rsidR="00744B19">
        <w:rPr>
          <w:rFonts w:ascii="Garamond" w:hAnsi="Garamond"/>
          <w:b/>
          <w:sz w:val="22"/>
          <w:szCs w:val="28"/>
        </w:rPr>
        <w:t>s</w:t>
      </w:r>
      <w:r w:rsidR="00AC792E">
        <w:rPr>
          <w:rFonts w:ascii="Garamond" w:hAnsi="Garamond"/>
          <w:b/>
          <w:sz w:val="22"/>
          <w:szCs w:val="28"/>
        </w:rPr>
        <w:t>e</w:t>
      </w:r>
      <w:r w:rsidR="00744B19">
        <w:rPr>
          <w:rFonts w:ascii="Garamond" w:hAnsi="Garamond"/>
          <w:b/>
          <w:sz w:val="22"/>
          <w:szCs w:val="28"/>
        </w:rPr>
        <w:t>t</w:t>
      </w:r>
      <w:r w:rsidR="004B3360" w:rsidRPr="00DE1DAB">
        <w:rPr>
          <w:rFonts w:ascii="Garamond" w:hAnsi="Garamond"/>
          <w:b/>
          <w:sz w:val="22"/>
          <w:szCs w:val="28"/>
        </w:rPr>
        <w:t xml:space="preserve"> korun českých</w:t>
      </w:r>
      <w:bookmarkEnd w:id="0"/>
      <w:r w:rsidR="004B3360" w:rsidRPr="00DE1DAB">
        <w:rPr>
          <w:rFonts w:ascii="Garamond" w:hAnsi="Garamond"/>
          <w:b/>
          <w:sz w:val="22"/>
          <w:szCs w:val="28"/>
        </w:rPr>
        <w:t>)</w:t>
      </w:r>
    </w:p>
    <w:p w14:paraId="0C318218" w14:textId="28B708EC" w:rsidR="004B3360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(dále též jen </w:t>
      </w:r>
      <w:r w:rsidRPr="00F51642">
        <w:rPr>
          <w:rFonts w:ascii="Garamond" w:hAnsi="Garamond"/>
          <w:i/>
          <w:sz w:val="22"/>
          <w:szCs w:val="28"/>
        </w:rPr>
        <w:t>„</w:t>
      </w:r>
      <w:r w:rsidR="00DE1DAB">
        <w:rPr>
          <w:rFonts w:ascii="Garamond" w:hAnsi="Garamond"/>
          <w:i/>
          <w:sz w:val="22"/>
          <w:szCs w:val="28"/>
        </w:rPr>
        <w:t xml:space="preserve"> </w:t>
      </w:r>
      <w:r w:rsidRPr="00F51642">
        <w:rPr>
          <w:rFonts w:ascii="Garamond" w:hAnsi="Garamond"/>
          <w:i/>
          <w:sz w:val="22"/>
          <w:szCs w:val="28"/>
        </w:rPr>
        <w:t>Kupní cena</w:t>
      </w:r>
      <w:r w:rsidR="00DE1DAB">
        <w:rPr>
          <w:rFonts w:ascii="Garamond" w:hAnsi="Garamond"/>
          <w:i/>
          <w:sz w:val="22"/>
          <w:szCs w:val="28"/>
        </w:rPr>
        <w:t>“</w:t>
      </w:r>
      <w:r w:rsidRPr="00F51642">
        <w:rPr>
          <w:rFonts w:ascii="Garamond" w:hAnsi="Garamond"/>
          <w:sz w:val="22"/>
          <w:szCs w:val="28"/>
        </w:rPr>
        <w:t>)</w:t>
      </w:r>
      <w:r>
        <w:rPr>
          <w:rFonts w:ascii="Garamond" w:hAnsi="Garamond"/>
          <w:sz w:val="22"/>
          <w:szCs w:val="28"/>
        </w:rPr>
        <w:t>.</w:t>
      </w:r>
    </w:p>
    <w:p w14:paraId="37CCD0B3" w14:textId="77777777" w:rsidR="00DE1DAB" w:rsidRDefault="00DE1DAB" w:rsidP="00DB1C56">
      <w:pPr>
        <w:tabs>
          <w:tab w:val="num" w:pos="720"/>
        </w:tabs>
        <w:autoSpaceDE w:val="0"/>
        <w:autoSpaceDN w:val="0"/>
        <w:spacing w:line="276" w:lineRule="auto"/>
        <w:rPr>
          <w:rFonts w:ascii="Garamond" w:hAnsi="Garamond"/>
          <w:sz w:val="22"/>
          <w:szCs w:val="28"/>
        </w:rPr>
      </w:pPr>
    </w:p>
    <w:p w14:paraId="5766F77B" w14:textId="7A140B8B" w:rsidR="004B3360" w:rsidRPr="00DB655A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sz w:val="22"/>
          <w:szCs w:val="28"/>
        </w:rPr>
      </w:pPr>
      <w:r w:rsidRPr="00DB1C56">
        <w:rPr>
          <w:rFonts w:ascii="Garamond" w:hAnsi="Garamond"/>
          <w:i/>
          <w:iCs/>
          <w:sz w:val="22"/>
          <w:szCs w:val="28"/>
        </w:rPr>
        <w:t xml:space="preserve">Kupující </w:t>
      </w:r>
      <w:r w:rsidRPr="00DB655A">
        <w:rPr>
          <w:rFonts w:ascii="Garamond" w:hAnsi="Garamond"/>
          <w:sz w:val="22"/>
          <w:szCs w:val="28"/>
        </w:rPr>
        <w:t>kupuj</w:t>
      </w:r>
      <w:r w:rsidR="00DB1C56">
        <w:rPr>
          <w:rFonts w:ascii="Garamond" w:hAnsi="Garamond"/>
          <w:sz w:val="22"/>
          <w:szCs w:val="28"/>
        </w:rPr>
        <w:t>e</w:t>
      </w:r>
      <w:r w:rsidRPr="00DB655A">
        <w:rPr>
          <w:rFonts w:ascii="Garamond" w:hAnsi="Garamond"/>
          <w:sz w:val="22"/>
          <w:szCs w:val="28"/>
        </w:rPr>
        <w:t xml:space="preserve"> </w:t>
      </w:r>
      <w:r w:rsidRPr="00DB1C56">
        <w:rPr>
          <w:rFonts w:ascii="Garamond" w:hAnsi="Garamond"/>
          <w:i/>
          <w:iCs/>
          <w:sz w:val="22"/>
          <w:szCs w:val="28"/>
        </w:rPr>
        <w:t>Nemovitou věc</w:t>
      </w:r>
      <w:r w:rsidRPr="00DB655A">
        <w:rPr>
          <w:rFonts w:ascii="Garamond" w:hAnsi="Garamond"/>
          <w:sz w:val="22"/>
          <w:szCs w:val="28"/>
        </w:rPr>
        <w:t xml:space="preserve"> od </w:t>
      </w:r>
      <w:r w:rsidR="00DB1C56">
        <w:rPr>
          <w:rFonts w:ascii="Garamond" w:hAnsi="Garamond"/>
          <w:i/>
          <w:iCs/>
          <w:sz w:val="22"/>
          <w:szCs w:val="28"/>
        </w:rPr>
        <w:t>p</w:t>
      </w:r>
      <w:r w:rsidRPr="00DB1C56">
        <w:rPr>
          <w:rFonts w:ascii="Garamond" w:hAnsi="Garamond"/>
          <w:i/>
          <w:iCs/>
          <w:sz w:val="22"/>
          <w:szCs w:val="28"/>
        </w:rPr>
        <w:t xml:space="preserve">rodávajícího </w:t>
      </w:r>
      <w:r w:rsidRPr="00DB655A">
        <w:rPr>
          <w:rFonts w:ascii="Garamond" w:hAnsi="Garamond"/>
          <w:sz w:val="22"/>
          <w:szCs w:val="28"/>
        </w:rPr>
        <w:t xml:space="preserve">do svého </w:t>
      </w:r>
      <w:r w:rsidR="00DE1DAB" w:rsidRPr="00DB655A">
        <w:rPr>
          <w:rFonts w:ascii="Garamond" w:hAnsi="Garamond"/>
          <w:sz w:val="22"/>
          <w:szCs w:val="28"/>
        </w:rPr>
        <w:t>vlastnictví</w:t>
      </w:r>
      <w:r w:rsidRPr="00DB655A">
        <w:rPr>
          <w:rFonts w:ascii="Garamond" w:hAnsi="Garamond"/>
          <w:sz w:val="22"/>
          <w:szCs w:val="28"/>
        </w:rPr>
        <w:t>.</w:t>
      </w:r>
    </w:p>
    <w:p w14:paraId="24310BC4" w14:textId="77777777" w:rsidR="004B3360" w:rsidRPr="00F51642" w:rsidRDefault="004B3360" w:rsidP="004B3360">
      <w:pPr>
        <w:tabs>
          <w:tab w:val="num" w:pos="720"/>
        </w:tabs>
        <w:autoSpaceDE w:val="0"/>
        <w:autoSpaceDN w:val="0"/>
        <w:spacing w:line="276" w:lineRule="auto"/>
        <w:jc w:val="both"/>
        <w:rPr>
          <w:rFonts w:ascii="Garamond" w:hAnsi="Garamond"/>
          <w:b/>
          <w:sz w:val="22"/>
          <w:szCs w:val="28"/>
        </w:rPr>
      </w:pPr>
    </w:p>
    <w:p w14:paraId="089D2F21" w14:textId="6439C687" w:rsidR="004B3360" w:rsidRPr="00C73248" w:rsidRDefault="004B3360" w:rsidP="004B3360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sz w:val="22"/>
          <w:szCs w:val="28"/>
        </w:rPr>
      </w:pPr>
      <w:r w:rsidRPr="00DB1C56">
        <w:rPr>
          <w:rFonts w:ascii="Garamond" w:hAnsi="Garamond"/>
          <w:i/>
          <w:iCs/>
          <w:sz w:val="22"/>
          <w:szCs w:val="28"/>
        </w:rPr>
        <w:t>Prodávající</w:t>
      </w:r>
      <w:r w:rsidRPr="00C73248">
        <w:rPr>
          <w:rFonts w:ascii="Garamond" w:hAnsi="Garamond"/>
          <w:sz w:val="22"/>
          <w:szCs w:val="28"/>
        </w:rPr>
        <w:t xml:space="preserve"> se touto smlouvou zavazuje odevzdat </w:t>
      </w:r>
      <w:r w:rsidRPr="00DB1C56">
        <w:rPr>
          <w:rFonts w:ascii="Garamond" w:hAnsi="Garamond"/>
          <w:i/>
          <w:iCs/>
          <w:sz w:val="22"/>
          <w:szCs w:val="28"/>
        </w:rPr>
        <w:t>Kupujícímu Nemovitou věc</w:t>
      </w:r>
      <w:r w:rsidRPr="00C73248">
        <w:rPr>
          <w:rFonts w:ascii="Garamond" w:hAnsi="Garamond"/>
          <w:sz w:val="22"/>
          <w:szCs w:val="28"/>
        </w:rPr>
        <w:t xml:space="preserve"> se všemi právy a povinnostmi, všemi součástmi a veškerým příslu</w:t>
      </w:r>
      <w:r>
        <w:rPr>
          <w:rFonts w:ascii="Garamond" w:hAnsi="Garamond"/>
          <w:sz w:val="22"/>
          <w:szCs w:val="28"/>
        </w:rPr>
        <w:t xml:space="preserve">šenstvím </w:t>
      </w:r>
      <w:r w:rsidRPr="00C73248">
        <w:rPr>
          <w:rFonts w:ascii="Garamond" w:hAnsi="Garamond"/>
          <w:sz w:val="22"/>
          <w:szCs w:val="28"/>
        </w:rPr>
        <w:t xml:space="preserve">a umožnit </w:t>
      </w:r>
      <w:r w:rsidRPr="00DB1C56">
        <w:rPr>
          <w:rFonts w:ascii="Garamond" w:hAnsi="Garamond"/>
          <w:i/>
          <w:iCs/>
          <w:sz w:val="22"/>
          <w:szCs w:val="28"/>
        </w:rPr>
        <w:t>Kupujícím</w:t>
      </w:r>
      <w:r w:rsidR="00DB1C56">
        <w:rPr>
          <w:rFonts w:ascii="Garamond" w:hAnsi="Garamond"/>
          <w:i/>
          <w:iCs/>
          <w:sz w:val="22"/>
          <w:szCs w:val="28"/>
        </w:rPr>
        <w:t>u</w:t>
      </w:r>
      <w:r w:rsidRPr="00C73248">
        <w:rPr>
          <w:rFonts w:ascii="Garamond" w:hAnsi="Garamond"/>
          <w:sz w:val="22"/>
          <w:szCs w:val="28"/>
        </w:rPr>
        <w:t xml:space="preserve"> nabýt k </w:t>
      </w:r>
      <w:r w:rsidRPr="00DB1C56">
        <w:rPr>
          <w:rFonts w:ascii="Garamond" w:hAnsi="Garamond"/>
          <w:i/>
          <w:iCs/>
          <w:sz w:val="22"/>
          <w:szCs w:val="28"/>
        </w:rPr>
        <w:t>Nemovité věci</w:t>
      </w:r>
      <w:r w:rsidRPr="00C73248">
        <w:rPr>
          <w:rFonts w:ascii="Garamond" w:hAnsi="Garamond"/>
          <w:sz w:val="22"/>
          <w:szCs w:val="28"/>
        </w:rPr>
        <w:t xml:space="preserve"> vlastnické právo a </w:t>
      </w:r>
      <w:r w:rsidRPr="00DB1C56">
        <w:rPr>
          <w:rFonts w:ascii="Garamond" w:hAnsi="Garamond"/>
          <w:i/>
          <w:iCs/>
          <w:sz w:val="22"/>
          <w:szCs w:val="28"/>
        </w:rPr>
        <w:t xml:space="preserve">Kupující </w:t>
      </w:r>
      <w:r w:rsidRPr="00C73248">
        <w:rPr>
          <w:rFonts w:ascii="Garamond" w:hAnsi="Garamond"/>
          <w:sz w:val="22"/>
          <w:szCs w:val="28"/>
        </w:rPr>
        <w:t>se</w:t>
      </w:r>
      <w:r>
        <w:rPr>
          <w:rFonts w:ascii="Garamond" w:hAnsi="Garamond"/>
          <w:sz w:val="22"/>
          <w:szCs w:val="28"/>
        </w:rPr>
        <w:t xml:space="preserve"> </w:t>
      </w:r>
      <w:r w:rsidRPr="00C73248">
        <w:rPr>
          <w:rFonts w:ascii="Garamond" w:hAnsi="Garamond"/>
          <w:sz w:val="22"/>
          <w:szCs w:val="28"/>
        </w:rPr>
        <w:t>zavazuj</w:t>
      </w:r>
      <w:r w:rsidR="00DB1C56">
        <w:rPr>
          <w:rFonts w:ascii="Garamond" w:hAnsi="Garamond"/>
          <w:sz w:val="22"/>
          <w:szCs w:val="28"/>
        </w:rPr>
        <w:t>e</w:t>
      </w:r>
      <w:r w:rsidRPr="00C73248">
        <w:rPr>
          <w:rFonts w:ascii="Garamond" w:hAnsi="Garamond"/>
          <w:sz w:val="22"/>
          <w:szCs w:val="28"/>
        </w:rPr>
        <w:t xml:space="preserve"> </w:t>
      </w:r>
      <w:r w:rsidRPr="00DB1C56">
        <w:rPr>
          <w:rFonts w:ascii="Garamond" w:hAnsi="Garamond"/>
          <w:i/>
          <w:iCs/>
          <w:sz w:val="22"/>
          <w:szCs w:val="28"/>
        </w:rPr>
        <w:t>Nemovitou věc</w:t>
      </w:r>
      <w:r w:rsidRPr="00C73248">
        <w:rPr>
          <w:rFonts w:ascii="Garamond" w:hAnsi="Garamond"/>
          <w:sz w:val="22"/>
          <w:szCs w:val="28"/>
        </w:rPr>
        <w:t xml:space="preserve"> převzít a zaplatit </w:t>
      </w:r>
      <w:r w:rsidRPr="00DB1C56">
        <w:rPr>
          <w:rFonts w:ascii="Garamond" w:hAnsi="Garamond"/>
          <w:i/>
          <w:iCs/>
          <w:sz w:val="22"/>
          <w:szCs w:val="28"/>
        </w:rPr>
        <w:t>Prodávajícímu Kupní cenu</w:t>
      </w:r>
      <w:r w:rsidRPr="00C73248">
        <w:rPr>
          <w:rFonts w:ascii="Garamond" w:hAnsi="Garamond"/>
          <w:sz w:val="22"/>
          <w:szCs w:val="28"/>
        </w:rPr>
        <w:t xml:space="preserve"> dle čl. II odst. 3 této smlouvy.</w:t>
      </w:r>
    </w:p>
    <w:p w14:paraId="1125BF10" w14:textId="77777777" w:rsidR="004B3360" w:rsidRPr="00C73248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sz w:val="22"/>
          <w:szCs w:val="28"/>
        </w:rPr>
      </w:pPr>
    </w:p>
    <w:p w14:paraId="40A06D40" w14:textId="4D7BCC37" w:rsidR="00331214" w:rsidRPr="00331214" w:rsidRDefault="004B3360" w:rsidP="00331214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color w:val="000000"/>
          <w:sz w:val="22"/>
          <w:szCs w:val="22"/>
        </w:rPr>
      </w:pPr>
      <w:r w:rsidRPr="002B5940">
        <w:rPr>
          <w:rFonts w:ascii="Garamond" w:hAnsi="Garamond"/>
          <w:i/>
          <w:iCs/>
          <w:sz w:val="22"/>
          <w:szCs w:val="28"/>
        </w:rPr>
        <w:t>Kupní cenu</w:t>
      </w:r>
      <w:r w:rsidRPr="002B5940">
        <w:rPr>
          <w:rFonts w:ascii="Garamond" w:hAnsi="Garamond"/>
          <w:sz w:val="22"/>
          <w:szCs w:val="28"/>
        </w:rPr>
        <w:t xml:space="preserve"> ve výši </w:t>
      </w:r>
      <w:r w:rsidR="00AC792E" w:rsidRPr="00EC19A4">
        <w:rPr>
          <w:rFonts w:ascii="Garamond" w:hAnsi="Garamond"/>
          <w:b/>
          <w:bCs/>
          <w:sz w:val="22"/>
          <w:szCs w:val="28"/>
        </w:rPr>
        <w:t>35.700</w:t>
      </w:r>
      <w:r w:rsidR="002B5940" w:rsidRPr="00EC19A4">
        <w:rPr>
          <w:rFonts w:ascii="Garamond" w:hAnsi="Garamond"/>
          <w:b/>
          <w:bCs/>
          <w:sz w:val="22"/>
          <w:szCs w:val="28"/>
        </w:rPr>
        <w:t xml:space="preserve"> </w:t>
      </w:r>
      <w:r w:rsidR="002B5940" w:rsidRPr="002B5940">
        <w:rPr>
          <w:rFonts w:ascii="Garamond" w:hAnsi="Garamond"/>
          <w:b/>
          <w:sz w:val="22"/>
          <w:szCs w:val="28"/>
        </w:rPr>
        <w:t xml:space="preserve">Kč (slovy: </w:t>
      </w:r>
      <w:r w:rsidR="00AC792E">
        <w:rPr>
          <w:rFonts w:ascii="Garamond" w:hAnsi="Garamond"/>
          <w:b/>
          <w:sz w:val="22"/>
          <w:szCs w:val="28"/>
        </w:rPr>
        <w:t>třicetpěttisícsedmset</w:t>
      </w:r>
      <w:r w:rsidR="00AC792E" w:rsidRPr="00DE1DAB">
        <w:rPr>
          <w:rFonts w:ascii="Garamond" w:hAnsi="Garamond"/>
          <w:b/>
          <w:sz w:val="22"/>
          <w:szCs w:val="28"/>
        </w:rPr>
        <w:t xml:space="preserve"> </w:t>
      </w:r>
      <w:r w:rsidR="002B5940" w:rsidRPr="002B5940">
        <w:rPr>
          <w:rFonts w:ascii="Garamond" w:hAnsi="Garamond"/>
          <w:b/>
          <w:sz w:val="22"/>
          <w:szCs w:val="28"/>
        </w:rPr>
        <w:t>korun českých)</w:t>
      </w:r>
      <w:r w:rsidR="002B5940">
        <w:rPr>
          <w:rFonts w:ascii="Garamond" w:hAnsi="Garamond"/>
          <w:b/>
          <w:sz w:val="22"/>
          <w:szCs w:val="28"/>
        </w:rPr>
        <w:t xml:space="preserve"> </w:t>
      </w:r>
      <w:r w:rsidRPr="002B5940">
        <w:rPr>
          <w:rFonts w:ascii="Garamond" w:hAnsi="Garamond"/>
          <w:sz w:val="22"/>
          <w:szCs w:val="28"/>
        </w:rPr>
        <w:t xml:space="preserve">se </w:t>
      </w:r>
      <w:r w:rsidR="000D3841" w:rsidRPr="002B5940">
        <w:rPr>
          <w:rFonts w:ascii="Garamond" w:hAnsi="Garamond"/>
          <w:i/>
          <w:iCs/>
          <w:sz w:val="22"/>
          <w:szCs w:val="28"/>
        </w:rPr>
        <w:t>k</w:t>
      </w:r>
      <w:r w:rsidRPr="002B5940">
        <w:rPr>
          <w:rFonts w:ascii="Garamond" w:hAnsi="Garamond"/>
          <w:i/>
          <w:iCs/>
          <w:sz w:val="22"/>
          <w:szCs w:val="28"/>
        </w:rPr>
        <w:t>upující</w:t>
      </w:r>
      <w:r w:rsidRPr="002B5940">
        <w:rPr>
          <w:rFonts w:ascii="Garamond" w:hAnsi="Garamond"/>
          <w:sz w:val="22"/>
          <w:szCs w:val="28"/>
        </w:rPr>
        <w:t xml:space="preserve"> zavazuj</w:t>
      </w:r>
      <w:r w:rsidR="000D3841" w:rsidRPr="002B5940">
        <w:rPr>
          <w:rFonts w:ascii="Garamond" w:hAnsi="Garamond"/>
          <w:sz w:val="22"/>
          <w:szCs w:val="28"/>
        </w:rPr>
        <w:t>e</w:t>
      </w:r>
      <w:r w:rsidRPr="002B5940">
        <w:rPr>
          <w:rFonts w:ascii="Garamond" w:hAnsi="Garamond"/>
          <w:sz w:val="22"/>
          <w:szCs w:val="28"/>
        </w:rPr>
        <w:t xml:space="preserve"> uhradit ve prospěch bankovního účtu </w:t>
      </w:r>
      <w:r w:rsidR="0008576F" w:rsidRPr="0008576F">
        <w:rPr>
          <w:rFonts w:ascii="Garamond" w:hAnsi="Garamond"/>
          <w:b/>
          <w:bCs/>
          <w:sz w:val="22"/>
          <w:szCs w:val="28"/>
        </w:rPr>
        <w:t>1367666022/3030</w:t>
      </w:r>
      <w:r w:rsidR="0008576F">
        <w:rPr>
          <w:rFonts w:ascii="Garamond" w:hAnsi="Garamond"/>
          <w:sz w:val="22"/>
          <w:szCs w:val="28"/>
        </w:rPr>
        <w:t xml:space="preserve"> </w:t>
      </w:r>
      <w:r w:rsidRPr="002B5940">
        <w:rPr>
          <w:rFonts w:ascii="Garamond" w:hAnsi="Garamond"/>
          <w:sz w:val="22"/>
          <w:szCs w:val="28"/>
        </w:rPr>
        <w:t>a to</w:t>
      </w:r>
      <w:r w:rsidRPr="002B5940">
        <w:rPr>
          <w:rFonts w:ascii="Garamond" w:hAnsi="Garamond"/>
          <w:b/>
          <w:sz w:val="22"/>
          <w:szCs w:val="28"/>
        </w:rPr>
        <w:t xml:space="preserve"> nejpozději do 10 pracovních dnů ode </w:t>
      </w:r>
      <w:r w:rsidRPr="002B5940">
        <w:rPr>
          <w:rFonts w:ascii="Garamond" w:hAnsi="Garamond"/>
          <w:b/>
          <w:sz w:val="22"/>
          <w:szCs w:val="22"/>
        </w:rPr>
        <w:t xml:space="preserve">dne </w:t>
      </w:r>
      <w:r w:rsidR="00331214" w:rsidRPr="00331214">
        <w:rPr>
          <w:rFonts w:ascii="Garamond" w:hAnsi="Garamond"/>
          <w:b/>
          <w:color w:val="000000"/>
          <w:sz w:val="22"/>
          <w:szCs w:val="22"/>
        </w:rPr>
        <w:t xml:space="preserve">zápisu vkladu vlastnického práva k Nemovité věci ve prospěch Kupujícího do Katastru nemovitostí. </w:t>
      </w:r>
    </w:p>
    <w:p w14:paraId="7D36900B" w14:textId="3025EF11" w:rsidR="00C7246D" w:rsidRPr="00F51642" w:rsidRDefault="00C7246D" w:rsidP="00331214">
      <w:pPr>
        <w:tabs>
          <w:tab w:val="num" w:pos="360"/>
        </w:tabs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0A29D59" w14:textId="77777777" w:rsidR="004E1C9F" w:rsidRPr="004E1C9F" w:rsidRDefault="004E1C9F" w:rsidP="00EC726F">
      <w:pPr>
        <w:ind w:left="720"/>
        <w:jc w:val="both"/>
        <w:rPr>
          <w:rFonts w:ascii="Garamond" w:hAnsi="Garamond"/>
          <w:sz w:val="22"/>
          <w:szCs w:val="22"/>
        </w:rPr>
      </w:pPr>
    </w:p>
    <w:p w14:paraId="197B2252" w14:textId="21B1CCAF" w:rsidR="00C1421E" w:rsidRPr="00B73207" w:rsidRDefault="00B73207" w:rsidP="00B73207">
      <w:pPr>
        <w:pStyle w:val="Zkladntext"/>
        <w:tabs>
          <w:tab w:val="num" w:pos="360"/>
        </w:tabs>
        <w:spacing w:line="276" w:lineRule="auto"/>
        <w:jc w:val="center"/>
        <w:rPr>
          <w:rFonts w:ascii="Garamond" w:hAnsi="Garamond"/>
          <w:b/>
          <w:bCs/>
          <w:sz w:val="22"/>
          <w:szCs w:val="28"/>
          <w:lang w:val="cs-CZ"/>
        </w:rPr>
      </w:pPr>
      <w:r w:rsidRPr="00B73207">
        <w:rPr>
          <w:rFonts w:ascii="Garamond" w:hAnsi="Garamond"/>
          <w:b/>
          <w:bCs/>
          <w:sz w:val="22"/>
          <w:szCs w:val="28"/>
          <w:lang w:val="cs-CZ"/>
        </w:rPr>
        <w:t>III.</w:t>
      </w:r>
    </w:p>
    <w:p w14:paraId="3E488E13" w14:textId="77777777" w:rsidR="000140B9" w:rsidRPr="00F51642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Další ujednání</w:t>
      </w:r>
    </w:p>
    <w:p w14:paraId="007F5555" w14:textId="77777777" w:rsidR="00A60ECB" w:rsidRPr="00F51642" w:rsidRDefault="00A60ECB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2FF95CF8" w14:textId="3E876103" w:rsidR="00290636" w:rsidRPr="00F51642" w:rsidRDefault="00026C57" w:rsidP="00503408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  <w:lang w:val="cs-CZ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FA0EAE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1C2598" w:rsidRPr="00F51642">
        <w:rPr>
          <w:rFonts w:ascii="Garamond" w:hAnsi="Garamond"/>
          <w:sz w:val="22"/>
          <w:szCs w:val="28"/>
        </w:rPr>
        <w:t>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1C2598" w:rsidRPr="00F51642">
        <w:rPr>
          <w:rFonts w:ascii="Garamond" w:hAnsi="Garamond"/>
          <w:sz w:val="22"/>
          <w:szCs w:val="28"/>
        </w:rPr>
        <w:t xml:space="preserve">,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e</w:t>
      </w:r>
      <w:r w:rsidR="007C315F">
        <w:rPr>
          <w:rFonts w:ascii="Garamond" w:hAnsi="Garamond"/>
          <w:sz w:val="22"/>
          <w:szCs w:val="28"/>
          <w:lang w:val="cs-CZ"/>
        </w:rPr>
        <w:t>movit</w:t>
      </w:r>
      <w:r w:rsidR="00331214">
        <w:rPr>
          <w:rFonts w:ascii="Garamond" w:hAnsi="Garamond"/>
          <w:sz w:val="22"/>
          <w:szCs w:val="28"/>
          <w:lang w:val="cs-CZ"/>
        </w:rPr>
        <w:t>é</w:t>
      </w:r>
      <w:r>
        <w:rPr>
          <w:rFonts w:ascii="Garamond" w:hAnsi="Garamond"/>
          <w:sz w:val="22"/>
          <w:szCs w:val="28"/>
          <w:lang w:val="cs-CZ"/>
        </w:rPr>
        <w:t xml:space="preserve"> </w:t>
      </w:r>
      <w:r w:rsidR="001E373C">
        <w:rPr>
          <w:rFonts w:ascii="Garamond" w:hAnsi="Garamond"/>
          <w:sz w:val="22"/>
          <w:szCs w:val="28"/>
          <w:lang w:val="cs-CZ"/>
        </w:rPr>
        <w:t>věc</w:t>
      </w:r>
      <w:r w:rsidR="00331214">
        <w:rPr>
          <w:rFonts w:ascii="Garamond" w:hAnsi="Garamond"/>
          <w:sz w:val="22"/>
          <w:szCs w:val="28"/>
          <w:lang w:val="cs-CZ"/>
        </w:rPr>
        <w:t>i</w:t>
      </w:r>
      <w:r>
        <w:rPr>
          <w:rFonts w:ascii="Garamond" w:hAnsi="Garamond"/>
          <w:sz w:val="22"/>
          <w:szCs w:val="28"/>
          <w:lang w:val="cs-CZ"/>
        </w:rPr>
        <w:t xml:space="preserve"> </w:t>
      </w:r>
      <w:r w:rsidR="001C2598" w:rsidRPr="00F51642">
        <w:rPr>
          <w:rFonts w:ascii="Garamond" w:hAnsi="Garamond"/>
          <w:sz w:val="22"/>
          <w:szCs w:val="28"/>
        </w:rPr>
        <w:t>neváznou žádné dluhy, zástavní práva, věcná práva, ani jiné právní vady nebo jakákoliv omezení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, kromě </w:t>
      </w:r>
      <w:r w:rsidR="003C0AC1" w:rsidRPr="00F51642">
        <w:rPr>
          <w:rFonts w:ascii="Garamond" w:hAnsi="Garamond"/>
          <w:sz w:val="22"/>
          <w:szCs w:val="28"/>
          <w:lang w:val="cs-CZ"/>
        </w:rPr>
        <w:t xml:space="preserve">těch </w:t>
      </w:r>
      <w:r w:rsidR="00410726" w:rsidRPr="00F51642">
        <w:rPr>
          <w:rFonts w:ascii="Garamond" w:hAnsi="Garamond"/>
          <w:sz w:val="22"/>
          <w:szCs w:val="28"/>
          <w:lang w:val="cs-CZ"/>
        </w:rPr>
        <w:t>zapsan</w:t>
      </w:r>
      <w:r w:rsidR="003C0AC1" w:rsidRPr="00F51642">
        <w:rPr>
          <w:rFonts w:ascii="Garamond" w:hAnsi="Garamond"/>
          <w:sz w:val="22"/>
          <w:szCs w:val="28"/>
          <w:lang w:val="cs-CZ"/>
        </w:rPr>
        <w:t>ých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ke dni podpisu této smlouvy v 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="00B73207">
        <w:rPr>
          <w:rFonts w:ascii="Garamond" w:hAnsi="Garamond"/>
          <w:sz w:val="22"/>
          <w:szCs w:val="28"/>
          <w:lang w:val="cs-CZ"/>
        </w:rPr>
        <w:t>.</w:t>
      </w:r>
    </w:p>
    <w:p w14:paraId="0C706DB1" w14:textId="77777777" w:rsidR="00CC51D3" w:rsidRPr="00F51642" w:rsidRDefault="00CC51D3" w:rsidP="00FA0EAE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02CC4E0" w14:textId="06FD3909" w:rsidR="000140B9" w:rsidRPr="00F51642" w:rsidRDefault="00026C57" w:rsidP="00DF212C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lastRenderedPageBreak/>
        <w:t>Smluvní strany</w:t>
      </w:r>
      <w:r w:rsidR="000140B9" w:rsidRPr="00F51642">
        <w:rPr>
          <w:rFonts w:ascii="Garamond" w:hAnsi="Garamond"/>
          <w:sz w:val="22"/>
          <w:szCs w:val="28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0140B9" w:rsidRPr="00F51642">
        <w:rPr>
          <w:rFonts w:ascii="Garamond" w:hAnsi="Garamond"/>
          <w:sz w:val="22"/>
          <w:szCs w:val="28"/>
        </w:rPr>
        <w:t xml:space="preserve">,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emovit</w:t>
      </w:r>
      <w:r w:rsidR="00331214">
        <w:rPr>
          <w:rFonts w:ascii="Garamond" w:hAnsi="Garamond"/>
          <w:sz w:val="22"/>
          <w:szCs w:val="28"/>
          <w:lang w:val="cs-CZ"/>
        </w:rPr>
        <w:t>é</w:t>
      </w:r>
      <w:r>
        <w:rPr>
          <w:rFonts w:ascii="Garamond" w:hAnsi="Garamond"/>
          <w:sz w:val="22"/>
          <w:szCs w:val="28"/>
          <w:lang w:val="cs-CZ"/>
        </w:rPr>
        <w:t xml:space="preserve"> věc</w:t>
      </w:r>
      <w:r w:rsidR="00331214">
        <w:rPr>
          <w:rFonts w:ascii="Garamond" w:hAnsi="Garamond"/>
          <w:sz w:val="22"/>
          <w:szCs w:val="28"/>
          <w:lang w:val="cs-CZ"/>
        </w:rPr>
        <w:t>i</w:t>
      </w:r>
      <w:r>
        <w:rPr>
          <w:rFonts w:ascii="Garamond" w:hAnsi="Garamond"/>
          <w:sz w:val="22"/>
          <w:szCs w:val="28"/>
          <w:lang w:val="cs-CZ"/>
        </w:rPr>
        <w:t xml:space="preserve"> </w:t>
      </w:r>
      <w:r w:rsidR="000140B9" w:rsidRPr="00F51642">
        <w:rPr>
          <w:rFonts w:ascii="Garamond" w:hAnsi="Garamond"/>
          <w:sz w:val="22"/>
          <w:szCs w:val="28"/>
        </w:rPr>
        <w:t>nejsou ani žádné jiné vady, na které by měl</w:t>
      </w:r>
      <w:r>
        <w:rPr>
          <w:rFonts w:ascii="Garamond" w:hAnsi="Garamond"/>
          <w:sz w:val="22"/>
          <w:szCs w:val="28"/>
          <w:lang w:val="cs-CZ"/>
        </w:rPr>
        <w:t>i</w:t>
      </w:r>
      <w:r w:rsidR="000140B9" w:rsidRPr="00F51642">
        <w:rPr>
          <w:rFonts w:ascii="Garamond" w:hAnsi="Garamond"/>
          <w:sz w:val="22"/>
          <w:szCs w:val="28"/>
        </w:rPr>
        <w:t xml:space="preserve"> povinnost </w:t>
      </w:r>
      <w:r>
        <w:rPr>
          <w:rFonts w:ascii="Garamond" w:hAnsi="Garamond"/>
          <w:sz w:val="22"/>
          <w:szCs w:val="28"/>
          <w:lang w:val="cs-CZ"/>
        </w:rPr>
        <w:t xml:space="preserve">druhou stranu </w:t>
      </w:r>
      <w:r w:rsidR="000140B9" w:rsidRPr="00F51642">
        <w:rPr>
          <w:rFonts w:ascii="Garamond" w:hAnsi="Garamond"/>
          <w:sz w:val="22"/>
          <w:szCs w:val="28"/>
        </w:rPr>
        <w:t xml:space="preserve">upozornit. </w:t>
      </w:r>
      <w:r>
        <w:rPr>
          <w:rFonts w:ascii="Garamond" w:hAnsi="Garamond"/>
          <w:sz w:val="22"/>
          <w:szCs w:val="28"/>
          <w:lang w:val="cs-CZ"/>
        </w:rPr>
        <w:t>Dále prohlašují</w:t>
      </w:r>
      <w:r w:rsidR="007544DB" w:rsidRPr="00F51642">
        <w:rPr>
          <w:rFonts w:ascii="Garamond" w:hAnsi="Garamond"/>
          <w:sz w:val="22"/>
          <w:szCs w:val="28"/>
          <w:lang w:val="cs-CZ"/>
        </w:rPr>
        <w:t>, že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si před podpisem této smlouvy předmětn</w:t>
      </w:r>
      <w:r w:rsidR="007D3AF2">
        <w:rPr>
          <w:rFonts w:ascii="Garamond" w:hAnsi="Garamond"/>
          <w:sz w:val="22"/>
          <w:szCs w:val="28"/>
          <w:lang w:val="cs-CZ"/>
        </w:rPr>
        <w:t>ou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 w:rsidR="001E373C">
        <w:rPr>
          <w:rFonts w:ascii="Garamond" w:hAnsi="Garamond"/>
          <w:sz w:val="22"/>
          <w:szCs w:val="28"/>
          <w:lang w:val="cs-CZ"/>
        </w:rPr>
        <w:t>emovit</w:t>
      </w:r>
      <w:r w:rsidR="007C315F">
        <w:rPr>
          <w:rFonts w:ascii="Garamond" w:hAnsi="Garamond"/>
          <w:sz w:val="22"/>
          <w:szCs w:val="28"/>
          <w:lang w:val="cs-CZ"/>
        </w:rPr>
        <w:t>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DE2B7A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CD7BDA" w:rsidRPr="00F51642">
        <w:rPr>
          <w:rFonts w:ascii="Garamond" w:hAnsi="Garamond"/>
          <w:sz w:val="22"/>
          <w:szCs w:val="28"/>
          <w:lang w:val="cs-CZ"/>
        </w:rPr>
        <w:t>prohlédl</w:t>
      </w:r>
      <w:r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, </w:t>
      </w:r>
      <w:r>
        <w:rPr>
          <w:rFonts w:ascii="Garamond" w:hAnsi="Garamond"/>
          <w:sz w:val="22"/>
          <w:szCs w:val="28"/>
          <w:lang w:val="cs-CZ"/>
        </w:rPr>
        <w:t xml:space="preserve">jsou </w:t>
      </w:r>
      <w:r w:rsidR="00CD7BDA" w:rsidRPr="00F51642">
        <w:rPr>
          <w:rFonts w:ascii="Garamond" w:hAnsi="Garamond"/>
          <w:sz w:val="22"/>
          <w:szCs w:val="28"/>
          <w:lang w:val="cs-CZ"/>
        </w:rPr>
        <w:t>seznámen</w:t>
      </w:r>
      <w:r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s jej</w:t>
      </w:r>
      <w:r w:rsidR="007D3AF2">
        <w:rPr>
          <w:rFonts w:ascii="Garamond" w:hAnsi="Garamond"/>
          <w:sz w:val="22"/>
          <w:szCs w:val="28"/>
          <w:lang w:val="cs-CZ"/>
        </w:rPr>
        <w:t>ím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fakti</w:t>
      </w:r>
      <w:r>
        <w:rPr>
          <w:rFonts w:ascii="Garamond" w:hAnsi="Garamond"/>
          <w:sz w:val="22"/>
          <w:szCs w:val="28"/>
          <w:lang w:val="cs-CZ"/>
        </w:rPr>
        <w:t>ckým stavem, k tomuto stavu nemají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žádné výhrady a v tomto stavu j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také </w:t>
      </w:r>
      <w:r>
        <w:rPr>
          <w:rFonts w:ascii="Garamond" w:hAnsi="Garamond"/>
          <w:sz w:val="22"/>
          <w:szCs w:val="28"/>
          <w:lang w:val="cs-CZ"/>
        </w:rPr>
        <w:t>přijímají do svého vlastnictví.</w:t>
      </w:r>
    </w:p>
    <w:p w14:paraId="6089B5F4" w14:textId="77777777" w:rsidR="00AC3C14" w:rsidRPr="00F51642" w:rsidRDefault="00AC3C14" w:rsidP="00577401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1E163B71" w14:textId="54FA8B8A" w:rsidR="00410726" w:rsidRPr="00F51642" w:rsidRDefault="00026C57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F51642">
        <w:rPr>
          <w:rFonts w:ascii="Garamond" w:hAnsi="Garamond"/>
          <w:sz w:val="22"/>
          <w:szCs w:val="28"/>
        </w:rPr>
        <w:t>,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 w:rsidR="007C315F">
        <w:rPr>
          <w:rFonts w:ascii="Garamond" w:hAnsi="Garamond"/>
          <w:sz w:val="22"/>
          <w:szCs w:val="28"/>
          <w:lang w:val="cs-CZ"/>
        </w:rPr>
        <w:t>emovit</w:t>
      </w:r>
      <w:r w:rsidR="00331214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31214">
        <w:rPr>
          <w:rFonts w:ascii="Garamond" w:hAnsi="Garamond"/>
          <w:sz w:val="22"/>
          <w:szCs w:val="28"/>
          <w:lang w:val="cs-CZ"/>
        </w:rPr>
        <w:t>i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neváznou žádné závady, které by ve smyslu ustanovení §</w:t>
      </w:r>
      <w:r w:rsidR="00100B18" w:rsidRPr="00F51642">
        <w:rPr>
          <w:rFonts w:ascii="Garamond" w:hAnsi="Garamond"/>
          <w:sz w:val="22"/>
          <w:szCs w:val="28"/>
          <w:lang w:val="cs-CZ"/>
        </w:rPr>
        <w:t> </w:t>
      </w:r>
      <w:r w:rsidR="00410726" w:rsidRPr="00F51642">
        <w:rPr>
          <w:rFonts w:ascii="Garamond" w:hAnsi="Garamond"/>
          <w:sz w:val="22"/>
          <w:szCs w:val="28"/>
          <w:lang w:val="cs-CZ"/>
        </w:rPr>
        <w:t>1107 zákona č. 89/2012 Sb., občanský zákoník (dále též jen „občanský zákoník“) přešly s převodem vlastnického práva k </w:t>
      </w:r>
      <w:r>
        <w:rPr>
          <w:rFonts w:ascii="Garamond" w:hAnsi="Garamond"/>
          <w:sz w:val="22"/>
          <w:szCs w:val="28"/>
          <w:lang w:val="cs-CZ"/>
        </w:rPr>
        <w:t>n</w:t>
      </w:r>
      <w:r w:rsidR="007C315F">
        <w:rPr>
          <w:rFonts w:ascii="Garamond" w:hAnsi="Garamond"/>
          <w:sz w:val="22"/>
          <w:szCs w:val="28"/>
          <w:lang w:val="cs-CZ"/>
        </w:rPr>
        <w:t>emovité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na </w:t>
      </w:r>
      <w:r>
        <w:rPr>
          <w:rFonts w:ascii="Garamond" w:hAnsi="Garamond"/>
          <w:sz w:val="22"/>
          <w:szCs w:val="28"/>
          <w:lang w:val="cs-CZ"/>
        </w:rPr>
        <w:t>druhou smluvní stranu.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</w:t>
      </w:r>
      <w:r>
        <w:rPr>
          <w:rFonts w:ascii="Garamond" w:hAnsi="Garamond"/>
          <w:sz w:val="22"/>
          <w:szCs w:val="28"/>
          <w:lang w:val="cs-CZ"/>
        </w:rPr>
        <w:t>Smluvní strany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ber</w:t>
      </w:r>
      <w:r>
        <w:rPr>
          <w:rFonts w:ascii="Garamond" w:hAnsi="Garamond"/>
          <w:sz w:val="22"/>
          <w:szCs w:val="28"/>
          <w:lang w:val="cs-CZ"/>
        </w:rPr>
        <w:t>ou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na vědomí, že jiné závady než ty, které jsou zapsané ve veřejném seznamu, na ně přejdou pouze tehdy, měl</w:t>
      </w:r>
      <w:r>
        <w:rPr>
          <w:rFonts w:ascii="Garamond" w:hAnsi="Garamond"/>
          <w:sz w:val="22"/>
          <w:szCs w:val="28"/>
          <w:lang w:val="cs-CZ"/>
        </w:rPr>
        <w:t>y</w:t>
      </w:r>
      <w:r w:rsidR="00410726" w:rsidRPr="00F51642">
        <w:rPr>
          <w:rFonts w:ascii="Garamond" w:hAnsi="Garamond"/>
          <w:sz w:val="22"/>
          <w:szCs w:val="28"/>
          <w:lang w:val="cs-CZ"/>
        </w:rPr>
        <w:t>-li a mohl</w:t>
      </w:r>
      <w:r>
        <w:rPr>
          <w:rFonts w:ascii="Garamond" w:hAnsi="Garamond"/>
          <w:sz w:val="22"/>
          <w:szCs w:val="28"/>
          <w:lang w:val="cs-CZ"/>
        </w:rPr>
        <w:t>y</w:t>
      </w:r>
      <w:r w:rsidR="00410726" w:rsidRPr="00F51642">
        <w:rPr>
          <w:rFonts w:ascii="Garamond" w:hAnsi="Garamond"/>
          <w:sz w:val="22"/>
          <w:szCs w:val="28"/>
          <w:lang w:val="cs-CZ"/>
        </w:rPr>
        <w:t>-li je z okolností zjistit nebo bylo-li to ujednáno anebo stanoví-li tak zákon.</w:t>
      </w:r>
    </w:p>
    <w:p w14:paraId="55F323CF" w14:textId="77777777" w:rsidR="00AC3C14" w:rsidRPr="00F51642" w:rsidRDefault="00AC3C14" w:rsidP="00AC3C14">
      <w:pPr>
        <w:pStyle w:val="Zkladntext"/>
        <w:tabs>
          <w:tab w:val="num" w:pos="720"/>
        </w:tabs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6BB19A28" w14:textId="77777777" w:rsidR="00B228AB" w:rsidRPr="00F51642" w:rsidRDefault="00026C57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2839E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že ke dni uzavření této smlouvy nebylo vůči </w:t>
      </w:r>
      <w:r w:rsidR="002839E7" w:rsidRPr="00F51642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zahájeno insolvenční řízení a že </w:t>
      </w:r>
      <w:r>
        <w:rPr>
          <w:rFonts w:ascii="Garamond" w:hAnsi="Garamond"/>
          <w:sz w:val="22"/>
          <w:szCs w:val="28"/>
          <w:lang w:val="cs-CZ"/>
        </w:rPr>
        <w:t>jim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není známo, že by na ně byl podán insolvenční návrh. Dále prohlašuj</w:t>
      </w:r>
      <w:r w:rsidR="008052FA"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že vůči n</w:t>
      </w:r>
      <w:r w:rsidR="008052FA">
        <w:rPr>
          <w:rFonts w:ascii="Garamond" w:hAnsi="Garamond"/>
          <w:sz w:val="22"/>
          <w:szCs w:val="28"/>
          <w:lang w:val="cs-CZ"/>
        </w:rPr>
        <w:t>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není vykonatelné žádné rozhodnutí orgánu veřejné moci a že neexistuje ani žádná jiná veřejná či soukromá listina, která by mohla být podkladem pro podání návrhu na nařízení exekuce či výkon rozhodnutí.</w:t>
      </w:r>
    </w:p>
    <w:p w14:paraId="1773E832" w14:textId="77777777" w:rsidR="00FA6A00" w:rsidRPr="00F51642" w:rsidRDefault="00FA6A00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549F7CC9" w14:textId="57AC0586" w:rsidR="00B228AB" w:rsidRPr="00F51642" w:rsidRDefault="008052FA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že nem</w:t>
      </w:r>
      <w:r>
        <w:rPr>
          <w:rFonts w:ascii="Garamond" w:hAnsi="Garamond"/>
          <w:sz w:val="22"/>
          <w:szCs w:val="28"/>
          <w:lang w:val="cs-CZ"/>
        </w:rPr>
        <w:t>ají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žádné nedoplatky na daních nebo na poplatcích ani nedoplatky či dluhy, na</w:t>
      </w:r>
      <w:r w:rsidR="004E61E0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základ</w:t>
      </w:r>
      <w:r w:rsidR="00331214">
        <w:rPr>
          <w:rFonts w:ascii="Garamond" w:hAnsi="Garamond"/>
          <w:sz w:val="22"/>
          <w:szCs w:val="28"/>
          <w:lang w:val="cs-CZ"/>
        </w:rPr>
        <w:t>ě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kterých by mohl vzniknout jakýkoliv závazek či omezení týkající se smlouvy (například zákonné zástavní právo, soudcovské zástavní právo, zástavní právo, věcné břemeno a podobně) a které by mohly vést k omezení práv nakládat s</w:t>
      </w:r>
      <w:r w:rsidR="00DD7DB0">
        <w:rPr>
          <w:rFonts w:ascii="Garamond" w:hAnsi="Garamond"/>
          <w:sz w:val="22"/>
          <w:szCs w:val="28"/>
          <w:lang w:val="cs-CZ"/>
        </w:rPr>
        <w:t> </w:t>
      </w:r>
      <w:r w:rsidR="007C315F">
        <w:rPr>
          <w:rFonts w:ascii="Garamond" w:hAnsi="Garamond"/>
          <w:sz w:val="22"/>
          <w:szCs w:val="28"/>
          <w:lang w:val="cs-CZ"/>
        </w:rPr>
        <w:t>Nemovitou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1C1A2D" w:rsidRPr="00F51642">
        <w:rPr>
          <w:rFonts w:ascii="Garamond" w:hAnsi="Garamond"/>
          <w:sz w:val="22"/>
          <w:szCs w:val="28"/>
          <w:lang w:val="cs-CZ"/>
        </w:rPr>
        <w:t>í</w:t>
      </w:r>
      <w:r w:rsidR="00DD7DB0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a k případnému uspokojení nároků třetích osob zpeněžením 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B228AB" w:rsidRPr="00F51642">
        <w:rPr>
          <w:rFonts w:ascii="Garamond" w:hAnsi="Garamond"/>
          <w:sz w:val="22"/>
          <w:szCs w:val="28"/>
          <w:lang w:val="cs-CZ"/>
        </w:rPr>
        <w:t>.</w:t>
      </w:r>
    </w:p>
    <w:p w14:paraId="058314D2" w14:textId="77777777" w:rsidR="00AC3C14" w:rsidRPr="00F51642" w:rsidRDefault="00AC3C14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10C2820D" w14:textId="77777777" w:rsidR="00B228AB" w:rsidRPr="00F51642" w:rsidRDefault="00F3741F" w:rsidP="00B228AB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B228AB" w:rsidRPr="00F51642">
        <w:rPr>
          <w:rFonts w:ascii="Garamond" w:hAnsi="Garamond"/>
          <w:sz w:val="22"/>
          <w:szCs w:val="28"/>
        </w:rPr>
        <w:t>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</w:rPr>
        <w:t>že neběží žádné spory zejména soudní (včetně sporů před rozhodci nebo rozhodčími soudy), vztahující se k</w:t>
      </w:r>
      <w:r w:rsidR="001C1A2D" w:rsidRPr="00F51642">
        <w:rPr>
          <w:rFonts w:ascii="Garamond" w:hAnsi="Garamond"/>
          <w:sz w:val="22"/>
          <w:szCs w:val="28"/>
          <w:lang w:val="cs-CZ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085855">
        <w:rPr>
          <w:rFonts w:ascii="Garamond" w:hAnsi="Garamond"/>
          <w:sz w:val="22"/>
          <w:szCs w:val="28"/>
          <w:lang w:val="cs-CZ"/>
        </w:rPr>
        <w:t>i</w:t>
      </w:r>
      <w:r w:rsidR="00B228AB" w:rsidRPr="00F51642">
        <w:rPr>
          <w:rFonts w:ascii="Garamond" w:hAnsi="Garamond"/>
          <w:sz w:val="22"/>
          <w:szCs w:val="28"/>
        </w:rPr>
        <w:t xml:space="preserve">, a to ani spory týkající se nájemních a sousedských vztahů, neběží žádné správní řízení, a to ani řízení na příslušném katastrálním úřadu týkající se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 w:rsidR="00DE2B7A" w:rsidRPr="00F51642">
        <w:rPr>
          <w:rFonts w:ascii="Garamond" w:hAnsi="Garamond"/>
          <w:sz w:val="22"/>
          <w:szCs w:val="28"/>
          <w:lang w:val="cs-CZ"/>
        </w:rPr>
        <w:t>,</w:t>
      </w:r>
      <w:r w:rsidR="00B228AB" w:rsidRPr="00F51642">
        <w:rPr>
          <w:rFonts w:ascii="Garamond" w:hAnsi="Garamond"/>
          <w:sz w:val="22"/>
          <w:szCs w:val="28"/>
        </w:rPr>
        <w:t xml:space="preserve"> nebylo vydáno žádné rozhodnutí, které </w:t>
      </w:r>
      <w:r w:rsidR="00DE2B7A" w:rsidRPr="00F51642">
        <w:rPr>
          <w:rFonts w:ascii="Garamond" w:hAnsi="Garamond"/>
          <w:sz w:val="22"/>
          <w:szCs w:val="28"/>
        </w:rPr>
        <w:t xml:space="preserve">by zakazovalo užívat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ou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B228AB" w:rsidRPr="00F51642">
        <w:rPr>
          <w:rFonts w:ascii="Garamond" w:hAnsi="Garamond"/>
          <w:sz w:val="22"/>
          <w:szCs w:val="28"/>
        </w:rPr>
        <w:t xml:space="preserve"> určitým způsobem nebo všeobecně.</w:t>
      </w:r>
    </w:p>
    <w:p w14:paraId="1103E453" w14:textId="77777777" w:rsidR="00AC3C14" w:rsidRPr="00F51642" w:rsidRDefault="00AC3C14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D5AEF16" w14:textId="77777777" w:rsidR="00A852D6" w:rsidRPr="00F51642" w:rsidRDefault="00F3741F" w:rsidP="00A852D6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A852D6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>se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="00A852D6" w:rsidRPr="00F51642">
        <w:rPr>
          <w:rFonts w:ascii="Garamond" w:hAnsi="Garamond"/>
          <w:sz w:val="22"/>
          <w:szCs w:val="28"/>
        </w:rPr>
        <w:t xml:space="preserve">, že ode dne </w:t>
      </w:r>
      <w:r w:rsidR="00462027" w:rsidRPr="00F51642">
        <w:rPr>
          <w:rFonts w:ascii="Garamond" w:hAnsi="Garamond"/>
          <w:sz w:val="22"/>
          <w:szCs w:val="28"/>
          <w:lang w:val="cs-CZ"/>
        </w:rPr>
        <w:t>podpisu</w:t>
      </w:r>
      <w:r w:rsidR="00A852D6" w:rsidRPr="00F51642">
        <w:rPr>
          <w:rFonts w:ascii="Garamond" w:hAnsi="Garamond"/>
          <w:sz w:val="22"/>
          <w:szCs w:val="28"/>
        </w:rPr>
        <w:t xml:space="preserve"> této smlouvy až do okamžiku nabytí vlastnického práva k předmětu převodu nezatíží</w:t>
      </w:r>
      <w:r w:rsidR="001C1A2D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7C315F">
        <w:rPr>
          <w:rFonts w:ascii="Garamond" w:hAnsi="Garamond"/>
          <w:sz w:val="22"/>
          <w:szCs w:val="28"/>
          <w:lang w:val="cs-CZ"/>
        </w:rPr>
        <w:t>Nemovitou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02500E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 xml:space="preserve">žádným právem třetí osoby (včetně zástavního práva, věcného břemene, předkupního práva či práva nájmu), a že se zdrží jakýchkoliv úkonů, které by měly nebo mohly mít za následek snížení hodnoty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 w:rsidR="00F12660">
        <w:rPr>
          <w:rFonts w:ascii="Garamond" w:hAnsi="Garamond"/>
          <w:sz w:val="22"/>
          <w:szCs w:val="28"/>
          <w:lang w:val="cs-CZ"/>
        </w:rPr>
        <w:t>,</w:t>
      </w:r>
      <w:r w:rsidR="003F1FAA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>nebo které by vedly nebo mohly vést ke zmaření či ztížení převodu vlastnického práva k </w:t>
      </w:r>
      <w:r w:rsidR="007C315F">
        <w:rPr>
          <w:rFonts w:ascii="Garamond" w:hAnsi="Garamond"/>
          <w:sz w:val="22"/>
          <w:szCs w:val="28"/>
        </w:rPr>
        <w:t>Nemovité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>
        <w:rPr>
          <w:rFonts w:ascii="Garamond" w:hAnsi="Garamond"/>
          <w:sz w:val="22"/>
          <w:szCs w:val="28"/>
          <w:lang w:val="cs-CZ"/>
        </w:rPr>
        <w:t>.</w:t>
      </w:r>
    </w:p>
    <w:p w14:paraId="0492FBE8" w14:textId="77777777" w:rsidR="00AC3C14" w:rsidRPr="00F51642" w:rsidRDefault="00AC3C14" w:rsidP="007567DF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15D6AFC0" w14:textId="77777777" w:rsidR="00DD61D9" w:rsidRPr="00DD61D9" w:rsidRDefault="00F3741F" w:rsidP="00DD61D9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141828" w:rsidRPr="00F51642">
        <w:rPr>
          <w:rFonts w:ascii="Garamond" w:hAnsi="Garamond"/>
          <w:sz w:val="22"/>
          <w:szCs w:val="28"/>
        </w:rPr>
        <w:t>prohlašuj</w:t>
      </w:r>
      <w:r w:rsidR="003F1FAA">
        <w:rPr>
          <w:rFonts w:ascii="Garamond" w:hAnsi="Garamond"/>
          <w:sz w:val="22"/>
          <w:szCs w:val="28"/>
          <w:lang w:val="cs-CZ"/>
        </w:rPr>
        <w:t>í</w:t>
      </w:r>
      <w:r w:rsidR="00141828" w:rsidRPr="00F51642">
        <w:rPr>
          <w:rFonts w:ascii="Garamond" w:hAnsi="Garamond"/>
          <w:sz w:val="22"/>
          <w:szCs w:val="28"/>
        </w:rPr>
        <w:t xml:space="preserve">, že </w:t>
      </w:r>
      <w:r w:rsidR="003F1FAA">
        <w:rPr>
          <w:rFonts w:ascii="Garamond" w:hAnsi="Garamond"/>
          <w:sz w:val="22"/>
          <w:szCs w:val="28"/>
          <w:lang w:val="cs-CZ"/>
        </w:rPr>
        <w:t>jim</w:t>
      </w:r>
      <w:r w:rsidR="00141828" w:rsidRPr="00F51642">
        <w:rPr>
          <w:rFonts w:ascii="Garamond" w:hAnsi="Garamond"/>
          <w:sz w:val="22"/>
          <w:szCs w:val="28"/>
        </w:rPr>
        <w:t xml:space="preserve"> nejsou známy žádné okolnosti, které by bránily převodu vlastnického práva k 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647AE3">
        <w:rPr>
          <w:rFonts w:ascii="Garamond" w:hAnsi="Garamond"/>
          <w:sz w:val="22"/>
          <w:szCs w:val="28"/>
          <w:lang w:val="cs-CZ"/>
        </w:rPr>
        <w:t>i</w:t>
      </w:r>
      <w:r w:rsidR="00141828" w:rsidRPr="00F51642">
        <w:rPr>
          <w:rFonts w:ascii="Garamond" w:hAnsi="Garamond"/>
          <w:sz w:val="22"/>
          <w:szCs w:val="28"/>
        </w:rPr>
        <w:t xml:space="preserve">, že </w:t>
      </w:r>
      <w:r w:rsidR="003F1FAA">
        <w:rPr>
          <w:rFonts w:ascii="Garamond" w:hAnsi="Garamond"/>
          <w:sz w:val="22"/>
          <w:szCs w:val="28"/>
          <w:lang w:val="cs-CZ"/>
        </w:rPr>
        <w:t>jim</w:t>
      </w:r>
      <w:r w:rsidR="00141828" w:rsidRPr="00F51642">
        <w:rPr>
          <w:rFonts w:ascii="Garamond" w:hAnsi="Garamond"/>
          <w:sz w:val="22"/>
          <w:szCs w:val="28"/>
        </w:rPr>
        <w:t xml:space="preserve"> není známo, že by vůči n</w:t>
      </w:r>
      <w:r w:rsidR="003F1FAA">
        <w:rPr>
          <w:rFonts w:ascii="Garamond" w:hAnsi="Garamond"/>
          <w:sz w:val="22"/>
          <w:szCs w:val="28"/>
          <w:lang w:val="cs-CZ"/>
        </w:rPr>
        <w:t>im</w:t>
      </w:r>
      <w:r w:rsidR="00141828" w:rsidRPr="00F51642">
        <w:rPr>
          <w:rFonts w:ascii="Garamond" w:hAnsi="Garamond"/>
          <w:sz w:val="22"/>
          <w:szCs w:val="28"/>
        </w:rPr>
        <w:t xml:space="preserve"> bylo vedeno nebo zahájeno jakékoliv soudní, správní nebo jiné řízení včetně exekučního, které by mělo nebo mohlo mít za následek omezení možnosti nabytí </w:t>
      </w:r>
      <w:r w:rsidR="007C315F">
        <w:rPr>
          <w:rFonts w:ascii="Garamond" w:hAnsi="Garamond"/>
          <w:sz w:val="22"/>
          <w:szCs w:val="28"/>
        </w:rPr>
        <w:t>Nemovité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647AE3">
        <w:rPr>
          <w:rFonts w:ascii="Garamond" w:hAnsi="Garamond"/>
          <w:sz w:val="22"/>
          <w:szCs w:val="28"/>
          <w:lang w:val="cs-CZ"/>
        </w:rPr>
        <w:t>i</w:t>
      </w:r>
      <w:r w:rsidR="00DE2B7A" w:rsidRPr="00F51642">
        <w:rPr>
          <w:rFonts w:ascii="Garamond" w:hAnsi="Garamond"/>
          <w:sz w:val="22"/>
          <w:szCs w:val="28"/>
          <w:lang w:val="cs-CZ"/>
        </w:rPr>
        <w:t>.</w:t>
      </w:r>
    </w:p>
    <w:p w14:paraId="682122A1" w14:textId="77777777" w:rsidR="00DD61D9" w:rsidRDefault="00DD61D9" w:rsidP="00DD61D9">
      <w:pPr>
        <w:pStyle w:val="Odstavecseseznamem"/>
        <w:rPr>
          <w:rFonts w:ascii="Garamond" w:hAnsi="Garamond"/>
          <w:sz w:val="22"/>
          <w:szCs w:val="28"/>
        </w:rPr>
      </w:pPr>
    </w:p>
    <w:p w14:paraId="5A3A5813" w14:textId="6B349717" w:rsidR="00DD61D9" w:rsidRDefault="00DD61D9" w:rsidP="00DD61D9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Jestliže Kupující nesplní svůj závazek sjednaný v čl. II</w:t>
      </w:r>
      <w:r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této smlouvy, tedy neuhradí </w:t>
      </w:r>
      <w:r w:rsidRPr="00F51642">
        <w:rPr>
          <w:rFonts w:ascii="Garamond" w:hAnsi="Garamond"/>
          <w:sz w:val="22"/>
          <w:szCs w:val="28"/>
          <w:lang w:val="cs-CZ"/>
        </w:rPr>
        <w:t>Kupní</w:t>
      </w:r>
      <w:r w:rsidRPr="00F51642">
        <w:rPr>
          <w:rFonts w:ascii="Garamond" w:hAnsi="Garamond"/>
          <w:sz w:val="22"/>
          <w:szCs w:val="28"/>
        </w:rPr>
        <w:t xml:space="preserve"> cenu</w:t>
      </w:r>
      <w:r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Pr="00897D5A">
        <w:rPr>
          <w:rFonts w:ascii="Garamond" w:hAnsi="Garamond"/>
          <w:sz w:val="22"/>
          <w:szCs w:val="28"/>
        </w:rPr>
        <w:t>řádně a včas, zavazuj</w:t>
      </w:r>
      <w:r w:rsidR="00331214">
        <w:rPr>
          <w:rFonts w:ascii="Garamond" w:hAnsi="Garamond"/>
          <w:sz w:val="22"/>
          <w:szCs w:val="28"/>
        </w:rPr>
        <w:t>e</w:t>
      </w:r>
      <w:r w:rsidRPr="00897D5A">
        <w:rPr>
          <w:rFonts w:ascii="Garamond" w:hAnsi="Garamond"/>
          <w:sz w:val="22"/>
          <w:szCs w:val="28"/>
        </w:rPr>
        <w:t xml:space="preserve"> se Kupující zaplatit Prodávajícímu smluvní pokutu ve výši 5 % (slovy: Pět procent) z </w:t>
      </w:r>
      <w:r w:rsidRPr="00897D5A">
        <w:rPr>
          <w:rFonts w:ascii="Garamond" w:hAnsi="Garamond"/>
          <w:sz w:val="22"/>
          <w:szCs w:val="28"/>
          <w:lang w:val="cs-CZ"/>
        </w:rPr>
        <w:t>Kupní</w:t>
      </w:r>
      <w:r w:rsidRPr="00897D5A">
        <w:rPr>
          <w:rFonts w:ascii="Garamond" w:hAnsi="Garamond"/>
          <w:sz w:val="22"/>
          <w:szCs w:val="28"/>
        </w:rPr>
        <w:t xml:space="preserve"> ceny. Zároveň má v takovém případě Prodávající</w:t>
      </w:r>
      <w:r w:rsidRPr="00897D5A">
        <w:rPr>
          <w:rFonts w:ascii="Garamond" w:hAnsi="Garamond"/>
          <w:sz w:val="22"/>
          <w:szCs w:val="28"/>
          <w:lang w:val="cs-CZ"/>
        </w:rPr>
        <w:t xml:space="preserve"> </w:t>
      </w:r>
      <w:r w:rsidRPr="00897D5A">
        <w:rPr>
          <w:rFonts w:ascii="Garamond" w:hAnsi="Garamond"/>
          <w:sz w:val="22"/>
          <w:szCs w:val="28"/>
        </w:rPr>
        <w:t>právo odstoupit od</w:t>
      </w:r>
      <w:r w:rsidRPr="00F51642">
        <w:rPr>
          <w:rFonts w:ascii="Garamond" w:hAnsi="Garamond"/>
          <w:sz w:val="22"/>
          <w:szCs w:val="28"/>
        </w:rPr>
        <w:t xml:space="preserve"> této smlouvy z důvodu porušení čl. II této smlouvy. Smluvní pokutu se Kupující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F51642">
        <w:rPr>
          <w:rFonts w:ascii="Garamond" w:hAnsi="Garamond"/>
          <w:sz w:val="22"/>
          <w:szCs w:val="28"/>
        </w:rPr>
        <w:t xml:space="preserve"> uhradit nejpozději do 30 pracovních dnů ode dne doručení písemné výzvy k zaplacení smluvní pokuty ze strany Prodávajícího.</w:t>
      </w:r>
    </w:p>
    <w:p w14:paraId="0B51A5BA" w14:textId="77777777" w:rsidR="00DD61D9" w:rsidRPr="00F51642" w:rsidRDefault="00DD61D9" w:rsidP="00DD61D9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21CB03BA" w14:textId="340B8A38" w:rsidR="005B263C" w:rsidRPr="00CB3CCB" w:rsidRDefault="00462027" w:rsidP="00DF212C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t xml:space="preserve">Smluvní strany se dohodly, že pokud se jakákoliv prohlášení či ujištění obsažené v tomto článku ukážou nebo se stanou nepravdivými, </w:t>
      </w:r>
      <w:r w:rsidR="003F1FAA">
        <w:rPr>
          <w:rFonts w:ascii="Garamond" w:hAnsi="Garamond"/>
          <w:sz w:val="22"/>
          <w:szCs w:val="28"/>
          <w:lang w:val="cs-CZ"/>
        </w:rPr>
        <w:t>mají</w:t>
      </w:r>
      <w:r w:rsidRPr="00F51642">
        <w:rPr>
          <w:rFonts w:ascii="Garamond" w:hAnsi="Garamond"/>
          <w:sz w:val="22"/>
          <w:szCs w:val="28"/>
          <w:lang w:val="cs-CZ"/>
        </w:rPr>
        <w:t xml:space="preserve"> nárok požadovat náhradu újmy, která v důsledku takového prohlášení vznikla a uvedení takové skutečnosti do souladu s ujištěními a tvrzeními v tomto článku uvedenými, případně od této smlouvy jednostranně odstoupit.</w:t>
      </w:r>
    </w:p>
    <w:p w14:paraId="29BB0C2C" w14:textId="77777777" w:rsidR="005B263C" w:rsidRPr="00F51642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07CECA75" w14:textId="07FAB3AE" w:rsidR="000140B9" w:rsidRPr="00F14A1F" w:rsidRDefault="00B73207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I</w:t>
      </w:r>
      <w:r w:rsidR="000140B9" w:rsidRPr="00F14A1F">
        <w:rPr>
          <w:rFonts w:ascii="Garamond" w:hAnsi="Garamond"/>
          <w:b/>
          <w:bCs/>
          <w:sz w:val="22"/>
          <w:szCs w:val="28"/>
        </w:rPr>
        <w:t>V.</w:t>
      </w:r>
    </w:p>
    <w:p w14:paraId="23398F25" w14:textId="77777777" w:rsidR="000140B9" w:rsidRPr="00F14A1F" w:rsidRDefault="000140B9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14A1F">
        <w:rPr>
          <w:rFonts w:ascii="Garamond" w:hAnsi="Garamond"/>
          <w:b/>
          <w:bCs/>
          <w:sz w:val="22"/>
          <w:szCs w:val="28"/>
        </w:rPr>
        <w:t xml:space="preserve">Nabytí </w:t>
      </w:r>
      <w:r w:rsidR="007C315F">
        <w:rPr>
          <w:rFonts w:ascii="Garamond" w:hAnsi="Garamond"/>
          <w:b/>
          <w:bCs/>
          <w:sz w:val="22"/>
          <w:szCs w:val="28"/>
        </w:rPr>
        <w:t>vlastnického práva</w:t>
      </w:r>
      <w:r w:rsidR="00AA286E" w:rsidRPr="00F14A1F">
        <w:rPr>
          <w:rFonts w:ascii="Garamond" w:hAnsi="Garamond"/>
          <w:b/>
          <w:bCs/>
          <w:sz w:val="22"/>
          <w:szCs w:val="28"/>
        </w:rPr>
        <w:t xml:space="preserve">, </w:t>
      </w:r>
      <w:r w:rsidR="00897D5A" w:rsidRPr="00F14A1F">
        <w:rPr>
          <w:rFonts w:ascii="Garamond" w:hAnsi="Garamond"/>
          <w:b/>
          <w:bCs/>
          <w:sz w:val="22"/>
          <w:szCs w:val="28"/>
        </w:rPr>
        <w:t>P</w:t>
      </w:r>
      <w:r w:rsidR="00AA286E" w:rsidRPr="00F14A1F">
        <w:rPr>
          <w:rFonts w:ascii="Garamond" w:hAnsi="Garamond"/>
          <w:b/>
          <w:bCs/>
          <w:sz w:val="22"/>
          <w:szCs w:val="28"/>
        </w:rPr>
        <w:t xml:space="preserve">ředání </w:t>
      </w:r>
      <w:r w:rsidR="007C315F">
        <w:rPr>
          <w:rFonts w:ascii="Garamond" w:hAnsi="Garamond"/>
          <w:b/>
          <w:bCs/>
          <w:sz w:val="22"/>
          <w:szCs w:val="28"/>
        </w:rPr>
        <w:t>Nemovité</w:t>
      </w:r>
      <w:r w:rsidR="001E373C">
        <w:rPr>
          <w:rFonts w:ascii="Garamond" w:hAnsi="Garamond"/>
          <w:b/>
          <w:bCs/>
          <w:sz w:val="22"/>
          <w:szCs w:val="28"/>
        </w:rPr>
        <w:t xml:space="preserve"> věc</w:t>
      </w:r>
      <w:r w:rsidR="00AA286E" w:rsidRPr="00F14A1F">
        <w:rPr>
          <w:rFonts w:ascii="Garamond" w:hAnsi="Garamond"/>
          <w:b/>
          <w:bCs/>
          <w:sz w:val="22"/>
          <w:szCs w:val="28"/>
        </w:rPr>
        <w:t>i</w:t>
      </w:r>
      <w:r w:rsidRPr="00F14A1F">
        <w:rPr>
          <w:rFonts w:ascii="Garamond" w:hAnsi="Garamond"/>
          <w:b/>
          <w:bCs/>
          <w:sz w:val="22"/>
          <w:szCs w:val="28"/>
        </w:rPr>
        <w:t xml:space="preserve"> a Řízení před katastrálním úřadem</w:t>
      </w:r>
    </w:p>
    <w:p w14:paraId="72355176" w14:textId="77777777" w:rsidR="00A60ECB" w:rsidRPr="00F14A1F" w:rsidRDefault="00A60ECB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</w:p>
    <w:p w14:paraId="0282FF9A" w14:textId="77777777" w:rsidR="00C27901" w:rsidRPr="00F14A1F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 w:rsidRPr="00F14A1F">
        <w:rPr>
          <w:rFonts w:ascii="Garamond" w:hAnsi="Garamond"/>
          <w:sz w:val="22"/>
          <w:szCs w:val="28"/>
        </w:rPr>
        <w:t xml:space="preserve">Vlastnické právo </w:t>
      </w:r>
      <w:r w:rsidR="002C6244" w:rsidRPr="00F14A1F">
        <w:rPr>
          <w:rFonts w:ascii="Garamond" w:hAnsi="Garamond"/>
          <w:sz w:val="22"/>
          <w:szCs w:val="28"/>
        </w:rPr>
        <w:t>k</w:t>
      </w:r>
      <w:r w:rsidR="003F67A4" w:rsidRPr="00F14A1F">
        <w:rPr>
          <w:rFonts w:ascii="Garamond" w:hAnsi="Garamond"/>
          <w:sz w:val="22"/>
          <w:szCs w:val="28"/>
          <w:lang w:val="cs-CZ"/>
        </w:rPr>
        <w:t> převáděn</w:t>
      </w:r>
      <w:r w:rsidR="003F1FAA">
        <w:rPr>
          <w:rFonts w:ascii="Garamond" w:hAnsi="Garamond"/>
          <w:sz w:val="22"/>
          <w:szCs w:val="28"/>
          <w:lang w:val="cs-CZ"/>
        </w:rPr>
        <w:t>ým</w:t>
      </w:r>
      <w:r w:rsidR="002C6244" w:rsidRPr="00F14A1F">
        <w:rPr>
          <w:rFonts w:ascii="Garamond" w:hAnsi="Garamond"/>
          <w:sz w:val="22"/>
          <w:szCs w:val="28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3F1FAA">
        <w:rPr>
          <w:rFonts w:ascii="Garamond" w:hAnsi="Garamond"/>
          <w:sz w:val="22"/>
          <w:szCs w:val="28"/>
          <w:lang w:val="cs-CZ"/>
        </w:rPr>
        <w:t>ým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F1FAA">
        <w:rPr>
          <w:rFonts w:ascii="Garamond" w:hAnsi="Garamond"/>
          <w:sz w:val="22"/>
          <w:szCs w:val="28"/>
          <w:lang w:val="cs-CZ"/>
        </w:rPr>
        <w:t>em</w:t>
      </w:r>
      <w:r w:rsidR="00C27901" w:rsidRPr="00F14A1F">
        <w:rPr>
          <w:rFonts w:ascii="Garamond" w:hAnsi="Garamond"/>
          <w:sz w:val="22"/>
          <w:szCs w:val="28"/>
          <w:lang w:val="cs-CZ"/>
        </w:rPr>
        <w:t xml:space="preserve"> </w:t>
      </w:r>
      <w:r w:rsidRPr="00F14A1F">
        <w:rPr>
          <w:rFonts w:ascii="Garamond" w:hAnsi="Garamond"/>
          <w:sz w:val="22"/>
          <w:szCs w:val="28"/>
        </w:rPr>
        <w:t>n</w:t>
      </w:r>
      <w:r w:rsidR="000264BC">
        <w:rPr>
          <w:rFonts w:ascii="Garamond" w:hAnsi="Garamond"/>
          <w:sz w:val="22"/>
          <w:szCs w:val="28"/>
          <w:lang w:val="cs-CZ"/>
        </w:rPr>
        <w:t>abývají</w:t>
      </w:r>
      <w:r w:rsidR="009854E2" w:rsidRPr="00F14A1F">
        <w:rPr>
          <w:rFonts w:ascii="Garamond" w:hAnsi="Garamond"/>
          <w:sz w:val="22"/>
          <w:szCs w:val="28"/>
        </w:rPr>
        <w:t xml:space="preserve"> </w:t>
      </w:r>
      <w:r w:rsidR="003F1FAA">
        <w:rPr>
          <w:rFonts w:ascii="Garamond" w:hAnsi="Garamond"/>
          <w:sz w:val="22"/>
          <w:szCs w:val="28"/>
          <w:lang w:val="cs-CZ"/>
        </w:rPr>
        <w:t>smluvní strany</w:t>
      </w:r>
      <w:r w:rsidR="003F1FAA" w:rsidRPr="00F14A1F">
        <w:rPr>
          <w:rFonts w:ascii="Garamond" w:hAnsi="Garamond"/>
          <w:sz w:val="22"/>
          <w:szCs w:val="28"/>
        </w:rPr>
        <w:t xml:space="preserve"> </w:t>
      </w:r>
      <w:r w:rsidRPr="00F14A1F">
        <w:rPr>
          <w:rFonts w:ascii="Garamond" w:hAnsi="Garamond"/>
          <w:sz w:val="22"/>
          <w:szCs w:val="28"/>
        </w:rPr>
        <w:t xml:space="preserve">vkladem práva do 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Pr="00F14A1F">
        <w:rPr>
          <w:rFonts w:ascii="Garamond" w:hAnsi="Garamond"/>
          <w:sz w:val="22"/>
          <w:szCs w:val="28"/>
        </w:rPr>
        <w:t xml:space="preserve"> u Katastrálního úřadu pro Moravskoslezský kraj, katastrální pracoviště </w:t>
      </w:r>
      <w:r w:rsidR="00CC5C94" w:rsidRPr="00F14A1F">
        <w:rPr>
          <w:rFonts w:ascii="Garamond" w:hAnsi="Garamond"/>
          <w:sz w:val="22"/>
          <w:szCs w:val="28"/>
          <w:lang w:val="cs-CZ"/>
        </w:rPr>
        <w:t>Frýdek-Místek</w:t>
      </w:r>
      <w:r w:rsidRPr="00F14A1F">
        <w:rPr>
          <w:rFonts w:ascii="Garamond" w:hAnsi="Garamond"/>
          <w:sz w:val="22"/>
          <w:szCs w:val="28"/>
        </w:rPr>
        <w:t>.</w:t>
      </w:r>
    </w:p>
    <w:p w14:paraId="7694616D" w14:textId="77777777" w:rsidR="00AA286E" w:rsidRPr="00F14A1F" w:rsidRDefault="00AA286E" w:rsidP="00AA286E">
      <w:pPr>
        <w:pStyle w:val="Zkladntext"/>
        <w:spacing w:line="276" w:lineRule="auto"/>
        <w:ind w:left="342"/>
        <w:rPr>
          <w:rFonts w:ascii="Garamond" w:hAnsi="Garamond"/>
          <w:sz w:val="22"/>
          <w:szCs w:val="28"/>
        </w:rPr>
      </w:pPr>
    </w:p>
    <w:p w14:paraId="356A926E" w14:textId="77777777" w:rsidR="00AA286E" w:rsidRPr="00F14A1F" w:rsidRDefault="001E373C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Nemovitá věc</w:t>
      </w:r>
      <w:r w:rsidR="00AA286E" w:rsidRPr="00F14A1F">
        <w:rPr>
          <w:rFonts w:ascii="Garamond" w:hAnsi="Garamond"/>
          <w:sz w:val="22"/>
          <w:szCs w:val="28"/>
          <w:lang w:val="cs-CZ"/>
        </w:rPr>
        <w:t xml:space="preserve"> se považuje za předanou dnem zápisu vkladu vlastnického práva k </w:t>
      </w:r>
      <w:r w:rsidR="007C315F">
        <w:rPr>
          <w:rFonts w:ascii="Garamond" w:hAnsi="Garamond"/>
          <w:sz w:val="22"/>
          <w:szCs w:val="28"/>
          <w:lang w:val="cs-CZ"/>
        </w:rPr>
        <w:t>Nemovité</w:t>
      </w:r>
      <w:r>
        <w:rPr>
          <w:rFonts w:ascii="Garamond" w:hAnsi="Garamond"/>
          <w:sz w:val="22"/>
          <w:szCs w:val="28"/>
          <w:lang w:val="cs-CZ"/>
        </w:rPr>
        <w:t xml:space="preserve"> věc</w:t>
      </w:r>
      <w:r w:rsidR="00AA286E" w:rsidRPr="00F14A1F">
        <w:rPr>
          <w:rFonts w:ascii="Garamond" w:hAnsi="Garamond"/>
          <w:sz w:val="22"/>
          <w:szCs w:val="28"/>
          <w:lang w:val="cs-CZ"/>
        </w:rPr>
        <w:t xml:space="preserve">i do 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="00AA286E" w:rsidRPr="00F14A1F">
        <w:rPr>
          <w:rFonts w:ascii="Garamond" w:hAnsi="Garamond"/>
          <w:sz w:val="22"/>
          <w:szCs w:val="28"/>
          <w:lang w:val="cs-CZ"/>
        </w:rPr>
        <w:t>.</w:t>
      </w:r>
    </w:p>
    <w:p w14:paraId="54804BDE" w14:textId="77777777" w:rsidR="00E40FDD" w:rsidRPr="00F51642" w:rsidRDefault="00E40FDD" w:rsidP="00EC06E9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8EB6F8B" w14:textId="3A4943F4" w:rsidR="000140B9" w:rsidRPr="00F51642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Návrh na povolení vkladu</w:t>
      </w:r>
      <w:r w:rsidR="009854E2" w:rsidRPr="00F51642">
        <w:rPr>
          <w:rFonts w:ascii="Garamond" w:hAnsi="Garamond"/>
          <w:sz w:val="22"/>
          <w:szCs w:val="28"/>
        </w:rPr>
        <w:t xml:space="preserve"> se zavazuj</w:t>
      </w:r>
      <w:r w:rsidR="00981144" w:rsidRPr="00F51642">
        <w:rPr>
          <w:rFonts w:ascii="Garamond" w:hAnsi="Garamond"/>
          <w:sz w:val="22"/>
          <w:szCs w:val="28"/>
        </w:rPr>
        <w:t>e</w:t>
      </w:r>
      <w:r w:rsidR="009854E2" w:rsidRPr="00F51642">
        <w:rPr>
          <w:rFonts w:ascii="Garamond" w:hAnsi="Garamond"/>
          <w:sz w:val="22"/>
          <w:szCs w:val="28"/>
        </w:rPr>
        <w:t xml:space="preserve"> podat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3F1FAA">
        <w:rPr>
          <w:rFonts w:ascii="Garamond" w:hAnsi="Garamond"/>
          <w:sz w:val="22"/>
          <w:szCs w:val="28"/>
          <w:lang w:val="cs-CZ"/>
        </w:rPr>
        <w:t>Obec Kunčice pod Ondřejníkem</w:t>
      </w:r>
      <w:r w:rsidR="0048682A" w:rsidRPr="00F51642">
        <w:rPr>
          <w:rFonts w:ascii="Garamond" w:hAnsi="Garamond"/>
          <w:sz w:val="22"/>
          <w:szCs w:val="28"/>
        </w:rPr>
        <w:t xml:space="preserve"> </w:t>
      </w:r>
      <w:r w:rsidR="00DD61D9">
        <w:rPr>
          <w:rFonts w:ascii="Garamond" w:hAnsi="Garamond"/>
          <w:sz w:val="22"/>
          <w:szCs w:val="28"/>
          <w:lang w:val="cs-CZ"/>
        </w:rPr>
        <w:t xml:space="preserve">do 5 dnů od </w:t>
      </w:r>
      <w:r w:rsidR="00331214">
        <w:rPr>
          <w:rFonts w:ascii="Garamond" w:hAnsi="Garamond"/>
          <w:sz w:val="22"/>
          <w:szCs w:val="28"/>
          <w:lang w:val="cs-CZ"/>
        </w:rPr>
        <w:t xml:space="preserve">podpisu smlouvy oběma </w:t>
      </w:r>
      <w:r w:rsidR="005B263C">
        <w:rPr>
          <w:rFonts w:ascii="Garamond" w:hAnsi="Garamond"/>
          <w:sz w:val="22"/>
          <w:szCs w:val="28"/>
          <w:lang w:val="cs-CZ"/>
        </w:rPr>
        <w:t>smluvními stranami.</w:t>
      </w:r>
      <w:r w:rsidR="00501A6F" w:rsidRPr="00F51642">
        <w:rPr>
          <w:rFonts w:ascii="Garamond" w:hAnsi="Garamond"/>
          <w:sz w:val="22"/>
          <w:szCs w:val="28"/>
        </w:rPr>
        <w:t xml:space="preserve"> </w:t>
      </w:r>
      <w:r w:rsidR="00DB36EB" w:rsidRPr="00F51642">
        <w:rPr>
          <w:rFonts w:ascii="Garamond" w:hAnsi="Garamond"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 </w:t>
      </w:r>
    </w:p>
    <w:p w14:paraId="5B2316EA" w14:textId="77777777" w:rsidR="00E40FDD" w:rsidRPr="00F51642" w:rsidRDefault="00E40FDD" w:rsidP="00E40FDD">
      <w:pPr>
        <w:pStyle w:val="Zkladntext"/>
        <w:spacing w:line="276" w:lineRule="auto"/>
        <w:ind w:left="342"/>
        <w:rPr>
          <w:rFonts w:ascii="Garamond" w:hAnsi="Garamond"/>
          <w:sz w:val="22"/>
          <w:szCs w:val="28"/>
        </w:rPr>
      </w:pPr>
    </w:p>
    <w:p w14:paraId="6C32ECAA" w14:textId="77777777" w:rsidR="000140B9" w:rsidRPr="008B02B0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Smluvní strany se zavazují poskytnout si vzájemně úplnou součinnost v řízení o povolení vkladu vlastnického práva dle této smlouvy před katastrálním úřadem, zejména doložit potřebné doklady a podání za účelem vkladu vlastnického práva dle této smlouvy do 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Pr="00F51642">
        <w:rPr>
          <w:rFonts w:ascii="Garamond" w:hAnsi="Garamond"/>
          <w:sz w:val="22"/>
          <w:szCs w:val="28"/>
        </w:rPr>
        <w:t>, jakož i v případě potřeby upřesnit znění této smlouvy dodatkem</w:t>
      </w:r>
      <w:r w:rsidR="0048682A" w:rsidRPr="00F51642">
        <w:rPr>
          <w:rFonts w:ascii="Garamond" w:hAnsi="Garamond"/>
          <w:sz w:val="22"/>
          <w:szCs w:val="28"/>
        </w:rPr>
        <w:t xml:space="preserve"> nebo uzavřít novou smlouvu, tak aby byl naplněn účel převodu </w:t>
      </w:r>
      <w:r w:rsidR="007C315F">
        <w:rPr>
          <w:rFonts w:ascii="Garamond" w:hAnsi="Garamond"/>
          <w:sz w:val="22"/>
          <w:szCs w:val="28"/>
          <w:lang w:val="cs-CZ"/>
        </w:rPr>
        <w:t>vlastnického práva k</w:t>
      </w:r>
      <w:r w:rsidR="003F1FAA">
        <w:rPr>
          <w:rFonts w:ascii="Garamond" w:hAnsi="Garamond"/>
          <w:sz w:val="22"/>
          <w:szCs w:val="28"/>
          <w:lang w:val="cs-CZ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81986">
        <w:rPr>
          <w:rFonts w:ascii="Garamond" w:hAnsi="Garamond"/>
          <w:sz w:val="22"/>
          <w:szCs w:val="28"/>
          <w:lang w:val="cs-CZ"/>
        </w:rPr>
        <w:t>i</w:t>
      </w:r>
      <w:r w:rsidRPr="00F51642">
        <w:rPr>
          <w:rFonts w:ascii="Garamond" w:hAnsi="Garamond"/>
          <w:sz w:val="22"/>
          <w:szCs w:val="28"/>
        </w:rPr>
        <w:t xml:space="preserve">. </w:t>
      </w:r>
    </w:p>
    <w:p w14:paraId="78AE37E8" w14:textId="77777777" w:rsidR="008B02B0" w:rsidRDefault="008B02B0" w:rsidP="008B02B0">
      <w:pPr>
        <w:pStyle w:val="Odstavecseseznamem"/>
        <w:rPr>
          <w:rFonts w:ascii="Garamond" w:hAnsi="Garamond"/>
          <w:b/>
          <w:bCs/>
          <w:sz w:val="22"/>
          <w:szCs w:val="28"/>
        </w:rPr>
      </w:pPr>
    </w:p>
    <w:p w14:paraId="4EA3ACC0" w14:textId="77777777" w:rsidR="008B02B0" w:rsidRPr="008B02B0" w:rsidRDefault="006F3FA0" w:rsidP="00DF212C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</w:t>
      </w:r>
      <w:r w:rsidR="008B02B0" w:rsidRPr="008B02B0">
        <w:rPr>
          <w:rFonts w:ascii="Garamond" w:hAnsi="Garamond"/>
          <w:sz w:val="22"/>
          <w:szCs w:val="28"/>
          <w:lang w:val="cs-CZ"/>
        </w:rPr>
        <w:t xml:space="preserve">právní poplatek související s podáním návrhu na povolení vkladu podle této smlouvy </w:t>
      </w:r>
      <w:r>
        <w:rPr>
          <w:rFonts w:ascii="Garamond" w:hAnsi="Garamond"/>
          <w:sz w:val="22"/>
          <w:szCs w:val="28"/>
          <w:lang w:val="cs-CZ"/>
        </w:rPr>
        <w:t>uhradí Obec Kunčice pod Ondřejníkem</w:t>
      </w:r>
      <w:r w:rsidR="008B02B0" w:rsidRPr="008B02B0">
        <w:rPr>
          <w:rFonts w:ascii="Garamond" w:hAnsi="Garamond"/>
          <w:sz w:val="22"/>
          <w:szCs w:val="28"/>
          <w:lang w:val="cs-CZ"/>
        </w:rPr>
        <w:t>.</w:t>
      </w:r>
    </w:p>
    <w:p w14:paraId="0DC884E4" w14:textId="77777777" w:rsidR="00CE75AD" w:rsidRPr="00B93D40" w:rsidRDefault="00CE75AD" w:rsidP="00781713">
      <w:pPr>
        <w:pStyle w:val="Zkladntext"/>
        <w:tabs>
          <w:tab w:val="num" w:pos="720"/>
          <w:tab w:val="num" w:pos="1080"/>
        </w:tabs>
        <w:spacing w:line="276" w:lineRule="auto"/>
        <w:rPr>
          <w:rFonts w:ascii="Garamond" w:hAnsi="Garamond"/>
          <w:bCs/>
          <w:sz w:val="22"/>
          <w:szCs w:val="28"/>
        </w:rPr>
      </w:pPr>
    </w:p>
    <w:p w14:paraId="609ECB8F" w14:textId="37CBDAE0" w:rsidR="000140B9" w:rsidRPr="00F51642" w:rsidRDefault="00F221C7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V</w:t>
      </w:r>
      <w:r w:rsidR="000140B9" w:rsidRPr="00F51642">
        <w:rPr>
          <w:rFonts w:ascii="Garamond" w:hAnsi="Garamond"/>
          <w:b/>
          <w:bCs/>
          <w:sz w:val="22"/>
          <w:szCs w:val="28"/>
        </w:rPr>
        <w:t xml:space="preserve">. </w:t>
      </w:r>
    </w:p>
    <w:p w14:paraId="46F417A6" w14:textId="77777777" w:rsidR="000140B9" w:rsidRPr="00F51642" w:rsidRDefault="000140B9" w:rsidP="00DF212C">
      <w:pPr>
        <w:pStyle w:val="Nadpis2"/>
        <w:tabs>
          <w:tab w:val="clear" w:pos="-1099"/>
          <w:tab w:val="clear" w:pos="-718"/>
          <w:tab w:val="clear" w:pos="16"/>
          <w:tab w:val="clear" w:pos="1167"/>
          <w:tab w:val="clear" w:pos="1441"/>
          <w:tab w:val="clear" w:pos="2161"/>
          <w:tab w:val="clear" w:pos="2881"/>
          <w:tab w:val="clear" w:pos="3601"/>
          <w:tab w:val="clear" w:pos="4321"/>
          <w:tab w:val="clear" w:pos="5041"/>
          <w:tab w:val="clear" w:pos="5761"/>
          <w:tab w:val="clear" w:pos="6481"/>
          <w:tab w:val="clear" w:pos="7201"/>
          <w:tab w:val="clear" w:pos="7921"/>
          <w:tab w:val="clear" w:pos="8641"/>
          <w:tab w:val="clear" w:pos="9361"/>
          <w:tab w:val="clear" w:pos="10081"/>
          <w:tab w:val="clear" w:pos="10801"/>
          <w:tab w:val="clear" w:pos="11521"/>
        </w:tabs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Závěrečná ujednání</w:t>
      </w:r>
    </w:p>
    <w:p w14:paraId="1D3C07F5" w14:textId="77777777" w:rsidR="00A60ECB" w:rsidRPr="00F51642" w:rsidRDefault="00A60ECB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230A14E0" w14:textId="77777777" w:rsidR="000140B9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Smluvní strany se zavazují řešit veškeré</w:t>
      </w:r>
      <w:r w:rsidR="009854E2" w:rsidRPr="00F51642">
        <w:rPr>
          <w:rFonts w:ascii="Garamond" w:hAnsi="Garamond"/>
          <w:sz w:val="22"/>
          <w:szCs w:val="28"/>
        </w:rPr>
        <w:t xml:space="preserve"> případné</w:t>
      </w:r>
      <w:r w:rsidRPr="00F51642">
        <w:rPr>
          <w:rFonts w:ascii="Garamond" w:hAnsi="Garamond"/>
          <w:sz w:val="22"/>
          <w:szCs w:val="28"/>
        </w:rPr>
        <w:t xml:space="preserve"> spory vyplývající z této smlouvy především smírem.</w:t>
      </w:r>
    </w:p>
    <w:p w14:paraId="54CFAB2B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3DE669A3" w14:textId="77777777" w:rsidR="0049503B" w:rsidRPr="00C234EF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C234EF">
        <w:rPr>
          <w:rFonts w:ascii="Garamond" w:hAnsi="Garamond"/>
          <w:sz w:val="22"/>
          <w:szCs w:val="28"/>
        </w:rPr>
        <w:t xml:space="preserve">Tato smlouva nabývá </w:t>
      </w:r>
      <w:r w:rsidR="00CC11B6" w:rsidRPr="00C234EF">
        <w:rPr>
          <w:rFonts w:ascii="Garamond" w:hAnsi="Garamond"/>
          <w:sz w:val="22"/>
          <w:szCs w:val="28"/>
        </w:rPr>
        <w:t>platnosti</w:t>
      </w:r>
      <w:r w:rsidRPr="00C234EF">
        <w:rPr>
          <w:rFonts w:ascii="Garamond" w:hAnsi="Garamond"/>
          <w:sz w:val="22"/>
          <w:szCs w:val="28"/>
        </w:rPr>
        <w:t xml:space="preserve"> </w:t>
      </w:r>
      <w:r w:rsidR="00677169" w:rsidRPr="00C234EF">
        <w:rPr>
          <w:rFonts w:ascii="Garamond" w:hAnsi="Garamond"/>
          <w:sz w:val="22"/>
          <w:szCs w:val="28"/>
          <w:lang w:val="cs-CZ"/>
        </w:rPr>
        <w:t xml:space="preserve">a účinnosti </w:t>
      </w:r>
      <w:r w:rsidRPr="00C234EF">
        <w:rPr>
          <w:rFonts w:ascii="Garamond" w:hAnsi="Garamond"/>
          <w:sz w:val="22"/>
          <w:szCs w:val="28"/>
        </w:rPr>
        <w:t xml:space="preserve">okamžikem jejího podpisu </w:t>
      </w:r>
      <w:r w:rsidR="00677169" w:rsidRPr="00C234EF">
        <w:rPr>
          <w:rFonts w:ascii="Garamond" w:hAnsi="Garamond"/>
          <w:sz w:val="22"/>
          <w:szCs w:val="28"/>
          <w:lang w:val="cs-CZ"/>
        </w:rPr>
        <w:t>po</w:t>
      </w:r>
      <w:r w:rsidR="00825602" w:rsidRPr="00C234EF">
        <w:rPr>
          <w:rFonts w:ascii="Garamond" w:hAnsi="Garamond"/>
          <w:sz w:val="22"/>
          <w:szCs w:val="28"/>
          <w:lang w:val="cs-CZ"/>
        </w:rPr>
        <w:t>s</w:t>
      </w:r>
      <w:r w:rsidR="00677169" w:rsidRPr="00C234EF">
        <w:rPr>
          <w:rFonts w:ascii="Garamond" w:hAnsi="Garamond"/>
          <w:sz w:val="22"/>
          <w:szCs w:val="28"/>
          <w:lang w:val="cs-CZ"/>
        </w:rPr>
        <w:t xml:space="preserve">lední smluvní </w:t>
      </w:r>
      <w:r w:rsidRPr="00C234EF">
        <w:rPr>
          <w:rFonts w:ascii="Garamond" w:hAnsi="Garamond"/>
          <w:sz w:val="22"/>
          <w:szCs w:val="28"/>
        </w:rPr>
        <w:t>stran</w:t>
      </w:r>
      <w:r w:rsidR="00677169" w:rsidRPr="00C234EF">
        <w:rPr>
          <w:rFonts w:ascii="Garamond" w:hAnsi="Garamond"/>
          <w:sz w:val="22"/>
          <w:szCs w:val="28"/>
          <w:lang w:val="cs-CZ"/>
        </w:rPr>
        <w:t>ou</w:t>
      </w:r>
      <w:r w:rsidR="007C315F">
        <w:rPr>
          <w:rFonts w:ascii="Garamond" w:hAnsi="Garamond"/>
          <w:sz w:val="22"/>
          <w:szCs w:val="28"/>
          <w:lang w:val="cs-CZ"/>
        </w:rPr>
        <w:t>.</w:t>
      </w:r>
    </w:p>
    <w:p w14:paraId="4B6F63F6" w14:textId="77777777" w:rsidR="00C234EF" w:rsidRPr="00C234EF" w:rsidRDefault="00C234EF" w:rsidP="00C234EF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B5AB4BA" w14:textId="6A592562" w:rsidR="0049503B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Tato smlouva je vyhotovena </w:t>
      </w:r>
      <w:r w:rsidR="009D083F" w:rsidRPr="00F51642">
        <w:rPr>
          <w:rFonts w:ascii="Garamond" w:hAnsi="Garamond"/>
          <w:sz w:val="22"/>
          <w:szCs w:val="28"/>
          <w:lang w:val="cs-CZ"/>
        </w:rPr>
        <w:t xml:space="preserve">ve </w:t>
      </w:r>
      <w:r w:rsidR="00B73207" w:rsidRPr="00B73207">
        <w:rPr>
          <w:rFonts w:ascii="Garamond" w:hAnsi="Garamond"/>
          <w:b/>
          <w:bCs/>
          <w:sz w:val="22"/>
          <w:szCs w:val="28"/>
          <w:lang w:val="cs-CZ"/>
        </w:rPr>
        <w:t>třech</w:t>
      </w:r>
      <w:r w:rsidR="00610510" w:rsidRPr="00F51642">
        <w:rPr>
          <w:rFonts w:ascii="Garamond" w:hAnsi="Garamond"/>
          <w:b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stejnopisech s platností originálu, </w:t>
      </w:r>
      <w:r w:rsidR="00610510" w:rsidRPr="00F51642">
        <w:rPr>
          <w:rFonts w:ascii="Garamond" w:hAnsi="Garamond"/>
          <w:sz w:val="22"/>
          <w:szCs w:val="28"/>
          <w:lang w:val="cs-CZ"/>
        </w:rPr>
        <w:t xml:space="preserve">z nichž </w:t>
      </w:r>
      <w:r w:rsidR="00302BA6">
        <w:rPr>
          <w:rFonts w:ascii="Garamond" w:hAnsi="Garamond"/>
          <w:sz w:val="22"/>
          <w:szCs w:val="28"/>
          <w:lang w:val="cs-CZ"/>
        </w:rPr>
        <w:t>každá smluvní strana obdrží jeden stejnopis</w:t>
      </w:r>
      <w:r w:rsidR="00C82B50">
        <w:rPr>
          <w:rFonts w:ascii="Garamond" w:hAnsi="Garamond"/>
          <w:sz w:val="22"/>
          <w:szCs w:val="28"/>
          <w:lang w:val="cs-CZ"/>
        </w:rPr>
        <w:t xml:space="preserve"> </w:t>
      </w:r>
      <w:r w:rsidR="00610510" w:rsidRPr="00F51642">
        <w:rPr>
          <w:rFonts w:ascii="Garamond" w:hAnsi="Garamond"/>
          <w:sz w:val="22"/>
          <w:szCs w:val="28"/>
          <w:lang w:val="cs-CZ"/>
        </w:rPr>
        <w:t xml:space="preserve">a jeden stejnopis bude sloužit k řízení o povolení vkladu vlastnického práva dle této smlouvy u </w:t>
      </w:r>
      <w:r w:rsidR="003F1FAA">
        <w:rPr>
          <w:rFonts w:ascii="Garamond" w:hAnsi="Garamond"/>
          <w:sz w:val="22"/>
          <w:szCs w:val="28"/>
          <w:lang w:val="cs-CZ"/>
        </w:rPr>
        <w:t>k</w:t>
      </w:r>
      <w:r w:rsidR="00610510" w:rsidRPr="00F51642">
        <w:rPr>
          <w:rFonts w:ascii="Garamond" w:hAnsi="Garamond"/>
          <w:sz w:val="22"/>
          <w:szCs w:val="28"/>
          <w:lang w:val="cs-CZ"/>
        </w:rPr>
        <w:t>atastrálního úřadu.</w:t>
      </w:r>
    </w:p>
    <w:p w14:paraId="31D40DAD" w14:textId="77777777" w:rsidR="000140B9" w:rsidRPr="00F51642" w:rsidRDefault="000140B9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 </w:t>
      </w:r>
    </w:p>
    <w:p w14:paraId="2F1D71FA" w14:textId="77777777" w:rsidR="000140B9" w:rsidRPr="00F221C7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Práva a povinnosti touto smlouvou neupravené se řídí ustanoveními občanského zákoníku České republiky </w:t>
      </w:r>
      <w:r w:rsidR="00610510" w:rsidRPr="00F51642">
        <w:rPr>
          <w:rFonts w:ascii="Garamond" w:hAnsi="Garamond"/>
          <w:sz w:val="22"/>
          <w:szCs w:val="28"/>
          <w:lang w:val="cs-CZ"/>
        </w:rPr>
        <w:t>ve znění účinném ke dni podpisu této smlouvy</w:t>
      </w:r>
      <w:r w:rsidRPr="00F51642">
        <w:rPr>
          <w:rFonts w:ascii="Garamond" w:hAnsi="Garamond"/>
          <w:sz w:val="22"/>
          <w:szCs w:val="28"/>
        </w:rPr>
        <w:t>.</w:t>
      </w:r>
    </w:p>
    <w:p w14:paraId="17AA4C47" w14:textId="77777777" w:rsidR="00F221C7" w:rsidRPr="00F221C7" w:rsidRDefault="00F221C7" w:rsidP="00F221C7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7B3D0C11" w14:textId="77777777" w:rsidR="00F221C7" w:rsidRPr="00F221C7" w:rsidRDefault="00F221C7" w:rsidP="00F221C7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F51642">
        <w:rPr>
          <w:rFonts w:ascii="Garamond" w:hAnsi="Garamond"/>
          <w:sz w:val="22"/>
          <w:szCs w:val="28"/>
        </w:rPr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</w:t>
      </w:r>
      <w:r w:rsidRPr="00F51642">
        <w:rPr>
          <w:rFonts w:ascii="Garamond" w:hAnsi="Garamond"/>
          <w:sz w:val="22"/>
          <w:szCs w:val="28"/>
          <w:lang w:val="cs-CZ"/>
        </w:rPr>
        <w:t>účinných</w:t>
      </w:r>
      <w:r w:rsidRPr="00F51642">
        <w:rPr>
          <w:rFonts w:ascii="Garamond" w:hAnsi="Garamond"/>
          <w:sz w:val="22"/>
          <w:szCs w:val="28"/>
        </w:rPr>
        <w:t xml:space="preserve"> obecně závazných právních předpisů České republiky</w:t>
      </w:r>
      <w:r w:rsidRPr="00F51642">
        <w:rPr>
          <w:rFonts w:ascii="Garamond" w:hAnsi="Garamond"/>
          <w:sz w:val="22"/>
          <w:szCs w:val="28"/>
          <w:lang w:val="cs-CZ"/>
        </w:rPr>
        <w:t>.</w:t>
      </w:r>
    </w:p>
    <w:p w14:paraId="7004E4EE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6CF68F0" w14:textId="77777777" w:rsidR="002401EE" w:rsidRPr="00F51642" w:rsidRDefault="00107937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t>Smluvní s</w:t>
      </w:r>
      <w:r w:rsidR="002401EE" w:rsidRPr="00F51642">
        <w:rPr>
          <w:rFonts w:ascii="Garamond" w:hAnsi="Garamond"/>
          <w:sz w:val="22"/>
          <w:szCs w:val="28"/>
          <w:lang w:val="cs-CZ"/>
        </w:rPr>
        <w:t>trany se dohodly na vyloučení aplikace ustanovení § 557 občanského zákoníku o tom, že připouští-li použitý výraz různý výklad, vyloží se v pochybnostech k tíži toho, kdo výrazu použil jako první.</w:t>
      </w:r>
    </w:p>
    <w:p w14:paraId="5DF97702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46576DEE" w14:textId="77777777" w:rsidR="0049503B" w:rsidRPr="00F51642" w:rsidRDefault="0049503B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Smluvní strany na sebe přebírají nebezpečí změny okolností ve smyslu §1765 odst. 2 občanského zákoníku a vylučují uplatnění ustanovení § 1765 odst. 1 o tom, že dojde-li ke změně okolností tak podstatné, že změna založí v právech a povinnostech stran zvlášť hrubý nepoměr znevýhodněním jedné z nich, má dotčená strana právo domáhat se vůči druhé straně obnovení jednání o smlouvě. Dále smluvní strany vylučují uplatnění ustanovení § 1766 občanského zákoníku na své smluvní vztahy založené touto smlouvou, tedy vylučují možnost navrhnout soudu, aby rozhodl, že závazek ze smlouvy změní obnovením rovnováhy povinností stran, anebo že jej zruší. </w:t>
      </w:r>
    </w:p>
    <w:p w14:paraId="23211403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470974AE" w14:textId="77777777" w:rsidR="000140B9" w:rsidRPr="00F51642" w:rsidRDefault="008E2F6D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softHyphen/>
      </w:r>
      <w:r w:rsidR="00610510" w:rsidRPr="00F51642">
        <w:rPr>
          <w:rFonts w:ascii="Garamond" w:hAnsi="Garamond"/>
          <w:sz w:val="22"/>
          <w:szCs w:val="28"/>
          <w:lang w:val="cs-CZ"/>
        </w:rPr>
        <w:t>Smluvní strany výslovně sjednávají, že tato smlouva může být měněna nebo zrušena dohodou smluvních stran pouze v písemné formě, vzestupně číslovanými písemnými dodatky podepsanými smluvními stranami.</w:t>
      </w:r>
    </w:p>
    <w:p w14:paraId="50CE1CE3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E371CF7" w14:textId="77777777" w:rsidR="000140B9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Obsah této smlouvy je podle zde projevené vůle </w:t>
      </w:r>
      <w:r w:rsidR="00DE3CCA" w:rsidRPr="00F51642">
        <w:rPr>
          <w:rFonts w:ascii="Garamond" w:hAnsi="Garamond"/>
          <w:sz w:val="22"/>
          <w:szCs w:val="28"/>
          <w:lang w:val="cs-CZ"/>
        </w:rPr>
        <w:t xml:space="preserve">smluvních </w:t>
      </w:r>
      <w:r w:rsidRPr="00F51642">
        <w:rPr>
          <w:rFonts w:ascii="Garamond" w:hAnsi="Garamond"/>
          <w:sz w:val="22"/>
          <w:szCs w:val="28"/>
        </w:rPr>
        <w:t xml:space="preserve">stran úplný a žádný zbytek jejího obsahu nezbývá k doplnění. Uzavřením této smlouvy pozbývají platnosti veškerá předchozí výslovná i nevýslovná ujednání a všechny formy vzájemného dorozumění mezi </w:t>
      </w:r>
      <w:r w:rsidR="008D7309" w:rsidRPr="00F51642">
        <w:rPr>
          <w:rFonts w:ascii="Garamond" w:hAnsi="Garamond"/>
          <w:sz w:val="22"/>
          <w:szCs w:val="28"/>
          <w:lang w:val="cs-CZ"/>
        </w:rPr>
        <w:t xml:space="preserve">smluvními </w:t>
      </w:r>
      <w:r w:rsidRPr="00F51642">
        <w:rPr>
          <w:rFonts w:ascii="Garamond" w:hAnsi="Garamond"/>
          <w:sz w:val="22"/>
          <w:szCs w:val="28"/>
        </w:rPr>
        <w:t>stranami a jejich předchozí vzájemná prohlášení týkající se této smlouvy.</w:t>
      </w:r>
    </w:p>
    <w:p w14:paraId="735EE3CE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1A5638E5" w14:textId="77777777" w:rsidR="008D7309" w:rsidRDefault="008D730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V souladu s ustanovením § 4 odst. 1 občanského zákoníku, kdy se má za to, že každá svéprávná osoba má rozum průměrného člověka i schopnost užívat jej s běžnou péčí a opatrností a že to každý od ní může v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vůli.</w:t>
      </w:r>
    </w:p>
    <w:p w14:paraId="419CF1D9" w14:textId="77777777" w:rsidR="000938C9" w:rsidRDefault="000938C9" w:rsidP="000938C9">
      <w:pPr>
        <w:pStyle w:val="Odstavecseseznamem"/>
        <w:rPr>
          <w:rFonts w:ascii="Garamond" w:hAnsi="Garamond"/>
          <w:sz w:val="22"/>
          <w:szCs w:val="28"/>
        </w:rPr>
      </w:pPr>
    </w:p>
    <w:p w14:paraId="67538A94" w14:textId="77777777" w:rsidR="00781713" w:rsidRPr="00781713" w:rsidRDefault="00345A28" w:rsidP="000938C9">
      <w:pPr>
        <w:pStyle w:val="Odstavecseseznamem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Garamond" w:hAnsi="Garamond"/>
          <w:bCs/>
          <w:sz w:val="22"/>
          <w:szCs w:val="28"/>
        </w:rPr>
      </w:pPr>
      <w:r w:rsidRPr="00345A28">
        <w:rPr>
          <w:rFonts w:ascii="Garamond" w:hAnsi="Garamond"/>
          <w:b/>
          <w:sz w:val="22"/>
          <w:szCs w:val="28"/>
        </w:rPr>
        <w:t>Doložka podle ustanovení § 41 z</w:t>
      </w:r>
      <w:r w:rsidR="006F6A91">
        <w:rPr>
          <w:rFonts w:ascii="Garamond" w:hAnsi="Garamond"/>
          <w:b/>
          <w:sz w:val="22"/>
          <w:szCs w:val="28"/>
        </w:rPr>
        <w:t>á</w:t>
      </w:r>
      <w:r w:rsidRPr="00345A28">
        <w:rPr>
          <w:rFonts w:ascii="Garamond" w:hAnsi="Garamond"/>
          <w:b/>
          <w:sz w:val="22"/>
          <w:szCs w:val="28"/>
        </w:rPr>
        <w:t>kona č. 128/2000 Sb.,</w:t>
      </w:r>
      <w:r>
        <w:rPr>
          <w:rFonts w:ascii="Garamond" w:hAnsi="Garamond"/>
          <w:bCs/>
          <w:sz w:val="22"/>
          <w:szCs w:val="28"/>
        </w:rPr>
        <w:t xml:space="preserve"> </w:t>
      </w:r>
      <w:r w:rsidRPr="00345A28">
        <w:rPr>
          <w:rFonts w:ascii="Garamond" w:hAnsi="Garamond"/>
          <w:b/>
          <w:sz w:val="22"/>
          <w:szCs w:val="28"/>
        </w:rPr>
        <w:t>o obcích</w:t>
      </w:r>
    </w:p>
    <w:p w14:paraId="0AF83D9D" w14:textId="77777777" w:rsidR="00781713" w:rsidRPr="00781713" w:rsidRDefault="00781713" w:rsidP="00781713">
      <w:pPr>
        <w:pStyle w:val="Odstavecseseznamem"/>
        <w:rPr>
          <w:rFonts w:ascii="Garamond" w:hAnsi="Garamond"/>
          <w:b/>
          <w:sz w:val="22"/>
          <w:szCs w:val="28"/>
        </w:rPr>
      </w:pPr>
    </w:p>
    <w:p w14:paraId="6895ADBD" w14:textId="588E0D85" w:rsidR="000938C9" w:rsidRPr="000938C9" w:rsidRDefault="00781713" w:rsidP="00781713">
      <w:pPr>
        <w:pStyle w:val="Odstavecseseznamem"/>
        <w:autoSpaceDE w:val="0"/>
        <w:autoSpaceDN w:val="0"/>
        <w:spacing w:line="276" w:lineRule="auto"/>
        <w:ind w:left="360"/>
        <w:jc w:val="both"/>
        <w:rPr>
          <w:rFonts w:ascii="Garamond" w:hAnsi="Garamond"/>
          <w:bCs/>
          <w:sz w:val="22"/>
          <w:szCs w:val="28"/>
        </w:rPr>
      </w:pPr>
      <w:r w:rsidRPr="00781713">
        <w:rPr>
          <w:rFonts w:ascii="Garamond" w:hAnsi="Garamond"/>
          <w:bCs/>
          <w:sz w:val="22"/>
          <w:szCs w:val="28"/>
        </w:rPr>
        <w:t>O</w:t>
      </w:r>
      <w:r w:rsidR="000938C9" w:rsidRPr="000938C9">
        <w:rPr>
          <w:rFonts w:ascii="Garamond" w:hAnsi="Garamond"/>
          <w:bCs/>
          <w:sz w:val="22"/>
          <w:szCs w:val="28"/>
        </w:rPr>
        <w:t xml:space="preserve"> koupi </w:t>
      </w:r>
      <w:r>
        <w:rPr>
          <w:rFonts w:ascii="Garamond" w:hAnsi="Garamond"/>
          <w:bCs/>
          <w:sz w:val="22"/>
          <w:szCs w:val="28"/>
        </w:rPr>
        <w:t>výše</w:t>
      </w:r>
      <w:r w:rsidR="000938C9" w:rsidRPr="000938C9">
        <w:rPr>
          <w:rFonts w:ascii="Garamond" w:hAnsi="Garamond"/>
          <w:bCs/>
          <w:sz w:val="22"/>
          <w:szCs w:val="28"/>
        </w:rPr>
        <w:t xml:space="preserve"> uveden</w:t>
      </w:r>
      <w:r>
        <w:rPr>
          <w:rFonts w:ascii="Garamond" w:hAnsi="Garamond"/>
          <w:bCs/>
          <w:sz w:val="22"/>
          <w:szCs w:val="28"/>
        </w:rPr>
        <w:t>é</w:t>
      </w:r>
      <w:r w:rsidR="000938C9" w:rsidRPr="000938C9">
        <w:rPr>
          <w:rFonts w:ascii="Garamond" w:hAnsi="Garamond"/>
          <w:bCs/>
          <w:sz w:val="22"/>
          <w:szCs w:val="28"/>
        </w:rPr>
        <w:t xml:space="preserve"> Nemovit</w:t>
      </w:r>
      <w:r>
        <w:rPr>
          <w:rFonts w:ascii="Garamond" w:hAnsi="Garamond"/>
          <w:bCs/>
          <w:sz w:val="22"/>
          <w:szCs w:val="28"/>
        </w:rPr>
        <w:t>é</w:t>
      </w:r>
      <w:r w:rsidR="000938C9" w:rsidRPr="000938C9">
        <w:rPr>
          <w:rFonts w:ascii="Garamond" w:hAnsi="Garamond"/>
          <w:bCs/>
          <w:sz w:val="22"/>
          <w:szCs w:val="28"/>
        </w:rPr>
        <w:t xml:space="preserve"> věc</w:t>
      </w:r>
      <w:r>
        <w:rPr>
          <w:rFonts w:ascii="Garamond" w:hAnsi="Garamond"/>
          <w:bCs/>
          <w:sz w:val="22"/>
          <w:szCs w:val="28"/>
        </w:rPr>
        <w:t>i</w:t>
      </w:r>
      <w:r w:rsidR="000938C9" w:rsidRPr="000938C9">
        <w:rPr>
          <w:rFonts w:ascii="Garamond" w:hAnsi="Garamond"/>
          <w:bCs/>
          <w:sz w:val="22"/>
          <w:szCs w:val="28"/>
        </w:rPr>
        <w:t xml:space="preserve"> rozhodlo Zastupitelstvo Obce Kunčice pod Ondřejníkem na svém </w:t>
      </w:r>
      <w:r w:rsidR="00AC792E">
        <w:rPr>
          <w:rFonts w:ascii="Garamond" w:hAnsi="Garamond"/>
          <w:bCs/>
          <w:sz w:val="22"/>
          <w:szCs w:val="28"/>
        </w:rPr>
        <w:t>17.</w:t>
      </w:r>
      <w:r w:rsidR="000938C9" w:rsidRPr="000938C9">
        <w:rPr>
          <w:rFonts w:ascii="Garamond" w:hAnsi="Garamond"/>
          <w:bCs/>
          <w:sz w:val="22"/>
          <w:szCs w:val="28"/>
        </w:rPr>
        <w:t xml:space="preserve"> zasedání konaném dne </w:t>
      </w:r>
      <w:r>
        <w:rPr>
          <w:rFonts w:ascii="Garamond" w:hAnsi="Garamond"/>
          <w:bCs/>
          <w:sz w:val="22"/>
          <w:szCs w:val="28"/>
        </w:rPr>
        <w:t>…</w:t>
      </w:r>
      <w:r w:rsidR="00003EFE">
        <w:rPr>
          <w:rFonts w:ascii="Garamond" w:hAnsi="Garamond"/>
          <w:bCs/>
          <w:sz w:val="22"/>
          <w:szCs w:val="28"/>
        </w:rPr>
        <w:t>……</w:t>
      </w:r>
      <w:r w:rsidR="00AC792E">
        <w:rPr>
          <w:rFonts w:ascii="Garamond" w:hAnsi="Garamond"/>
          <w:bCs/>
          <w:sz w:val="22"/>
          <w:szCs w:val="28"/>
        </w:rPr>
        <w:t xml:space="preserve"> 2025</w:t>
      </w:r>
      <w:r w:rsidR="000938C9" w:rsidRPr="000938C9">
        <w:rPr>
          <w:rFonts w:ascii="Garamond" w:hAnsi="Garamond"/>
          <w:bCs/>
          <w:sz w:val="22"/>
          <w:szCs w:val="28"/>
        </w:rPr>
        <w:t xml:space="preserve">, usnesením č. </w:t>
      </w:r>
      <w:r w:rsidR="00AC792E">
        <w:rPr>
          <w:rFonts w:ascii="Garamond" w:hAnsi="Garamond"/>
          <w:bCs/>
          <w:sz w:val="22"/>
          <w:szCs w:val="28"/>
        </w:rPr>
        <w:t>ZO17/2025/…</w:t>
      </w:r>
      <w:r w:rsidR="000938C9" w:rsidRPr="000938C9">
        <w:rPr>
          <w:rFonts w:ascii="Garamond" w:hAnsi="Garamond"/>
          <w:bCs/>
          <w:sz w:val="22"/>
          <w:szCs w:val="28"/>
        </w:rPr>
        <w:t xml:space="preserve"> </w:t>
      </w:r>
    </w:p>
    <w:p w14:paraId="570DA5C2" w14:textId="77777777" w:rsidR="000938C9" w:rsidRPr="00F51642" w:rsidRDefault="000938C9" w:rsidP="000938C9">
      <w:pPr>
        <w:pStyle w:val="Zkladntext"/>
        <w:spacing w:line="276" w:lineRule="auto"/>
        <w:rPr>
          <w:rFonts w:ascii="Garamond" w:hAnsi="Garamond"/>
          <w:sz w:val="22"/>
          <w:szCs w:val="28"/>
        </w:rPr>
      </w:pPr>
    </w:p>
    <w:p w14:paraId="78D161C2" w14:textId="77777777" w:rsidR="000D2A23" w:rsidRDefault="000D2A23" w:rsidP="00DF212C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2"/>
          <w:szCs w:val="28"/>
        </w:rPr>
      </w:pPr>
    </w:p>
    <w:p w14:paraId="4BC0834C" w14:textId="77777777" w:rsidR="00781713" w:rsidRDefault="00781713" w:rsidP="00DF212C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2"/>
          <w:szCs w:val="28"/>
        </w:rPr>
      </w:pPr>
    </w:p>
    <w:p w14:paraId="65172318" w14:textId="77777777" w:rsidR="00781713" w:rsidRDefault="00781713" w:rsidP="00DF212C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2"/>
          <w:szCs w:val="28"/>
        </w:rPr>
      </w:pPr>
    </w:p>
    <w:p w14:paraId="13A05500" w14:textId="77777777" w:rsidR="001944C3" w:rsidRDefault="001944C3" w:rsidP="00E93B59">
      <w:pPr>
        <w:spacing w:line="276" w:lineRule="auto"/>
        <w:rPr>
          <w:rFonts w:ascii="Garamond" w:hAnsi="Garamond"/>
          <w:sz w:val="22"/>
          <w:szCs w:val="28"/>
        </w:rPr>
      </w:pPr>
    </w:p>
    <w:p w14:paraId="08E9AEDB" w14:textId="32519C7F" w:rsidR="004B08CD" w:rsidRPr="00F51642" w:rsidRDefault="007C315F" w:rsidP="00E93B59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 xml:space="preserve">V Kunčicích pod Ondřejníkem dne </w:t>
      </w:r>
      <w:r w:rsidR="00CC259A">
        <w:rPr>
          <w:rFonts w:ascii="Garamond" w:hAnsi="Garamond"/>
          <w:sz w:val="22"/>
          <w:szCs w:val="28"/>
        </w:rPr>
        <w:t>……………</w:t>
      </w:r>
      <w:r>
        <w:rPr>
          <w:rFonts w:ascii="Garamond" w:hAnsi="Garamond"/>
          <w:sz w:val="22"/>
          <w:szCs w:val="28"/>
        </w:rPr>
        <w:t xml:space="preserve"> </w:t>
      </w:r>
      <w:r w:rsidR="004B08CD" w:rsidRPr="00F51642">
        <w:rPr>
          <w:rFonts w:ascii="Garamond" w:hAnsi="Garamond"/>
          <w:sz w:val="22"/>
          <w:szCs w:val="28"/>
        </w:rPr>
        <w:tab/>
      </w:r>
      <w:r w:rsidR="004B08CD" w:rsidRPr="00F51642">
        <w:rPr>
          <w:rFonts w:ascii="Garamond" w:hAnsi="Garamond"/>
          <w:sz w:val="22"/>
          <w:szCs w:val="28"/>
        </w:rPr>
        <w:tab/>
      </w:r>
      <w:r w:rsidR="004B08CD" w:rsidRPr="00F51642">
        <w:rPr>
          <w:rFonts w:ascii="Garamond" w:hAnsi="Garamond"/>
          <w:sz w:val="22"/>
          <w:szCs w:val="28"/>
        </w:rPr>
        <w:tab/>
      </w:r>
      <w:r w:rsidR="000938C9">
        <w:rPr>
          <w:rFonts w:ascii="Garamond" w:hAnsi="Garamond"/>
          <w:sz w:val="22"/>
          <w:szCs w:val="28"/>
        </w:rPr>
        <w:t>V Kunčicích pod Ondřejníkem dne ……………</w:t>
      </w:r>
    </w:p>
    <w:p w14:paraId="07E5B079" w14:textId="77777777" w:rsidR="001944C3" w:rsidRDefault="001944C3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1AFCC2E" w14:textId="77777777" w:rsidR="001944C3" w:rsidRDefault="001944C3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76151FFE" w14:textId="77777777" w:rsidR="003B4BE4" w:rsidRDefault="003B4BE4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7ED23484" w14:textId="77777777" w:rsidR="003B4BE4" w:rsidRDefault="003B4BE4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644DDE83" w14:textId="77777777" w:rsidR="003B4BE4" w:rsidRDefault="003B4BE4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D2331DC" w14:textId="77777777" w:rsidR="003B4BE4" w:rsidRDefault="003B4BE4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41A95BC3" w14:textId="77777777" w:rsidR="003B4BE4" w:rsidRDefault="003B4BE4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352E6BC5" w14:textId="77777777" w:rsidR="003B4BE4" w:rsidRDefault="003B4BE4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038B95C" w14:textId="77777777" w:rsidR="007C315F" w:rsidRDefault="000364DD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</w:p>
    <w:p w14:paraId="3B2BBE30" w14:textId="77777777" w:rsidR="007C315F" w:rsidRPr="00F51642" w:rsidRDefault="007C315F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82C0105" w14:textId="77777777" w:rsidR="00B951C4" w:rsidRPr="00F51642" w:rsidRDefault="00B951C4" w:rsidP="007C315F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-------------------</w:t>
      </w:r>
      <w:r w:rsidR="003C0AC1" w:rsidRPr="00F51642">
        <w:rPr>
          <w:rFonts w:ascii="Garamond" w:hAnsi="Garamond"/>
          <w:sz w:val="22"/>
          <w:szCs w:val="28"/>
        </w:rPr>
        <w:t>-----------------------------</w:t>
      </w:r>
      <w:r w:rsidR="00F7018E">
        <w:rPr>
          <w:rFonts w:ascii="Garamond" w:hAnsi="Garamond"/>
          <w:sz w:val="22"/>
          <w:szCs w:val="28"/>
        </w:rPr>
        <w:tab/>
      </w:r>
      <w:r w:rsidR="00F7018E">
        <w:rPr>
          <w:rFonts w:ascii="Garamond" w:hAnsi="Garamond"/>
          <w:sz w:val="22"/>
          <w:szCs w:val="28"/>
        </w:rPr>
        <w:tab/>
      </w:r>
      <w:r w:rsidR="00F7018E">
        <w:rPr>
          <w:rFonts w:ascii="Garamond" w:hAnsi="Garamond"/>
          <w:sz w:val="22"/>
          <w:szCs w:val="28"/>
        </w:rPr>
        <w:tab/>
      </w:r>
      <w:r w:rsidR="000D2A23">
        <w:rPr>
          <w:rFonts w:ascii="Garamond" w:hAnsi="Garamond"/>
          <w:sz w:val="22"/>
          <w:szCs w:val="28"/>
        </w:rPr>
        <w:t xml:space="preserve">              </w:t>
      </w:r>
      <w:r w:rsidR="00F7018E" w:rsidRPr="00F51642">
        <w:rPr>
          <w:rFonts w:ascii="Garamond" w:hAnsi="Garamond"/>
          <w:sz w:val="22"/>
          <w:szCs w:val="28"/>
        </w:rPr>
        <w:t>-------------------------------------------------</w:t>
      </w:r>
    </w:p>
    <w:p w14:paraId="6B2FDE87" w14:textId="2DE248F3" w:rsidR="000364DD" w:rsidRDefault="00781713" w:rsidP="00F7018E">
      <w:pPr>
        <w:spacing w:line="276" w:lineRule="auto"/>
        <w:ind w:left="708"/>
        <w:jc w:val="both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>Eva Andr</w:t>
      </w:r>
      <w:r w:rsidR="00CD693E">
        <w:rPr>
          <w:rFonts w:ascii="Garamond" w:hAnsi="Garamond"/>
          <w:bCs/>
          <w:sz w:val="22"/>
          <w:szCs w:val="28"/>
        </w:rPr>
        <w:t>y</w:t>
      </w:r>
      <w:r>
        <w:rPr>
          <w:rFonts w:ascii="Garamond" w:hAnsi="Garamond"/>
          <w:bCs/>
          <w:sz w:val="22"/>
          <w:szCs w:val="28"/>
        </w:rPr>
        <w:t>sková</w:t>
      </w:r>
      <w:r w:rsidR="000D2A23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CB3CCB">
        <w:rPr>
          <w:rFonts w:ascii="Garamond" w:hAnsi="Garamond"/>
          <w:bCs/>
          <w:sz w:val="22"/>
          <w:szCs w:val="28"/>
        </w:rPr>
        <w:t xml:space="preserve">   </w:t>
      </w:r>
      <w:r w:rsidR="00F7018E">
        <w:rPr>
          <w:rFonts w:ascii="Garamond" w:hAnsi="Garamond"/>
          <w:bCs/>
          <w:sz w:val="22"/>
          <w:szCs w:val="28"/>
        </w:rPr>
        <w:t xml:space="preserve"> </w:t>
      </w:r>
      <w:r w:rsidR="00997724">
        <w:rPr>
          <w:rFonts w:ascii="Garamond" w:hAnsi="Garamond"/>
          <w:bCs/>
          <w:sz w:val="22"/>
          <w:szCs w:val="28"/>
        </w:rPr>
        <w:t>Ing. Jiří Mikala</w:t>
      </w:r>
    </w:p>
    <w:p w14:paraId="20DE5682" w14:textId="72F214F7" w:rsidR="00147343" w:rsidRPr="00CB3CCB" w:rsidRDefault="00302BA6" w:rsidP="00CB3CCB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ab/>
      </w:r>
      <w:r w:rsidR="00997724">
        <w:rPr>
          <w:rFonts w:ascii="Garamond" w:hAnsi="Garamond"/>
          <w:bCs/>
          <w:sz w:val="22"/>
          <w:szCs w:val="28"/>
        </w:rPr>
        <w:t xml:space="preserve">   </w:t>
      </w:r>
      <w:r w:rsidR="00CB3CCB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CB3CCB">
        <w:rPr>
          <w:rFonts w:ascii="Garamond" w:hAnsi="Garamond"/>
          <w:bCs/>
          <w:sz w:val="22"/>
          <w:szCs w:val="28"/>
        </w:rPr>
        <w:t xml:space="preserve">          </w:t>
      </w:r>
      <w:r w:rsidR="00781713">
        <w:rPr>
          <w:rFonts w:ascii="Garamond" w:hAnsi="Garamond"/>
          <w:bCs/>
          <w:sz w:val="22"/>
          <w:szCs w:val="28"/>
        </w:rPr>
        <w:tab/>
      </w:r>
      <w:r w:rsidR="00781713">
        <w:rPr>
          <w:rFonts w:ascii="Garamond" w:hAnsi="Garamond"/>
          <w:bCs/>
          <w:sz w:val="22"/>
          <w:szCs w:val="28"/>
        </w:rPr>
        <w:tab/>
      </w:r>
      <w:r w:rsidR="00781713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 xml:space="preserve"> starosta Obce Kunčice pod Ondřejníkem</w:t>
      </w:r>
    </w:p>
    <w:sectPr w:rsidR="00147343" w:rsidRPr="00CB3CCB" w:rsidSect="00CF5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964" w:bottom="284" w:left="96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B93B" w14:textId="77777777" w:rsidR="00D15E72" w:rsidRDefault="00D15E72">
      <w:r>
        <w:separator/>
      </w:r>
    </w:p>
  </w:endnote>
  <w:endnote w:type="continuationSeparator" w:id="0">
    <w:p w14:paraId="382AC83E" w14:textId="77777777" w:rsidR="00D15E72" w:rsidRDefault="00D1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1CAA" w14:textId="2FC8B2AF" w:rsidR="00C234EF" w:rsidRDefault="0008576F" w:rsidP="000A281C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7BC116" wp14:editId="6E58E8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75920"/>
              <wp:effectExtent l="0" t="0" r="0" b="0"/>
              <wp:wrapNone/>
              <wp:docPr id="36120848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C189C" w14:textId="7698D151" w:rsidR="0008576F" w:rsidRPr="0008576F" w:rsidRDefault="0008576F" w:rsidP="0008576F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BC11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margin-left:75pt;margin-top:0;width:126.2pt;height:29.6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18C189C" w14:textId="7698D151" w:rsidR="0008576F" w:rsidRPr="0008576F" w:rsidRDefault="0008576F" w:rsidP="0008576F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34EF">
      <w:rPr>
        <w:rStyle w:val="slostrnky"/>
      </w:rPr>
      <w:fldChar w:fldCharType="begin"/>
    </w:r>
    <w:r w:rsidR="00C234EF">
      <w:rPr>
        <w:rStyle w:val="slostrnky"/>
      </w:rPr>
      <w:instrText xml:space="preserve">PAGE  </w:instrText>
    </w:r>
    <w:r w:rsidR="00C234EF">
      <w:rPr>
        <w:rStyle w:val="slostrnky"/>
      </w:rPr>
      <w:fldChar w:fldCharType="separate"/>
    </w:r>
    <w:r w:rsidR="00C234EF">
      <w:rPr>
        <w:rStyle w:val="slostrnky"/>
        <w:noProof/>
      </w:rPr>
      <w:t>4</w:t>
    </w:r>
    <w:r w:rsidR="00C234EF">
      <w:rPr>
        <w:rStyle w:val="slostrnky"/>
      </w:rPr>
      <w:fldChar w:fldCharType="end"/>
    </w:r>
  </w:p>
  <w:p w14:paraId="32B098A0" w14:textId="77777777" w:rsidR="00C234EF" w:rsidRDefault="00C23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B85C" w14:textId="1D7FD098" w:rsidR="00C234EF" w:rsidRPr="001C7E04" w:rsidRDefault="0008576F" w:rsidP="000140B9">
    <w:pPr>
      <w:pStyle w:val="Zpat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721A5B" wp14:editId="3D5167B7">
              <wp:simplePos x="615950" y="101155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75920"/>
              <wp:effectExtent l="0" t="0" r="0" b="0"/>
              <wp:wrapNone/>
              <wp:docPr id="1781928730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5FB9B" w14:textId="1AB10477" w:rsidR="0008576F" w:rsidRPr="0008576F" w:rsidRDefault="0008576F" w:rsidP="0008576F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21A5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75pt;margin-top:0;width:126.2pt;height:29.6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" filled="f" stroked="f">
              <v:textbox style="mso-fit-shape-to-text:t" inset="0,0,20pt,15pt">
                <w:txbxContent>
                  <w:p w14:paraId="41C5FB9B" w14:textId="1AB10477" w:rsidR="0008576F" w:rsidRPr="0008576F" w:rsidRDefault="0008576F" w:rsidP="0008576F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234EF" w:rsidRPr="001C7E04">
      <w:rPr>
        <w:rStyle w:val="slostrnky"/>
        <w:rFonts w:ascii="Garamond" w:hAnsi="Garamond"/>
        <w:sz w:val="18"/>
        <w:szCs w:val="18"/>
      </w:rPr>
      <w:t xml:space="preserve">Strana </w:t>
    </w:r>
    <w:r w:rsidR="00C234EF" w:rsidRPr="001C7E04">
      <w:rPr>
        <w:rStyle w:val="slostrnky"/>
        <w:rFonts w:ascii="Garamond" w:hAnsi="Garamond"/>
        <w:sz w:val="18"/>
        <w:szCs w:val="18"/>
      </w:rPr>
      <w:fldChar w:fldCharType="begin"/>
    </w:r>
    <w:r w:rsidR="00C234EF" w:rsidRPr="001C7E04">
      <w:rPr>
        <w:rStyle w:val="slostrnky"/>
        <w:rFonts w:ascii="Garamond" w:hAnsi="Garamond"/>
        <w:sz w:val="18"/>
        <w:szCs w:val="18"/>
      </w:rPr>
      <w:instrText xml:space="preserve"> PAGE </w:instrText>
    </w:r>
    <w:r w:rsidR="00C234EF" w:rsidRPr="001C7E04">
      <w:rPr>
        <w:rStyle w:val="slostrnky"/>
        <w:rFonts w:ascii="Garamond" w:hAnsi="Garamond"/>
        <w:sz w:val="18"/>
        <w:szCs w:val="18"/>
      </w:rPr>
      <w:fldChar w:fldCharType="separate"/>
    </w:r>
    <w:r w:rsidR="00D62562">
      <w:rPr>
        <w:rStyle w:val="slostrnky"/>
        <w:rFonts w:ascii="Garamond" w:hAnsi="Garamond"/>
        <w:noProof/>
        <w:sz w:val="18"/>
        <w:szCs w:val="18"/>
      </w:rPr>
      <w:t>5</w:t>
    </w:r>
    <w:r w:rsidR="00C234EF" w:rsidRPr="001C7E04">
      <w:rPr>
        <w:rStyle w:val="slostrnky"/>
        <w:rFonts w:ascii="Garamond" w:hAnsi="Garamond"/>
        <w:sz w:val="18"/>
        <w:szCs w:val="18"/>
      </w:rPr>
      <w:fldChar w:fldCharType="end"/>
    </w:r>
    <w:r w:rsidR="00C234EF" w:rsidRPr="001C7E04">
      <w:rPr>
        <w:rStyle w:val="slostrnky"/>
        <w:rFonts w:ascii="Garamond" w:hAnsi="Garamond"/>
        <w:sz w:val="18"/>
        <w:szCs w:val="18"/>
      </w:rPr>
      <w:t xml:space="preserve"> (celkem </w:t>
    </w:r>
    <w:r w:rsidR="00C234EF" w:rsidRPr="001C7E04">
      <w:rPr>
        <w:rStyle w:val="slostrnky"/>
        <w:rFonts w:ascii="Garamond" w:hAnsi="Garamond"/>
        <w:sz w:val="18"/>
        <w:szCs w:val="18"/>
      </w:rPr>
      <w:fldChar w:fldCharType="begin"/>
    </w:r>
    <w:r w:rsidR="00C234EF" w:rsidRPr="001C7E04">
      <w:rPr>
        <w:rStyle w:val="slostrnky"/>
        <w:rFonts w:ascii="Garamond" w:hAnsi="Garamond"/>
        <w:sz w:val="18"/>
        <w:szCs w:val="18"/>
      </w:rPr>
      <w:instrText xml:space="preserve"> NUMPAGES </w:instrText>
    </w:r>
    <w:r w:rsidR="00C234EF" w:rsidRPr="001C7E04">
      <w:rPr>
        <w:rStyle w:val="slostrnky"/>
        <w:rFonts w:ascii="Garamond" w:hAnsi="Garamond"/>
        <w:sz w:val="18"/>
        <w:szCs w:val="18"/>
      </w:rPr>
      <w:fldChar w:fldCharType="separate"/>
    </w:r>
    <w:r w:rsidR="00D62562">
      <w:rPr>
        <w:rStyle w:val="slostrnky"/>
        <w:rFonts w:ascii="Garamond" w:hAnsi="Garamond"/>
        <w:noProof/>
        <w:sz w:val="18"/>
        <w:szCs w:val="18"/>
      </w:rPr>
      <w:t>5</w:t>
    </w:r>
    <w:r w:rsidR="00C234EF" w:rsidRPr="001C7E04">
      <w:rPr>
        <w:rStyle w:val="slostrnky"/>
        <w:rFonts w:ascii="Garamond" w:hAnsi="Garamond"/>
        <w:sz w:val="18"/>
        <w:szCs w:val="18"/>
      </w:rPr>
      <w:fldChar w:fldCharType="end"/>
    </w:r>
    <w:r w:rsidR="00C234EF" w:rsidRPr="001C7E04">
      <w:rPr>
        <w:rStyle w:val="slostrnky"/>
        <w:rFonts w:ascii="Garamond" w:hAnsi="Garamond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0F91" w14:textId="10C04BF1" w:rsidR="0008576F" w:rsidRDefault="000857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2E28C1" wp14:editId="469B6D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75920"/>
              <wp:effectExtent l="0" t="0" r="0" b="0"/>
              <wp:wrapNone/>
              <wp:docPr id="199318790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D66A6" w14:textId="0217D52F" w:rsidR="0008576F" w:rsidRPr="0008576F" w:rsidRDefault="0008576F" w:rsidP="0008576F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E28C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AMBER  " style="position:absolute;margin-left:75pt;margin-top:0;width:126.2pt;height:29.6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9BD66A6" w14:textId="0217D52F" w:rsidR="0008576F" w:rsidRPr="0008576F" w:rsidRDefault="0008576F" w:rsidP="0008576F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DB3D" w14:textId="77777777" w:rsidR="00D15E72" w:rsidRDefault="00D15E72">
      <w:r>
        <w:separator/>
      </w:r>
    </w:p>
  </w:footnote>
  <w:footnote w:type="continuationSeparator" w:id="0">
    <w:p w14:paraId="2EE57442" w14:textId="77777777" w:rsidR="00D15E72" w:rsidRDefault="00D1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AA3A" w14:textId="1D385C73" w:rsidR="0008576F" w:rsidRDefault="0008576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3F6CFA" wp14:editId="2896EF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75920"/>
              <wp:effectExtent l="0" t="0" r="0" b="5080"/>
              <wp:wrapNone/>
              <wp:docPr id="161347424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7E3D3" w14:textId="07FBEC93" w:rsidR="0008576F" w:rsidRPr="0008576F" w:rsidRDefault="0008576F" w:rsidP="0008576F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F6CF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margin-left:75pt;margin-top:0;width:126.2pt;height:29.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347E3D3" w14:textId="07FBEC93" w:rsidR="0008576F" w:rsidRPr="0008576F" w:rsidRDefault="0008576F" w:rsidP="0008576F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392B" w14:textId="5AD687EB" w:rsidR="0008576F" w:rsidRDefault="0008576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293190" wp14:editId="2B079BD8">
              <wp:simplePos x="61595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75920"/>
              <wp:effectExtent l="0" t="0" r="0" b="5080"/>
              <wp:wrapNone/>
              <wp:docPr id="162777425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F2251" w14:textId="57BC372F" w:rsidR="0008576F" w:rsidRPr="0008576F" w:rsidRDefault="0008576F" w:rsidP="0008576F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319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margin-left:75pt;margin-top:0;width:126.2pt;height:29.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" filled="f" stroked="f">
              <v:textbox style="mso-fit-shape-to-text:t" inset="0,15pt,20pt,0">
                <w:txbxContent>
                  <w:p w14:paraId="287F2251" w14:textId="57BC372F" w:rsidR="0008576F" w:rsidRPr="0008576F" w:rsidRDefault="0008576F" w:rsidP="0008576F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7E07" w14:textId="69382832" w:rsidR="0008576F" w:rsidRDefault="0008576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6AE27A" wp14:editId="00E937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75920"/>
              <wp:effectExtent l="0" t="0" r="0" b="5080"/>
              <wp:wrapNone/>
              <wp:docPr id="35743401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DBA50" w14:textId="351159B1" w:rsidR="0008576F" w:rsidRPr="0008576F" w:rsidRDefault="0008576F" w:rsidP="0008576F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08576F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AE2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TLP:AMBER  " style="position:absolute;margin-left:75pt;margin-top:0;width:126.2pt;height:29.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2EDBA50" w14:textId="351159B1" w:rsidR="0008576F" w:rsidRPr="0008576F" w:rsidRDefault="0008576F" w:rsidP="0008576F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08576F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4620350"/>
    <w:lvl w:ilvl="0">
      <w:numFmt w:val="bullet"/>
      <w:lvlText w:val="*"/>
      <w:lvlJc w:val="left"/>
    </w:lvl>
  </w:abstractNum>
  <w:abstractNum w:abstractNumId="1" w15:restartNumberingAfterBreak="0">
    <w:nsid w:val="06976E51"/>
    <w:multiLevelType w:val="hybridMultilevel"/>
    <w:tmpl w:val="AFCA8ACE"/>
    <w:lvl w:ilvl="0" w:tplc="416E88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5273"/>
    <w:multiLevelType w:val="hybridMultilevel"/>
    <w:tmpl w:val="15DE4CBE"/>
    <w:lvl w:ilvl="0" w:tplc="07C2DBA0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22D6"/>
    <w:multiLevelType w:val="multilevel"/>
    <w:tmpl w:val="2D964A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D209FB"/>
    <w:multiLevelType w:val="hybridMultilevel"/>
    <w:tmpl w:val="3ADEDE9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2F33D9"/>
    <w:multiLevelType w:val="hybridMultilevel"/>
    <w:tmpl w:val="79BA4CDE"/>
    <w:lvl w:ilvl="0" w:tplc="08D05EF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47CF0CC5"/>
    <w:multiLevelType w:val="hybridMultilevel"/>
    <w:tmpl w:val="229E8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3C4F"/>
    <w:multiLevelType w:val="multilevel"/>
    <w:tmpl w:val="AE9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17E16"/>
    <w:multiLevelType w:val="hybridMultilevel"/>
    <w:tmpl w:val="E5269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A4549"/>
    <w:multiLevelType w:val="singleLevel"/>
    <w:tmpl w:val="D9985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54231260"/>
    <w:multiLevelType w:val="hybridMultilevel"/>
    <w:tmpl w:val="8FFC51DA"/>
    <w:lvl w:ilvl="0" w:tplc="5A0299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0299E4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454BD"/>
    <w:multiLevelType w:val="hybridMultilevel"/>
    <w:tmpl w:val="2A88EE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F9E0089"/>
    <w:multiLevelType w:val="hybridMultilevel"/>
    <w:tmpl w:val="566E39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8E748F"/>
    <w:multiLevelType w:val="multilevel"/>
    <w:tmpl w:val="D81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F92942"/>
    <w:multiLevelType w:val="hybridMultilevel"/>
    <w:tmpl w:val="0A52561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A211F4"/>
    <w:multiLevelType w:val="hybridMultilevel"/>
    <w:tmpl w:val="84F41436"/>
    <w:lvl w:ilvl="0" w:tplc="CA04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27A80"/>
    <w:multiLevelType w:val="multilevel"/>
    <w:tmpl w:val="B868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724E0"/>
    <w:multiLevelType w:val="singleLevel"/>
    <w:tmpl w:val="CD0E4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975C8E"/>
    <w:multiLevelType w:val="multilevel"/>
    <w:tmpl w:val="E6E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B6F9D"/>
    <w:multiLevelType w:val="multilevel"/>
    <w:tmpl w:val="6CC64D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78864F9"/>
    <w:multiLevelType w:val="hybridMultilevel"/>
    <w:tmpl w:val="F0548DC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709036">
    <w:abstractNumId w:val="9"/>
  </w:num>
  <w:num w:numId="2" w16cid:durableId="49770049">
    <w:abstractNumId w:val="18"/>
  </w:num>
  <w:num w:numId="3" w16cid:durableId="2091997271">
    <w:abstractNumId w:val="7"/>
  </w:num>
  <w:num w:numId="4" w16cid:durableId="1037898711">
    <w:abstractNumId w:val="17"/>
  </w:num>
  <w:num w:numId="5" w16cid:durableId="1586648158">
    <w:abstractNumId w:val="13"/>
  </w:num>
  <w:num w:numId="6" w16cid:durableId="1936591414">
    <w:abstractNumId w:val="15"/>
  </w:num>
  <w:num w:numId="7" w16cid:durableId="1769812403">
    <w:abstractNumId w:val="14"/>
  </w:num>
  <w:num w:numId="8" w16cid:durableId="1710300655">
    <w:abstractNumId w:val="10"/>
  </w:num>
  <w:num w:numId="9" w16cid:durableId="561016103">
    <w:abstractNumId w:val="6"/>
  </w:num>
  <w:num w:numId="10" w16cid:durableId="784034070">
    <w:abstractNumId w:val="2"/>
  </w:num>
  <w:num w:numId="11" w16cid:durableId="1090125985">
    <w:abstractNumId w:val="1"/>
  </w:num>
  <w:num w:numId="12" w16cid:durableId="1270234069">
    <w:abstractNumId w:val="8"/>
  </w:num>
  <w:num w:numId="13" w16cid:durableId="705982728">
    <w:abstractNumId w:val="4"/>
  </w:num>
  <w:num w:numId="14" w16cid:durableId="133391">
    <w:abstractNumId w:val="20"/>
  </w:num>
  <w:num w:numId="15" w16cid:durableId="1204321836">
    <w:abstractNumId w:val="0"/>
    <w:lvlOverride w:ilvl="0">
      <w:lvl w:ilvl="0">
        <w:start w:val="1"/>
        <w:numFmt w:val="bullet"/>
        <w:lvlText w:val="¨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6" w16cid:durableId="1113868710">
    <w:abstractNumId w:val="12"/>
  </w:num>
  <w:num w:numId="17" w16cid:durableId="804395181">
    <w:abstractNumId w:val="11"/>
  </w:num>
  <w:num w:numId="18" w16cid:durableId="1197694722">
    <w:abstractNumId w:val="16"/>
  </w:num>
  <w:num w:numId="19" w16cid:durableId="403576500">
    <w:abstractNumId w:val="19"/>
  </w:num>
  <w:num w:numId="20" w16cid:durableId="509564592">
    <w:abstractNumId w:val="3"/>
  </w:num>
  <w:num w:numId="21" w16cid:durableId="2029257301">
    <w:abstractNumId w:val="5"/>
  </w:num>
  <w:num w:numId="22" w16cid:durableId="437916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D"/>
    <w:rsid w:val="00001369"/>
    <w:rsid w:val="000033C5"/>
    <w:rsid w:val="00003586"/>
    <w:rsid w:val="00003E47"/>
    <w:rsid w:val="00003EFE"/>
    <w:rsid w:val="00007113"/>
    <w:rsid w:val="000119C3"/>
    <w:rsid w:val="00012EA1"/>
    <w:rsid w:val="00012FCE"/>
    <w:rsid w:val="000138F5"/>
    <w:rsid w:val="00013E4A"/>
    <w:rsid w:val="000140B9"/>
    <w:rsid w:val="000150F4"/>
    <w:rsid w:val="000164BA"/>
    <w:rsid w:val="00017A67"/>
    <w:rsid w:val="000216DA"/>
    <w:rsid w:val="0002500E"/>
    <w:rsid w:val="000252CB"/>
    <w:rsid w:val="000264BC"/>
    <w:rsid w:val="00026C57"/>
    <w:rsid w:val="0003056C"/>
    <w:rsid w:val="00030DCB"/>
    <w:rsid w:val="00030F11"/>
    <w:rsid w:val="00031E79"/>
    <w:rsid w:val="000339C4"/>
    <w:rsid w:val="00035338"/>
    <w:rsid w:val="00035F26"/>
    <w:rsid w:val="000364DD"/>
    <w:rsid w:val="00036CEB"/>
    <w:rsid w:val="00043274"/>
    <w:rsid w:val="00043FC2"/>
    <w:rsid w:val="000455FF"/>
    <w:rsid w:val="00050AB9"/>
    <w:rsid w:val="00052EF7"/>
    <w:rsid w:val="000534EF"/>
    <w:rsid w:val="00055B89"/>
    <w:rsid w:val="00057632"/>
    <w:rsid w:val="000604C6"/>
    <w:rsid w:val="000629EF"/>
    <w:rsid w:val="00062ECE"/>
    <w:rsid w:val="00066118"/>
    <w:rsid w:val="00067E57"/>
    <w:rsid w:val="00072BD6"/>
    <w:rsid w:val="00073464"/>
    <w:rsid w:val="0007453D"/>
    <w:rsid w:val="000777EC"/>
    <w:rsid w:val="0007798B"/>
    <w:rsid w:val="000832E5"/>
    <w:rsid w:val="0008576F"/>
    <w:rsid w:val="00085855"/>
    <w:rsid w:val="00086AEA"/>
    <w:rsid w:val="00090D8C"/>
    <w:rsid w:val="0009182A"/>
    <w:rsid w:val="000938C9"/>
    <w:rsid w:val="00094C1E"/>
    <w:rsid w:val="00095F40"/>
    <w:rsid w:val="00097E25"/>
    <w:rsid w:val="000A281C"/>
    <w:rsid w:val="000B3CAF"/>
    <w:rsid w:val="000C2C8F"/>
    <w:rsid w:val="000C6432"/>
    <w:rsid w:val="000D2A23"/>
    <w:rsid w:val="000D3841"/>
    <w:rsid w:val="000D5764"/>
    <w:rsid w:val="000D6073"/>
    <w:rsid w:val="000D6385"/>
    <w:rsid w:val="000E0E84"/>
    <w:rsid w:val="000E2859"/>
    <w:rsid w:val="000E2D3B"/>
    <w:rsid w:val="000E4066"/>
    <w:rsid w:val="000E4C07"/>
    <w:rsid w:val="000E5290"/>
    <w:rsid w:val="000E5752"/>
    <w:rsid w:val="000E75C9"/>
    <w:rsid w:val="000F149F"/>
    <w:rsid w:val="000F3F7B"/>
    <w:rsid w:val="000F5562"/>
    <w:rsid w:val="000F5FC8"/>
    <w:rsid w:val="000F7DD0"/>
    <w:rsid w:val="001001C7"/>
    <w:rsid w:val="00100B18"/>
    <w:rsid w:val="00106312"/>
    <w:rsid w:val="00106455"/>
    <w:rsid w:val="00107937"/>
    <w:rsid w:val="00107C51"/>
    <w:rsid w:val="0011034D"/>
    <w:rsid w:val="0011380E"/>
    <w:rsid w:val="00121676"/>
    <w:rsid w:val="00123436"/>
    <w:rsid w:val="001237B5"/>
    <w:rsid w:val="00125D18"/>
    <w:rsid w:val="001275D2"/>
    <w:rsid w:val="00127D7A"/>
    <w:rsid w:val="00131C5C"/>
    <w:rsid w:val="00132ABB"/>
    <w:rsid w:val="001334BE"/>
    <w:rsid w:val="001341FD"/>
    <w:rsid w:val="00134913"/>
    <w:rsid w:val="001416B5"/>
    <w:rsid w:val="00141828"/>
    <w:rsid w:val="00145F88"/>
    <w:rsid w:val="00146B7E"/>
    <w:rsid w:val="00147343"/>
    <w:rsid w:val="00147FF1"/>
    <w:rsid w:val="00150EC0"/>
    <w:rsid w:val="00152720"/>
    <w:rsid w:val="0015396E"/>
    <w:rsid w:val="00156F35"/>
    <w:rsid w:val="00157B40"/>
    <w:rsid w:val="00162E9E"/>
    <w:rsid w:val="00170E53"/>
    <w:rsid w:val="001816C6"/>
    <w:rsid w:val="00181DCE"/>
    <w:rsid w:val="0018253C"/>
    <w:rsid w:val="00186483"/>
    <w:rsid w:val="001903C2"/>
    <w:rsid w:val="00191E3A"/>
    <w:rsid w:val="001944C3"/>
    <w:rsid w:val="00194A06"/>
    <w:rsid w:val="00194FA2"/>
    <w:rsid w:val="0019764C"/>
    <w:rsid w:val="001A150A"/>
    <w:rsid w:val="001A40E3"/>
    <w:rsid w:val="001A71D0"/>
    <w:rsid w:val="001B1F65"/>
    <w:rsid w:val="001B5B1C"/>
    <w:rsid w:val="001B633E"/>
    <w:rsid w:val="001C077C"/>
    <w:rsid w:val="001C1A2D"/>
    <w:rsid w:val="001C2598"/>
    <w:rsid w:val="001C320E"/>
    <w:rsid w:val="001C761C"/>
    <w:rsid w:val="001C7E04"/>
    <w:rsid w:val="001D2248"/>
    <w:rsid w:val="001D26EC"/>
    <w:rsid w:val="001D7FE2"/>
    <w:rsid w:val="001E060C"/>
    <w:rsid w:val="001E0739"/>
    <w:rsid w:val="001E083E"/>
    <w:rsid w:val="001E1C5C"/>
    <w:rsid w:val="001E373C"/>
    <w:rsid w:val="001E4004"/>
    <w:rsid w:val="001F1760"/>
    <w:rsid w:val="001F5B90"/>
    <w:rsid w:val="00200B91"/>
    <w:rsid w:val="00203C64"/>
    <w:rsid w:val="002111CA"/>
    <w:rsid w:val="0021352E"/>
    <w:rsid w:val="00213CBD"/>
    <w:rsid w:val="0021501D"/>
    <w:rsid w:val="002224D2"/>
    <w:rsid w:val="002309D3"/>
    <w:rsid w:val="00230F74"/>
    <w:rsid w:val="002327B5"/>
    <w:rsid w:val="00234FA7"/>
    <w:rsid w:val="00235127"/>
    <w:rsid w:val="00235652"/>
    <w:rsid w:val="002401EE"/>
    <w:rsid w:val="00241053"/>
    <w:rsid w:val="0024124A"/>
    <w:rsid w:val="00244AEA"/>
    <w:rsid w:val="00251A12"/>
    <w:rsid w:val="00252122"/>
    <w:rsid w:val="00255ED0"/>
    <w:rsid w:val="00260662"/>
    <w:rsid w:val="0026329E"/>
    <w:rsid w:val="002648BD"/>
    <w:rsid w:val="002658CD"/>
    <w:rsid w:val="00266323"/>
    <w:rsid w:val="00267476"/>
    <w:rsid w:val="0026760E"/>
    <w:rsid w:val="00271485"/>
    <w:rsid w:val="00272911"/>
    <w:rsid w:val="002737F5"/>
    <w:rsid w:val="00274BBC"/>
    <w:rsid w:val="0027688D"/>
    <w:rsid w:val="00282952"/>
    <w:rsid w:val="0028349C"/>
    <w:rsid w:val="002839E7"/>
    <w:rsid w:val="00284C06"/>
    <w:rsid w:val="00286C9F"/>
    <w:rsid w:val="00290636"/>
    <w:rsid w:val="00293BB4"/>
    <w:rsid w:val="00295A1E"/>
    <w:rsid w:val="00296994"/>
    <w:rsid w:val="002A11A7"/>
    <w:rsid w:val="002A2E8E"/>
    <w:rsid w:val="002A52D1"/>
    <w:rsid w:val="002B5940"/>
    <w:rsid w:val="002B680A"/>
    <w:rsid w:val="002C3916"/>
    <w:rsid w:val="002C6244"/>
    <w:rsid w:val="002C6C1A"/>
    <w:rsid w:val="002C6D86"/>
    <w:rsid w:val="002C75E8"/>
    <w:rsid w:val="002D2513"/>
    <w:rsid w:val="002D3048"/>
    <w:rsid w:val="002D34E4"/>
    <w:rsid w:val="002D5E47"/>
    <w:rsid w:val="002E6D34"/>
    <w:rsid w:val="002F1216"/>
    <w:rsid w:val="002F2AD3"/>
    <w:rsid w:val="00300B3C"/>
    <w:rsid w:val="0030289E"/>
    <w:rsid w:val="00302BA6"/>
    <w:rsid w:val="00303981"/>
    <w:rsid w:val="00304DEE"/>
    <w:rsid w:val="003067BB"/>
    <w:rsid w:val="00307A6E"/>
    <w:rsid w:val="00310D05"/>
    <w:rsid w:val="00313CAD"/>
    <w:rsid w:val="00317717"/>
    <w:rsid w:val="003200E3"/>
    <w:rsid w:val="003228B6"/>
    <w:rsid w:val="00326656"/>
    <w:rsid w:val="00327E82"/>
    <w:rsid w:val="00330722"/>
    <w:rsid w:val="00331214"/>
    <w:rsid w:val="00332D2A"/>
    <w:rsid w:val="003332C3"/>
    <w:rsid w:val="00336644"/>
    <w:rsid w:val="00337B74"/>
    <w:rsid w:val="0034172C"/>
    <w:rsid w:val="00341F2F"/>
    <w:rsid w:val="0034596E"/>
    <w:rsid w:val="00345A28"/>
    <w:rsid w:val="00345CAF"/>
    <w:rsid w:val="0034662E"/>
    <w:rsid w:val="00347969"/>
    <w:rsid w:val="003512FB"/>
    <w:rsid w:val="003520CC"/>
    <w:rsid w:val="00356ABB"/>
    <w:rsid w:val="00357A52"/>
    <w:rsid w:val="0036144F"/>
    <w:rsid w:val="00362CCF"/>
    <w:rsid w:val="003639E1"/>
    <w:rsid w:val="00366920"/>
    <w:rsid w:val="00367753"/>
    <w:rsid w:val="003739C4"/>
    <w:rsid w:val="00374F9B"/>
    <w:rsid w:val="00380A6F"/>
    <w:rsid w:val="00381986"/>
    <w:rsid w:val="00385E39"/>
    <w:rsid w:val="003871C3"/>
    <w:rsid w:val="00387B54"/>
    <w:rsid w:val="00392092"/>
    <w:rsid w:val="00395A5C"/>
    <w:rsid w:val="00396B40"/>
    <w:rsid w:val="003A1D50"/>
    <w:rsid w:val="003A7A55"/>
    <w:rsid w:val="003B06AB"/>
    <w:rsid w:val="003B4577"/>
    <w:rsid w:val="003B4BE4"/>
    <w:rsid w:val="003B7CE8"/>
    <w:rsid w:val="003C0AC1"/>
    <w:rsid w:val="003C0E02"/>
    <w:rsid w:val="003C2F9D"/>
    <w:rsid w:val="003C3D51"/>
    <w:rsid w:val="003C6987"/>
    <w:rsid w:val="003C6BFA"/>
    <w:rsid w:val="003D32D1"/>
    <w:rsid w:val="003D3A2C"/>
    <w:rsid w:val="003D3E22"/>
    <w:rsid w:val="003D5F03"/>
    <w:rsid w:val="003E50C3"/>
    <w:rsid w:val="003E66D4"/>
    <w:rsid w:val="003E6728"/>
    <w:rsid w:val="003E7B1D"/>
    <w:rsid w:val="003F1FAA"/>
    <w:rsid w:val="003F4756"/>
    <w:rsid w:val="003F4CAA"/>
    <w:rsid w:val="003F5FA6"/>
    <w:rsid w:val="003F67A4"/>
    <w:rsid w:val="004008A8"/>
    <w:rsid w:val="00405B37"/>
    <w:rsid w:val="00405CB1"/>
    <w:rsid w:val="00405CDD"/>
    <w:rsid w:val="00406EB3"/>
    <w:rsid w:val="00410726"/>
    <w:rsid w:val="00410AE1"/>
    <w:rsid w:val="004135D4"/>
    <w:rsid w:val="00414B44"/>
    <w:rsid w:val="00417DAA"/>
    <w:rsid w:val="00424927"/>
    <w:rsid w:val="004255B3"/>
    <w:rsid w:val="004304D4"/>
    <w:rsid w:val="00430C38"/>
    <w:rsid w:val="004335E9"/>
    <w:rsid w:val="00435134"/>
    <w:rsid w:val="00436935"/>
    <w:rsid w:val="004379A0"/>
    <w:rsid w:val="0044222E"/>
    <w:rsid w:val="00442636"/>
    <w:rsid w:val="00442D8D"/>
    <w:rsid w:val="004434CA"/>
    <w:rsid w:val="0045345B"/>
    <w:rsid w:val="00462027"/>
    <w:rsid w:val="004620E2"/>
    <w:rsid w:val="004641AE"/>
    <w:rsid w:val="00464B7B"/>
    <w:rsid w:val="00471469"/>
    <w:rsid w:val="004717C4"/>
    <w:rsid w:val="004731C7"/>
    <w:rsid w:val="00474B38"/>
    <w:rsid w:val="004751E6"/>
    <w:rsid w:val="004813E1"/>
    <w:rsid w:val="004836AF"/>
    <w:rsid w:val="0048682A"/>
    <w:rsid w:val="0049146D"/>
    <w:rsid w:val="00493898"/>
    <w:rsid w:val="0049503B"/>
    <w:rsid w:val="004B08CD"/>
    <w:rsid w:val="004B0B47"/>
    <w:rsid w:val="004B2269"/>
    <w:rsid w:val="004B2C03"/>
    <w:rsid w:val="004B3360"/>
    <w:rsid w:val="004B42C3"/>
    <w:rsid w:val="004B5B9E"/>
    <w:rsid w:val="004B5BA3"/>
    <w:rsid w:val="004C21DC"/>
    <w:rsid w:val="004C318F"/>
    <w:rsid w:val="004C6E22"/>
    <w:rsid w:val="004D57A4"/>
    <w:rsid w:val="004D5F31"/>
    <w:rsid w:val="004D5F96"/>
    <w:rsid w:val="004D761B"/>
    <w:rsid w:val="004E0906"/>
    <w:rsid w:val="004E1C9F"/>
    <w:rsid w:val="004E61E0"/>
    <w:rsid w:val="004E6FFE"/>
    <w:rsid w:val="004E7E62"/>
    <w:rsid w:val="004F279F"/>
    <w:rsid w:val="004F5B04"/>
    <w:rsid w:val="00500340"/>
    <w:rsid w:val="00501A6F"/>
    <w:rsid w:val="00502561"/>
    <w:rsid w:val="00503408"/>
    <w:rsid w:val="0050576A"/>
    <w:rsid w:val="0051173C"/>
    <w:rsid w:val="005178A4"/>
    <w:rsid w:val="005267AC"/>
    <w:rsid w:val="005335D6"/>
    <w:rsid w:val="0053693C"/>
    <w:rsid w:val="00541AF2"/>
    <w:rsid w:val="00541BD5"/>
    <w:rsid w:val="00541E81"/>
    <w:rsid w:val="00544C10"/>
    <w:rsid w:val="00551102"/>
    <w:rsid w:val="005511F0"/>
    <w:rsid w:val="00551EF8"/>
    <w:rsid w:val="005530D6"/>
    <w:rsid w:val="005552C0"/>
    <w:rsid w:val="00561A11"/>
    <w:rsid w:val="00565A88"/>
    <w:rsid w:val="005674B8"/>
    <w:rsid w:val="00567D27"/>
    <w:rsid w:val="005714BA"/>
    <w:rsid w:val="0057413C"/>
    <w:rsid w:val="00577401"/>
    <w:rsid w:val="005824E8"/>
    <w:rsid w:val="00585142"/>
    <w:rsid w:val="00590A52"/>
    <w:rsid w:val="00590F03"/>
    <w:rsid w:val="0059363B"/>
    <w:rsid w:val="005937FB"/>
    <w:rsid w:val="00594431"/>
    <w:rsid w:val="005A08EB"/>
    <w:rsid w:val="005A10B9"/>
    <w:rsid w:val="005A175F"/>
    <w:rsid w:val="005A6566"/>
    <w:rsid w:val="005B1EEB"/>
    <w:rsid w:val="005B263C"/>
    <w:rsid w:val="005B2CCD"/>
    <w:rsid w:val="005B55E4"/>
    <w:rsid w:val="005B56DB"/>
    <w:rsid w:val="005B70FB"/>
    <w:rsid w:val="005B72BC"/>
    <w:rsid w:val="005C0CCE"/>
    <w:rsid w:val="005C1E86"/>
    <w:rsid w:val="005C3061"/>
    <w:rsid w:val="005C5F34"/>
    <w:rsid w:val="005C6331"/>
    <w:rsid w:val="005C78F7"/>
    <w:rsid w:val="005C7BAA"/>
    <w:rsid w:val="005D0860"/>
    <w:rsid w:val="005D0B14"/>
    <w:rsid w:val="005D401B"/>
    <w:rsid w:val="005D6DF9"/>
    <w:rsid w:val="005E019A"/>
    <w:rsid w:val="005E3D07"/>
    <w:rsid w:val="005F4738"/>
    <w:rsid w:val="005F6A07"/>
    <w:rsid w:val="00600481"/>
    <w:rsid w:val="00601EF7"/>
    <w:rsid w:val="00603806"/>
    <w:rsid w:val="00605702"/>
    <w:rsid w:val="0060789C"/>
    <w:rsid w:val="00610510"/>
    <w:rsid w:val="006256A6"/>
    <w:rsid w:val="00634F68"/>
    <w:rsid w:val="00640411"/>
    <w:rsid w:val="00643B5F"/>
    <w:rsid w:val="00647AE3"/>
    <w:rsid w:val="00651FA2"/>
    <w:rsid w:val="0065307E"/>
    <w:rsid w:val="00653948"/>
    <w:rsid w:val="00655707"/>
    <w:rsid w:val="00662DC9"/>
    <w:rsid w:val="00671E7F"/>
    <w:rsid w:val="00672178"/>
    <w:rsid w:val="0067365E"/>
    <w:rsid w:val="006742BD"/>
    <w:rsid w:val="00677169"/>
    <w:rsid w:val="0067733A"/>
    <w:rsid w:val="00682842"/>
    <w:rsid w:val="00683A7F"/>
    <w:rsid w:val="00683C2F"/>
    <w:rsid w:val="00684037"/>
    <w:rsid w:val="006856C2"/>
    <w:rsid w:val="00691BDC"/>
    <w:rsid w:val="00694B72"/>
    <w:rsid w:val="00696FAE"/>
    <w:rsid w:val="006976CF"/>
    <w:rsid w:val="00697FD1"/>
    <w:rsid w:val="006A3A47"/>
    <w:rsid w:val="006A462B"/>
    <w:rsid w:val="006B0532"/>
    <w:rsid w:val="006B1FF3"/>
    <w:rsid w:val="006B21CD"/>
    <w:rsid w:val="006B4F3E"/>
    <w:rsid w:val="006B689F"/>
    <w:rsid w:val="006B6FD3"/>
    <w:rsid w:val="006C64E6"/>
    <w:rsid w:val="006C6CE7"/>
    <w:rsid w:val="006C7C3C"/>
    <w:rsid w:val="006D2DF5"/>
    <w:rsid w:val="006D39E2"/>
    <w:rsid w:val="006D593F"/>
    <w:rsid w:val="006D6381"/>
    <w:rsid w:val="006D7CBF"/>
    <w:rsid w:val="006D7EB7"/>
    <w:rsid w:val="006E0ABB"/>
    <w:rsid w:val="006E22F9"/>
    <w:rsid w:val="006E2CBB"/>
    <w:rsid w:val="006E3778"/>
    <w:rsid w:val="006E4224"/>
    <w:rsid w:val="006F1E82"/>
    <w:rsid w:val="006F3FA0"/>
    <w:rsid w:val="006F3FA8"/>
    <w:rsid w:val="006F4050"/>
    <w:rsid w:val="006F6A91"/>
    <w:rsid w:val="006F7697"/>
    <w:rsid w:val="007005FD"/>
    <w:rsid w:val="0070108A"/>
    <w:rsid w:val="007024A9"/>
    <w:rsid w:val="00703C28"/>
    <w:rsid w:val="0070673D"/>
    <w:rsid w:val="007077E7"/>
    <w:rsid w:val="00707A8F"/>
    <w:rsid w:val="00716AA2"/>
    <w:rsid w:val="007230E1"/>
    <w:rsid w:val="00727626"/>
    <w:rsid w:val="00727839"/>
    <w:rsid w:val="00727A0E"/>
    <w:rsid w:val="00730253"/>
    <w:rsid w:val="00730661"/>
    <w:rsid w:val="007332F5"/>
    <w:rsid w:val="00734128"/>
    <w:rsid w:val="007423F9"/>
    <w:rsid w:val="00744B19"/>
    <w:rsid w:val="007479DF"/>
    <w:rsid w:val="00751448"/>
    <w:rsid w:val="00751CA8"/>
    <w:rsid w:val="007544DB"/>
    <w:rsid w:val="00755AB3"/>
    <w:rsid w:val="007567DF"/>
    <w:rsid w:val="00761FC3"/>
    <w:rsid w:val="00764DE7"/>
    <w:rsid w:val="00773EE0"/>
    <w:rsid w:val="00774C9D"/>
    <w:rsid w:val="007771F7"/>
    <w:rsid w:val="00777735"/>
    <w:rsid w:val="00780236"/>
    <w:rsid w:val="007812B8"/>
    <w:rsid w:val="00781661"/>
    <w:rsid w:val="00781713"/>
    <w:rsid w:val="00781743"/>
    <w:rsid w:val="00781C00"/>
    <w:rsid w:val="00791A31"/>
    <w:rsid w:val="00794037"/>
    <w:rsid w:val="00795AFA"/>
    <w:rsid w:val="00796AFC"/>
    <w:rsid w:val="007A062B"/>
    <w:rsid w:val="007A0C5D"/>
    <w:rsid w:val="007A394C"/>
    <w:rsid w:val="007A3F3D"/>
    <w:rsid w:val="007B7AA8"/>
    <w:rsid w:val="007C0BCA"/>
    <w:rsid w:val="007C315F"/>
    <w:rsid w:val="007C4388"/>
    <w:rsid w:val="007D2420"/>
    <w:rsid w:val="007D2F3D"/>
    <w:rsid w:val="007D3AF2"/>
    <w:rsid w:val="007D4C5B"/>
    <w:rsid w:val="007D7043"/>
    <w:rsid w:val="007E2406"/>
    <w:rsid w:val="007E26A3"/>
    <w:rsid w:val="007E3BD4"/>
    <w:rsid w:val="007E3C5E"/>
    <w:rsid w:val="007E4EAA"/>
    <w:rsid w:val="007E744A"/>
    <w:rsid w:val="007F15B2"/>
    <w:rsid w:val="007F519B"/>
    <w:rsid w:val="00801D01"/>
    <w:rsid w:val="00801E4A"/>
    <w:rsid w:val="008024F5"/>
    <w:rsid w:val="00803D18"/>
    <w:rsid w:val="008040F9"/>
    <w:rsid w:val="008052FA"/>
    <w:rsid w:val="00807F0B"/>
    <w:rsid w:val="008102CE"/>
    <w:rsid w:val="00813793"/>
    <w:rsid w:val="00813BBC"/>
    <w:rsid w:val="00815F7F"/>
    <w:rsid w:val="00820CBC"/>
    <w:rsid w:val="00823280"/>
    <w:rsid w:val="00824194"/>
    <w:rsid w:val="00825602"/>
    <w:rsid w:val="008257A3"/>
    <w:rsid w:val="008328AA"/>
    <w:rsid w:val="00832F40"/>
    <w:rsid w:val="00832F74"/>
    <w:rsid w:val="00835C8E"/>
    <w:rsid w:val="00841427"/>
    <w:rsid w:val="008414C2"/>
    <w:rsid w:val="00843ADA"/>
    <w:rsid w:val="00844C8A"/>
    <w:rsid w:val="00855BF7"/>
    <w:rsid w:val="00861C2D"/>
    <w:rsid w:val="0086402E"/>
    <w:rsid w:val="00864EFF"/>
    <w:rsid w:val="00865C69"/>
    <w:rsid w:val="00870066"/>
    <w:rsid w:val="00871117"/>
    <w:rsid w:val="00872739"/>
    <w:rsid w:val="00872C58"/>
    <w:rsid w:val="008776AC"/>
    <w:rsid w:val="008817CD"/>
    <w:rsid w:val="00884477"/>
    <w:rsid w:val="008858C1"/>
    <w:rsid w:val="00890D10"/>
    <w:rsid w:val="008922E4"/>
    <w:rsid w:val="008933B5"/>
    <w:rsid w:val="00895E88"/>
    <w:rsid w:val="00897D5A"/>
    <w:rsid w:val="008A03B6"/>
    <w:rsid w:val="008A15F2"/>
    <w:rsid w:val="008A2DE1"/>
    <w:rsid w:val="008A3923"/>
    <w:rsid w:val="008A49A4"/>
    <w:rsid w:val="008B02B0"/>
    <w:rsid w:val="008B27DE"/>
    <w:rsid w:val="008B7FF7"/>
    <w:rsid w:val="008C33C6"/>
    <w:rsid w:val="008C4988"/>
    <w:rsid w:val="008C4AE6"/>
    <w:rsid w:val="008C4D06"/>
    <w:rsid w:val="008C560E"/>
    <w:rsid w:val="008C5D25"/>
    <w:rsid w:val="008D00A5"/>
    <w:rsid w:val="008D20A1"/>
    <w:rsid w:val="008D6F8F"/>
    <w:rsid w:val="008D7309"/>
    <w:rsid w:val="008D7B29"/>
    <w:rsid w:val="008E0E9E"/>
    <w:rsid w:val="008E0F8E"/>
    <w:rsid w:val="008E1AC2"/>
    <w:rsid w:val="008E2675"/>
    <w:rsid w:val="008E2C5E"/>
    <w:rsid w:val="008E2F6D"/>
    <w:rsid w:val="008E343A"/>
    <w:rsid w:val="008E40CB"/>
    <w:rsid w:val="008F048A"/>
    <w:rsid w:val="008F2BE0"/>
    <w:rsid w:val="008F66E6"/>
    <w:rsid w:val="00903AB4"/>
    <w:rsid w:val="00905087"/>
    <w:rsid w:val="00905FA2"/>
    <w:rsid w:val="009159D3"/>
    <w:rsid w:val="00916588"/>
    <w:rsid w:val="00920DBB"/>
    <w:rsid w:val="00935292"/>
    <w:rsid w:val="00940282"/>
    <w:rsid w:val="00947ECB"/>
    <w:rsid w:val="00951D42"/>
    <w:rsid w:val="0095238D"/>
    <w:rsid w:val="00952E55"/>
    <w:rsid w:val="0095316C"/>
    <w:rsid w:val="0095578D"/>
    <w:rsid w:val="00960E9B"/>
    <w:rsid w:val="009615B3"/>
    <w:rsid w:val="009621A5"/>
    <w:rsid w:val="00963ECA"/>
    <w:rsid w:val="00967345"/>
    <w:rsid w:val="0096770F"/>
    <w:rsid w:val="00971C97"/>
    <w:rsid w:val="00975525"/>
    <w:rsid w:val="00981144"/>
    <w:rsid w:val="00982AD4"/>
    <w:rsid w:val="009854E2"/>
    <w:rsid w:val="009865C7"/>
    <w:rsid w:val="00990DE6"/>
    <w:rsid w:val="0099244D"/>
    <w:rsid w:val="0099276F"/>
    <w:rsid w:val="00996679"/>
    <w:rsid w:val="00997295"/>
    <w:rsid w:val="00997724"/>
    <w:rsid w:val="00997C70"/>
    <w:rsid w:val="009A1E25"/>
    <w:rsid w:val="009A2AE5"/>
    <w:rsid w:val="009A2F75"/>
    <w:rsid w:val="009A3C1E"/>
    <w:rsid w:val="009B2434"/>
    <w:rsid w:val="009C28A8"/>
    <w:rsid w:val="009C2E0F"/>
    <w:rsid w:val="009C4546"/>
    <w:rsid w:val="009C45EB"/>
    <w:rsid w:val="009C489D"/>
    <w:rsid w:val="009C4F30"/>
    <w:rsid w:val="009C7D50"/>
    <w:rsid w:val="009D083F"/>
    <w:rsid w:val="009D0D0F"/>
    <w:rsid w:val="009D0DE9"/>
    <w:rsid w:val="009D10C8"/>
    <w:rsid w:val="009D2337"/>
    <w:rsid w:val="009D338D"/>
    <w:rsid w:val="009E201F"/>
    <w:rsid w:val="009E5BFE"/>
    <w:rsid w:val="009F32CF"/>
    <w:rsid w:val="009F4E7D"/>
    <w:rsid w:val="009F5487"/>
    <w:rsid w:val="00A01692"/>
    <w:rsid w:val="00A03356"/>
    <w:rsid w:val="00A03D51"/>
    <w:rsid w:val="00A05F6D"/>
    <w:rsid w:val="00A061C2"/>
    <w:rsid w:val="00A10A14"/>
    <w:rsid w:val="00A1185F"/>
    <w:rsid w:val="00A12BC2"/>
    <w:rsid w:val="00A12D03"/>
    <w:rsid w:val="00A173DF"/>
    <w:rsid w:val="00A24ABD"/>
    <w:rsid w:val="00A2694D"/>
    <w:rsid w:val="00A27A00"/>
    <w:rsid w:val="00A30E19"/>
    <w:rsid w:val="00A316E2"/>
    <w:rsid w:val="00A34A6F"/>
    <w:rsid w:val="00A36768"/>
    <w:rsid w:val="00A40407"/>
    <w:rsid w:val="00A45279"/>
    <w:rsid w:val="00A4563D"/>
    <w:rsid w:val="00A52DDD"/>
    <w:rsid w:val="00A54F21"/>
    <w:rsid w:val="00A5783D"/>
    <w:rsid w:val="00A60ECB"/>
    <w:rsid w:val="00A611D1"/>
    <w:rsid w:val="00A617E1"/>
    <w:rsid w:val="00A63059"/>
    <w:rsid w:val="00A63143"/>
    <w:rsid w:val="00A6488A"/>
    <w:rsid w:val="00A66806"/>
    <w:rsid w:val="00A80495"/>
    <w:rsid w:val="00A831C7"/>
    <w:rsid w:val="00A8430F"/>
    <w:rsid w:val="00A852D6"/>
    <w:rsid w:val="00A85815"/>
    <w:rsid w:val="00A858AA"/>
    <w:rsid w:val="00A91995"/>
    <w:rsid w:val="00A92331"/>
    <w:rsid w:val="00A94DA1"/>
    <w:rsid w:val="00A97429"/>
    <w:rsid w:val="00A97ABA"/>
    <w:rsid w:val="00AA286E"/>
    <w:rsid w:val="00AA4BCA"/>
    <w:rsid w:val="00AA5F33"/>
    <w:rsid w:val="00AB7505"/>
    <w:rsid w:val="00AB7A4C"/>
    <w:rsid w:val="00AC2039"/>
    <w:rsid w:val="00AC3A4B"/>
    <w:rsid w:val="00AC3C14"/>
    <w:rsid w:val="00AC3F82"/>
    <w:rsid w:val="00AC4331"/>
    <w:rsid w:val="00AC5BF1"/>
    <w:rsid w:val="00AC5EA6"/>
    <w:rsid w:val="00AC792E"/>
    <w:rsid w:val="00AD155B"/>
    <w:rsid w:val="00AD2211"/>
    <w:rsid w:val="00AD7914"/>
    <w:rsid w:val="00AF0F6F"/>
    <w:rsid w:val="00AF10E6"/>
    <w:rsid w:val="00AF6425"/>
    <w:rsid w:val="00AF76C6"/>
    <w:rsid w:val="00B03B8D"/>
    <w:rsid w:val="00B048A1"/>
    <w:rsid w:val="00B07D42"/>
    <w:rsid w:val="00B10988"/>
    <w:rsid w:val="00B119F5"/>
    <w:rsid w:val="00B2109D"/>
    <w:rsid w:val="00B228AB"/>
    <w:rsid w:val="00B22F46"/>
    <w:rsid w:val="00B236E9"/>
    <w:rsid w:val="00B2580E"/>
    <w:rsid w:val="00B26441"/>
    <w:rsid w:val="00B34AD1"/>
    <w:rsid w:val="00B4073E"/>
    <w:rsid w:val="00B46637"/>
    <w:rsid w:val="00B47632"/>
    <w:rsid w:val="00B47B98"/>
    <w:rsid w:val="00B5195B"/>
    <w:rsid w:val="00B54433"/>
    <w:rsid w:val="00B551C6"/>
    <w:rsid w:val="00B56D3F"/>
    <w:rsid w:val="00B61034"/>
    <w:rsid w:val="00B61FA1"/>
    <w:rsid w:val="00B63F7A"/>
    <w:rsid w:val="00B670D6"/>
    <w:rsid w:val="00B700FB"/>
    <w:rsid w:val="00B70CE3"/>
    <w:rsid w:val="00B73207"/>
    <w:rsid w:val="00B747D0"/>
    <w:rsid w:val="00B7662C"/>
    <w:rsid w:val="00B77961"/>
    <w:rsid w:val="00B77F21"/>
    <w:rsid w:val="00B80785"/>
    <w:rsid w:val="00B93D40"/>
    <w:rsid w:val="00B951C4"/>
    <w:rsid w:val="00BA180A"/>
    <w:rsid w:val="00BA2FF5"/>
    <w:rsid w:val="00BA627B"/>
    <w:rsid w:val="00BA76A8"/>
    <w:rsid w:val="00BB4104"/>
    <w:rsid w:val="00BC0432"/>
    <w:rsid w:val="00BC355F"/>
    <w:rsid w:val="00BC4621"/>
    <w:rsid w:val="00BD0C42"/>
    <w:rsid w:val="00BD135A"/>
    <w:rsid w:val="00BD4AC9"/>
    <w:rsid w:val="00BD6DCD"/>
    <w:rsid w:val="00BE1211"/>
    <w:rsid w:val="00BE1FDE"/>
    <w:rsid w:val="00BE3AB3"/>
    <w:rsid w:val="00BE6054"/>
    <w:rsid w:val="00BF0957"/>
    <w:rsid w:val="00BF35C0"/>
    <w:rsid w:val="00BF7BFD"/>
    <w:rsid w:val="00C02FFF"/>
    <w:rsid w:val="00C055BB"/>
    <w:rsid w:val="00C05AE3"/>
    <w:rsid w:val="00C1421E"/>
    <w:rsid w:val="00C14AD3"/>
    <w:rsid w:val="00C151B7"/>
    <w:rsid w:val="00C16F31"/>
    <w:rsid w:val="00C20155"/>
    <w:rsid w:val="00C234EF"/>
    <w:rsid w:val="00C24E6B"/>
    <w:rsid w:val="00C25DA0"/>
    <w:rsid w:val="00C27901"/>
    <w:rsid w:val="00C30DDB"/>
    <w:rsid w:val="00C3542F"/>
    <w:rsid w:val="00C357ED"/>
    <w:rsid w:val="00C36DF1"/>
    <w:rsid w:val="00C4329C"/>
    <w:rsid w:val="00C43F7C"/>
    <w:rsid w:val="00C45A2A"/>
    <w:rsid w:val="00C50CD7"/>
    <w:rsid w:val="00C57F43"/>
    <w:rsid w:val="00C600D9"/>
    <w:rsid w:val="00C61F21"/>
    <w:rsid w:val="00C62A6C"/>
    <w:rsid w:val="00C637BC"/>
    <w:rsid w:val="00C713A8"/>
    <w:rsid w:val="00C7173C"/>
    <w:rsid w:val="00C7246D"/>
    <w:rsid w:val="00C72B7A"/>
    <w:rsid w:val="00C73E2D"/>
    <w:rsid w:val="00C757E7"/>
    <w:rsid w:val="00C76E45"/>
    <w:rsid w:val="00C80CA2"/>
    <w:rsid w:val="00C810C4"/>
    <w:rsid w:val="00C81C3D"/>
    <w:rsid w:val="00C82B50"/>
    <w:rsid w:val="00C85CE8"/>
    <w:rsid w:val="00C87BC3"/>
    <w:rsid w:val="00C953CE"/>
    <w:rsid w:val="00C96FB2"/>
    <w:rsid w:val="00CA32BC"/>
    <w:rsid w:val="00CA5645"/>
    <w:rsid w:val="00CB2A9D"/>
    <w:rsid w:val="00CB3CCB"/>
    <w:rsid w:val="00CB6534"/>
    <w:rsid w:val="00CB67C4"/>
    <w:rsid w:val="00CC11B6"/>
    <w:rsid w:val="00CC1D15"/>
    <w:rsid w:val="00CC259A"/>
    <w:rsid w:val="00CC51D3"/>
    <w:rsid w:val="00CC5C94"/>
    <w:rsid w:val="00CC5DDD"/>
    <w:rsid w:val="00CC7077"/>
    <w:rsid w:val="00CC7668"/>
    <w:rsid w:val="00CD202B"/>
    <w:rsid w:val="00CD285A"/>
    <w:rsid w:val="00CD693E"/>
    <w:rsid w:val="00CD6BE1"/>
    <w:rsid w:val="00CD7BDA"/>
    <w:rsid w:val="00CE25F3"/>
    <w:rsid w:val="00CE346A"/>
    <w:rsid w:val="00CE36A0"/>
    <w:rsid w:val="00CE5CB2"/>
    <w:rsid w:val="00CE75AD"/>
    <w:rsid w:val="00CE795C"/>
    <w:rsid w:val="00CF4273"/>
    <w:rsid w:val="00CF462F"/>
    <w:rsid w:val="00CF5A00"/>
    <w:rsid w:val="00CF689A"/>
    <w:rsid w:val="00D0022D"/>
    <w:rsid w:val="00D007B5"/>
    <w:rsid w:val="00D02D15"/>
    <w:rsid w:val="00D055CE"/>
    <w:rsid w:val="00D05724"/>
    <w:rsid w:val="00D05959"/>
    <w:rsid w:val="00D11FC6"/>
    <w:rsid w:val="00D15E72"/>
    <w:rsid w:val="00D2030E"/>
    <w:rsid w:val="00D216AA"/>
    <w:rsid w:val="00D22094"/>
    <w:rsid w:val="00D273A0"/>
    <w:rsid w:val="00D30910"/>
    <w:rsid w:val="00D30ACA"/>
    <w:rsid w:val="00D3222D"/>
    <w:rsid w:val="00D32ED6"/>
    <w:rsid w:val="00D35332"/>
    <w:rsid w:val="00D35B14"/>
    <w:rsid w:val="00D36192"/>
    <w:rsid w:val="00D43EC4"/>
    <w:rsid w:val="00D50061"/>
    <w:rsid w:val="00D51D9E"/>
    <w:rsid w:val="00D5460E"/>
    <w:rsid w:val="00D54CE5"/>
    <w:rsid w:val="00D56F87"/>
    <w:rsid w:val="00D62562"/>
    <w:rsid w:val="00D64ABC"/>
    <w:rsid w:val="00D65C1C"/>
    <w:rsid w:val="00D66A4E"/>
    <w:rsid w:val="00D6709C"/>
    <w:rsid w:val="00D67719"/>
    <w:rsid w:val="00D67BFD"/>
    <w:rsid w:val="00D7315A"/>
    <w:rsid w:val="00D7627F"/>
    <w:rsid w:val="00D76BF8"/>
    <w:rsid w:val="00D80D33"/>
    <w:rsid w:val="00D8148F"/>
    <w:rsid w:val="00D827ED"/>
    <w:rsid w:val="00D83792"/>
    <w:rsid w:val="00D86EB4"/>
    <w:rsid w:val="00D91AB3"/>
    <w:rsid w:val="00D9274D"/>
    <w:rsid w:val="00D9298C"/>
    <w:rsid w:val="00D9316B"/>
    <w:rsid w:val="00D96F8E"/>
    <w:rsid w:val="00D970CB"/>
    <w:rsid w:val="00DA4325"/>
    <w:rsid w:val="00DA56F3"/>
    <w:rsid w:val="00DA7337"/>
    <w:rsid w:val="00DB14DF"/>
    <w:rsid w:val="00DB1C36"/>
    <w:rsid w:val="00DB1C56"/>
    <w:rsid w:val="00DB22A1"/>
    <w:rsid w:val="00DB3319"/>
    <w:rsid w:val="00DB36EB"/>
    <w:rsid w:val="00DB5E0F"/>
    <w:rsid w:val="00DB655A"/>
    <w:rsid w:val="00DB7C12"/>
    <w:rsid w:val="00DC0234"/>
    <w:rsid w:val="00DC029B"/>
    <w:rsid w:val="00DC4554"/>
    <w:rsid w:val="00DC4BB6"/>
    <w:rsid w:val="00DC4EB8"/>
    <w:rsid w:val="00DC726E"/>
    <w:rsid w:val="00DD3ACD"/>
    <w:rsid w:val="00DD61D9"/>
    <w:rsid w:val="00DD6AE6"/>
    <w:rsid w:val="00DD72DB"/>
    <w:rsid w:val="00DD7DB0"/>
    <w:rsid w:val="00DE034D"/>
    <w:rsid w:val="00DE0EE6"/>
    <w:rsid w:val="00DE1238"/>
    <w:rsid w:val="00DE1DAB"/>
    <w:rsid w:val="00DE2B7A"/>
    <w:rsid w:val="00DE2DCC"/>
    <w:rsid w:val="00DE3CCA"/>
    <w:rsid w:val="00DE419B"/>
    <w:rsid w:val="00DE6B4F"/>
    <w:rsid w:val="00DE7FB0"/>
    <w:rsid w:val="00DF025A"/>
    <w:rsid w:val="00DF0B2B"/>
    <w:rsid w:val="00DF212C"/>
    <w:rsid w:val="00DF306E"/>
    <w:rsid w:val="00E042EE"/>
    <w:rsid w:val="00E1065D"/>
    <w:rsid w:val="00E10F7B"/>
    <w:rsid w:val="00E1128F"/>
    <w:rsid w:val="00E11681"/>
    <w:rsid w:val="00E23F6E"/>
    <w:rsid w:val="00E26CA4"/>
    <w:rsid w:val="00E27529"/>
    <w:rsid w:val="00E307E8"/>
    <w:rsid w:val="00E33AF8"/>
    <w:rsid w:val="00E36293"/>
    <w:rsid w:val="00E40FDD"/>
    <w:rsid w:val="00E412AC"/>
    <w:rsid w:val="00E4239E"/>
    <w:rsid w:val="00E43A51"/>
    <w:rsid w:val="00E4493C"/>
    <w:rsid w:val="00E44DEC"/>
    <w:rsid w:val="00E46888"/>
    <w:rsid w:val="00E50DAF"/>
    <w:rsid w:val="00E51778"/>
    <w:rsid w:val="00E5367D"/>
    <w:rsid w:val="00E55A15"/>
    <w:rsid w:val="00E60E57"/>
    <w:rsid w:val="00E6167A"/>
    <w:rsid w:val="00E63E4B"/>
    <w:rsid w:val="00E663FE"/>
    <w:rsid w:val="00E739CE"/>
    <w:rsid w:val="00E7541B"/>
    <w:rsid w:val="00E75CFA"/>
    <w:rsid w:val="00E7798C"/>
    <w:rsid w:val="00E80EDF"/>
    <w:rsid w:val="00E82AC7"/>
    <w:rsid w:val="00E855C7"/>
    <w:rsid w:val="00E908A5"/>
    <w:rsid w:val="00E91426"/>
    <w:rsid w:val="00E925F8"/>
    <w:rsid w:val="00E93B59"/>
    <w:rsid w:val="00E93EBA"/>
    <w:rsid w:val="00E94E3A"/>
    <w:rsid w:val="00E9531C"/>
    <w:rsid w:val="00EA0C0F"/>
    <w:rsid w:val="00EA1A58"/>
    <w:rsid w:val="00EA24FE"/>
    <w:rsid w:val="00EA4D64"/>
    <w:rsid w:val="00EA56A9"/>
    <w:rsid w:val="00EA5DD0"/>
    <w:rsid w:val="00EA5EF6"/>
    <w:rsid w:val="00EB081E"/>
    <w:rsid w:val="00EB1059"/>
    <w:rsid w:val="00EB304E"/>
    <w:rsid w:val="00EB3A60"/>
    <w:rsid w:val="00EB7DC7"/>
    <w:rsid w:val="00EC06E9"/>
    <w:rsid w:val="00EC12F9"/>
    <w:rsid w:val="00EC19A4"/>
    <w:rsid w:val="00EC3722"/>
    <w:rsid w:val="00EC4D35"/>
    <w:rsid w:val="00EC6157"/>
    <w:rsid w:val="00EC726F"/>
    <w:rsid w:val="00ED2AFC"/>
    <w:rsid w:val="00ED3685"/>
    <w:rsid w:val="00ED5C72"/>
    <w:rsid w:val="00ED7481"/>
    <w:rsid w:val="00EE3DB9"/>
    <w:rsid w:val="00EE5426"/>
    <w:rsid w:val="00EE64E8"/>
    <w:rsid w:val="00EE7D0F"/>
    <w:rsid w:val="00EF3222"/>
    <w:rsid w:val="00F06B7E"/>
    <w:rsid w:val="00F103DC"/>
    <w:rsid w:val="00F12660"/>
    <w:rsid w:val="00F13489"/>
    <w:rsid w:val="00F14A1F"/>
    <w:rsid w:val="00F17F45"/>
    <w:rsid w:val="00F20505"/>
    <w:rsid w:val="00F20F16"/>
    <w:rsid w:val="00F221C7"/>
    <w:rsid w:val="00F2246F"/>
    <w:rsid w:val="00F236E7"/>
    <w:rsid w:val="00F25213"/>
    <w:rsid w:val="00F2679B"/>
    <w:rsid w:val="00F30CB8"/>
    <w:rsid w:val="00F36E31"/>
    <w:rsid w:val="00F3741F"/>
    <w:rsid w:val="00F46167"/>
    <w:rsid w:val="00F474F0"/>
    <w:rsid w:val="00F51642"/>
    <w:rsid w:val="00F5467A"/>
    <w:rsid w:val="00F6077E"/>
    <w:rsid w:val="00F64EF2"/>
    <w:rsid w:val="00F66367"/>
    <w:rsid w:val="00F7018E"/>
    <w:rsid w:val="00F70C91"/>
    <w:rsid w:val="00F77BDC"/>
    <w:rsid w:val="00F84073"/>
    <w:rsid w:val="00F85FA0"/>
    <w:rsid w:val="00F935B0"/>
    <w:rsid w:val="00F941FF"/>
    <w:rsid w:val="00F97AB2"/>
    <w:rsid w:val="00FA0EAE"/>
    <w:rsid w:val="00FA1257"/>
    <w:rsid w:val="00FA41F5"/>
    <w:rsid w:val="00FA6271"/>
    <w:rsid w:val="00FA6A00"/>
    <w:rsid w:val="00FB29C6"/>
    <w:rsid w:val="00FB3D0A"/>
    <w:rsid w:val="00FB471C"/>
    <w:rsid w:val="00FC5945"/>
    <w:rsid w:val="00FD296C"/>
    <w:rsid w:val="00FD3FD2"/>
    <w:rsid w:val="00FE0C77"/>
    <w:rsid w:val="00FE293E"/>
    <w:rsid w:val="00FE3026"/>
    <w:rsid w:val="00FE554D"/>
    <w:rsid w:val="00FE79DC"/>
    <w:rsid w:val="00FE7D58"/>
    <w:rsid w:val="00FF2366"/>
    <w:rsid w:val="00FF2A87"/>
    <w:rsid w:val="00FF425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990E6"/>
  <w15:chartTrackingRefBased/>
  <w15:docId w15:val="{4011CAD4-9F22-4B2B-B26E-A0913999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C2F"/>
    <w:rPr>
      <w:sz w:val="24"/>
      <w:szCs w:val="24"/>
    </w:rPr>
  </w:style>
  <w:style w:type="paragraph" w:styleId="Nadpis1">
    <w:name w:val="heading 1"/>
    <w:basedOn w:val="Normln"/>
    <w:next w:val="Normln"/>
    <w:qFormat/>
    <w:rsid w:val="000140B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140B9"/>
    <w:pPr>
      <w:keepNext/>
      <w:tabs>
        <w:tab w:val="left" w:pos="-1099"/>
        <w:tab w:val="left" w:pos="-718"/>
        <w:tab w:val="left" w:pos="16"/>
        <w:tab w:val="left" w:pos="1167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  <w:tab w:val="left" w:pos="9361"/>
        <w:tab w:val="left" w:pos="10081"/>
        <w:tab w:val="left" w:pos="10801"/>
        <w:tab w:val="left" w:pos="11521"/>
      </w:tabs>
      <w:autoSpaceDE w:val="0"/>
      <w:autoSpaceDN w:val="0"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140B9"/>
    <w:pPr>
      <w:keepNext/>
      <w:autoSpaceDE w:val="0"/>
      <w:autoSpaceDN w:val="0"/>
      <w:jc w:val="center"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A28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281C"/>
  </w:style>
  <w:style w:type="paragraph" w:styleId="Zhlav">
    <w:name w:val="header"/>
    <w:basedOn w:val="Normln"/>
    <w:rsid w:val="000A281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0140B9"/>
    <w:pPr>
      <w:autoSpaceDE w:val="0"/>
      <w:autoSpaceDN w:val="0"/>
      <w:jc w:val="both"/>
    </w:pPr>
    <w:rPr>
      <w:lang w:val="x-none" w:eastAsia="x-none"/>
    </w:rPr>
  </w:style>
  <w:style w:type="paragraph" w:styleId="Textbubliny">
    <w:name w:val="Balloon Text"/>
    <w:basedOn w:val="Normln"/>
    <w:link w:val="TextbublinyChar"/>
    <w:rsid w:val="00A34A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6F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54F21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A54F21"/>
    <w:rPr>
      <w:sz w:val="24"/>
      <w:szCs w:val="24"/>
    </w:rPr>
  </w:style>
  <w:style w:type="character" w:customStyle="1" w:styleId="Nadpis2Char">
    <w:name w:val="Nadpis 2 Char"/>
    <w:link w:val="Nadpis2"/>
    <w:rsid w:val="00A60ECB"/>
    <w:rPr>
      <w:b/>
      <w:bCs/>
    </w:rPr>
  </w:style>
  <w:style w:type="paragraph" w:styleId="Zkladntext2">
    <w:name w:val="Body Text 2"/>
    <w:basedOn w:val="Normln"/>
    <w:link w:val="Zkladntext2Char"/>
    <w:rsid w:val="001D2248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D22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75AD"/>
    <w:pPr>
      <w:ind w:left="708"/>
    </w:pPr>
  </w:style>
  <w:style w:type="character" w:customStyle="1" w:styleId="sxj2">
    <w:name w:val="sxj2"/>
    <w:basedOn w:val="Standardnpsmoodstavce"/>
    <w:rsid w:val="00EE3DB9"/>
  </w:style>
  <w:style w:type="paragraph" w:customStyle="1" w:styleId="Standard">
    <w:name w:val="Standard"/>
    <w:rsid w:val="0096770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seznamu"/>
    <w:rsid w:val="0096770F"/>
    <w:pPr>
      <w:numPr>
        <w:numId w:val="19"/>
      </w:numPr>
    </w:pPr>
  </w:style>
  <w:style w:type="numbering" w:customStyle="1" w:styleId="WWNum5">
    <w:name w:val="WWNum5"/>
    <w:basedOn w:val="Bezseznamu"/>
    <w:rsid w:val="0096770F"/>
    <w:pPr>
      <w:numPr>
        <w:numId w:val="20"/>
      </w:numPr>
    </w:pPr>
  </w:style>
  <w:style w:type="character" w:customStyle="1" w:styleId="data">
    <w:name w:val="data"/>
    <w:basedOn w:val="Standardnpsmoodstavce"/>
    <w:rsid w:val="00C4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7B69-9D06-463C-A999-D34D66C3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1519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smlouva</vt:lpstr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smlouva</dc:title>
  <dc:subject/>
  <dc:creator>Advokátní kancelář Jiří Kubala</dc:creator>
  <cp:keywords/>
  <cp:lastModifiedBy>Petr Tryščuk</cp:lastModifiedBy>
  <cp:revision>11</cp:revision>
  <cp:lastPrinted>2025-08-18T07:33:00Z</cp:lastPrinted>
  <dcterms:created xsi:type="dcterms:W3CDTF">2025-07-04T09:28:00Z</dcterms:created>
  <dcterms:modified xsi:type="dcterms:W3CDTF">2025-08-18T08:03:00Z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154e02a1,602ba9c3,6105dd30</vt:lpwstr>
  </property>
  <property fmtid="{D5CDD505-2E9C-101B-9397-08002B2CF9AE}" pid="3" name="ClassificationContentMarkingHeaderFontProps">
    <vt:lpwstr>#ffc000,12,Verdana</vt:lpwstr>
  </property>
  <property fmtid="{D5CDD505-2E9C-101B-9397-08002B2CF9AE}" pid="4" name="ClassificationContentMarkingHeaderText">
    <vt:lpwstr>TLP:AMBER		</vt:lpwstr>
  </property>
  <property fmtid="{D5CDD505-2E9C-101B-9397-08002B2CF9AE}" pid="5" name="ClassificationContentMarkingFooterShapeIds">
    <vt:lpwstr>76cda242,15879aa7,6a36131a</vt:lpwstr>
  </property>
  <property fmtid="{D5CDD505-2E9C-101B-9397-08002B2CF9AE}" pid="6" name="ClassificationContentMarkingFooterFontProps">
    <vt:lpwstr>#ffc000,12,Verdana</vt:lpwstr>
  </property>
  <property fmtid="{D5CDD505-2E9C-101B-9397-08002B2CF9AE}" pid="7" name="ClassificationContentMarkingFooterText">
    <vt:lpwstr>TLP:AMBER		</vt:lpwstr>
  </property>
  <property fmtid="{D5CDD505-2E9C-101B-9397-08002B2CF9AE}" pid="8" name="MSIP_Label_22c5d95a-8ae7-458f-9507-70e0cc24520d_Enabled">
    <vt:lpwstr>true</vt:lpwstr>
  </property>
  <property fmtid="{D5CDD505-2E9C-101B-9397-08002B2CF9AE}" pid="9" name="MSIP_Label_22c5d95a-8ae7-458f-9507-70e0cc24520d_SetDate">
    <vt:lpwstr>2025-07-11T11:51:24Z</vt:lpwstr>
  </property>
  <property fmtid="{D5CDD505-2E9C-101B-9397-08002B2CF9AE}" pid="10" name="MSIP_Label_22c5d95a-8ae7-458f-9507-70e0cc24520d_Method">
    <vt:lpwstr>Standard</vt:lpwstr>
  </property>
  <property fmtid="{D5CDD505-2E9C-101B-9397-08002B2CF9AE}" pid="11" name="MSIP_Label_22c5d95a-8ae7-458f-9507-70e0cc24520d_Name">
    <vt:lpwstr>TLP AMBER</vt:lpwstr>
  </property>
  <property fmtid="{D5CDD505-2E9C-101B-9397-08002B2CF9AE}" pid="12" name="MSIP_Label_22c5d95a-8ae7-458f-9507-70e0cc24520d_SiteId">
    <vt:lpwstr>8ef2ef64-61e6-4033-9f7f-48ccd5d03c90</vt:lpwstr>
  </property>
  <property fmtid="{D5CDD505-2E9C-101B-9397-08002B2CF9AE}" pid="13" name="MSIP_Label_22c5d95a-8ae7-458f-9507-70e0cc24520d_ActionId">
    <vt:lpwstr>15d12603-418e-4a51-a67e-fe1740cf6d78</vt:lpwstr>
  </property>
  <property fmtid="{D5CDD505-2E9C-101B-9397-08002B2CF9AE}" pid="14" name="MSIP_Label_22c5d95a-8ae7-458f-9507-70e0cc24520d_ContentBits">
    <vt:lpwstr>3</vt:lpwstr>
  </property>
  <property fmtid="{D5CDD505-2E9C-101B-9397-08002B2CF9AE}" pid="15" name="MSIP_Label_22c5d95a-8ae7-458f-9507-70e0cc24520d_Tag">
    <vt:lpwstr>10, 3, 0, 1</vt:lpwstr>
  </property>
</Properties>
</file>