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2A91B" w14:textId="77777777" w:rsidR="00CB3771" w:rsidRPr="00215D08" w:rsidRDefault="00BD4D0F">
      <w:pPr>
        <w:spacing w:after="190" w:line="259" w:lineRule="auto"/>
        <w:ind w:left="0" w:right="0" w:firstLine="0"/>
        <w:jc w:val="left"/>
        <w:rPr>
          <w:color w:val="auto"/>
        </w:rPr>
      </w:pPr>
      <w:r w:rsidRPr="00215D08">
        <w:rPr>
          <w:b/>
          <w:color w:val="auto"/>
          <w:sz w:val="28"/>
        </w:rPr>
        <w:t xml:space="preserve"> </w:t>
      </w:r>
    </w:p>
    <w:p w14:paraId="0712B7BD" w14:textId="77777777" w:rsidR="00C82819" w:rsidRDefault="00C82819">
      <w:pPr>
        <w:spacing w:after="0" w:line="259" w:lineRule="auto"/>
        <w:ind w:left="0" w:right="15" w:firstLine="0"/>
        <w:jc w:val="center"/>
        <w:rPr>
          <w:b/>
          <w:color w:val="auto"/>
          <w:sz w:val="52"/>
        </w:rPr>
      </w:pPr>
    </w:p>
    <w:p w14:paraId="0D7E4EC6" w14:textId="6D31B53C" w:rsidR="00CB3771" w:rsidRPr="00215D08" w:rsidRDefault="00BF3D35">
      <w:pPr>
        <w:spacing w:after="0" w:line="259" w:lineRule="auto"/>
        <w:ind w:left="0" w:right="15" w:firstLine="0"/>
        <w:jc w:val="center"/>
        <w:rPr>
          <w:color w:val="auto"/>
        </w:rPr>
      </w:pPr>
      <w:r>
        <w:rPr>
          <w:b/>
          <w:color w:val="auto"/>
          <w:sz w:val="52"/>
        </w:rPr>
        <w:t xml:space="preserve">VÝZVA VČETNĚ </w:t>
      </w:r>
      <w:r w:rsidR="00BD4D0F" w:rsidRPr="00215D08">
        <w:rPr>
          <w:b/>
          <w:color w:val="auto"/>
          <w:sz w:val="52"/>
        </w:rPr>
        <w:t xml:space="preserve">ZADÁVACÍ DOKUMENTACE </w:t>
      </w:r>
    </w:p>
    <w:p w14:paraId="41A0ACDD" w14:textId="77777777" w:rsidR="00F15F7F" w:rsidRPr="00215D08" w:rsidRDefault="00F15F7F" w:rsidP="00F15F7F">
      <w:pPr>
        <w:pStyle w:val="Zkladntext"/>
        <w:spacing w:line="280" w:lineRule="atLeast"/>
        <w:jc w:val="center"/>
        <w:rPr>
          <w:rFonts w:ascii="Book Antiqua" w:hAnsi="Book Antiqua"/>
          <w:color w:val="auto"/>
        </w:rPr>
      </w:pPr>
      <w:r w:rsidRPr="00215D08">
        <w:rPr>
          <w:rFonts w:ascii="Book Antiqua" w:hAnsi="Book Antiqua"/>
          <w:color w:val="auto"/>
        </w:rPr>
        <w:t>ve smyslu § 36 a § 37 zákona č. 134/2016 Sb., o zadávání veřejných zakázek</w:t>
      </w:r>
      <w:r w:rsidR="00940FDC">
        <w:rPr>
          <w:rFonts w:ascii="Book Antiqua" w:hAnsi="Book Antiqua"/>
          <w:color w:val="auto"/>
        </w:rPr>
        <w:t xml:space="preserve">, ve znění pozdějších předpisů </w:t>
      </w:r>
      <w:r w:rsidRPr="00215D08">
        <w:rPr>
          <w:rFonts w:ascii="Book Antiqua" w:hAnsi="Book Antiqua"/>
          <w:color w:val="auto"/>
        </w:rPr>
        <w:t>(dále jen „zákon“</w:t>
      </w:r>
      <w:r w:rsidR="006A2473">
        <w:rPr>
          <w:rFonts w:ascii="Book Antiqua" w:hAnsi="Book Antiqua"/>
          <w:color w:val="auto"/>
        </w:rPr>
        <w:t xml:space="preserve"> nebo „ZZVZ“</w:t>
      </w:r>
      <w:r w:rsidRPr="00215D08">
        <w:rPr>
          <w:rFonts w:ascii="Book Antiqua" w:hAnsi="Book Antiqua"/>
          <w:color w:val="auto"/>
        </w:rPr>
        <w:t xml:space="preserve">) </w:t>
      </w:r>
    </w:p>
    <w:p w14:paraId="4C147732" w14:textId="77777777" w:rsidR="00CB2EE9" w:rsidRPr="00215D08" w:rsidRDefault="00CB2EE9" w:rsidP="00CB2EE9">
      <w:pPr>
        <w:spacing w:after="0" w:line="259" w:lineRule="auto"/>
        <w:ind w:left="50" w:right="0" w:firstLine="0"/>
        <w:jc w:val="center"/>
        <w:rPr>
          <w:b/>
          <w:color w:val="auto"/>
        </w:rPr>
      </w:pPr>
      <w:r w:rsidRPr="00215D08">
        <w:rPr>
          <w:b/>
          <w:color w:val="auto"/>
        </w:rPr>
        <w:t xml:space="preserve"> </w:t>
      </w:r>
    </w:p>
    <w:p w14:paraId="482D9BFF" w14:textId="77777777" w:rsidR="00EE0161" w:rsidRPr="00215D08" w:rsidRDefault="00EE0161" w:rsidP="00CB2EE9">
      <w:pPr>
        <w:spacing w:after="0" w:line="259" w:lineRule="auto"/>
        <w:ind w:left="50" w:right="0" w:firstLine="0"/>
        <w:jc w:val="center"/>
        <w:rPr>
          <w:color w:val="auto"/>
        </w:rPr>
      </w:pPr>
    </w:p>
    <w:p w14:paraId="18C64F85" w14:textId="77777777" w:rsidR="00CB2EE9" w:rsidRPr="00215D08" w:rsidRDefault="00CB2EE9" w:rsidP="00CB2EE9">
      <w:pPr>
        <w:spacing w:after="0" w:line="259" w:lineRule="auto"/>
        <w:ind w:right="5"/>
        <w:jc w:val="center"/>
        <w:rPr>
          <w:color w:val="auto"/>
        </w:rPr>
      </w:pPr>
      <w:r w:rsidRPr="00215D08">
        <w:rPr>
          <w:b/>
          <w:color w:val="auto"/>
        </w:rPr>
        <w:t xml:space="preserve">s názvem </w:t>
      </w:r>
    </w:p>
    <w:p w14:paraId="0AE5588B" w14:textId="77777777" w:rsidR="00B96FBA" w:rsidRPr="00215D08" w:rsidRDefault="00B96FBA" w:rsidP="00CB2EE9">
      <w:pPr>
        <w:spacing w:after="28" w:line="259" w:lineRule="auto"/>
        <w:ind w:left="50" w:right="0" w:firstLine="0"/>
        <w:jc w:val="center"/>
        <w:rPr>
          <w:b/>
          <w:color w:val="auto"/>
        </w:rPr>
      </w:pPr>
    </w:p>
    <w:p w14:paraId="1B827AF4" w14:textId="77777777" w:rsidR="00CB2EE9" w:rsidRDefault="00CB2EE9" w:rsidP="00CB2EE9">
      <w:pPr>
        <w:spacing w:after="28" w:line="259" w:lineRule="auto"/>
        <w:ind w:left="50" w:right="0" w:firstLine="0"/>
        <w:jc w:val="center"/>
        <w:rPr>
          <w:b/>
          <w:color w:val="auto"/>
          <w:sz w:val="36"/>
          <w:szCs w:val="36"/>
        </w:rPr>
      </w:pPr>
      <w:r w:rsidRPr="009B389E">
        <w:rPr>
          <w:b/>
          <w:color w:val="auto"/>
          <w:sz w:val="36"/>
          <w:szCs w:val="36"/>
        </w:rPr>
        <w:t xml:space="preserve"> </w:t>
      </w:r>
    </w:p>
    <w:p w14:paraId="77B3ADCA" w14:textId="77777777" w:rsidR="009B389E" w:rsidRPr="009B389E" w:rsidRDefault="009B389E" w:rsidP="00CB2EE9">
      <w:pPr>
        <w:spacing w:after="28" w:line="259" w:lineRule="auto"/>
        <w:ind w:left="50" w:right="0" w:firstLine="0"/>
        <w:jc w:val="center"/>
        <w:rPr>
          <w:color w:val="auto"/>
          <w:sz w:val="36"/>
          <w:szCs w:val="36"/>
        </w:rPr>
      </w:pPr>
    </w:p>
    <w:p w14:paraId="14B600AE" w14:textId="083016D5" w:rsidR="00B96AC9" w:rsidRDefault="00381EF2" w:rsidP="00290A50">
      <w:pPr>
        <w:spacing w:after="0" w:line="259" w:lineRule="auto"/>
        <w:ind w:left="0" w:right="0" w:firstLine="0"/>
        <w:jc w:val="left"/>
        <w:rPr>
          <w:b/>
          <w:color w:val="auto"/>
          <w:sz w:val="24"/>
        </w:rPr>
      </w:pPr>
      <w:r w:rsidRPr="00381EF2">
        <w:rPr>
          <w:rFonts w:cs="Arial"/>
          <w:b/>
          <w:color w:val="auto"/>
          <w:sz w:val="36"/>
          <w:szCs w:val="36"/>
        </w:rPr>
        <w:t>Kunčice pod Ondřejníkem, splašková kanalizace, stoka G</w:t>
      </w:r>
    </w:p>
    <w:p w14:paraId="2544D8E5" w14:textId="77777777" w:rsidR="00B96AC9" w:rsidRDefault="00B96AC9" w:rsidP="00290A50">
      <w:pPr>
        <w:spacing w:after="0" w:line="259" w:lineRule="auto"/>
        <w:ind w:left="0" w:right="0" w:firstLine="0"/>
        <w:jc w:val="left"/>
        <w:rPr>
          <w:b/>
          <w:color w:val="auto"/>
          <w:sz w:val="24"/>
        </w:rPr>
      </w:pPr>
    </w:p>
    <w:p w14:paraId="5D41A02F" w14:textId="77777777" w:rsidR="00B96AC9" w:rsidRDefault="00B96AC9" w:rsidP="00290A50">
      <w:pPr>
        <w:spacing w:after="0" w:line="259" w:lineRule="auto"/>
        <w:ind w:left="0" w:right="0" w:firstLine="0"/>
        <w:jc w:val="left"/>
        <w:rPr>
          <w:b/>
          <w:color w:val="auto"/>
          <w:sz w:val="24"/>
        </w:rPr>
      </w:pPr>
    </w:p>
    <w:p w14:paraId="39AB007E" w14:textId="77777777" w:rsidR="00B96AC9" w:rsidRDefault="00B96AC9" w:rsidP="00290A50">
      <w:pPr>
        <w:spacing w:after="0" w:line="259" w:lineRule="auto"/>
        <w:ind w:left="0" w:right="0" w:firstLine="0"/>
        <w:jc w:val="left"/>
        <w:rPr>
          <w:b/>
          <w:color w:val="auto"/>
          <w:sz w:val="24"/>
        </w:rPr>
      </w:pPr>
    </w:p>
    <w:p w14:paraId="703EBE4F" w14:textId="77777777" w:rsidR="00B96AC9" w:rsidRPr="00290A50" w:rsidRDefault="00B96AC9" w:rsidP="00290A50">
      <w:pPr>
        <w:spacing w:after="0" w:line="259" w:lineRule="auto"/>
        <w:ind w:left="0" w:right="0" w:firstLine="0"/>
        <w:jc w:val="left"/>
        <w:rPr>
          <w:b/>
          <w:color w:val="auto"/>
          <w:sz w:val="24"/>
        </w:rPr>
      </w:pPr>
    </w:p>
    <w:p w14:paraId="3217C30D" w14:textId="77777777" w:rsidR="00AF581D" w:rsidRPr="00215D08" w:rsidRDefault="00AF581D" w:rsidP="00AF581D">
      <w:pPr>
        <w:spacing w:line="280" w:lineRule="atLeast"/>
        <w:ind w:right="-3"/>
        <w:jc w:val="center"/>
        <w:rPr>
          <w:b/>
          <w:color w:val="auto"/>
          <w:sz w:val="28"/>
        </w:rPr>
      </w:pPr>
    </w:p>
    <w:p w14:paraId="54A2A85B" w14:textId="77777777" w:rsidR="00AF581D" w:rsidRDefault="00AF581D" w:rsidP="00AF581D">
      <w:pPr>
        <w:spacing w:line="280" w:lineRule="atLeast"/>
        <w:ind w:right="-3"/>
        <w:jc w:val="center"/>
        <w:rPr>
          <w:b/>
          <w:color w:val="auto"/>
          <w:sz w:val="28"/>
        </w:rPr>
      </w:pPr>
    </w:p>
    <w:p w14:paraId="7F2194B4" w14:textId="77777777" w:rsidR="00546460" w:rsidRDefault="00546460" w:rsidP="00AF581D">
      <w:pPr>
        <w:spacing w:line="280" w:lineRule="atLeast"/>
        <w:ind w:right="-3"/>
        <w:jc w:val="center"/>
        <w:rPr>
          <w:b/>
          <w:color w:val="auto"/>
          <w:sz w:val="28"/>
        </w:rPr>
      </w:pPr>
    </w:p>
    <w:p w14:paraId="4652C1F0" w14:textId="77777777" w:rsidR="00546460" w:rsidRPr="00215D08" w:rsidRDefault="00546460" w:rsidP="00AF581D">
      <w:pPr>
        <w:spacing w:line="280" w:lineRule="atLeast"/>
        <w:ind w:right="-3"/>
        <w:jc w:val="center"/>
        <w:rPr>
          <w:b/>
          <w:color w:val="auto"/>
          <w:sz w:val="28"/>
        </w:rPr>
      </w:pPr>
    </w:p>
    <w:p w14:paraId="6FE6FA76" w14:textId="77777777" w:rsidR="00AF581D" w:rsidRDefault="00AF581D" w:rsidP="00AF581D">
      <w:pPr>
        <w:spacing w:line="280" w:lineRule="atLeast"/>
        <w:ind w:right="-3"/>
        <w:jc w:val="center"/>
        <w:rPr>
          <w:b/>
          <w:color w:val="auto"/>
          <w:sz w:val="28"/>
        </w:rPr>
      </w:pPr>
    </w:p>
    <w:p w14:paraId="0B237EC0" w14:textId="77777777" w:rsidR="009B389E" w:rsidRDefault="009B389E" w:rsidP="00AF581D">
      <w:pPr>
        <w:spacing w:line="280" w:lineRule="atLeast"/>
        <w:ind w:right="-3"/>
        <w:jc w:val="center"/>
        <w:rPr>
          <w:b/>
          <w:color w:val="auto"/>
          <w:sz w:val="28"/>
        </w:rPr>
      </w:pPr>
    </w:p>
    <w:p w14:paraId="6BC24538" w14:textId="77777777" w:rsidR="009B389E" w:rsidRDefault="009B389E" w:rsidP="00AF581D">
      <w:pPr>
        <w:spacing w:line="280" w:lineRule="atLeast"/>
        <w:ind w:right="-3"/>
        <w:jc w:val="center"/>
        <w:rPr>
          <w:b/>
          <w:color w:val="auto"/>
          <w:sz w:val="28"/>
        </w:rPr>
      </w:pPr>
    </w:p>
    <w:p w14:paraId="16E65B66" w14:textId="77777777" w:rsidR="005A3D7D" w:rsidRDefault="005A3D7D" w:rsidP="00AF581D">
      <w:pPr>
        <w:spacing w:line="280" w:lineRule="atLeast"/>
        <w:ind w:right="-3"/>
        <w:jc w:val="center"/>
        <w:rPr>
          <w:b/>
          <w:color w:val="auto"/>
          <w:sz w:val="28"/>
        </w:rPr>
      </w:pPr>
    </w:p>
    <w:p w14:paraId="74267496" w14:textId="77777777" w:rsidR="00381EF2" w:rsidRDefault="00381EF2" w:rsidP="00AF581D">
      <w:pPr>
        <w:spacing w:line="280" w:lineRule="atLeast"/>
        <w:ind w:right="-3"/>
        <w:jc w:val="center"/>
        <w:rPr>
          <w:b/>
          <w:color w:val="auto"/>
          <w:sz w:val="28"/>
        </w:rPr>
      </w:pPr>
    </w:p>
    <w:p w14:paraId="5C2CEDB9" w14:textId="77777777" w:rsidR="00381EF2" w:rsidRDefault="00381EF2" w:rsidP="00AF581D">
      <w:pPr>
        <w:spacing w:line="280" w:lineRule="atLeast"/>
        <w:ind w:right="-3"/>
        <w:jc w:val="center"/>
        <w:rPr>
          <w:b/>
          <w:color w:val="auto"/>
          <w:sz w:val="28"/>
        </w:rPr>
      </w:pPr>
    </w:p>
    <w:p w14:paraId="58DDAD03" w14:textId="77777777" w:rsidR="006A7020" w:rsidRDefault="006A7020" w:rsidP="00AF581D">
      <w:pPr>
        <w:spacing w:line="280" w:lineRule="atLeast"/>
        <w:ind w:right="-3"/>
        <w:jc w:val="center"/>
        <w:rPr>
          <w:b/>
          <w:color w:val="auto"/>
          <w:sz w:val="28"/>
        </w:rPr>
      </w:pPr>
    </w:p>
    <w:p w14:paraId="1E4D1AD1" w14:textId="77777777" w:rsidR="005A3D7D" w:rsidRPr="00215D08" w:rsidRDefault="005A3D7D" w:rsidP="00381EF2">
      <w:pPr>
        <w:spacing w:line="280" w:lineRule="atLeast"/>
        <w:ind w:left="0" w:right="-3" w:firstLine="0"/>
        <w:rPr>
          <w:b/>
          <w:color w:val="auto"/>
          <w:sz w:val="28"/>
        </w:rPr>
      </w:pPr>
    </w:p>
    <w:p w14:paraId="00D22FED" w14:textId="77777777" w:rsidR="000D4E29" w:rsidRDefault="00AF581D" w:rsidP="000D4E29">
      <w:pPr>
        <w:spacing w:line="280" w:lineRule="atLeast"/>
        <w:ind w:right="-3"/>
        <w:jc w:val="center"/>
        <w:rPr>
          <w:b/>
          <w:color w:val="auto"/>
          <w:sz w:val="28"/>
        </w:rPr>
      </w:pPr>
      <w:r w:rsidRPr="00215D08">
        <w:rPr>
          <w:b/>
          <w:color w:val="auto"/>
          <w:sz w:val="28"/>
        </w:rPr>
        <w:t>Zadavatel veřejné zakázky:</w:t>
      </w:r>
    </w:p>
    <w:p w14:paraId="3C2B5541" w14:textId="77777777" w:rsidR="00381EF2" w:rsidRDefault="00381EF2" w:rsidP="000D4E29">
      <w:pPr>
        <w:spacing w:line="280" w:lineRule="atLeast"/>
        <w:ind w:right="-3"/>
        <w:jc w:val="center"/>
        <w:rPr>
          <w:b/>
          <w:color w:val="auto"/>
          <w:sz w:val="28"/>
        </w:rPr>
      </w:pPr>
    </w:p>
    <w:p w14:paraId="1419440A" w14:textId="77777777" w:rsidR="00381EF2" w:rsidRPr="00381EF2" w:rsidRDefault="00381EF2" w:rsidP="00381EF2">
      <w:pPr>
        <w:pStyle w:val="Nadpis1"/>
        <w:spacing w:line="240" w:lineRule="atLeast"/>
        <w:ind w:left="0" w:right="0" w:firstLine="0"/>
        <w:jc w:val="center"/>
        <w:rPr>
          <w:bCs/>
          <w:color w:val="auto"/>
          <w:szCs w:val="28"/>
        </w:rPr>
      </w:pPr>
      <w:r w:rsidRPr="00381EF2">
        <w:rPr>
          <w:bCs/>
          <w:color w:val="auto"/>
          <w:szCs w:val="28"/>
        </w:rPr>
        <w:t>Obec Kunčice pod Ondřejníkem</w:t>
      </w:r>
    </w:p>
    <w:p w14:paraId="2853F5DF" w14:textId="77777777" w:rsidR="00381EF2" w:rsidRPr="00381EF2" w:rsidRDefault="00381EF2" w:rsidP="00381EF2">
      <w:pPr>
        <w:pStyle w:val="Nadpis1"/>
        <w:spacing w:line="240" w:lineRule="atLeast"/>
        <w:ind w:left="-5" w:right="0"/>
        <w:jc w:val="center"/>
        <w:rPr>
          <w:bCs/>
          <w:color w:val="auto"/>
          <w:szCs w:val="28"/>
        </w:rPr>
      </w:pPr>
      <w:r w:rsidRPr="00381EF2">
        <w:rPr>
          <w:bCs/>
          <w:color w:val="auto"/>
          <w:szCs w:val="28"/>
        </w:rPr>
        <w:t>Kunčice pod Ondřejníkem 569, 739 13 Kunčice pod Ondřejníkem</w:t>
      </w:r>
    </w:p>
    <w:p w14:paraId="7A15FC3F" w14:textId="7C8ABAF2" w:rsidR="00381EF2" w:rsidRDefault="00381EF2" w:rsidP="00381EF2">
      <w:pPr>
        <w:pStyle w:val="Nadpis1"/>
        <w:spacing w:line="240" w:lineRule="atLeast"/>
        <w:ind w:left="-5" w:right="0"/>
        <w:jc w:val="center"/>
        <w:rPr>
          <w:bCs/>
          <w:color w:val="auto"/>
          <w:szCs w:val="28"/>
        </w:rPr>
      </w:pPr>
      <w:r>
        <w:rPr>
          <w:bCs/>
          <w:color w:val="auto"/>
          <w:szCs w:val="28"/>
        </w:rPr>
        <w:t xml:space="preserve">IČO: </w:t>
      </w:r>
      <w:r w:rsidRPr="00381EF2">
        <w:rPr>
          <w:bCs/>
          <w:color w:val="auto"/>
          <w:szCs w:val="28"/>
        </w:rPr>
        <w:t>00296856</w:t>
      </w:r>
    </w:p>
    <w:p w14:paraId="5DA650D9" w14:textId="77777777" w:rsidR="00381EF2" w:rsidRPr="00381EF2" w:rsidRDefault="00381EF2" w:rsidP="00381EF2"/>
    <w:p w14:paraId="2CE8C80A" w14:textId="022C5719" w:rsidR="00CB3771" w:rsidRPr="00215D08" w:rsidRDefault="00BD4D0F" w:rsidP="00381EF2">
      <w:pPr>
        <w:pStyle w:val="Nadpis1"/>
        <w:spacing w:line="240" w:lineRule="atLeast"/>
        <w:ind w:left="0" w:right="0" w:firstLine="0"/>
        <w:rPr>
          <w:color w:val="auto"/>
        </w:rPr>
      </w:pPr>
      <w:r w:rsidRPr="00215D08">
        <w:rPr>
          <w:color w:val="auto"/>
        </w:rPr>
        <w:lastRenderedPageBreak/>
        <w:t xml:space="preserve">Preambule </w:t>
      </w:r>
    </w:p>
    <w:p w14:paraId="794EE3DF" w14:textId="2C7345B9" w:rsidR="00446652" w:rsidRPr="00215D08" w:rsidRDefault="00446652" w:rsidP="00446652">
      <w:pPr>
        <w:spacing w:line="280" w:lineRule="atLeast"/>
        <w:rPr>
          <w:color w:val="auto"/>
        </w:rPr>
      </w:pPr>
      <w:r w:rsidRPr="004A509A">
        <w:rPr>
          <w:color w:val="auto"/>
        </w:rPr>
        <w:t xml:space="preserve">Tato </w:t>
      </w:r>
      <w:r w:rsidR="00BF3D35">
        <w:rPr>
          <w:color w:val="auto"/>
        </w:rPr>
        <w:t xml:space="preserve">výzva včetně </w:t>
      </w:r>
      <w:r w:rsidRPr="004A509A">
        <w:rPr>
          <w:color w:val="auto"/>
        </w:rPr>
        <w:t xml:space="preserve">zadávací dokumentace je vypracována jako podklad pro podání nabídek účastníků zadávacího řízení k výše uvedené veřejné zakázce </w:t>
      </w:r>
      <w:r w:rsidR="00290A50">
        <w:rPr>
          <w:color w:val="auto"/>
        </w:rPr>
        <w:t>na stavební práce</w:t>
      </w:r>
      <w:r w:rsidR="00F00562" w:rsidRPr="004A509A">
        <w:rPr>
          <w:color w:val="auto"/>
        </w:rPr>
        <w:t xml:space="preserve"> </w:t>
      </w:r>
      <w:r w:rsidRPr="004A509A">
        <w:rPr>
          <w:color w:val="auto"/>
        </w:rPr>
        <w:t xml:space="preserve">zadané formou </w:t>
      </w:r>
      <w:r w:rsidR="00BF3D35">
        <w:rPr>
          <w:color w:val="auto"/>
        </w:rPr>
        <w:t>zjednodušeného podlimitního řízení</w:t>
      </w:r>
      <w:r w:rsidRPr="004A509A">
        <w:rPr>
          <w:color w:val="auto"/>
        </w:rPr>
        <w:t xml:space="preserve"> dle § </w:t>
      </w:r>
      <w:r w:rsidR="00BF3D35">
        <w:rPr>
          <w:color w:val="auto"/>
        </w:rPr>
        <w:t>53</w:t>
      </w:r>
      <w:r w:rsidRPr="004A509A">
        <w:rPr>
          <w:color w:val="auto"/>
        </w:rPr>
        <w:t xml:space="preserve"> zákona č. 134/2016 Sb</w:t>
      </w:r>
      <w:r w:rsidR="00940FDC">
        <w:rPr>
          <w:color w:val="auto"/>
        </w:rPr>
        <w:t xml:space="preserve">., o zadávání veřejných zakázek, </w:t>
      </w:r>
      <w:r w:rsidRPr="004A509A">
        <w:rPr>
          <w:color w:val="auto"/>
        </w:rPr>
        <w:t>ve znění pozdějších předpisů (dále jen „zákon</w:t>
      </w:r>
      <w:r w:rsidR="00F00562" w:rsidRPr="004A509A">
        <w:rPr>
          <w:color w:val="auto"/>
        </w:rPr>
        <w:t>“) a v souladu s platnými právními předpisy. Práva, povinnosti či podmínky v této dokumentaci neuvedené se řídí zákonem o zadává</w:t>
      </w:r>
      <w:r w:rsidR="00B96AC9">
        <w:rPr>
          <w:color w:val="auto"/>
        </w:rPr>
        <w:t>ní veřejných zakázek</w:t>
      </w:r>
      <w:r w:rsidR="002820B1">
        <w:rPr>
          <w:color w:val="auto"/>
        </w:rPr>
        <w:t>.</w:t>
      </w:r>
    </w:p>
    <w:p w14:paraId="6288E3B6" w14:textId="77777777" w:rsidR="00446652" w:rsidRPr="00215D08" w:rsidRDefault="00446652" w:rsidP="00446652">
      <w:pPr>
        <w:spacing w:line="280" w:lineRule="atLeast"/>
        <w:rPr>
          <w:color w:val="auto"/>
        </w:rPr>
      </w:pPr>
    </w:p>
    <w:p w14:paraId="3894A724" w14:textId="77777777" w:rsidR="00446652" w:rsidRPr="00215D08" w:rsidRDefault="00446652" w:rsidP="00446652">
      <w:pPr>
        <w:spacing w:line="280" w:lineRule="atLeast"/>
        <w:rPr>
          <w:color w:val="auto"/>
        </w:rPr>
      </w:pPr>
      <w:r w:rsidRPr="00215D08">
        <w:rPr>
          <w:rFonts w:cs="Arial"/>
          <w:color w:val="auto"/>
        </w:rPr>
        <w:t>Účastník zadávacího řízení je povinen předložit veškeré dokumenty požadované v této textové části zadávací dokumentace, příp. požadované v písemné výzvě k podání nabídky. Účastník zadávacího řízení je dále povinen plně respektovat zadávací podmínky a není oprávněn v nich provádět žádné změny. Nabídky, které nebudou splňovat požadavky stanovené v zadávací dokumentaci, budou ze zadávacího řízení vyloučeny.</w:t>
      </w:r>
    </w:p>
    <w:p w14:paraId="39DCEABE" w14:textId="77777777" w:rsidR="00446652" w:rsidRPr="00215D08" w:rsidRDefault="00446652" w:rsidP="00446652">
      <w:pPr>
        <w:spacing w:line="280" w:lineRule="atLeast"/>
        <w:rPr>
          <w:color w:val="auto"/>
        </w:rPr>
      </w:pPr>
    </w:p>
    <w:p w14:paraId="6B264C9E" w14:textId="2588A5C0" w:rsidR="00F00562" w:rsidRDefault="00F00562" w:rsidP="00F00562">
      <w:pPr>
        <w:spacing w:line="280" w:lineRule="atLeast"/>
        <w:rPr>
          <w:color w:val="auto"/>
        </w:rPr>
      </w:pPr>
      <w:r w:rsidRPr="00215D08">
        <w:rPr>
          <w:color w:val="auto"/>
        </w:rPr>
        <w:t xml:space="preserve">Pokud zadávací dokumentace obsahuje požadavky na určité obchodní názvy nebo odkazy na obchodní firmy, názvy nebo jména a příjmení nebo jsou pro jeho organizační složku příznačné, např. patenty a vynálezy, užitné vzory, </w:t>
      </w:r>
      <w:r w:rsidR="009248BE">
        <w:rPr>
          <w:color w:val="auto"/>
        </w:rPr>
        <w:t xml:space="preserve">normy, </w:t>
      </w:r>
      <w:r w:rsidRPr="00215D08">
        <w:rPr>
          <w:color w:val="auto"/>
        </w:rPr>
        <w:t xml:space="preserve">průmyslové vzory, </w:t>
      </w:r>
      <w:r w:rsidR="000D4E29">
        <w:rPr>
          <w:color w:val="auto"/>
        </w:rPr>
        <w:t xml:space="preserve">normy, </w:t>
      </w:r>
      <w:r w:rsidRPr="00215D08">
        <w:rPr>
          <w:color w:val="auto"/>
        </w:rPr>
        <w:t xml:space="preserve">ochranné známky nebo označení původu, účastník zadávacího řízení to při zpracování nabídky bude chápat jako vymezení kvalitativního standardu. </w:t>
      </w:r>
      <w:r w:rsidRPr="00215D08">
        <w:rPr>
          <w:rFonts w:cs="Arial"/>
          <w:color w:val="auto"/>
        </w:rPr>
        <w:t>V tomto případě je účastník zadávacího řízení oprávněn v nabídce uvést i jiné, kvalitativně a technicky obdobné řešení, které splňuje minimálně požadované standardy a odpovídá uvedeným parametrům.</w:t>
      </w:r>
      <w:r w:rsidRPr="00215D08">
        <w:rPr>
          <w:color w:val="auto"/>
        </w:rPr>
        <w:t xml:space="preserve"> </w:t>
      </w:r>
    </w:p>
    <w:p w14:paraId="3756422F" w14:textId="77777777" w:rsidR="006A2473" w:rsidRPr="00215D08" w:rsidRDefault="006A2473" w:rsidP="00F00562">
      <w:pPr>
        <w:spacing w:line="280" w:lineRule="atLeast"/>
        <w:rPr>
          <w:color w:val="auto"/>
        </w:rPr>
      </w:pPr>
    </w:p>
    <w:p w14:paraId="0335D76D" w14:textId="77777777" w:rsidR="00F00562" w:rsidRPr="00215D08" w:rsidRDefault="00F00562" w:rsidP="00F00562">
      <w:pPr>
        <w:pStyle w:val="Odstavecseseznamem"/>
        <w:ind w:left="0"/>
        <w:rPr>
          <w:szCs w:val="22"/>
        </w:rPr>
      </w:pPr>
      <w:r w:rsidRPr="00215D08">
        <w:rPr>
          <w:rFonts w:cs="Arial"/>
        </w:rPr>
        <w:t xml:space="preserve">Vítězný účastník zadávacího řízení je povinen před uzavřením smlouvy </w:t>
      </w:r>
      <w:r w:rsidR="006A2473">
        <w:rPr>
          <w:rFonts w:cs="Arial"/>
        </w:rPr>
        <w:t xml:space="preserve">v elektronické podobě </w:t>
      </w:r>
      <w:r w:rsidRPr="00215D08">
        <w:rPr>
          <w:rFonts w:cs="Arial"/>
        </w:rPr>
        <w:t xml:space="preserve">předložit zadavateli na základě jeho </w:t>
      </w:r>
      <w:r w:rsidR="0072557C">
        <w:rPr>
          <w:rFonts w:cs="Arial"/>
        </w:rPr>
        <w:t xml:space="preserve">případné </w:t>
      </w:r>
      <w:r w:rsidRPr="00215D08">
        <w:rPr>
          <w:rFonts w:cs="Arial"/>
        </w:rPr>
        <w:t xml:space="preserve">žádosti doklady k výrobkům a materiálům včetně jejich technických parametrů a vlastností (zejména se bude jednat o technické listy, obsahující popis výrobků a </w:t>
      </w:r>
      <w:proofErr w:type="gramStart"/>
      <w:r w:rsidRPr="00215D08">
        <w:rPr>
          <w:rFonts w:cs="Arial"/>
        </w:rPr>
        <w:t>materiálů - konkretizace</w:t>
      </w:r>
      <w:proofErr w:type="gramEnd"/>
      <w:r w:rsidRPr="00215D08">
        <w:rPr>
          <w:rFonts w:cs="Arial"/>
        </w:rPr>
        <w:t xml:space="preserve"> bude uvedena v rámci žádosti zadavatele). V nich účastník zadávacího řízení uvede výrobce, typové označení, případně výrobní název. Tyto informace budou sloužit zadavateli pro kontrolu dodržení požadovaných technických parametrů nabídky a následné realizace veřejné zakázky. </w:t>
      </w:r>
    </w:p>
    <w:p w14:paraId="4396159D" w14:textId="77777777" w:rsidR="00CB3771" w:rsidRPr="000D4E29" w:rsidRDefault="00BD4D0F" w:rsidP="00322CF7">
      <w:pPr>
        <w:spacing w:after="0" w:line="240" w:lineRule="atLeast"/>
        <w:ind w:left="0" w:right="0" w:firstLine="0"/>
        <w:jc w:val="left"/>
        <w:rPr>
          <w:color w:val="auto"/>
          <w:sz w:val="20"/>
        </w:rPr>
      </w:pPr>
      <w:r w:rsidRPr="00215D08">
        <w:rPr>
          <w:color w:val="auto"/>
        </w:rPr>
        <w:t xml:space="preserve"> </w:t>
      </w:r>
    </w:p>
    <w:p w14:paraId="6FC7F789" w14:textId="513C948E" w:rsidR="00BF00AE" w:rsidRDefault="00BF00AE" w:rsidP="006A2473">
      <w:pPr>
        <w:spacing w:after="0"/>
        <w:ind w:left="0" w:right="2" w:firstLine="0"/>
        <w:rPr>
          <w:rFonts w:cs="Arial"/>
          <w:color w:val="auto"/>
        </w:rPr>
      </w:pPr>
    </w:p>
    <w:p w14:paraId="1C1BDC70" w14:textId="77777777" w:rsidR="000D4E29" w:rsidRPr="008C2B6B" w:rsidRDefault="000D4E29" w:rsidP="006A2473">
      <w:pPr>
        <w:spacing w:after="0"/>
        <w:ind w:left="0" w:right="2" w:firstLine="0"/>
        <w:rPr>
          <w:rFonts w:cs="Arial"/>
          <w:color w:val="auto"/>
        </w:rPr>
      </w:pPr>
    </w:p>
    <w:p w14:paraId="497CE54C" w14:textId="76E82D5E" w:rsidR="00290A50" w:rsidRPr="00381EF2" w:rsidRDefault="00F00562" w:rsidP="00381EF2">
      <w:pPr>
        <w:spacing w:after="0"/>
        <w:ind w:left="9" w:right="2"/>
        <w:rPr>
          <w:b/>
          <w:bCs/>
          <w:color w:val="auto"/>
          <w:u w:val="single"/>
        </w:rPr>
      </w:pPr>
      <w:r w:rsidRPr="008C2B6B">
        <w:rPr>
          <w:rFonts w:cs="Arial"/>
          <w:color w:val="auto"/>
        </w:rPr>
        <w:t>Zadavatel umožňuje neomezený přístup k zadávací dokumenta</w:t>
      </w:r>
      <w:r w:rsidR="00F75D57" w:rsidRPr="008C2B6B">
        <w:rPr>
          <w:rFonts w:cs="Arial"/>
          <w:color w:val="auto"/>
        </w:rPr>
        <w:t xml:space="preserve">ci a veškerým dalším informacím </w:t>
      </w:r>
      <w:r w:rsidRPr="008C2B6B">
        <w:rPr>
          <w:rFonts w:cs="Arial"/>
          <w:color w:val="auto"/>
        </w:rPr>
        <w:t>k veřejné zakázce na své</w:t>
      </w:r>
      <w:r w:rsidRPr="00381EF2">
        <w:rPr>
          <w:rFonts w:cs="Arial"/>
          <w:color w:val="auto"/>
        </w:rPr>
        <w:t>m profilu z</w:t>
      </w:r>
      <w:r w:rsidR="00F75D57" w:rsidRPr="00381EF2">
        <w:rPr>
          <w:rFonts w:cs="Arial"/>
          <w:color w:val="auto"/>
        </w:rPr>
        <w:t>adavatele:</w:t>
      </w:r>
      <w:r w:rsidR="00381EF2" w:rsidRPr="00381EF2">
        <w:rPr>
          <w:color w:val="auto"/>
        </w:rPr>
        <w:t xml:space="preserve"> </w:t>
      </w:r>
      <w:hyperlink r:id="rId8" w:history="1">
        <w:r w:rsidR="00381EF2" w:rsidRPr="00381EF2">
          <w:rPr>
            <w:rStyle w:val="Hypertextovodkaz"/>
            <w:b/>
            <w:bCs/>
            <w:color w:val="auto"/>
          </w:rPr>
          <w:t>https://www.vhodne-uverejneni.cz/profil/00296856</w:t>
        </w:r>
      </w:hyperlink>
    </w:p>
    <w:p w14:paraId="577575CA" w14:textId="77777777" w:rsidR="00F75D57" w:rsidRPr="00381EF2" w:rsidRDefault="00F75D57" w:rsidP="00BD4FDD">
      <w:pPr>
        <w:spacing w:after="0" w:line="240" w:lineRule="atLeast"/>
        <w:ind w:left="0" w:right="0" w:firstLine="0"/>
        <w:rPr>
          <w:color w:val="auto"/>
        </w:rPr>
      </w:pPr>
    </w:p>
    <w:p w14:paraId="40C8900E" w14:textId="77777777" w:rsidR="000D4E29" w:rsidRPr="00381EF2" w:rsidRDefault="000D4E29" w:rsidP="00BD4FDD">
      <w:pPr>
        <w:spacing w:after="0" w:line="240" w:lineRule="atLeast"/>
        <w:ind w:left="0" w:right="0" w:firstLine="0"/>
        <w:rPr>
          <w:color w:val="auto"/>
        </w:rPr>
      </w:pPr>
    </w:p>
    <w:p w14:paraId="060E7E63" w14:textId="77777777" w:rsidR="000D4E29" w:rsidRDefault="000D4E29" w:rsidP="00BD4FDD">
      <w:pPr>
        <w:spacing w:after="0" w:line="240" w:lineRule="atLeast"/>
        <w:ind w:left="0" w:right="0" w:firstLine="0"/>
        <w:rPr>
          <w:color w:val="auto"/>
        </w:rPr>
      </w:pPr>
    </w:p>
    <w:p w14:paraId="4F7ABB4E" w14:textId="77777777" w:rsidR="00381EF2" w:rsidRDefault="00381EF2" w:rsidP="00BD4FDD">
      <w:pPr>
        <w:spacing w:after="0" w:line="240" w:lineRule="atLeast"/>
        <w:ind w:left="0" w:right="0" w:firstLine="0"/>
        <w:rPr>
          <w:color w:val="auto"/>
        </w:rPr>
      </w:pPr>
    </w:p>
    <w:p w14:paraId="23A879B3" w14:textId="77777777" w:rsidR="00381EF2" w:rsidRDefault="00381EF2" w:rsidP="00BD4FDD">
      <w:pPr>
        <w:spacing w:after="0" w:line="240" w:lineRule="atLeast"/>
        <w:ind w:left="0" w:right="0" w:firstLine="0"/>
        <w:rPr>
          <w:color w:val="auto"/>
        </w:rPr>
      </w:pPr>
    </w:p>
    <w:p w14:paraId="01964B52" w14:textId="77777777" w:rsidR="000D4E29" w:rsidRDefault="000D4E29" w:rsidP="00BD4FDD">
      <w:pPr>
        <w:spacing w:after="0" w:line="240" w:lineRule="atLeast"/>
        <w:ind w:left="0" w:right="0" w:firstLine="0"/>
        <w:rPr>
          <w:color w:val="auto"/>
        </w:rPr>
      </w:pPr>
    </w:p>
    <w:p w14:paraId="5034B6C6" w14:textId="18F46F81" w:rsidR="00BD4FDD" w:rsidRDefault="00BD4FDD" w:rsidP="00BD4FDD">
      <w:pPr>
        <w:spacing w:after="0" w:line="240" w:lineRule="atLeast"/>
        <w:ind w:left="0" w:right="0" w:firstLine="0"/>
        <w:rPr>
          <w:color w:val="auto"/>
        </w:rPr>
      </w:pPr>
      <w:r w:rsidRPr="00BD4FDD">
        <w:rPr>
          <w:color w:val="auto"/>
        </w:rPr>
        <w:t xml:space="preserve">Seznam osob odlišných od zadavatele, které se podílely na vypracování zadávací dokumentace a identifikace částí zadávací dokumentace, na kterých se tyto osoby podílely: </w:t>
      </w:r>
    </w:p>
    <w:p w14:paraId="1154B574" w14:textId="77777777" w:rsidR="00290A50" w:rsidRDefault="00290A50" w:rsidP="00BD4FDD">
      <w:pPr>
        <w:spacing w:after="0" w:line="240" w:lineRule="atLeast"/>
        <w:ind w:left="0" w:right="0" w:firstLine="0"/>
        <w:rPr>
          <w:color w:val="auto"/>
        </w:rPr>
      </w:pPr>
    </w:p>
    <w:p w14:paraId="79C1EFB7" w14:textId="086AB8C4" w:rsidR="00A615C5" w:rsidRPr="00261663" w:rsidRDefault="006A7020" w:rsidP="00A615C5">
      <w:pPr>
        <w:spacing w:after="0" w:line="240" w:lineRule="atLeast"/>
        <w:ind w:left="0" w:right="0" w:firstLine="0"/>
        <w:rPr>
          <w:color w:val="auto"/>
        </w:rPr>
      </w:pPr>
      <w:r w:rsidRPr="00261663">
        <w:t>AZ zakázka s.r.o.</w:t>
      </w:r>
      <w:r w:rsidR="00183263" w:rsidRPr="00261663">
        <w:t>, IČO: 0</w:t>
      </w:r>
      <w:r w:rsidRPr="00261663">
        <w:t>3664627</w:t>
      </w:r>
      <w:r w:rsidR="00BD4FDD" w:rsidRPr="00261663">
        <w:rPr>
          <w:color w:val="auto"/>
        </w:rPr>
        <w:t>, vypracování zadávací dokumentace.</w:t>
      </w:r>
    </w:p>
    <w:p w14:paraId="126E5633" w14:textId="2787DA69" w:rsidR="002D7039" w:rsidRDefault="00C54F4F" w:rsidP="00C54F4F">
      <w:pPr>
        <w:spacing w:after="0" w:line="240" w:lineRule="atLeast"/>
        <w:ind w:left="0" w:right="0" w:firstLine="0"/>
      </w:pPr>
      <w:bookmarkStart w:id="1" w:name="_Hlk173261177"/>
      <w:r w:rsidRPr="00C54F4F">
        <w:t xml:space="preserve">Ing. Blažena </w:t>
      </w:r>
      <w:proofErr w:type="spellStart"/>
      <w:r w:rsidRPr="00C54F4F">
        <w:t>Důjková</w:t>
      </w:r>
      <w:proofErr w:type="spellEnd"/>
      <w:r>
        <w:t xml:space="preserve">, </w:t>
      </w:r>
      <w:r w:rsidR="007D170A">
        <w:t xml:space="preserve">IČO: </w:t>
      </w:r>
      <w:r w:rsidR="007D170A" w:rsidRPr="007D170A">
        <w:t>86970003</w:t>
      </w:r>
      <w:r w:rsidR="007D170A">
        <w:t xml:space="preserve">, </w:t>
      </w:r>
      <w:r>
        <w:t>ČKAIT 1201449, stavby vodního hospodářství a krajinného inženýrství</w:t>
      </w:r>
      <w:r w:rsidR="00261663" w:rsidRPr="00261663">
        <w:t xml:space="preserve">, </w:t>
      </w:r>
      <w:r w:rsidR="009B389E" w:rsidRPr="00261663">
        <w:rPr>
          <w:color w:val="auto"/>
        </w:rPr>
        <w:t xml:space="preserve">vypracování projektové dokumentace </w:t>
      </w:r>
      <w:r w:rsidR="009B389E" w:rsidRPr="00261663">
        <w:t>z</w:t>
      </w:r>
      <w:r w:rsidR="00DD2884" w:rsidRPr="00261663">
        <w:t xml:space="preserve"> </w:t>
      </w:r>
      <w:r>
        <w:t>4</w:t>
      </w:r>
      <w:r w:rsidR="009B389E" w:rsidRPr="00261663">
        <w:t>/20</w:t>
      </w:r>
      <w:r w:rsidR="000D4E29" w:rsidRPr="00261663">
        <w:t>2</w:t>
      </w:r>
      <w:r w:rsidR="0008546C" w:rsidRPr="00261663">
        <w:t>3</w:t>
      </w:r>
      <w:r w:rsidR="009B389E" w:rsidRPr="00261663">
        <w:t>.</w:t>
      </w:r>
    </w:p>
    <w:bookmarkEnd w:id="1"/>
    <w:p w14:paraId="2F822C0D" w14:textId="77777777" w:rsidR="00381EF2" w:rsidRPr="00381EF2" w:rsidRDefault="00381EF2" w:rsidP="00381EF2">
      <w:pPr>
        <w:spacing w:after="0" w:line="240" w:lineRule="atLeast"/>
        <w:ind w:left="0" w:right="0" w:firstLine="0"/>
      </w:pPr>
    </w:p>
    <w:p w14:paraId="2DED8B24" w14:textId="77777777" w:rsidR="00290A50" w:rsidRDefault="00BD4D0F" w:rsidP="00322CF7">
      <w:pPr>
        <w:pStyle w:val="Nadpis1"/>
        <w:tabs>
          <w:tab w:val="center" w:pos="4629"/>
        </w:tabs>
        <w:spacing w:line="240" w:lineRule="atLeast"/>
        <w:ind w:left="-15" w:right="0" w:firstLine="0"/>
        <w:rPr>
          <w:color w:val="auto"/>
        </w:rPr>
      </w:pPr>
      <w:r w:rsidRPr="00215D08">
        <w:rPr>
          <w:color w:val="auto"/>
        </w:rPr>
        <w:lastRenderedPageBreak/>
        <w:t xml:space="preserve">1. </w:t>
      </w:r>
      <w:r w:rsidRPr="00215D08">
        <w:rPr>
          <w:color w:val="auto"/>
        </w:rPr>
        <w:tab/>
        <w:t>ZADAVATEL A JEHO ZÁSTUPCE V ZADÁVACÍM ŘÍZENÍ</w:t>
      </w:r>
    </w:p>
    <w:p w14:paraId="0CFFA8CA" w14:textId="77777777" w:rsidR="00CB3771" w:rsidRDefault="00BD4D0F" w:rsidP="00322CF7">
      <w:pPr>
        <w:pStyle w:val="Nadpis1"/>
        <w:tabs>
          <w:tab w:val="center" w:pos="4629"/>
        </w:tabs>
        <w:spacing w:line="240" w:lineRule="atLeast"/>
        <w:ind w:left="-15" w:right="0" w:firstLine="0"/>
        <w:rPr>
          <w:color w:val="auto"/>
        </w:rPr>
      </w:pPr>
      <w:r w:rsidRPr="00215D08">
        <w:rPr>
          <w:color w:val="auto"/>
        </w:rPr>
        <w:t xml:space="preserve">  </w:t>
      </w:r>
    </w:p>
    <w:p w14:paraId="3EEEFEB5" w14:textId="77777777" w:rsidR="000D4E29" w:rsidRPr="000D4E29" w:rsidRDefault="000D4E29" w:rsidP="000D4E29">
      <w:pPr>
        <w:pStyle w:val="Zkladntext"/>
        <w:spacing w:line="360" w:lineRule="auto"/>
        <w:rPr>
          <w:rFonts w:ascii="Book Antiqua" w:hAnsi="Book Antiqua"/>
          <w:b/>
          <w:bCs/>
          <w:color w:val="auto"/>
          <w:sz w:val="22"/>
          <w:szCs w:val="22"/>
        </w:rPr>
      </w:pPr>
      <w:r w:rsidRPr="000D4E29">
        <w:rPr>
          <w:rFonts w:ascii="Book Antiqua" w:hAnsi="Book Antiqua"/>
          <w:b/>
          <w:bCs/>
          <w:color w:val="auto"/>
          <w:sz w:val="22"/>
          <w:szCs w:val="22"/>
        </w:rPr>
        <w:t>Identifikační údaje o zadavateli:</w:t>
      </w:r>
    </w:p>
    <w:p w14:paraId="317BCA2E" w14:textId="77777777" w:rsidR="00381EF2" w:rsidRPr="00381EF2" w:rsidRDefault="00381EF2" w:rsidP="00381EF2">
      <w:pPr>
        <w:spacing w:after="0" w:line="240" w:lineRule="atLeast"/>
        <w:ind w:left="0" w:right="0"/>
        <w:rPr>
          <w:bCs/>
          <w:color w:val="auto"/>
        </w:rPr>
      </w:pPr>
      <w:r w:rsidRPr="00381EF2">
        <w:rPr>
          <w:bCs/>
          <w:color w:val="auto"/>
        </w:rPr>
        <w:t>Název zadavatele:</w:t>
      </w:r>
      <w:r w:rsidRPr="00381EF2">
        <w:rPr>
          <w:bCs/>
          <w:color w:val="auto"/>
        </w:rPr>
        <w:tab/>
        <w:t>Obec Kunčice pod Ondřejníkem</w:t>
      </w:r>
    </w:p>
    <w:p w14:paraId="750819A7" w14:textId="77777777" w:rsidR="00381EF2" w:rsidRPr="00381EF2" w:rsidRDefault="00381EF2" w:rsidP="00381EF2">
      <w:pPr>
        <w:spacing w:after="0" w:line="240" w:lineRule="atLeast"/>
        <w:ind w:left="0" w:right="0"/>
        <w:rPr>
          <w:bCs/>
          <w:color w:val="auto"/>
        </w:rPr>
      </w:pPr>
      <w:r w:rsidRPr="00381EF2">
        <w:rPr>
          <w:bCs/>
          <w:color w:val="auto"/>
        </w:rPr>
        <w:t>Sídlo zadavatele:</w:t>
      </w:r>
      <w:r w:rsidRPr="00381EF2">
        <w:rPr>
          <w:bCs/>
          <w:color w:val="auto"/>
        </w:rPr>
        <w:tab/>
        <w:t>Kunčice pod Ondřejníkem 569, 739 13 Kunčice pod Ondřejníkem</w:t>
      </w:r>
    </w:p>
    <w:p w14:paraId="52CD1ECB" w14:textId="4B1E668B" w:rsidR="00381EF2" w:rsidRPr="00381EF2" w:rsidRDefault="00381EF2" w:rsidP="00381EF2">
      <w:pPr>
        <w:spacing w:after="0" w:line="240" w:lineRule="atLeast"/>
        <w:ind w:left="0" w:right="0"/>
        <w:rPr>
          <w:bCs/>
          <w:color w:val="auto"/>
        </w:rPr>
      </w:pPr>
      <w:r w:rsidRPr="00381EF2">
        <w:rPr>
          <w:bCs/>
          <w:color w:val="auto"/>
        </w:rPr>
        <w:t>IČ:</w:t>
      </w:r>
      <w:r w:rsidRPr="00381EF2">
        <w:rPr>
          <w:bCs/>
          <w:color w:val="auto"/>
        </w:rPr>
        <w:tab/>
      </w:r>
      <w:r>
        <w:rPr>
          <w:bCs/>
          <w:color w:val="auto"/>
        </w:rPr>
        <w:tab/>
      </w:r>
      <w:r>
        <w:rPr>
          <w:bCs/>
          <w:color w:val="auto"/>
        </w:rPr>
        <w:tab/>
      </w:r>
      <w:r w:rsidRPr="00381EF2">
        <w:rPr>
          <w:bCs/>
          <w:color w:val="auto"/>
        </w:rPr>
        <w:t>00296856</w:t>
      </w:r>
    </w:p>
    <w:p w14:paraId="3FC1CA5E" w14:textId="4CDC4AB3" w:rsidR="005A3D7D" w:rsidRDefault="00381EF2" w:rsidP="00381EF2">
      <w:pPr>
        <w:spacing w:after="0" w:line="240" w:lineRule="atLeast"/>
        <w:ind w:left="0" w:right="0"/>
        <w:rPr>
          <w:bCs/>
          <w:color w:val="auto"/>
        </w:rPr>
      </w:pPr>
      <w:r w:rsidRPr="00381EF2">
        <w:rPr>
          <w:bCs/>
          <w:color w:val="auto"/>
        </w:rPr>
        <w:t>Osoba oprávněné jednat za zadavatele:</w:t>
      </w:r>
      <w:r w:rsidRPr="00381EF2">
        <w:rPr>
          <w:bCs/>
          <w:color w:val="auto"/>
        </w:rPr>
        <w:tab/>
      </w:r>
      <w:bookmarkStart w:id="2" w:name="_Hlk173246307"/>
      <w:r w:rsidRPr="00381EF2">
        <w:rPr>
          <w:bCs/>
          <w:color w:val="auto"/>
        </w:rPr>
        <w:t>I</w:t>
      </w:r>
      <w:r w:rsidRPr="00381EF2">
        <w:t>ng. Jiří Mikala, starosta obce</w:t>
      </w:r>
      <w:bookmarkEnd w:id="2"/>
    </w:p>
    <w:p w14:paraId="7BEF0AA4" w14:textId="77777777" w:rsidR="00381EF2" w:rsidRPr="006A7020" w:rsidRDefault="00381EF2" w:rsidP="00381EF2">
      <w:pPr>
        <w:spacing w:after="0" w:line="240" w:lineRule="atLeast"/>
        <w:ind w:left="0" w:right="0"/>
        <w:rPr>
          <w:color w:val="auto"/>
        </w:rPr>
      </w:pPr>
    </w:p>
    <w:p w14:paraId="087D5A3C" w14:textId="77777777" w:rsidR="005A3D7D" w:rsidRPr="006A7020" w:rsidRDefault="005A3D7D" w:rsidP="005A3D7D">
      <w:pPr>
        <w:spacing w:after="0" w:line="240" w:lineRule="atLeast"/>
        <w:ind w:left="-5" w:right="0"/>
        <w:rPr>
          <w:b/>
          <w:color w:val="auto"/>
        </w:rPr>
      </w:pPr>
      <w:r w:rsidRPr="006A7020">
        <w:rPr>
          <w:b/>
          <w:color w:val="auto"/>
        </w:rPr>
        <w:t xml:space="preserve">Kontaktní </w:t>
      </w:r>
      <w:proofErr w:type="gramStart"/>
      <w:r w:rsidRPr="006A7020">
        <w:rPr>
          <w:b/>
          <w:color w:val="auto"/>
        </w:rPr>
        <w:t>osoba - osoba</w:t>
      </w:r>
      <w:proofErr w:type="gramEnd"/>
      <w:r w:rsidRPr="006A7020">
        <w:rPr>
          <w:b/>
          <w:color w:val="auto"/>
        </w:rPr>
        <w:t xml:space="preserve"> pověřená výkonem zadavatelských činností:</w:t>
      </w:r>
    </w:p>
    <w:p w14:paraId="4BFB5A5B" w14:textId="07B01FE8" w:rsidR="005A3D7D" w:rsidRPr="006A7020" w:rsidRDefault="005A3D7D" w:rsidP="005A3D7D">
      <w:pPr>
        <w:spacing w:after="0" w:line="240" w:lineRule="atLeast"/>
        <w:ind w:left="-5" w:right="0"/>
        <w:rPr>
          <w:color w:val="auto"/>
        </w:rPr>
      </w:pPr>
      <w:r w:rsidRPr="006A7020">
        <w:rPr>
          <w:color w:val="auto"/>
        </w:rPr>
        <w:t>Kontaktní osobou této veřejné zakázky je</w:t>
      </w:r>
      <w:r w:rsidR="00183263" w:rsidRPr="006A7020">
        <w:rPr>
          <w:color w:val="auto"/>
        </w:rPr>
        <w:t xml:space="preserve"> </w:t>
      </w:r>
      <w:r w:rsidR="006A7020">
        <w:rPr>
          <w:color w:val="auto"/>
        </w:rPr>
        <w:t xml:space="preserve">společnost </w:t>
      </w:r>
      <w:r w:rsidR="006A7020" w:rsidRPr="006A7020">
        <w:rPr>
          <w:color w:val="auto"/>
        </w:rPr>
        <w:t xml:space="preserve">AZ zakázka s.r.o., IČO: 03664627, jednatel </w:t>
      </w:r>
      <w:r w:rsidRPr="006A7020">
        <w:rPr>
          <w:color w:val="auto"/>
        </w:rPr>
        <w:t xml:space="preserve">Radim Pala, DiS., tel. +420 773 204 154, e-mail: </w:t>
      </w:r>
      <w:hyperlink r:id="rId9" w:history="1">
        <w:r w:rsidR="006A7020" w:rsidRPr="006A7020">
          <w:rPr>
            <w:rStyle w:val="Hypertextovodkaz"/>
            <w:color w:val="auto"/>
          </w:rPr>
          <w:t>azzakazka@email.cz</w:t>
        </w:r>
      </w:hyperlink>
      <w:r w:rsidRPr="006A7020">
        <w:rPr>
          <w:color w:val="auto"/>
        </w:rPr>
        <w:t>.</w:t>
      </w:r>
    </w:p>
    <w:p w14:paraId="04C6357F" w14:textId="77777777" w:rsidR="002D7A07" w:rsidRPr="00215D08" w:rsidRDefault="002D7A07" w:rsidP="002D7A07">
      <w:pPr>
        <w:spacing w:after="0" w:line="240" w:lineRule="atLeast"/>
        <w:ind w:left="-5" w:right="0"/>
        <w:jc w:val="left"/>
        <w:rPr>
          <w:b/>
          <w:color w:val="auto"/>
          <w:sz w:val="24"/>
        </w:rPr>
      </w:pPr>
    </w:p>
    <w:p w14:paraId="42FEF3D9" w14:textId="77777777" w:rsidR="002D7A07" w:rsidRPr="00215D08" w:rsidRDefault="002D7A07" w:rsidP="002D7A07">
      <w:pPr>
        <w:spacing w:after="0" w:line="240" w:lineRule="atLeast"/>
        <w:ind w:left="-5" w:right="0"/>
        <w:jc w:val="left"/>
        <w:rPr>
          <w:b/>
          <w:color w:val="auto"/>
          <w:sz w:val="24"/>
        </w:rPr>
      </w:pPr>
    </w:p>
    <w:p w14:paraId="49DD93D6" w14:textId="77777777" w:rsidR="00CB3771" w:rsidRPr="00215D08" w:rsidRDefault="00BD4D0F" w:rsidP="00322CF7">
      <w:pPr>
        <w:spacing w:after="0" w:line="240" w:lineRule="atLeast"/>
        <w:ind w:left="-5" w:right="0"/>
        <w:jc w:val="left"/>
        <w:rPr>
          <w:b/>
          <w:color w:val="auto"/>
          <w:sz w:val="24"/>
        </w:rPr>
      </w:pPr>
      <w:r w:rsidRPr="00215D08">
        <w:rPr>
          <w:b/>
          <w:color w:val="auto"/>
          <w:sz w:val="24"/>
        </w:rPr>
        <w:t xml:space="preserve">Klasifikace předmětu veřejné zakázky  </w:t>
      </w:r>
    </w:p>
    <w:p w14:paraId="547D67EF" w14:textId="77777777" w:rsidR="006103C4" w:rsidRPr="00215D08" w:rsidRDefault="006103C4" w:rsidP="00322CF7">
      <w:pPr>
        <w:spacing w:after="0" w:line="240" w:lineRule="atLeast"/>
        <w:ind w:left="-5" w:right="0"/>
        <w:jc w:val="left"/>
        <w:rPr>
          <w:b/>
          <w:color w:val="auto"/>
          <w:sz w:val="24"/>
        </w:rPr>
      </w:pPr>
    </w:p>
    <w:tbl>
      <w:tblPr>
        <w:tblStyle w:val="TableGrid1"/>
        <w:tblW w:w="8234" w:type="dxa"/>
        <w:tblInd w:w="68" w:type="dxa"/>
        <w:tblCellMar>
          <w:top w:w="64" w:type="dxa"/>
          <w:left w:w="68" w:type="dxa"/>
          <w:right w:w="115" w:type="dxa"/>
        </w:tblCellMar>
        <w:tblLook w:val="04A0" w:firstRow="1" w:lastRow="0" w:firstColumn="1" w:lastColumn="0" w:noHBand="0" w:noVBand="1"/>
      </w:tblPr>
      <w:tblGrid>
        <w:gridCol w:w="5456"/>
        <w:gridCol w:w="2778"/>
      </w:tblGrid>
      <w:tr w:rsidR="00B96AC9" w:rsidRPr="00C56951" w14:paraId="1DE88A4D" w14:textId="77777777" w:rsidTr="001F5832">
        <w:trPr>
          <w:trHeight w:val="305"/>
        </w:trPr>
        <w:tc>
          <w:tcPr>
            <w:tcW w:w="54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92AF1" w14:textId="77777777" w:rsidR="00B96AC9" w:rsidRPr="008B3350" w:rsidRDefault="00B96AC9" w:rsidP="001F5832">
            <w:pPr>
              <w:spacing w:after="0" w:line="240" w:lineRule="atLeast"/>
              <w:ind w:left="0" w:right="0"/>
              <w:jc w:val="left"/>
              <w:rPr>
                <w:color w:val="auto"/>
              </w:rPr>
            </w:pPr>
            <w:r w:rsidRPr="008B3350">
              <w:rPr>
                <w:color w:val="auto"/>
              </w:rPr>
              <w:t xml:space="preserve">Název </w:t>
            </w:r>
          </w:p>
        </w:tc>
        <w:tc>
          <w:tcPr>
            <w:tcW w:w="2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147B3" w14:textId="77777777" w:rsidR="00B96AC9" w:rsidRPr="00C56951" w:rsidRDefault="00B96AC9" w:rsidP="001F5832">
            <w:pPr>
              <w:spacing w:after="0" w:line="240" w:lineRule="atLeast"/>
              <w:ind w:left="4" w:right="0"/>
              <w:jc w:val="left"/>
              <w:rPr>
                <w:color w:val="auto"/>
              </w:rPr>
            </w:pPr>
            <w:r w:rsidRPr="008B3350">
              <w:rPr>
                <w:color w:val="auto"/>
              </w:rPr>
              <w:t>CPV</w:t>
            </w:r>
            <w:r w:rsidRPr="00C56951">
              <w:rPr>
                <w:color w:val="auto"/>
              </w:rPr>
              <w:t xml:space="preserve"> </w:t>
            </w:r>
          </w:p>
        </w:tc>
      </w:tr>
      <w:tr w:rsidR="00B96AC9" w:rsidRPr="00C56951" w14:paraId="56F27EB5" w14:textId="77777777" w:rsidTr="001F583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7D0E7194" w14:textId="77777777" w:rsidR="00B96AC9" w:rsidRPr="00C56951" w:rsidRDefault="00B96AC9" w:rsidP="001F5832">
            <w:pPr>
              <w:spacing w:after="0" w:line="240" w:lineRule="atLeast"/>
              <w:ind w:left="0" w:right="0"/>
              <w:jc w:val="left"/>
              <w:rPr>
                <w:color w:val="auto"/>
              </w:rPr>
            </w:pPr>
            <w:r w:rsidRPr="004622FF">
              <w:rPr>
                <w:color w:val="auto"/>
              </w:rPr>
              <w:t>Stavební práce</w:t>
            </w:r>
          </w:p>
        </w:tc>
        <w:tc>
          <w:tcPr>
            <w:tcW w:w="2778" w:type="dxa"/>
            <w:tcBorders>
              <w:top w:val="single" w:sz="4" w:space="0" w:color="000000"/>
              <w:left w:val="single" w:sz="4" w:space="0" w:color="000000"/>
              <w:bottom w:val="single" w:sz="4" w:space="0" w:color="000000"/>
              <w:right w:val="single" w:sz="4" w:space="0" w:color="000000"/>
            </w:tcBorders>
            <w:vAlign w:val="center"/>
          </w:tcPr>
          <w:p w14:paraId="2E283127" w14:textId="77777777" w:rsidR="00B96AC9" w:rsidRPr="00C56951" w:rsidRDefault="00B96AC9" w:rsidP="001F5832">
            <w:pPr>
              <w:spacing w:after="0" w:line="240" w:lineRule="atLeast"/>
              <w:ind w:left="4" w:right="0"/>
              <w:jc w:val="left"/>
              <w:rPr>
                <w:color w:val="auto"/>
              </w:rPr>
            </w:pPr>
            <w:r w:rsidRPr="004622FF">
              <w:rPr>
                <w:color w:val="auto"/>
              </w:rPr>
              <w:t>45000000-7</w:t>
            </w:r>
          </w:p>
        </w:tc>
      </w:tr>
    </w:tbl>
    <w:p w14:paraId="2FF3C1EB" w14:textId="77777777" w:rsidR="00C05114" w:rsidRPr="00215D08" w:rsidRDefault="00C05114" w:rsidP="00322CF7">
      <w:pPr>
        <w:spacing w:after="0" w:line="240" w:lineRule="atLeast"/>
        <w:ind w:left="0" w:right="0" w:firstLine="0"/>
        <w:jc w:val="left"/>
        <w:rPr>
          <w:b/>
          <w:color w:val="auto"/>
        </w:rPr>
      </w:pPr>
    </w:p>
    <w:p w14:paraId="356317E2" w14:textId="77777777" w:rsidR="00C05114" w:rsidRPr="00215D08" w:rsidRDefault="00C05114" w:rsidP="00322CF7">
      <w:pPr>
        <w:spacing w:after="0" w:line="240" w:lineRule="atLeast"/>
        <w:ind w:left="0" w:right="0" w:firstLine="0"/>
        <w:jc w:val="left"/>
        <w:rPr>
          <w:b/>
          <w:color w:val="auto"/>
        </w:rPr>
      </w:pPr>
    </w:p>
    <w:p w14:paraId="359805D4" w14:textId="77777777" w:rsidR="00CB3771" w:rsidRPr="00215D08" w:rsidRDefault="00BD4D0F" w:rsidP="00322CF7">
      <w:pPr>
        <w:pStyle w:val="Nadpis1"/>
        <w:tabs>
          <w:tab w:val="center" w:pos="3100"/>
        </w:tabs>
        <w:spacing w:line="240" w:lineRule="atLeast"/>
        <w:ind w:left="-15" w:right="0" w:firstLine="0"/>
        <w:rPr>
          <w:color w:val="auto"/>
        </w:rPr>
      </w:pPr>
      <w:proofErr w:type="gramStart"/>
      <w:r w:rsidRPr="00215D08">
        <w:rPr>
          <w:color w:val="auto"/>
        </w:rPr>
        <w:t xml:space="preserve">2  </w:t>
      </w:r>
      <w:r w:rsidRPr="00215D08">
        <w:rPr>
          <w:color w:val="auto"/>
        </w:rPr>
        <w:tab/>
      </w:r>
      <w:proofErr w:type="gramEnd"/>
      <w:r w:rsidRPr="00215D08">
        <w:rPr>
          <w:color w:val="auto"/>
        </w:rPr>
        <w:t xml:space="preserve">Vymezení předmětu veřejné zakázky </w:t>
      </w:r>
    </w:p>
    <w:p w14:paraId="106CAB11" w14:textId="1C67A65C" w:rsidR="00783A24" w:rsidRDefault="00BD4D0F" w:rsidP="00C54F4F">
      <w:pPr>
        <w:pStyle w:val="Default"/>
        <w:jc w:val="both"/>
        <w:rPr>
          <w:rFonts w:cs="Arial"/>
          <w:color w:val="auto"/>
          <w:sz w:val="22"/>
          <w:szCs w:val="22"/>
        </w:rPr>
      </w:pPr>
      <w:r w:rsidRPr="009248BE">
        <w:rPr>
          <w:color w:val="auto"/>
          <w:sz w:val="22"/>
          <w:szCs w:val="22"/>
        </w:rPr>
        <w:t xml:space="preserve">2.1 </w:t>
      </w:r>
      <w:r w:rsidR="006A2A7C" w:rsidRPr="00C54F4F">
        <w:rPr>
          <w:rFonts w:cs="Arial"/>
          <w:color w:val="auto"/>
          <w:sz w:val="22"/>
          <w:szCs w:val="22"/>
        </w:rPr>
        <w:t>Předmět veřejné zakázky</w:t>
      </w:r>
      <w:r w:rsidR="00C54F4F" w:rsidRPr="00C54F4F">
        <w:rPr>
          <w:rFonts w:cs="Arial"/>
          <w:color w:val="auto"/>
          <w:sz w:val="22"/>
          <w:szCs w:val="22"/>
        </w:rPr>
        <w:t xml:space="preserve"> řeší odkanalizování stávající a nové zástavby rodinných domů v Kunčicích pod Ondřejníkem, v jihozápadní části obce. Stoka G bude napojena na stávající systém splaškové kanalizace výtlakem z nové čerpací stanice 50EO. Čerpací stanice je navrhována z důvodu křížení vodního toku Tichávka, který je v řešené lokalitě zahlouben oproti niveletě stávajícího kanalizačního přivaděče. Splašková voda z navrhované oddílné kanalizace bude likvidována na obecní čistírně odpadních vod, vzdálené cca 1000 m od řešeného území.</w:t>
      </w:r>
      <w:r w:rsidR="00783A24">
        <w:rPr>
          <w:rFonts w:cs="Arial"/>
          <w:color w:val="auto"/>
          <w:sz w:val="22"/>
          <w:szCs w:val="22"/>
        </w:rPr>
        <w:t xml:space="preserve"> Součástí veřejné zakázky není pořízení dodávky přečerpávací stanice, kdy zadavatel zajistil pořízení přečerpávací stanice samostatně s ohledem na sjednocení technických parametrů veškerých přečerpávacích stanic pro jejich komplexní údržbu a dodavatel ocení výkaz výměr v těchto položkách řízenou </w:t>
      </w:r>
      <w:r w:rsidR="00783A24" w:rsidRPr="0041203D">
        <w:rPr>
          <w:rFonts w:cs="Arial"/>
          <w:b/>
          <w:bCs/>
          <w:color w:val="auto"/>
          <w:sz w:val="22"/>
          <w:szCs w:val="22"/>
        </w:rPr>
        <w:t>cenou 1,- Kč.</w:t>
      </w:r>
      <w:r w:rsidR="00783A24">
        <w:rPr>
          <w:rFonts w:cs="Arial"/>
          <w:color w:val="auto"/>
          <w:sz w:val="22"/>
          <w:szCs w:val="22"/>
        </w:rPr>
        <w:t xml:space="preserve"> </w:t>
      </w:r>
    </w:p>
    <w:p w14:paraId="6C6AFEDB" w14:textId="77777777" w:rsidR="00903AA1" w:rsidRDefault="00903AA1" w:rsidP="00C54F4F">
      <w:pPr>
        <w:pStyle w:val="Default"/>
        <w:jc w:val="both"/>
        <w:rPr>
          <w:rFonts w:cs="Arial"/>
          <w:color w:val="auto"/>
          <w:sz w:val="22"/>
          <w:szCs w:val="22"/>
        </w:rPr>
      </w:pPr>
    </w:p>
    <w:p w14:paraId="2D1CFA89" w14:textId="3F59A064" w:rsidR="006A2A7C" w:rsidRPr="00C82304" w:rsidRDefault="00783A24" w:rsidP="00C54F4F">
      <w:pPr>
        <w:pStyle w:val="Default"/>
        <w:jc w:val="both"/>
        <w:rPr>
          <w:rFonts w:cs="Arial"/>
          <w:color w:val="auto"/>
          <w:sz w:val="22"/>
          <w:szCs w:val="22"/>
        </w:rPr>
      </w:pPr>
      <w:r w:rsidRPr="00C82304">
        <w:rPr>
          <w:rFonts w:cs="Arial"/>
          <w:color w:val="auto"/>
          <w:sz w:val="22"/>
          <w:szCs w:val="22"/>
        </w:rPr>
        <w:t>Jedná se o tyto níže uvedené položky:</w:t>
      </w:r>
    </w:p>
    <w:p w14:paraId="1FFBE9B9" w14:textId="7C03C71F" w:rsidR="00783A24" w:rsidRPr="00783A24" w:rsidRDefault="00783A24" w:rsidP="00C54F4F">
      <w:pPr>
        <w:pStyle w:val="Default"/>
        <w:jc w:val="both"/>
        <w:rPr>
          <w:rFonts w:cs="Arial"/>
          <w:color w:val="auto"/>
          <w:sz w:val="22"/>
          <w:szCs w:val="22"/>
          <w:highlight w:val="yellow"/>
        </w:rPr>
      </w:pPr>
    </w:p>
    <w:p w14:paraId="5C4F4B93" w14:textId="4FBBAA17" w:rsidR="00C82304" w:rsidRDefault="00C82304" w:rsidP="00C82304">
      <w:pPr>
        <w:pStyle w:val="Default"/>
        <w:jc w:val="both"/>
        <w:rPr>
          <w:rFonts w:cs="Arial"/>
          <w:color w:val="auto"/>
          <w:sz w:val="22"/>
          <w:szCs w:val="22"/>
        </w:rPr>
      </w:pPr>
      <w:r w:rsidRPr="00CF5480">
        <w:rPr>
          <w:rFonts w:cs="Arial"/>
          <w:color w:val="auto"/>
          <w:sz w:val="22"/>
          <w:szCs w:val="22"/>
        </w:rPr>
        <w:t>SO 01 03</w:t>
      </w:r>
    </w:p>
    <w:tbl>
      <w:tblPr>
        <w:tblW w:w="9900" w:type="dxa"/>
        <w:tblInd w:w="75" w:type="dxa"/>
        <w:tblCellMar>
          <w:left w:w="70" w:type="dxa"/>
          <w:right w:w="70" w:type="dxa"/>
        </w:tblCellMar>
        <w:tblLook w:val="04A0" w:firstRow="1" w:lastRow="0" w:firstColumn="1" w:lastColumn="0" w:noHBand="0" w:noVBand="1"/>
      </w:tblPr>
      <w:tblGrid>
        <w:gridCol w:w="360"/>
        <w:gridCol w:w="1300"/>
        <w:gridCol w:w="6510"/>
        <w:gridCol w:w="630"/>
        <w:gridCol w:w="1100"/>
      </w:tblGrid>
      <w:tr w:rsidR="00903AA1" w:rsidRPr="00903AA1" w14:paraId="2F1F9515" w14:textId="77777777" w:rsidTr="00903AA1">
        <w:trPr>
          <w:trHeight w:val="255"/>
        </w:trPr>
        <w:tc>
          <w:tcPr>
            <w:tcW w:w="360" w:type="dxa"/>
            <w:tcBorders>
              <w:top w:val="single" w:sz="4" w:space="0" w:color="auto"/>
              <w:left w:val="single" w:sz="4" w:space="0" w:color="auto"/>
              <w:bottom w:val="nil"/>
              <w:right w:val="single" w:sz="4" w:space="0" w:color="808080"/>
            </w:tcBorders>
            <w:shd w:val="clear" w:color="auto" w:fill="auto"/>
            <w:noWrap/>
            <w:hideMark/>
          </w:tcPr>
          <w:p w14:paraId="2152DB2D" w14:textId="77777777" w:rsidR="00903AA1" w:rsidRPr="00903AA1" w:rsidRDefault="00903AA1" w:rsidP="00903AA1">
            <w:pPr>
              <w:spacing w:after="0" w:line="240" w:lineRule="auto"/>
              <w:ind w:left="0" w:right="0" w:firstLine="0"/>
              <w:jc w:val="righ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36</w:t>
            </w:r>
          </w:p>
        </w:tc>
        <w:tc>
          <w:tcPr>
            <w:tcW w:w="1300" w:type="dxa"/>
            <w:tcBorders>
              <w:top w:val="single" w:sz="4" w:space="0" w:color="auto"/>
              <w:left w:val="nil"/>
              <w:bottom w:val="nil"/>
              <w:right w:val="single" w:sz="4" w:space="0" w:color="808080"/>
            </w:tcBorders>
            <w:shd w:val="clear" w:color="auto" w:fill="auto"/>
            <w:noWrap/>
            <w:hideMark/>
          </w:tcPr>
          <w:p w14:paraId="02AEFE5B" w14:textId="77777777" w:rsidR="00903AA1" w:rsidRPr="00903AA1" w:rsidRDefault="00903AA1" w:rsidP="00903AA1">
            <w:pPr>
              <w:spacing w:after="0" w:line="240" w:lineRule="auto"/>
              <w:ind w:left="0" w:right="0" w:firstLine="0"/>
              <w:jc w:val="lef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380311300T20</w:t>
            </w:r>
          </w:p>
        </w:tc>
        <w:tc>
          <w:tcPr>
            <w:tcW w:w="6640" w:type="dxa"/>
            <w:tcBorders>
              <w:top w:val="single" w:sz="4" w:space="0" w:color="auto"/>
              <w:left w:val="nil"/>
              <w:bottom w:val="nil"/>
              <w:right w:val="single" w:sz="4" w:space="0" w:color="808080"/>
            </w:tcBorders>
            <w:shd w:val="clear" w:color="auto" w:fill="auto"/>
            <w:hideMark/>
          </w:tcPr>
          <w:p w14:paraId="0E609498" w14:textId="77777777" w:rsidR="00903AA1" w:rsidRPr="00903AA1" w:rsidRDefault="00903AA1" w:rsidP="00903AA1">
            <w:pPr>
              <w:spacing w:after="0" w:line="240" w:lineRule="auto"/>
              <w:ind w:left="0" w:right="0" w:firstLine="0"/>
              <w:jc w:val="left"/>
              <w:outlineLvl w:val="0"/>
              <w:rPr>
                <w:rFonts w:ascii="Arial CE" w:eastAsia="Times New Roman" w:hAnsi="Arial CE" w:cs="Arial CE"/>
                <w:color w:val="auto"/>
                <w:sz w:val="16"/>
                <w:szCs w:val="16"/>
              </w:rPr>
            </w:pPr>
            <w:proofErr w:type="spellStart"/>
            <w:r w:rsidRPr="00903AA1">
              <w:rPr>
                <w:rFonts w:ascii="Arial CE" w:eastAsia="Times New Roman" w:hAnsi="Arial CE" w:cs="Arial CE"/>
                <w:color w:val="auto"/>
                <w:sz w:val="16"/>
                <w:szCs w:val="16"/>
              </w:rPr>
              <w:t>Technolog.vystrojení</w:t>
            </w:r>
            <w:proofErr w:type="spellEnd"/>
            <w:r w:rsidRPr="00903AA1">
              <w:rPr>
                <w:rFonts w:ascii="Arial CE" w:eastAsia="Times New Roman" w:hAnsi="Arial CE" w:cs="Arial CE"/>
                <w:color w:val="auto"/>
                <w:sz w:val="16"/>
                <w:szCs w:val="16"/>
              </w:rPr>
              <w:t xml:space="preserve"> přečerpávací stanice - ponorná kalová čerpadla </w:t>
            </w:r>
            <w:proofErr w:type="spellStart"/>
            <w:proofErr w:type="gramStart"/>
            <w:r w:rsidRPr="00903AA1">
              <w:rPr>
                <w:rFonts w:ascii="Arial CE" w:eastAsia="Times New Roman" w:hAnsi="Arial CE" w:cs="Arial CE"/>
                <w:color w:val="auto"/>
                <w:sz w:val="16"/>
                <w:szCs w:val="16"/>
              </w:rPr>
              <w:t>vč.dopojení</w:t>
            </w:r>
            <w:proofErr w:type="spellEnd"/>
            <w:proofErr w:type="gramEnd"/>
            <w:r w:rsidRPr="00903AA1">
              <w:rPr>
                <w:rFonts w:ascii="Arial CE" w:eastAsia="Times New Roman" w:hAnsi="Arial CE" w:cs="Arial CE"/>
                <w:color w:val="auto"/>
                <w:sz w:val="16"/>
                <w:szCs w:val="16"/>
              </w:rPr>
              <w:t xml:space="preserve"> a armatur, montáž </w:t>
            </w:r>
            <w:proofErr w:type="spellStart"/>
            <w:r w:rsidRPr="00903AA1">
              <w:rPr>
                <w:rFonts w:ascii="Arial CE" w:eastAsia="Times New Roman" w:hAnsi="Arial CE" w:cs="Arial CE"/>
                <w:color w:val="auto"/>
                <w:sz w:val="16"/>
                <w:szCs w:val="16"/>
              </w:rPr>
              <w:t>vč.dodávky</w:t>
            </w:r>
            <w:proofErr w:type="spellEnd"/>
          </w:p>
        </w:tc>
        <w:tc>
          <w:tcPr>
            <w:tcW w:w="500" w:type="dxa"/>
            <w:tcBorders>
              <w:top w:val="single" w:sz="4" w:space="0" w:color="auto"/>
              <w:left w:val="nil"/>
              <w:bottom w:val="nil"/>
              <w:right w:val="single" w:sz="4" w:space="0" w:color="808080"/>
            </w:tcBorders>
            <w:shd w:val="clear" w:color="auto" w:fill="auto"/>
            <w:noWrap/>
            <w:hideMark/>
          </w:tcPr>
          <w:p w14:paraId="2A315327" w14:textId="77777777" w:rsidR="00903AA1" w:rsidRPr="00903AA1" w:rsidRDefault="00903AA1" w:rsidP="00903AA1">
            <w:pPr>
              <w:spacing w:after="0" w:line="240" w:lineRule="auto"/>
              <w:ind w:left="0" w:right="0" w:firstLine="0"/>
              <w:jc w:val="center"/>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soubor</w:t>
            </w:r>
          </w:p>
        </w:tc>
        <w:tc>
          <w:tcPr>
            <w:tcW w:w="1100" w:type="dxa"/>
            <w:tcBorders>
              <w:top w:val="single" w:sz="4" w:space="0" w:color="auto"/>
              <w:left w:val="nil"/>
              <w:bottom w:val="nil"/>
              <w:right w:val="single" w:sz="4" w:space="0" w:color="808080"/>
            </w:tcBorders>
            <w:shd w:val="clear" w:color="auto" w:fill="auto"/>
            <w:noWrap/>
            <w:hideMark/>
          </w:tcPr>
          <w:p w14:paraId="414FD808" w14:textId="77777777" w:rsidR="00903AA1" w:rsidRPr="00903AA1" w:rsidRDefault="00903AA1" w:rsidP="00903AA1">
            <w:pPr>
              <w:spacing w:after="0" w:line="240" w:lineRule="auto"/>
              <w:ind w:left="0" w:right="0" w:firstLine="0"/>
              <w:jc w:val="righ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1,00000</w:t>
            </w:r>
          </w:p>
        </w:tc>
      </w:tr>
      <w:tr w:rsidR="00903AA1" w:rsidRPr="00903AA1" w14:paraId="2EBE3C38" w14:textId="77777777" w:rsidTr="00903AA1">
        <w:trPr>
          <w:trHeight w:val="255"/>
        </w:trPr>
        <w:tc>
          <w:tcPr>
            <w:tcW w:w="360" w:type="dxa"/>
            <w:tcBorders>
              <w:top w:val="single" w:sz="4" w:space="0" w:color="auto"/>
              <w:left w:val="single" w:sz="4" w:space="0" w:color="auto"/>
              <w:bottom w:val="nil"/>
              <w:right w:val="single" w:sz="4" w:space="0" w:color="808080"/>
            </w:tcBorders>
            <w:shd w:val="clear" w:color="auto" w:fill="auto"/>
            <w:noWrap/>
            <w:hideMark/>
          </w:tcPr>
          <w:p w14:paraId="2C2377EF" w14:textId="77777777" w:rsidR="00903AA1" w:rsidRPr="00903AA1" w:rsidRDefault="00903AA1" w:rsidP="00903AA1">
            <w:pPr>
              <w:spacing w:after="0" w:line="240" w:lineRule="auto"/>
              <w:ind w:left="0" w:right="0" w:firstLine="0"/>
              <w:jc w:val="righ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40</w:t>
            </w:r>
          </w:p>
        </w:tc>
        <w:tc>
          <w:tcPr>
            <w:tcW w:w="1300" w:type="dxa"/>
            <w:tcBorders>
              <w:top w:val="single" w:sz="4" w:space="0" w:color="auto"/>
              <w:left w:val="nil"/>
              <w:bottom w:val="nil"/>
              <w:right w:val="single" w:sz="4" w:space="0" w:color="808080"/>
            </w:tcBorders>
            <w:shd w:val="clear" w:color="auto" w:fill="auto"/>
            <w:noWrap/>
            <w:hideMark/>
          </w:tcPr>
          <w:p w14:paraId="67BCDE18" w14:textId="77777777" w:rsidR="00903AA1" w:rsidRPr="00903AA1" w:rsidRDefault="00903AA1" w:rsidP="00903AA1">
            <w:pPr>
              <w:spacing w:after="0" w:line="240" w:lineRule="auto"/>
              <w:ind w:left="0" w:right="0" w:firstLine="0"/>
              <w:jc w:val="lef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59224379T00</w:t>
            </w:r>
          </w:p>
        </w:tc>
        <w:tc>
          <w:tcPr>
            <w:tcW w:w="6640" w:type="dxa"/>
            <w:tcBorders>
              <w:top w:val="single" w:sz="4" w:space="0" w:color="auto"/>
              <w:left w:val="nil"/>
              <w:bottom w:val="nil"/>
              <w:right w:val="single" w:sz="4" w:space="0" w:color="808080"/>
            </w:tcBorders>
            <w:shd w:val="clear" w:color="auto" w:fill="auto"/>
            <w:hideMark/>
          </w:tcPr>
          <w:p w14:paraId="53A1297E" w14:textId="77777777" w:rsidR="00903AA1" w:rsidRPr="00903AA1" w:rsidRDefault="00903AA1" w:rsidP="00903AA1">
            <w:pPr>
              <w:spacing w:after="0" w:line="240" w:lineRule="auto"/>
              <w:ind w:left="0" w:right="0" w:firstLine="0"/>
              <w:jc w:val="lef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 xml:space="preserve">Těsnění </w:t>
            </w:r>
            <w:proofErr w:type="spellStart"/>
            <w:r w:rsidRPr="00903AA1">
              <w:rPr>
                <w:rFonts w:ascii="Arial CE" w:eastAsia="Times New Roman" w:hAnsi="Arial CE" w:cs="Arial CE"/>
                <w:color w:val="auto"/>
                <w:sz w:val="16"/>
                <w:szCs w:val="16"/>
              </w:rPr>
              <w:t>elastom</w:t>
            </w:r>
            <w:proofErr w:type="spellEnd"/>
            <w:r w:rsidRPr="00903AA1">
              <w:rPr>
                <w:rFonts w:ascii="Arial CE" w:eastAsia="Times New Roman" w:hAnsi="Arial CE" w:cs="Arial CE"/>
                <w:color w:val="auto"/>
                <w:sz w:val="16"/>
                <w:szCs w:val="16"/>
              </w:rPr>
              <w:t xml:space="preserve"> pro šach díly </w:t>
            </w:r>
            <w:proofErr w:type="gramStart"/>
            <w:r w:rsidRPr="00903AA1">
              <w:rPr>
                <w:rFonts w:ascii="Arial CE" w:eastAsia="Times New Roman" w:hAnsi="Arial CE" w:cs="Arial CE"/>
                <w:color w:val="auto"/>
                <w:sz w:val="16"/>
                <w:szCs w:val="16"/>
              </w:rPr>
              <w:t>EMT - DN</w:t>
            </w:r>
            <w:proofErr w:type="gramEnd"/>
            <w:r w:rsidRPr="00903AA1">
              <w:rPr>
                <w:rFonts w:ascii="Arial CE" w:eastAsia="Times New Roman" w:hAnsi="Arial CE" w:cs="Arial CE"/>
                <w:color w:val="auto"/>
                <w:sz w:val="16"/>
                <w:szCs w:val="16"/>
              </w:rPr>
              <w:t xml:space="preserve"> 2000</w:t>
            </w:r>
          </w:p>
        </w:tc>
        <w:tc>
          <w:tcPr>
            <w:tcW w:w="500" w:type="dxa"/>
            <w:tcBorders>
              <w:top w:val="single" w:sz="4" w:space="0" w:color="auto"/>
              <w:left w:val="nil"/>
              <w:bottom w:val="nil"/>
              <w:right w:val="single" w:sz="4" w:space="0" w:color="808080"/>
            </w:tcBorders>
            <w:shd w:val="clear" w:color="auto" w:fill="auto"/>
            <w:noWrap/>
            <w:hideMark/>
          </w:tcPr>
          <w:p w14:paraId="68C19A64" w14:textId="77777777" w:rsidR="00903AA1" w:rsidRPr="00903AA1" w:rsidRDefault="00903AA1" w:rsidP="00903AA1">
            <w:pPr>
              <w:spacing w:after="0" w:line="240" w:lineRule="auto"/>
              <w:ind w:left="0" w:right="0" w:firstLine="0"/>
              <w:jc w:val="center"/>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kus</w:t>
            </w:r>
          </w:p>
        </w:tc>
        <w:tc>
          <w:tcPr>
            <w:tcW w:w="1100" w:type="dxa"/>
            <w:tcBorders>
              <w:top w:val="single" w:sz="4" w:space="0" w:color="auto"/>
              <w:left w:val="nil"/>
              <w:bottom w:val="nil"/>
              <w:right w:val="single" w:sz="4" w:space="0" w:color="808080"/>
            </w:tcBorders>
            <w:shd w:val="clear" w:color="auto" w:fill="auto"/>
            <w:noWrap/>
            <w:hideMark/>
          </w:tcPr>
          <w:p w14:paraId="664CE370" w14:textId="77777777" w:rsidR="00903AA1" w:rsidRPr="00903AA1" w:rsidRDefault="00903AA1" w:rsidP="00903AA1">
            <w:pPr>
              <w:spacing w:after="0" w:line="240" w:lineRule="auto"/>
              <w:ind w:left="0" w:right="0" w:firstLine="0"/>
              <w:jc w:val="righ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2,00000</w:t>
            </w:r>
          </w:p>
        </w:tc>
      </w:tr>
      <w:tr w:rsidR="00903AA1" w:rsidRPr="00903AA1" w14:paraId="263E363E" w14:textId="77777777" w:rsidTr="00903AA1">
        <w:trPr>
          <w:trHeight w:val="450"/>
        </w:trPr>
        <w:tc>
          <w:tcPr>
            <w:tcW w:w="360" w:type="dxa"/>
            <w:tcBorders>
              <w:top w:val="single" w:sz="4" w:space="0" w:color="auto"/>
              <w:left w:val="single" w:sz="4" w:space="0" w:color="auto"/>
              <w:bottom w:val="nil"/>
              <w:right w:val="single" w:sz="4" w:space="0" w:color="808080"/>
            </w:tcBorders>
            <w:shd w:val="clear" w:color="auto" w:fill="auto"/>
            <w:noWrap/>
            <w:hideMark/>
          </w:tcPr>
          <w:p w14:paraId="531905D6" w14:textId="77777777" w:rsidR="00903AA1" w:rsidRPr="00903AA1" w:rsidRDefault="00903AA1" w:rsidP="00903AA1">
            <w:pPr>
              <w:spacing w:after="0" w:line="240" w:lineRule="auto"/>
              <w:ind w:left="0" w:right="0" w:firstLine="0"/>
              <w:jc w:val="righ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41</w:t>
            </w:r>
          </w:p>
        </w:tc>
        <w:tc>
          <w:tcPr>
            <w:tcW w:w="1300" w:type="dxa"/>
            <w:tcBorders>
              <w:top w:val="single" w:sz="4" w:space="0" w:color="auto"/>
              <w:left w:val="nil"/>
              <w:bottom w:val="nil"/>
              <w:right w:val="single" w:sz="4" w:space="0" w:color="808080"/>
            </w:tcBorders>
            <w:shd w:val="clear" w:color="auto" w:fill="auto"/>
            <w:noWrap/>
            <w:hideMark/>
          </w:tcPr>
          <w:p w14:paraId="0201C640" w14:textId="77777777" w:rsidR="00903AA1" w:rsidRPr="00903AA1" w:rsidRDefault="00903AA1" w:rsidP="00903AA1">
            <w:pPr>
              <w:spacing w:after="0" w:line="240" w:lineRule="auto"/>
              <w:ind w:left="0" w:right="0" w:firstLine="0"/>
              <w:jc w:val="lef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59226108R</w:t>
            </w:r>
          </w:p>
        </w:tc>
        <w:tc>
          <w:tcPr>
            <w:tcW w:w="6640" w:type="dxa"/>
            <w:tcBorders>
              <w:top w:val="single" w:sz="4" w:space="0" w:color="auto"/>
              <w:left w:val="nil"/>
              <w:bottom w:val="nil"/>
              <w:right w:val="single" w:sz="4" w:space="0" w:color="808080"/>
            </w:tcBorders>
            <w:shd w:val="clear" w:color="auto" w:fill="auto"/>
            <w:hideMark/>
          </w:tcPr>
          <w:p w14:paraId="191F411F" w14:textId="77777777" w:rsidR="00903AA1" w:rsidRPr="00903AA1" w:rsidRDefault="00903AA1" w:rsidP="00903AA1">
            <w:pPr>
              <w:spacing w:after="0" w:line="240" w:lineRule="auto"/>
              <w:ind w:left="0" w:right="0" w:firstLine="0"/>
              <w:jc w:val="lef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dno nádrže kruhové; železobeton; PNK; užitný objem 7,850 m3; DN 2 000 mm; h = 2 500,0 mm; f = 150 mm; pojížděné</w:t>
            </w:r>
          </w:p>
        </w:tc>
        <w:tc>
          <w:tcPr>
            <w:tcW w:w="500" w:type="dxa"/>
            <w:tcBorders>
              <w:top w:val="single" w:sz="4" w:space="0" w:color="auto"/>
              <w:left w:val="nil"/>
              <w:bottom w:val="nil"/>
              <w:right w:val="single" w:sz="4" w:space="0" w:color="808080"/>
            </w:tcBorders>
            <w:shd w:val="clear" w:color="auto" w:fill="auto"/>
            <w:noWrap/>
            <w:hideMark/>
          </w:tcPr>
          <w:p w14:paraId="5F11FAC2" w14:textId="77777777" w:rsidR="00903AA1" w:rsidRPr="00903AA1" w:rsidRDefault="00903AA1" w:rsidP="00903AA1">
            <w:pPr>
              <w:spacing w:after="0" w:line="240" w:lineRule="auto"/>
              <w:ind w:left="0" w:right="0" w:firstLine="0"/>
              <w:jc w:val="center"/>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kus</w:t>
            </w:r>
          </w:p>
        </w:tc>
        <w:tc>
          <w:tcPr>
            <w:tcW w:w="1100" w:type="dxa"/>
            <w:tcBorders>
              <w:top w:val="single" w:sz="4" w:space="0" w:color="auto"/>
              <w:left w:val="nil"/>
              <w:bottom w:val="nil"/>
              <w:right w:val="single" w:sz="4" w:space="0" w:color="808080"/>
            </w:tcBorders>
            <w:shd w:val="clear" w:color="auto" w:fill="auto"/>
            <w:noWrap/>
            <w:hideMark/>
          </w:tcPr>
          <w:p w14:paraId="4FCDD3AB" w14:textId="77777777" w:rsidR="00903AA1" w:rsidRPr="00903AA1" w:rsidRDefault="00903AA1" w:rsidP="00903AA1">
            <w:pPr>
              <w:spacing w:after="0" w:line="240" w:lineRule="auto"/>
              <w:ind w:left="0" w:right="0" w:firstLine="0"/>
              <w:jc w:val="righ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1,00000</w:t>
            </w:r>
          </w:p>
        </w:tc>
      </w:tr>
      <w:tr w:rsidR="00903AA1" w:rsidRPr="00903AA1" w14:paraId="15822C02" w14:textId="77777777" w:rsidTr="00903AA1">
        <w:trPr>
          <w:trHeight w:val="450"/>
        </w:trPr>
        <w:tc>
          <w:tcPr>
            <w:tcW w:w="360" w:type="dxa"/>
            <w:tcBorders>
              <w:top w:val="single" w:sz="4" w:space="0" w:color="auto"/>
              <w:left w:val="single" w:sz="4" w:space="0" w:color="auto"/>
              <w:bottom w:val="nil"/>
              <w:right w:val="single" w:sz="4" w:space="0" w:color="808080"/>
            </w:tcBorders>
            <w:shd w:val="clear" w:color="auto" w:fill="auto"/>
            <w:noWrap/>
            <w:hideMark/>
          </w:tcPr>
          <w:p w14:paraId="3BB3AA50" w14:textId="77777777" w:rsidR="00903AA1" w:rsidRPr="00903AA1" w:rsidRDefault="00903AA1" w:rsidP="00903AA1">
            <w:pPr>
              <w:spacing w:after="0" w:line="240" w:lineRule="auto"/>
              <w:ind w:left="0" w:right="0" w:firstLine="0"/>
              <w:jc w:val="righ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42</w:t>
            </w:r>
          </w:p>
        </w:tc>
        <w:tc>
          <w:tcPr>
            <w:tcW w:w="1300" w:type="dxa"/>
            <w:tcBorders>
              <w:top w:val="single" w:sz="4" w:space="0" w:color="auto"/>
              <w:left w:val="nil"/>
              <w:bottom w:val="nil"/>
              <w:right w:val="single" w:sz="4" w:space="0" w:color="808080"/>
            </w:tcBorders>
            <w:shd w:val="clear" w:color="auto" w:fill="auto"/>
            <w:noWrap/>
            <w:hideMark/>
          </w:tcPr>
          <w:p w14:paraId="769984F8" w14:textId="77777777" w:rsidR="00903AA1" w:rsidRPr="00903AA1" w:rsidRDefault="00903AA1" w:rsidP="00903AA1">
            <w:pPr>
              <w:spacing w:after="0" w:line="240" w:lineRule="auto"/>
              <w:ind w:left="0" w:right="0" w:firstLine="0"/>
              <w:jc w:val="lef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592261095R</w:t>
            </w:r>
          </w:p>
        </w:tc>
        <w:tc>
          <w:tcPr>
            <w:tcW w:w="6640" w:type="dxa"/>
            <w:tcBorders>
              <w:top w:val="single" w:sz="4" w:space="0" w:color="auto"/>
              <w:left w:val="nil"/>
              <w:bottom w:val="nil"/>
              <w:right w:val="single" w:sz="4" w:space="0" w:color="808080"/>
            </w:tcBorders>
            <w:shd w:val="clear" w:color="auto" w:fill="auto"/>
            <w:hideMark/>
          </w:tcPr>
          <w:p w14:paraId="7A8F09FD" w14:textId="77777777" w:rsidR="00903AA1" w:rsidRPr="00903AA1" w:rsidRDefault="00903AA1" w:rsidP="00903AA1">
            <w:pPr>
              <w:spacing w:after="0" w:line="240" w:lineRule="auto"/>
              <w:ind w:left="0" w:right="0" w:firstLine="0"/>
              <w:jc w:val="lef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skruž železobetonová PNK; užitný objem 7,571 m3; DN = 2 000,0 mm; h = 2 410,0 mm; s = 150,00 mm; pojížděná</w:t>
            </w:r>
          </w:p>
        </w:tc>
        <w:tc>
          <w:tcPr>
            <w:tcW w:w="500" w:type="dxa"/>
            <w:tcBorders>
              <w:top w:val="single" w:sz="4" w:space="0" w:color="auto"/>
              <w:left w:val="nil"/>
              <w:bottom w:val="nil"/>
              <w:right w:val="single" w:sz="4" w:space="0" w:color="808080"/>
            </w:tcBorders>
            <w:shd w:val="clear" w:color="auto" w:fill="auto"/>
            <w:noWrap/>
            <w:hideMark/>
          </w:tcPr>
          <w:p w14:paraId="5C7F1E54" w14:textId="77777777" w:rsidR="00903AA1" w:rsidRPr="00903AA1" w:rsidRDefault="00903AA1" w:rsidP="00903AA1">
            <w:pPr>
              <w:spacing w:after="0" w:line="240" w:lineRule="auto"/>
              <w:ind w:left="0" w:right="0" w:firstLine="0"/>
              <w:jc w:val="center"/>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kus</w:t>
            </w:r>
          </w:p>
        </w:tc>
        <w:tc>
          <w:tcPr>
            <w:tcW w:w="1100" w:type="dxa"/>
            <w:tcBorders>
              <w:top w:val="single" w:sz="4" w:space="0" w:color="auto"/>
              <w:left w:val="nil"/>
              <w:bottom w:val="nil"/>
              <w:right w:val="single" w:sz="4" w:space="0" w:color="808080"/>
            </w:tcBorders>
            <w:shd w:val="clear" w:color="auto" w:fill="auto"/>
            <w:noWrap/>
            <w:hideMark/>
          </w:tcPr>
          <w:p w14:paraId="13BB5A41" w14:textId="77777777" w:rsidR="00903AA1" w:rsidRPr="00903AA1" w:rsidRDefault="00903AA1" w:rsidP="00903AA1">
            <w:pPr>
              <w:spacing w:after="0" w:line="240" w:lineRule="auto"/>
              <w:ind w:left="0" w:right="0" w:firstLine="0"/>
              <w:jc w:val="righ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1,00000</w:t>
            </w:r>
          </w:p>
        </w:tc>
      </w:tr>
      <w:tr w:rsidR="00903AA1" w:rsidRPr="00903AA1" w14:paraId="47A9379D" w14:textId="77777777" w:rsidTr="00903AA1">
        <w:trPr>
          <w:trHeight w:val="450"/>
        </w:trPr>
        <w:tc>
          <w:tcPr>
            <w:tcW w:w="360" w:type="dxa"/>
            <w:tcBorders>
              <w:top w:val="single" w:sz="4" w:space="0" w:color="auto"/>
              <w:left w:val="single" w:sz="4" w:space="0" w:color="auto"/>
              <w:bottom w:val="nil"/>
              <w:right w:val="single" w:sz="4" w:space="0" w:color="808080"/>
            </w:tcBorders>
            <w:shd w:val="clear" w:color="auto" w:fill="auto"/>
            <w:noWrap/>
            <w:hideMark/>
          </w:tcPr>
          <w:p w14:paraId="3DDF0BA3" w14:textId="77777777" w:rsidR="00903AA1" w:rsidRPr="00903AA1" w:rsidRDefault="00903AA1" w:rsidP="00903AA1">
            <w:pPr>
              <w:spacing w:after="0" w:line="240" w:lineRule="auto"/>
              <w:ind w:left="0" w:right="0" w:firstLine="0"/>
              <w:jc w:val="righ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43</w:t>
            </w:r>
          </w:p>
        </w:tc>
        <w:tc>
          <w:tcPr>
            <w:tcW w:w="1300" w:type="dxa"/>
            <w:tcBorders>
              <w:top w:val="single" w:sz="4" w:space="0" w:color="auto"/>
              <w:left w:val="nil"/>
              <w:bottom w:val="nil"/>
              <w:right w:val="single" w:sz="4" w:space="0" w:color="808080"/>
            </w:tcBorders>
            <w:shd w:val="clear" w:color="auto" w:fill="auto"/>
            <w:noWrap/>
            <w:hideMark/>
          </w:tcPr>
          <w:p w14:paraId="30CE4DEC" w14:textId="77777777" w:rsidR="00903AA1" w:rsidRPr="00903AA1" w:rsidRDefault="00903AA1" w:rsidP="00903AA1">
            <w:pPr>
              <w:spacing w:after="0" w:line="240" w:lineRule="auto"/>
              <w:ind w:left="0" w:right="0" w:firstLine="0"/>
              <w:jc w:val="lef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59226120.AR</w:t>
            </w:r>
          </w:p>
        </w:tc>
        <w:tc>
          <w:tcPr>
            <w:tcW w:w="6640" w:type="dxa"/>
            <w:tcBorders>
              <w:top w:val="single" w:sz="4" w:space="0" w:color="auto"/>
              <w:left w:val="nil"/>
              <w:bottom w:val="nil"/>
              <w:right w:val="single" w:sz="4" w:space="0" w:color="808080"/>
            </w:tcBorders>
            <w:shd w:val="clear" w:color="auto" w:fill="auto"/>
            <w:hideMark/>
          </w:tcPr>
          <w:p w14:paraId="75902B2D" w14:textId="77777777" w:rsidR="00903AA1" w:rsidRPr="00903AA1" w:rsidRDefault="00903AA1" w:rsidP="00903AA1">
            <w:pPr>
              <w:spacing w:after="0" w:line="240" w:lineRule="auto"/>
              <w:ind w:left="0" w:right="0" w:firstLine="0"/>
              <w:jc w:val="lef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deska zákrytová nádrže kruhová; pojížděná; železobeton; PNK; DN 2 000 mm; otvor kruhový 2x; d = 600 mm</w:t>
            </w:r>
          </w:p>
        </w:tc>
        <w:tc>
          <w:tcPr>
            <w:tcW w:w="500" w:type="dxa"/>
            <w:tcBorders>
              <w:top w:val="single" w:sz="4" w:space="0" w:color="auto"/>
              <w:left w:val="nil"/>
              <w:bottom w:val="nil"/>
              <w:right w:val="single" w:sz="4" w:space="0" w:color="808080"/>
            </w:tcBorders>
            <w:shd w:val="clear" w:color="auto" w:fill="auto"/>
            <w:noWrap/>
            <w:hideMark/>
          </w:tcPr>
          <w:p w14:paraId="36D55263" w14:textId="77777777" w:rsidR="00903AA1" w:rsidRPr="00903AA1" w:rsidRDefault="00903AA1" w:rsidP="00903AA1">
            <w:pPr>
              <w:spacing w:after="0" w:line="240" w:lineRule="auto"/>
              <w:ind w:left="0" w:right="0" w:firstLine="0"/>
              <w:jc w:val="center"/>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kus</w:t>
            </w:r>
          </w:p>
        </w:tc>
        <w:tc>
          <w:tcPr>
            <w:tcW w:w="1100" w:type="dxa"/>
            <w:tcBorders>
              <w:top w:val="single" w:sz="4" w:space="0" w:color="auto"/>
              <w:left w:val="nil"/>
              <w:bottom w:val="nil"/>
              <w:right w:val="single" w:sz="4" w:space="0" w:color="808080"/>
            </w:tcBorders>
            <w:shd w:val="clear" w:color="auto" w:fill="auto"/>
            <w:noWrap/>
            <w:hideMark/>
          </w:tcPr>
          <w:p w14:paraId="30C66F51" w14:textId="77777777" w:rsidR="00903AA1" w:rsidRPr="00903AA1" w:rsidRDefault="00903AA1" w:rsidP="00903AA1">
            <w:pPr>
              <w:spacing w:after="0" w:line="240" w:lineRule="auto"/>
              <w:ind w:left="0" w:right="0" w:firstLine="0"/>
              <w:jc w:val="righ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1,00000</w:t>
            </w:r>
          </w:p>
        </w:tc>
      </w:tr>
      <w:tr w:rsidR="00903AA1" w:rsidRPr="00903AA1" w14:paraId="04EA9730" w14:textId="77777777" w:rsidTr="003125EC">
        <w:trPr>
          <w:trHeight w:val="450"/>
        </w:trPr>
        <w:tc>
          <w:tcPr>
            <w:tcW w:w="360" w:type="dxa"/>
            <w:tcBorders>
              <w:top w:val="single" w:sz="4" w:space="0" w:color="auto"/>
              <w:left w:val="single" w:sz="4" w:space="0" w:color="auto"/>
              <w:bottom w:val="single" w:sz="4" w:space="0" w:color="auto"/>
              <w:right w:val="single" w:sz="4" w:space="0" w:color="808080"/>
            </w:tcBorders>
            <w:shd w:val="clear" w:color="auto" w:fill="auto"/>
            <w:noWrap/>
            <w:hideMark/>
          </w:tcPr>
          <w:p w14:paraId="2EC0E2B6" w14:textId="77777777" w:rsidR="00903AA1" w:rsidRPr="00903AA1" w:rsidRDefault="00903AA1" w:rsidP="00903AA1">
            <w:pPr>
              <w:spacing w:after="0" w:line="240" w:lineRule="auto"/>
              <w:ind w:left="0" w:right="0" w:firstLine="0"/>
              <w:jc w:val="righ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45</w:t>
            </w:r>
          </w:p>
        </w:tc>
        <w:tc>
          <w:tcPr>
            <w:tcW w:w="1300" w:type="dxa"/>
            <w:tcBorders>
              <w:top w:val="single" w:sz="4" w:space="0" w:color="auto"/>
              <w:left w:val="nil"/>
              <w:bottom w:val="single" w:sz="4" w:space="0" w:color="auto"/>
              <w:right w:val="single" w:sz="4" w:space="0" w:color="808080"/>
            </w:tcBorders>
            <w:shd w:val="clear" w:color="auto" w:fill="auto"/>
            <w:noWrap/>
            <w:hideMark/>
          </w:tcPr>
          <w:p w14:paraId="38C62487" w14:textId="77777777" w:rsidR="00903AA1" w:rsidRPr="00903AA1" w:rsidRDefault="00903AA1" w:rsidP="00903AA1">
            <w:pPr>
              <w:spacing w:after="0" w:line="240" w:lineRule="auto"/>
              <w:ind w:left="0" w:right="0" w:firstLine="0"/>
              <w:jc w:val="lef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59943999T02</w:t>
            </w:r>
          </w:p>
        </w:tc>
        <w:tc>
          <w:tcPr>
            <w:tcW w:w="6640" w:type="dxa"/>
            <w:tcBorders>
              <w:top w:val="single" w:sz="4" w:space="0" w:color="auto"/>
              <w:left w:val="nil"/>
              <w:bottom w:val="single" w:sz="4" w:space="0" w:color="auto"/>
              <w:right w:val="single" w:sz="4" w:space="0" w:color="808080"/>
            </w:tcBorders>
            <w:shd w:val="clear" w:color="auto" w:fill="auto"/>
            <w:hideMark/>
          </w:tcPr>
          <w:p w14:paraId="247422AA" w14:textId="77777777" w:rsidR="00903AA1" w:rsidRPr="00903AA1" w:rsidRDefault="00903AA1" w:rsidP="00903AA1">
            <w:pPr>
              <w:spacing w:after="0" w:line="240" w:lineRule="auto"/>
              <w:ind w:left="0" w:right="0" w:firstLine="0"/>
              <w:jc w:val="lef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 xml:space="preserve">Zvedací </w:t>
            </w:r>
            <w:proofErr w:type="gramStart"/>
            <w:r w:rsidRPr="00903AA1">
              <w:rPr>
                <w:rFonts w:ascii="Arial CE" w:eastAsia="Times New Roman" w:hAnsi="Arial CE" w:cs="Arial CE"/>
                <w:color w:val="auto"/>
                <w:sz w:val="16"/>
                <w:szCs w:val="16"/>
              </w:rPr>
              <w:t>zařízení - mobilní</w:t>
            </w:r>
            <w:proofErr w:type="gramEnd"/>
            <w:r w:rsidRPr="00903AA1">
              <w:rPr>
                <w:rFonts w:ascii="Arial CE" w:eastAsia="Times New Roman" w:hAnsi="Arial CE" w:cs="Arial CE"/>
                <w:color w:val="auto"/>
                <w:sz w:val="16"/>
                <w:szCs w:val="16"/>
              </w:rPr>
              <w:t xml:space="preserve"> jeřábek</w:t>
            </w:r>
          </w:p>
        </w:tc>
        <w:tc>
          <w:tcPr>
            <w:tcW w:w="500" w:type="dxa"/>
            <w:tcBorders>
              <w:top w:val="single" w:sz="4" w:space="0" w:color="auto"/>
              <w:left w:val="nil"/>
              <w:bottom w:val="single" w:sz="4" w:space="0" w:color="auto"/>
              <w:right w:val="single" w:sz="4" w:space="0" w:color="808080"/>
            </w:tcBorders>
            <w:shd w:val="clear" w:color="auto" w:fill="auto"/>
            <w:noWrap/>
            <w:hideMark/>
          </w:tcPr>
          <w:p w14:paraId="1662A283" w14:textId="77777777" w:rsidR="00903AA1" w:rsidRPr="00903AA1" w:rsidRDefault="00903AA1" w:rsidP="00903AA1">
            <w:pPr>
              <w:spacing w:after="0" w:line="240" w:lineRule="auto"/>
              <w:ind w:left="0" w:right="0" w:firstLine="0"/>
              <w:jc w:val="center"/>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kus</w:t>
            </w:r>
          </w:p>
        </w:tc>
        <w:tc>
          <w:tcPr>
            <w:tcW w:w="1100" w:type="dxa"/>
            <w:tcBorders>
              <w:top w:val="single" w:sz="4" w:space="0" w:color="auto"/>
              <w:left w:val="nil"/>
              <w:bottom w:val="single" w:sz="4" w:space="0" w:color="auto"/>
              <w:right w:val="single" w:sz="4" w:space="0" w:color="808080"/>
            </w:tcBorders>
            <w:shd w:val="clear" w:color="auto" w:fill="auto"/>
            <w:noWrap/>
            <w:hideMark/>
          </w:tcPr>
          <w:p w14:paraId="61012B64" w14:textId="77777777" w:rsidR="00903AA1" w:rsidRPr="00903AA1" w:rsidRDefault="00903AA1" w:rsidP="00903AA1">
            <w:pPr>
              <w:spacing w:after="0" w:line="240" w:lineRule="auto"/>
              <w:ind w:left="0" w:right="0" w:firstLine="0"/>
              <w:jc w:val="righ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1,00000</w:t>
            </w:r>
          </w:p>
        </w:tc>
      </w:tr>
      <w:tr w:rsidR="00903AA1" w:rsidRPr="00903AA1" w14:paraId="7A836CF2" w14:textId="77777777" w:rsidTr="003125EC">
        <w:trPr>
          <w:trHeight w:val="450"/>
        </w:trPr>
        <w:tc>
          <w:tcPr>
            <w:tcW w:w="360" w:type="dxa"/>
            <w:tcBorders>
              <w:top w:val="single" w:sz="4" w:space="0" w:color="auto"/>
              <w:left w:val="single" w:sz="4" w:space="0" w:color="auto"/>
              <w:bottom w:val="single" w:sz="4" w:space="0" w:color="auto"/>
              <w:right w:val="single" w:sz="4" w:space="0" w:color="808080"/>
            </w:tcBorders>
            <w:shd w:val="clear" w:color="auto" w:fill="auto"/>
            <w:noWrap/>
            <w:hideMark/>
          </w:tcPr>
          <w:p w14:paraId="7C9DC848" w14:textId="77777777" w:rsidR="00903AA1" w:rsidRPr="00903AA1" w:rsidRDefault="00903AA1" w:rsidP="00903AA1">
            <w:pPr>
              <w:spacing w:after="0" w:line="240" w:lineRule="auto"/>
              <w:ind w:left="0" w:right="0" w:firstLine="0"/>
              <w:jc w:val="righ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52</w:t>
            </w:r>
          </w:p>
        </w:tc>
        <w:tc>
          <w:tcPr>
            <w:tcW w:w="1300" w:type="dxa"/>
            <w:tcBorders>
              <w:top w:val="single" w:sz="4" w:space="0" w:color="auto"/>
              <w:left w:val="nil"/>
              <w:bottom w:val="single" w:sz="4" w:space="0" w:color="auto"/>
              <w:right w:val="single" w:sz="4" w:space="0" w:color="808080"/>
            </w:tcBorders>
            <w:shd w:val="clear" w:color="auto" w:fill="auto"/>
            <w:noWrap/>
            <w:hideMark/>
          </w:tcPr>
          <w:p w14:paraId="4C196386" w14:textId="77777777" w:rsidR="00903AA1" w:rsidRPr="00903AA1" w:rsidRDefault="00903AA1" w:rsidP="00903AA1">
            <w:pPr>
              <w:spacing w:after="0" w:line="240" w:lineRule="auto"/>
              <w:ind w:left="0" w:right="0" w:firstLine="0"/>
              <w:jc w:val="lef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76701599T00</w:t>
            </w:r>
          </w:p>
        </w:tc>
        <w:tc>
          <w:tcPr>
            <w:tcW w:w="6640" w:type="dxa"/>
            <w:tcBorders>
              <w:top w:val="single" w:sz="4" w:space="0" w:color="auto"/>
              <w:left w:val="nil"/>
              <w:bottom w:val="single" w:sz="4" w:space="0" w:color="auto"/>
              <w:right w:val="single" w:sz="4" w:space="0" w:color="808080"/>
            </w:tcBorders>
            <w:shd w:val="clear" w:color="auto" w:fill="auto"/>
            <w:hideMark/>
          </w:tcPr>
          <w:p w14:paraId="050BDEC7" w14:textId="77777777" w:rsidR="00903AA1" w:rsidRPr="00903AA1" w:rsidRDefault="00903AA1" w:rsidP="00903AA1">
            <w:pPr>
              <w:spacing w:after="0" w:line="240" w:lineRule="auto"/>
              <w:ind w:left="0" w:right="0" w:firstLine="0"/>
              <w:jc w:val="lef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 xml:space="preserve">Žebřík nerezový 450x4300 s ochranným košem; stupadla </w:t>
            </w:r>
            <w:proofErr w:type="spellStart"/>
            <w:r w:rsidRPr="00903AA1">
              <w:rPr>
                <w:rFonts w:ascii="Arial CE" w:eastAsia="Times New Roman" w:hAnsi="Arial CE" w:cs="Arial CE"/>
                <w:color w:val="auto"/>
                <w:sz w:val="16"/>
                <w:szCs w:val="16"/>
              </w:rPr>
              <w:t>protiskluz</w:t>
            </w:r>
            <w:proofErr w:type="spellEnd"/>
            <w:r w:rsidRPr="00903AA1">
              <w:rPr>
                <w:rFonts w:ascii="Arial CE" w:eastAsia="Times New Roman" w:hAnsi="Arial CE" w:cs="Arial CE"/>
                <w:color w:val="auto"/>
                <w:sz w:val="16"/>
                <w:szCs w:val="16"/>
              </w:rPr>
              <w:t xml:space="preserve"> - opatřit nátěrem, </w:t>
            </w:r>
            <w:proofErr w:type="spellStart"/>
            <w:proofErr w:type="gramStart"/>
            <w:r w:rsidRPr="00903AA1">
              <w:rPr>
                <w:rFonts w:ascii="Arial CE" w:eastAsia="Times New Roman" w:hAnsi="Arial CE" w:cs="Arial CE"/>
                <w:color w:val="auto"/>
                <w:sz w:val="16"/>
                <w:szCs w:val="16"/>
              </w:rPr>
              <w:t>vč.uchycení</w:t>
            </w:r>
            <w:proofErr w:type="spellEnd"/>
            <w:proofErr w:type="gramEnd"/>
            <w:r w:rsidRPr="00903AA1">
              <w:rPr>
                <w:rFonts w:ascii="Arial CE" w:eastAsia="Times New Roman" w:hAnsi="Arial CE" w:cs="Arial CE"/>
                <w:color w:val="auto"/>
                <w:sz w:val="16"/>
                <w:szCs w:val="16"/>
              </w:rPr>
              <w:t xml:space="preserve"> do </w:t>
            </w:r>
            <w:proofErr w:type="spellStart"/>
            <w:r w:rsidRPr="00903AA1">
              <w:rPr>
                <w:rFonts w:ascii="Arial CE" w:eastAsia="Times New Roman" w:hAnsi="Arial CE" w:cs="Arial CE"/>
                <w:color w:val="auto"/>
                <w:sz w:val="16"/>
                <w:szCs w:val="16"/>
              </w:rPr>
              <w:t>beton.stěny</w:t>
            </w:r>
            <w:proofErr w:type="spellEnd"/>
            <w:r w:rsidRPr="00903AA1">
              <w:rPr>
                <w:rFonts w:ascii="Arial CE" w:eastAsia="Times New Roman" w:hAnsi="Arial CE" w:cs="Arial CE"/>
                <w:color w:val="auto"/>
                <w:sz w:val="16"/>
                <w:szCs w:val="16"/>
              </w:rPr>
              <w:t xml:space="preserve"> na ocelové kotvy</w:t>
            </w:r>
          </w:p>
        </w:tc>
        <w:tc>
          <w:tcPr>
            <w:tcW w:w="500" w:type="dxa"/>
            <w:tcBorders>
              <w:top w:val="single" w:sz="4" w:space="0" w:color="auto"/>
              <w:left w:val="nil"/>
              <w:bottom w:val="single" w:sz="4" w:space="0" w:color="auto"/>
              <w:right w:val="single" w:sz="4" w:space="0" w:color="808080"/>
            </w:tcBorders>
            <w:shd w:val="clear" w:color="auto" w:fill="auto"/>
            <w:noWrap/>
            <w:hideMark/>
          </w:tcPr>
          <w:p w14:paraId="336E3CA1" w14:textId="77777777" w:rsidR="00903AA1" w:rsidRPr="00903AA1" w:rsidRDefault="00903AA1" w:rsidP="00903AA1">
            <w:pPr>
              <w:spacing w:after="0" w:line="240" w:lineRule="auto"/>
              <w:ind w:left="0" w:right="0" w:firstLine="0"/>
              <w:jc w:val="center"/>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 xml:space="preserve">ks    </w:t>
            </w:r>
          </w:p>
        </w:tc>
        <w:tc>
          <w:tcPr>
            <w:tcW w:w="1100" w:type="dxa"/>
            <w:tcBorders>
              <w:top w:val="single" w:sz="4" w:space="0" w:color="auto"/>
              <w:left w:val="nil"/>
              <w:bottom w:val="single" w:sz="4" w:space="0" w:color="auto"/>
              <w:right w:val="single" w:sz="4" w:space="0" w:color="808080"/>
            </w:tcBorders>
            <w:shd w:val="clear" w:color="auto" w:fill="auto"/>
            <w:noWrap/>
            <w:hideMark/>
          </w:tcPr>
          <w:p w14:paraId="2718B924" w14:textId="77777777" w:rsidR="00903AA1" w:rsidRPr="00903AA1" w:rsidRDefault="00903AA1" w:rsidP="00903AA1">
            <w:pPr>
              <w:spacing w:after="0" w:line="240" w:lineRule="auto"/>
              <w:ind w:left="0" w:right="0" w:firstLine="0"/>
              <w:jc w:val="right"/>
              <w:outlineLvl w:val="0"/>
              <w:rPr>
                <w:rFonts w:ascii="Arial CE" w:eastAsia="Times New Roman" w:hAnsi="Arial CE" w:cs="Arial CE"/>
                <w:color w:val="auto"/>
                <w:sz w:val="16"/>
                <w:szCs w:val="16"/>
              </w:rPr>
            </w:pPr>
            <w:r w:rsidRPr="00903AA1">
              <w:rPr>
                <w:rFonts w:ascii="Arial CE" w:eastAsia="Times New Roman" w:hAnsi="Arial CE" w:cs="Arial CE"/>
                <w:color w:val="auto"/>
                <w:sz w:val="16"/>
                <w:szCs w:val="16"/>
              </w:rPr>
              <w:t>1,00000</w:t>
            </w:r>
          </w:p>
        </w:tc>
      </w:tr>
    </w:tbl>
    <w:p w14:paraId="384EEB4F" w14:textId="1F95BB32" w:rsidR="00C82304" w:rsidRDefault="00C82304" w:rsidP="00C54F4F">
      <w:pPr>
        <w:pStyle w:val="Default"/>
        <w:jc w:val="both"/>
        <w:rPr>
          <w:rFonts w:cs="Arial"/>
          <w:color w:val="auto"/>
          <w:sz w:val="22"/>
          <w:szCs w:val="22"/>
        </w:rPr>
      </w:pPr>
      <w:r>
        <w:rPr>
          <w:rFonts w:cs="Arial"/>
          <w:color w:val="auto"/>
          <w:sz w:val="22"/>
          <w:szCs w:val="22"/>
        </w:rPr>
        <w:t>SO 01 04</w:t>
      </w:r>
    </w:p>
    <w:tbl>
      <w:tblPr>
        <w:tblW w:w="9900" w:type="dxa"/>
        <w:tblInd w:w="75" w:type="dxa"/>
        <w:tblCellMar>
          <w:left w:w="70" w:type="dxa"/>
          <w:right w:w="70" w:type="dxa"/>
        </w:tblCellMar>
        <w:tblLook w:val="04A0" w:firstRow="1" w:lastRow="0" w:firstColumn="1" w:lastColumn="0" w:noHBand="0" w:noVBand="1"/>
      </w:tblPr>
      <w:tblGrid>
        <w:gridCol w:w="360"/>
        <w:gridCol w:w="1300"/>
        <w:gridCol w:w="6510"/>
        <w:gridCol w:w="630"/>
        <w:gridCol w:w="1100"/>
      </w:tblGrid>
      <w:tr w:rsidR="00903AA1" w:rsidRPr="00C82304" w14:paraId="4FE6057E" w14:textId="0A67B41C" w:rsidTr="003125EC">
        <w:trPr>
          <w:trHeight w:val="255"/>
        </w:trPr>
        <w:tc>
          <w:tcPr>
            <w:tcW w:w="360" w:type="dxa"/>
            <w:tcBorders>
              <w:top w:val="single" w:sz="4" w:space="0" w:color="auto"/>
              <w:left w:val="single" w:sz="4" w:space="0" w:color="auto"/>
              <w:bottom w:val="single" w:sz="4" w:space="0" w:color="auto"/>
              <w:right w:val="single" w:sz="4" w:space="0" w:color="808080"/>
            </w:tcBorders>
            <w:shd w:val="clear" w:color="auto" w:fill="auto"/>
            <w:noWrap/>
            <w:hideMark/>
          </w:tcPr>
          <w:p w14:paraId="46A5FE4E" w14:textId="77777777" w:rsidR="00903AA1" w:rsidRPr="00C82304" w:rsidRDefault="00903AA1" w:rsidP="00903AA1">
            <w:pPr>
              <w:spacing w:after="0" w:line="240" w:lineRule="auto"/>
              <w:ind w:left="0" w:right="0" w:firstLine="0"/>
              <w:jc w:val="right"/>
              <w:outlineLvl w:val="0"/>
              <w:rPr>
                <w:rFonts w:ascii="Arial CE" w:eastAsia="Times New Roman" w:hAnsi="Arial CE" w:cs="Arial CE"/>
                <w:color w:val="auto"/>
                <w:sz w:val="16"/>
                <w:szCs w:val="16"/>
              </w:rPr>
            </w:pPr>
            <w:r w:rsidRPr="00C82304">
              <w:rPr>
                <w:rFonts w:ascii="Arial CE" w:eastAsia="Times New Roman" w:hAnsi="Arial CE" w:cs="Arial CE"/>
                <w:color w:val="auto"/>
                <w:sz w:val="16"/>
                <w:szCs w:val="16"/>
              </w:rPr>
              <w:t>10</w:t>
            </w:r>
          </w:p>
        </w:tc>
        <w:tc>
          <w:tcPr>
            <w:tcW w:w="1300" w:type="dxa"/>
            <w:tcBorders>
              <w:top w:val="single" w:sz="4" w:space="0" w:color="auto"/>
              <w:left w:val="nil"/>
              <w:bottom w:val="single" w:sz="4" w:space="0" w:color="auto"/>
              <w:right w:val="single" w:sz="4" w:space="0" w:color="808080"/>
            </w:tcBorders>
            <w:shd w:val="clear" w:color="auto" w:fill="auto"/>
            <w:noWrap/>
            <w:hideMark/>
          </w:tcPr>
          <w:p w14:paraId="6919D08C" w14:textId="77777777" w:rsidR="00903AA1" w:rsidRPr="00C82304" w:rsidRDefault="00903AA1" w:rsidP="00903AA1">
            <w:pPr>
              <w:spacing w:after="0" w:line="240" w:lineRule="auto"/>
              <w:ind w:left="0" w:right="0" w:firstLine="0"/>
              <w:jc w:val="left"/>
              <w:outlineLvl w:val="0"/>
              <w:rPr>
                <w:rFonts w:ascii="Arial CE" w:eastAsia="Times New Roman" w:hAnsi="Arial CE" w:cs="Arial CE"/>
                <w:color w:val="auto"/>
                <w:sz w:val="16"/>
                <w:szCs w:val="16"/>
              </w:rPr>
            </w:pPr>
            <w:r w:rsidRPr="00C82304">
              <w:rPr>
                <w:rFonts w:ascii="Arial CE" w:eastAsia="Times New Roman" w:hAnsi="Arial CE" w:cs="Arial CE"/>
                <w:color w:val="auto"/>
                <w:sz w:val="16"/>
                <w:szCs w:val="16"/>
              </w:rPr>
              <w:t>229071009T00</w:t>
            </w:r>
          </w:p>
        </w:tc>
        <w:tc>
          <w:tcPr>
            <w:tcW w:w="6510" w:type="dxa"/>
            <w:tcBorders>
              <w:top w:val="single" w:sz="4" w:space="0" w:color="auto"/>
              <w:left w:val="nil"/>
              <w:bottom w:val="single" w:sz="4" w:space="0" w:color="auto"/>
              <w:right w:val="single" w:sz="4" w:space="0" w:color="808080"/>
            </w:tcBorders>
            <w:shd w:val="clear" w:color="auto" w:fill="auto"/>
            <w:hideMark/>
          </w:tcPr>
          <w:p w14:paraId="1E627F60" w14:textId="77777777" w:rsidR="00903AA1" w:rsidRPr="00C82304" w:rsidRDefault="00903AA1" w:rsidP="00903AA1">
            <w:pPr>
              <w:spacing w:after="0" w:line="240" w:lineRule="auto"/>
              <w:ind w:left="0" w:right="0" w:firstLine="0"/>
              <w:jc w:val="left"/>
              <w:outlineLvl w:val="0"/>
              <w:rPr>
                <w:rFonts w:ascii="Arial CE" w:eastAsia="Times New Roman" w:hAnsi="Arial CE" w:cs="Arial CE"/>
                <w:color w:val="auto"/>
                <w:sz w:val="16"/>
                <w:szCs w:val="16"/>
              </w:rPr>
            </w:pPr>
            <w:proofErr w:type="spellStart"/>
            <w:proofErr w:type="gramStart"/>
            <w:r w:rsidRPr="00C82304">
              <w:rPr>
                <w:rFonts w:ascii="Arial CE" w:eastAsia="Times New Roman" w:hAnsi="Arial CE" w:cs="Arial CE"/>
                <w:color w:val="auto"/>
                <w:sz w:val="16"/>
                <w:szCs w:val="16"/>
              </w:rPr>
              <w:t>MaR</w:t>
            </w:r>
            <w:proofErr w:type="spellEnd"/>
            <w:r w:rsidRPr="00C82304">
              <w:rPr>
                <w:rFonts w:ascii="Arial CE" w:eastAsia="Times New Roman" w:hAnsi="Arial CE" w:cs="Arial CE"/>
                <w:color w:val="auto"/>
                <w:sz w:val="16"/>
                <w:szCs w:val="16"/>
              </w:rPr>
              <w:t xml:space="preserve"> - dálkový</w:t>
            </w:r>
            <w:proofErr w:type="gramEnd"/>
            <w:r w:rsidRPr="00C82304">
              <w:rPr>
                <w:rFonts w:ascii="Arial CE" w:eastAsia="Times New Roman" w:hAnsi="Arial CE" w:cs="Arial CE"/>
                <w:color w:val="auto"/>
                <w:sz w:val="16"/>
                <w:szCs w:val="16"/>
              </w:rPr>
              <w:t xml:space="preserve"> přenos; zřízení dle požadavků provozovatele</w:t>
            </w:r>
          </w:p>
        </w:tc>
        <w:tc>
          <w:tcPr>
            <w:tcW w:w="630" w:type="dxa"/>
            <w:tcBorders>
              <w:top w:val="single" w:sz="4" w:space="0" w:color="auto"/>
              <w:left w:val="nil"/>
              <w:bottom w:val="single" w:sz="4" w:space="0" w:color="auto"/>
              <w:right w:val="single" w:sz="4" w:space="0" w:color="808080"/>
            </w:tcBorders>
            <w:shd w:val="clear" w:color="auto" w:fill="auto"/>
            <w:noWrap/>
            <w:hideMark/>
          </w:tcPr>
          <w:p w14:paraId="43BD4AA9" w14:textId="77777777" w:rsidR="00903AA1" w:rsidRPr="00C82304" w:rsidRDefault="00903AA1" w:rsidP="00903AA1">
            <w:pPr>
              <w:spacing w:after="0" w:line="240" w:lineRule="auto"/>
              <w:ind w:left="0" w:right="0" w:firstLine="0"/>
              <w:jc w:val="center"/>
              <w:outlineLvl w:val="0"/>
              <w:rPr>
                <w:rFonts w:ascii="Arial CE" w:eastAsia="Times New Roman" w:hAnsi="Arial CE" w:cs="Arial CE"/>
                <w:color w:val="auto"/>
                <w:sz w:val="16"/>
                <w:szCs w:val="16"/>
              </w:rPr>
            </w:pPr>
            <w:r w:rsidRPr="00C82304">
              <w:rPr>
                <w:rFonts w:ascii="Arial CE" w:eastAsia="Times New Roman" w:hAnsi="Arial CE" w:cs="Arial CE"/>
                <w:color w:val="auto"/>
                <w:sz w:val="16"/>
                <w:szCs w:val="16"/>
              </w:rPr>
              <w:t>soubor</w:t>
            </w:r>
          </w:p>
        </w:tc>
        <w:tc>
          <w:tcPr>
            <w:tcW w:w="1100" w:type="dxa"/>
            <w:tcBorders>
              <w:top w:val="single" w:sz="4" w:space="0" w:color="auto"/>
              <w:bottom w:val="single" w:sz="4" w:space="0" w:color="auto"/>
              <w:right w:val="single" w:sz="4" w:space="0" w:color="auto"/>
            </w:tcBorders>
          </w:tcPr>
          <w:p w14:paraId="47755796" w14:textId="6240C5A5" w:rsidR="00903AA1" w:rsidRPr="00C82304" w:rsidRDefault="00E329EE" w:rsidP="00903AA1">
            <w:pPr>
              <w:spacing w:after="160" w:line="259" w:lineRule="auto"/>
              <w:ind w:left="0" w:right="0" w:firstLine="0"/>
              <w:jc w:val="left"/>
            </w:pPr>
            <w:r>
              <w:rPr>
                <w:rFonts w:ascii="Arial CE" w:hAnsi="Arial CE" w:cs="Arial CE"/>
                <w:sz w:val="16"/>
                <w:szCs w:val="16"/>
              </w:rPr>
              <w:t xml:space="preserve">        </w:t>
            </w:r>
            <w:r w:rsidR="00903AA1">
              <w:rPr>
                <w:rFonts w:ascii="Arial CE" w:hAnsi="Arial CE" w:cs="Arial CE"/>
                <w:sz w:val="16"/>
                <w:szCs w:val="16"/>
              </w:rPr>
              <w:t>1,00000</w:t>
            </w:r>
          </w:p>
        </w:tc>
      </w:tr>
    </w:tbl>
    <w:p w14:paraId="0D35380C" w14:textId="6421E882" w:rsidR="00972BED" w:rsidRPr="00B25551" w:rsidRDefault="00844944" w:rsidP="0008546C">
      <w:pPr>
        <w:pStyle w:val="Default"/>
        <w:jc w:val="both"/>
        <w:rPr>
          <w:rFonts w:cs="Arial"/>
          <w:color w:val="auto"/>
          <w:sz w:val="22"/>
          <w:szCs w:val="22"/>
        </w:rPr>
      </w:pPr>
      <w:r w:rsidRPr="009248BE">
        <w:rPr>
          <w:rFonts w:cs="Arial"/>
          <w:color w:val="auto"/>
          <w:sz w:val="22"/>
          <w:szCs w:val="22"/>
        </w:rPr>
        <w:lastRenderedPageBreak/>
        <w:t xml:space="preserve">Veškeré </w:t>
      </w:r>
      <w:r w:rsidR="00783A24">
        <w:rPr>
          <w:rFonts w:cs="Arial"/>
          <w:color w:val="auto"/>
          <w:sz w:val="22"/>
          <w:szCs w:val="22"/>
        </w:rPr>
        <w:t xml:space="preserve">požadované </w:t>
      </w:r>
      <w:r w:rsidRPr="009248BE">
        <w:rPr>
          <w:rFonts w:cs="Arial"/>
          <w:color w:val="auto"/>
          <w:sz w:val="22"/>
          <w:szCs w:val="22"/>
        </w:rPr>
        <w:t xml:space="preserve">stavební práce </w:t>
      </w:r>
      <w:r w:rsidRPr="009248BE">
        <w:rPr>
          <w:sz w:val="22"/>
          <w:szCs w:val="22"/>
        </w:rPr>
        <w:t>j</w:t>
      </w:r>
      <w:r w:rsidR="000A7FD7" w:rsidRPr="009248BE">
        <w:rPr>
          <w:color w:val="auto"/>
          <w:sz w:val="22"/>
          <w:szCs w:val="22"/>
        </w:rPr>
        <w:t>sou</w:t>
      </w:r>
      <w:r w:rsidR="00CB0776" w:rsidRPr="009248BE">
        <w:rPr>
          <w:color w:val="auto"/>
          <w:sz w:val="22"/>
          <w:szCs w:val="22"/>
        </w:rPr>
        <w:t xml:space="preserve"> věcně podrobně vymezen</w:t>
      </w:r>
      <w:r w:rsidR="000A7FD7" w:rsidRPr="009248BE">
        <w:rPr>
          <w:color w:val="auto"/>
          <w:sz w:val="22"/>
          <w:szCs w:val="22"/>
        </w:rPr>
        <w:t>y</w:t>
      </w:r>
      <w:r w:rsidR="00CB0776" w:rsidRPr="009248BE">
        <w:rPr>
          <w:color w:val="auto"/>
          <w:sz w:val="22"/>
          <w:szCs w:val="22"/>
        </w:rPr>
        <w:t xml:space="preserve"> přílohou č. </w:t>
      </w:r>
      <w:r w:rsidR="00C075B1" w:rsidRPr="009248BE">
        <w:rPr>
          <w:color w:val="auto"/>
          <w:sz w:val="22"/>
          <w:szCs w:val="22"/>
        </w:rPr>
        <w:t>3</w:t>
      </w:r>
      <w:r w:rsidR="00CB0776" w:rsidRPr="009248BE">
        <w:rPr>
          <w:color w:val="auto"/>
          <w:sz w:val="22"/>
          <w:szCs w:val="22"/>
        </w:rPr>
        <w:t xml:space="preserve"> zadávací dokumentace “Technická specifikace“. Smluvní podmínky realizace předmětu veřejné zakázky </w:t>
      </w:r>
      <w:r w:rsidR="00790276" w:rsidRPr="009248BE">
        <w:rPr>
          <w:color w:val="auto"/>
          <w:sz w:val="22"/>
          <w:szCs w:val="22"/>
        </w:rPr>
        <w:t xml:space="preserve">jsou pak specifikovány v návrhu </w:t>
      </w:r>
      <w:r w:rsidR="00302CEC" w:rsidRPr="009248BE">
        <w:rPr>
          <w:color w:val="auto"/>
          <w:sz w:val="22"/>
          <w:szCs w:val="22"/>
        </w:rPr>
        <w:t>smlouvy</w:t>
      </w:r>
      <w:r w:rsidR="00360D3C" w:rsidRPr="009248BE">
        <w:rPr>
          <w:color w:val="auto"/>
          <w:sz w:val="22"/>
          <w:szCs w:val="22"/>
        </w:rPr>
        <w:t xml:space="preserve"> o dílo</w:t>
      </w:r>
      <w:r w:rsidR="00CB0776" w:rsidRPr="009248BE">
        <w:rPr>
          <w:color w:val="auto"/>
          <w:sz w:val="22"/>
          <w:szCs w:val="22"/>
        </w:rPr>
        <w:t>, kter</w:t>
      </w:r>
      <w:r w:rsidR="00302CEC" w:rsidRPr="009248BE">
        <w:rPr>
          <w:color w:val="auto"/>
          <w:sz w:val="22"/>
          <w:szCs w:val="22"/>
        </w:rPr>
        <w:t>ý</w:t>
      </w:r>
      <w:r w:rsidR="00CB0776" w:rsidRPr="009248BE">
        <w:rPr>
          <w:color w:val="auto"/>
          <w:sz w:val="22"/>
          <w:szCs w:val="22"/>
        </w:rPr>
        <w:t xml:space="preserve"> tvoří příloh</w:t>
      </w:r>
      <w:r w:rsidR="00EB45AB" w:rsidRPr="009248BE">
        <w:rPr>
          <w:color w:val="auto"/>
          <w:sz w:val="22"/>
          <w:szCs w:val="22"/>
        </w:rPr>
        <w:t>u</w:t>
      </w:r>
      <w:r w:rsidR="00CB0776" w:rsidRPr="009248BE">
        <w:rPr>
          <w:color w:val="auto"/>
          <w:sz w:val="22"/>
          <w:szCs w:val="22"/>
        </w:rPr>
        <w:t xml:space="preserve"> č. </w:t>
      </w:r>
      <w:r w:rsidR="00C075B1" w:rsidRPr="009248BE">
        <w:rPr>
          <w:color w:val="auto"/>
          <w:sz w:val="22"/>
          <w:szCs w:val="22"/>
        </w:rPr>
        <w:t>4</w:t>
      </w:r>
      <w:r w:rsidR="00EB45AB" w:rsidRPr="009248BE">
        <w:rPr>
          <w:color w:val="auto"/>
          <w:sz w:val="22"/>
          <w:szCs w:val="22"/>
        </w:rPr>
        <w:t xml:space="preserve"> </w:t>
      </w:r>
      <w:r w:rsidR="00CB0776" w:rsidRPr="009248BE">
        <w:rPr>
          <w:color w:val="auto"/>
          <w:sz w:val="22"/>
          <w:szCs w:val="22"/>
        </w:rPr>
        <w:t>této zadávací dokumentace</w:t>
      </w:r>
      <w:r w:rsidR="00183263">
        <w:rPr>
          <w:color w:val="auto"/>
          <w:sz w:val="22"/>
          <w:szCs w:val="22"/>
        </w:rPr>
        <w:t>.</w:t>
      </w:r>
    </w:p>
    <w:p w14:paraId="7BB77E72" w14:textId="77777777" w:rsidR="0008546C" w:rsidRDefault="0008546C" w:rsidP="00183263">
      <w:pPr>
        <w:pStyle w:val="Default"/>
        <w:jc w:val="both"/>
        <w:rPr>
          <w:color w:val="auto"/>
          <w:sz w:val="22"/>
          <w:szCs w:val="22"/>
        </w:rPr>
      </w:pPr>
    </w:p>
    <w:p w14:paraId="3B167958" w14:textId="247EF02B" w:rsidR="008A3FFB" w:rsidRDefault="008A3FFB" w:rsidP="00183263">
      <w:pPr>
        <w:pStyle w:val="Default"/>
        <w:jc w:val="both"/>
        <w:rPr>
          <w:color w:val="auto"/>
          <w:sz w:val="22"/>
          <w:szCs w:val="22"/>
        </w:rPr>
      </w:pPr>
      <w:bookmarkStart w:id="3" w:name="_Hlk173261103"/>
      <w:r w:rsidRPr="006E086F">
        <w:rPr>
          <w:color w:val="auto"/>
          <w:sz w:val="22"/>
          <w:szCs w:val="22"/>
        </w:rPr>
        <w:t>Zadavatel upozorňuje všechny zájemce, že veřejná zakázka je spolufinancována z dotačního programu</w:t>
      </w:r>
      <w:r w:rsidR="006E086F" w:rsidRPr="006E086F">
        <w:rPr>
          <w:color w:val="auto"/>
          <w:sz w:val="22"/>
          <w:szCs w:val="22"/>
        </w:rPr>
        <w:t xml:space="preserve"> „Drobné vodohospodářské akce“ z rozpočtu Moravskoslezského kraje.</w:t>
      </w:r>
    </w:p>
    <w:bookmarkEnd w:id="3"/>
    <w:p w14:paraId="143E628F" w14:textId="77777777" w:rsidR="0008546C" w:rsidRPr="00A36335" w:rsidRDefault="0008546C" w:rsidP="00183263">
      <w:pPr>
        <w:pStyle w:val="Default"/>
        <w:jc w:val="both"/>
        <w:rPr>
          <w:color w:val="auto"/>
          <w:sz w:val="22"/>
          <w:szCs w:val="22"/>
        </w:rPr>
      </w:pPr>
    </w:p>
    <w:p w14:paraId="586A0ED2" w14:textId="405EBA78" w:rsidR="00CB0776" w:rsidRPr="00215D08" w:rsidRDefault="00534FD4" w:rsidP="00CB0776">
      <w:pPr>
        <w:spacing w:line="280" w:lineRule="atLeast"/>
        <w:rPr>
          <w:rFonts w:cs="Arial"/>
          <w:b/>
          <w:color w:val="auto"/>
        </w:rPr>
      </w:pPr>
      <w:r w:rsidRPr="00215D08">
        <w:rPr>
          <w:rFonts w:cs="Arial"/>
          <w:color w:val="auto"/>
        </w:rPr>
        <w:t>2.</w:t>
      </w:r>
      <w:r w:rsidR="00F63FE2">
        <w:rPr>
          <w:rFonts w:cs="Arial"/>
          <w:color w:val="auto"/>
        </w:rPr>
        <w:t>2</w:t>
      </w:r>
      <w:r w:rsidR="00CB0776" w:rsidRPr="00215D08">
        <w:rPr>
          <w:rFonts w:cs="Arial"/>
          <w:b/>
          <w:color w:val="auto"/>
        </w:rPr>
        <w:tab/>
        <w:t xml:space="preserve">Závaznost požadavků vyzyvatele </w:t>
      </w:r>
    </w:p>
    <w:p w14:paraId="77C782E0" w14:textId="77777777" w:rsidR="00CB0776" w:rsidRPr="009D521D" w:rsidRDefault="00CB0776" w:rsidP="00CB0776">
      <w:pPr>
        <w:spacing w:line="280" w:lineRule="atLeast"/>
        <w:rPr>
          <w:rFonts w:cs="Arial"/>
          <w:color w:val="auto"/>
        </w:rPr>
      </w:pPr>
      <w:r w:rsidRPr="00215D08">
        <w:rPr>
          <w:rFonts w:cs="Arial"/>
          <w:color w:val="auto"/>
        </w:rPr>
        <w:t xml:space="preserve">Informace a údaje uvedené v jednotlivých částech této zadávací dokumentace a v přílohách zadávací dokumentace vymezují závazné požadavky zadavatele na plnění veřejné zakázky. Tyto požadavky je účastník zadávacího řízení povinen plně a bezvýhradně respektovat při zpracování své nabídky. Neakceptování požadavků zadavatele uvedených v této zadávací dokumentaci bude považováno za nesplnění zadávacích podmínek s následkem vyloučení účastníka zadávacího </w:t>
      </w:r>
      <w:r w:rsidRPr="009D521D">
        <w:rPr>
          <w:rFonts w:cs="Arial"/>
          <w:color w:val="auto"/>
        </w:rPr>
        <w:t>řízení z další účasti na zadávacím řízení.</w:t>
      </w:r>
    </w:p>
    <w:p w14:paraId="3BF4BD7E" w14:textId="77777777" w:rsidR="00CB0776" w:rsidRPr="009D521D" w:rsidRDefault="00CB0776" w:rsidP="00CB0776">
      <w:pPr>
        <w:rPr>
          <w:rFonts w:cs="Tahoma"/>
          <w:color w:val="auto"/>
        </w:rPr>
      </w:pPr>
    </w:p>
    <w:p w14:paraId="371656D4" w14:textId="46989667" w:rsidR="00CB0776" w:rsidRPr="009D521D" w:rsidRDefault="00CB0776" w:rsidP="00CB0776">
      <w:pPr>
        <w:pStyle w:val="Nadpis2"/>
        <w:spacing w:before="0" w:line="280" w:lineRule="atLeast"/>
        <w:ind w:left="0" w:firstLine="0"/>
        <w:rPr>
          <w:rFonts w:ascii="Book Antiqua" w:hAnsi="Book Antiqua"/>
          <w:b/>
          <w:color w:val="auto"/>
          <w:sz w:val="22"/>
          <w:szCs w:val="22"/>
        </w:rPr>
      </w:pPr>
      <w:bookmarkStart w:id="4" w:name="_Ref181666662"/>
      <w:r w:rsidRPr="009D521D">
        <w:rPr>
          <w:rFonts w:ascii="Book Antiqua" w:hAnsi="Book Antiqua"/>
          <w:color w:val="auto"/>
          <w:sz w:val="22"/>
          <w:szCs w:val="22"/>
        </w:rPr>
        <w:t>2.</w:t>
      </w:r>
      <w:r w:rsidR="00F63FE2">
        <w:rPr>
          <w:rFonts w:ascii="Book Antiqua" w:hAnsi="Book Antiqua"/>
          <w:color w:val="auto"/>
          <w:sz w:val="22"/>
          <w:szCs w:val="22"/>
        </w:rPr>
        <w:t>3</w:t>
      </w:r>
      <w:r w:rsidRPr="009D521D">
        <w:rPr>
          <w:rFonts w:ascii="Book Antiqua" w:hAnsi="Book Antiqua"/>
          <w:color w:val="auto"/>
          <w:sz w:val="22"/>
          <w:szCs w:val="22"/>
        </w:rPr>
        <w:tab/>
      </w:r>
      <w:bookmarkEnd w:id="4"/>
      <w:r w:rsidR="00360D3C" w:rsidRPr="009D521D">
        <w:rPr>
          <w:rFonts w:ascii="Book Antiqua" w:hAnsi="Book Antiqua"/>
          <w:b/>
          <w:color w:val="auto"/>
          <w:sz w:val="22"/>
          <w:szCs w:val="22"/>
        </w:rPr>
        <w:t>Vysvětlení zadávací dokumentace</w:t>
      </w:r>
    </w:p>
    <w:p w14:paraId="6F0DC480" w14:textId="3D58E4C6" w:rsidR="00D27E10" w:rsidRPr="006A7020" w:rsidRDefault="006A2473" w:rsidP="00D27E10">
      <w:pPr>
        <w:spacing w:after="0"/>
        <w:ind w:left="9" w:right="2"/>
        <w:rPr>
          <w:color w:val="auto"/>
        </w:rPr>
      </w:pPr>
      <w:r w:rsidRPr="009D521D">
        <w:rPr>
          <w:rFonts w:cs="Arial"/>
          <w:color w:val="auto"/>
        </w:rPr>
        <w:t xml:space="preserve">Žádosti o vysvětlení zadávací dokumentace </w:t>
      </w:r>
      <w:r w:rsidR="009F07F5" w:rsidRPr="009D521D">
        <w:rPr>
          <w:rFonts w:cs="Arial"/>
          <w:color w:val="auto"/>
        </w:rPr>
        <w:t xml:space="preserve">mohou </w:t>
      </w:r>
      <w:r w:rsidRPr="009D521D">
        <w:rPr>
          <w:rFonts w:cs="Arial"/>
          <w:color w:val="auto"/>
        </w:rPr>
        <w:t>doruč</w:t>
      </w:r>
      <w:r w:rsidR="009F07F5" w:rsidRPr="009D521D">
        <w:rPr>
          <w:rFonts w:cs="Arial"/>
          <w:color w:val="auto"/>
        </w:rPr>
        <w:t>it</w:t>
      </w:r>
      <w:r w:rsidRPr="009D521D">
        <w:rPr>
          <w:rFonts w:cs="Arial"/>
          <w:color w:val="auto"/>
        </w:rPr>
        <w:t xml:space="preserve"> účastníci zadávacího řízení</w:t>
      </w:r>
      <w:r w:rsidR="009F07F5" w:rsidRPr="009D521D">
        <w:rPr>
          <w:rFonts w:cs="Arial"/>
          <w:color w:val="auto"/>
        </w:rPr>
        <w:t xml:space="preserve"> </w:t>
      </w:r>
      <w:r w:rsidRPr="006A7020">
        <w:rPr>
          <w:rFonts w:cs="Arial"/>
          <w:color w:val="auto"/>
        </w:rPr>
        <w:t>prostřednictvím elek</w:t>
      </w:r>
      <w:r w:rsidR="005A3D7D" w:rsidRPr="006A7020">
        <w:rPr>
          <w:rFonts w:cs="Arial"/>
          <w:color w:val="auto"/>
        </w:rPr>
        <w:t xml:space="preserve">tronického nástroje </w:t>
      </w:r>
      <w:r w:rsidRPr="006A7020">
        <w:rPr>
          <w:rFonts w:cs="Arial"/>
          <w:color w:val="auto"/>
        </w:rPr>
        <w:t>na adrese</w:t>
      </w:r>
      <w:r w:rsidR="00381EF2">
        <w:t xml:space="preserve"> </w:t>
      </w:r>
      <w:hyperlink r:id="rId10" w:history="1">
        <w:r w:rsidR="00381EF2" w:rsidRPr="00381EF2">
          <w:rPr>
            <w:rStyle w:val="Hypertextovodkaz"/>
            <w:b/>
            <w:bCs/>
            <w:color w:val="auto"/>
          </w:rPr>
          <w:t>https://www.vhodne-uverejneni.cz/profil/00296856</w:t>
        </w:r>
      </w:hyperlink>
      <w:r w:rsidR="009D521D" w:rsidRPr="006A7020">
        <w:rPr>
          <w:color w:val="auto"/>
        </w:rPr>
        <w:t xml:space="preserve">, nebo na e-mail: </w:t>
      </w:r>
      <w:hyperlink r:id="rId11" w:history="1">
        <w:r w:rsidR="006A7020" w:rsidRPr="006A7020">
          <w:rPr>
            <w:rStyle w:val="Hypertextovodkaz"/>
            <w:color w:val="auto"/>
          </w:rPr>
          <w:t>azzakazka@email.cz</w:t>
        </w:r>
      </w:hyperlink>
      <w:r w:rsidR="009D521D" w:rsidRPr="006A7020">
        <w:rPr>
          <w:color w:val="auto"/>
        </w:rPr>
        <w:t>, popř. prostřednictvím systému datových schránek</w:t>
      </w:r>
      <w:r w:rsidR="0029323B" w:rsidRPr="006A7020">
        <w:rPr>
          <w:color w:val="auto"/>
        </w:rPr>
        <w:t xml:space="preserve"> pověřené osoby</w:t>
      </w:r>
      <w:r w:rsidR="009D521D" w:rsidRPr="006A7020">
        <w:rPr>
          <w:color w:val="auto"/>
        </w:rPr>
        <w:t>.</w:t>
      </w:r>
      <w:r w:rsidR="0029323B" w:rsidRPr="006A7020">
        <w:rPr>
          <w:color w:val="auto"/>
        </w:rPr>
        <w:t xml:space="preserve"> </w:t>
      </w:r>
      <w:r w:rsidR="00D27E10" w:rsidRPr="006A7020">
        <w:rPr>
          <w:color w:val="auto"/>
        </w:rPr>
        <w:t>(telefonické dotazy nebudou akceptovány).</w:t>
      </w:r>
    </w:p>
    <w:p w14:paraId="7E385942" w14:textId="77777777" w:rsidR="00CB0776" w:rsidRPr="006A7020" w:rsidRDefault="00CB0776" w:rsidP="00D27E10">
      <w:pPr>
        <w:keepNext/>
        <w:keepLines/>
        <w:spacing w:line="280" w:lineRule="atLeast"/>
        <w:rPr>
          <w:color w:val="auto"/>
        </w:rPr>
      </w:pPr>
    </w:p>
    <w:p w14:paraId="52C5356E" w14:textId="0584E286" w:rsidR="005A3D7D" w:rsidRPr="006A7020" w:rsidRDefault="005A3D7D" w:rsidP="005A3D7D">
      <w:pPr>
        <w:autoSpaceDE w:val="0"/>
        <w:autoSpaceDN w:val="0"/>
        <w:adjustRightInd w:val="0"/>
        <w:spacing w:after="0" w:line="280" w:lineRule="atLeast"/>
        <w:ind w:left="14"/>
        <w:rPr>
          <w:rFonts w:cs="Arial"/>
          <w:bCs/>
          <w:color w:val="auto"/>
        </w:rPr>
      </w:pPr>
      <w:r w:rsidRPr="006A7020">
        <w:rPr>
          <w:rFonts w:cs="Arial"/>
          <w:bCs/>
          <w:color w:val="auto"/>
        </w:rPr>
        <w:t xml:space="preserve">Osoba pověřená výkonem zadavatelských </w:t>
      </w:r>
      <w:proofErr w:type="gramStart"/>
      <w:r w:rsidRPr="006A7020">
        <w:rPr>
          <w:rFonts w:cs="Arial"/>
          <w:bCs/>
          <w:color w:val="auto"/>
        </w:rPr>
        <w:t>činností -</w:t>
      </w:r>
      <w:r w:rsidR="00183263" w:rsidRPr="006A7020">
        <w:rPr>
          <w:rFonts w:cs="Arial"/>
          <w:bCs/>
          <w:color w:val="auto"/>
        </w:rPr>
        <w:t xml:space="preserve"> </w:t>
      </w:r>
      <w:r w:rsidR="006A7020" w:rsidRPr="006A7020">
        <w:rPr>
          <w:color w:val="auto"/>
        </w:rPr>
        <w:t>AZ</w:t>
      </w:r>
      <w:proofErr w:type="gramEnd"/>
      <w:r w:rsidR="006A7020" w:rsidRPr="006A7020">
        <w:rPr>
          <w:color w:val="auto"/>
        </w:rPr>
        <w:t xml:space="preserve"> zakázka s.r.o., IČO: 03664627, jednatel </w:t>
      </w:r>
      <w:r w:rsidRPr="006A7020">
        <w:rPr>
          <w:rFonts w:cs="Arial"/>
          <w:bCs/>
          <w:color w:val="auto"/>
        </w:rPr>
        <w:t>Radim Pala, DiS.</w:t>
      </w:r>
      <w:r w:rsidR="00183263" w:rsidRPr="006A7020">
        <w:rPr>
          <w:rFonts w:cs="Arial"/>
          <w:bCs/>
          <w:color w:val="auto"/>
        </w:rPr>
        <w:t xml:space="preserve">, </w:t>
      </w:r>
      <w:r w:rsidRPr="006A7020">
        <w:rPr>
          <w:rFonts w:cs="Arial"/>
          <w:bCs/>
          <w:color w:val="auto"/>
        </w:rPr>
        <w:t xml:space="preserve">tel. +420 773 204 154, e-mail: </w:t>
      </w:r>
      <w:hyperlink r:id="rId12" w:history="1">
        <w:r w:rsidR="006A7020" w:rsidRPr="006A7020">
          <w:rPr>
            <w:rStyle w:val="Hypertextovodkaz"/>
            <w:rFonts w:cs="Arial"/>
            <w:bCs/>
            <w:color w:val="auto"/>
          </w:rPr>
          <w:t>azzakazka@email.cz</w:t>
        </w:r>
      </w:hyperlink>
      <w:r w:rsidRPr="006A7020">
        <w:rPr>
          <w:rFonts w:cs="Arial"/>
          <w:bCs/>
          <w:color w:val="auto"/>
        </w:rPr>
        <w:t>, zajistí uveřejnění odpovědi na případné dotazy účastníků zadávacího řízení vždy na profilu zadavatele</w:t>
      </w:r>
      <w:r w:rsidR="00381EF2">
        <w:rPr>
          <w:color w:val="auto"/>
        </w:rPr>
        <w:t xml:space="preserve"> </w:t>
      </w:r>
      <w:hyperlink r:id="rId13" w:history="1">
        <w:r w:rsidR="00381EF2" w:rsidRPr="00381EF2">
          <w:rPr>
            <w:rStyle w:val="Hypertextovodkaz"/>
            <w:b/>
            <w:bCs/>
            <w:color w:val="auto"/>
          </w:rPr>
          <w:t>https://www.vhodne-uverejneni.cz/profil/00296856</w:t>
        </w:r>
      </w:hyperlink>
      <w:r w:rsidR="006A7020" w:rsidRPr="006A7020">
        <w:rPr>
          <w:iCs/>
          <w:color w:val="auto"/>
        </w:rPr>
        <w:t>.</w:t>
      </w:r>
      <w:r w:rsidRPr="006A7020">
        <w:rPr>
          <w:rFonts w:cs="Arial"/>
          <w:bCs/>
          <w:color w:val="auto"/>
        </w:rPr>
        <w:t xml:space="preserve"> </w:t>
      </w:r>
    </w:p>
    <w:p w14:paraId="729FB1EC" w14:textId="77777777" w:rsidR="006A2473" w:rsidRPr="00183263" w:rsidRDefault="006A2473" w:rsidP="00D27E10">
      <w:pPr>
        <w:keepNext/>
        <w:keepLines/>
        <w:spacing w:line="280" w:lineRule="atLeast"/>
        <w:rPr>
          <w:rFonts w:cs="Arial"/>
          <w:color w:val="auto"/>
        </w:rPr>
      </w:pPr>
    </w:p>
    <w:p w14:paraId="73799953" w14:textId="283A4412" w:rsidR="00CB0776" w:rsidRPr="00183263" w:rsidRDefault="00CB0776" w:rsidP="00CB0776">
      <w:pPr>
        <w:spacing w:line="280" w:lineRule="atLeast"/>
        <w:rPr>
          <w:rFonts w:cs="Arial"/>
          <w:color w:val="auto"/>
        </w:rPr>
      </w:pPr>
      <w:r w:rsidRPr="00183263">
        <w:rPr>
          <w:rFonts w:cs="Arial"/>
          <w:color w:val="auto"/>
        </w:rPr>
        <w:t>2.</w:t>
      </w:r>
      <w:r w:rsidR="00F63FE2">
        <w:rPr>
          <w:rFonts w:cs="Arial"/>
          <w:color w:val="auto"/>
        </w:rPr>
        <w:t>4</w:t>
      </w:r>
      <w:r w:rsidRPr="00183263">
        <w:rPr>
          <w:rFonts w:cs="Arial"/>
          <w:color w:val="auto"/>
        </w:rPr>
        <w:tab/>
        <w:t xml:space="preserve">Zadávací lhůta činí </w:t>
      </w:r>
      <w:r w:rsidR="0029323B" w:rsidRPr="00183263">
        <w:rPr>
          <w:rFonts w:cs="Arial"/>
          <w:color w:val="auto"/>
        </w:rPr>
        <w:t>120</w:t>
      </w:r>
      <w:r w:rsidRPr="00183263">
        <w:rPr>
          <w:rFonts w:cs="Arial"/>
          <w:color w:val="auto"/>
        </w:rPr>
        <w:t xml:space="preserve"> dnů a začíná běžet v souladu s § 40 zákona okamžikem skončení lhůty pro podání nabídek.</w:t>
      </w:r>
    </w:p>
    <w:p w14:paraId="1AFC0941" w14:textId="77777777" w:rsidR="00CB0776" w:rsidRPr="00215D08" w:rsidRDefault="00CB0776" w:rsidP="00CB0776">
      <w:pPr>
        <w:spacing w:line="280" w:lineRule="atLeast"/>
        <w:ind w:left="705" w:hanging="705"/>
        <w:rPr>
          <w:rFonts w:cs="Arial"/>
          <w:color w:val="auto"/>
        </w:rPr>
      </w:pPr>
    </w:p>
    <w:p w14:paraId="51FBBF14" w14:textId="1029ECB4" w:rsidR="00CB0776" w:rsidRPr="00215D08" w:rsidRDefault="00CB0776" w:rsidP="00CB0776">
      <w:pPr>
        <w:spacing w:line="280" w:lineRule="atLeast"/>
        <w:rPr>
          <w:rFonts w:cs="Arial"/>
          <w:color w:val="auto"/>
        </w:rPr>
      </w:pPr>
      <w:r w:rsidRPr="00215D08">
        <w:rPr>
          <w:rFonts w:cs="Arial"/>
          <w:color w:val="auto"/>
        </w:rPr>
        <w:t>2.</w:t>
      </w:r>
      <w:r w:rsidR="00F63FE2">
        <w:rPr>
          <w:rFonts w:cs="Arial"/>
          <w:color w:val="auto"/>
        </w:rPr>
        <w:t>5</w:t>
      </w:r>
      <w:r w:rsidRPr="00215D08">
        <w:rPr>
          <w:rFonts w:cs="Arial"/>
          <w:color w:val="auto"/>
        </w:rPr>
        <w:tab/>
        <w:t>Účastníci zadávacího řízení berou na vědomí, že podle § 2</w:t>
      </w:r>
      <w:r w:rsidR="00166909">
        <w:rPr>
          <w:rFonts w:cs="Arial"/>
          <w:color w:val="auto"/>
        </w:rPr>
        <w:t xml:space="preserve"> písm. e) zákona </w:t>
      </w:r>
      <w:r w:rsidRPr="00215D08">
        <w:rPr>
          <w:rFonts w:cs="Arial"/>
          <w:color w:val="auto"/>
        </w:rPr>
        <w:t>č. 320/2011 Sb., o finanční kontrole ve veřejné správě, v platném znění, bude vybraný dodavatel osobou povinnou spolupůsobit při výkonu finanční kontroly. Tato povinnost se týká rovněž těch částí nabídek, smlouvy a souvisejících dokumentů, které podléhají ochraně podle zvláštních právních předpisů (např. jako obchodní tajemství, utajované skutečnosti apod.), za předpokladu, že budou splněny požadavky kladené právními předpisy (např. § 11 písm. c) a d), § 12 odst. 2 písm. f) zákona č. 552/1991 Sb., o státní kontrole, v platném znění). Účastníci zadávacího řízení berou na vědomí, že odbornou povinností bude vybraný účastník zadávacího řízení povinen smluvně zavázat také své poddodavatele.</w:t>
      </w:r>
    </w:p>
    <w:p w14:paraId="091022D1" w14:textId="77234831" w:rsidR="004A02D3" w:rsidRPr="00215D08" w:rsidRDefault="004A02D3" w:rsidP="00322CF7">
      <w:pPr>
        <w:spacing w:after="0" w:line="240" w:lineRule="atLeast"/>
        <w:ind w:left="0" w:right="0" w:firstLine="0"/>
        <w:jc w:val="left"/>
        <w:rPr>
          <w:color w:val="auto"/>
        </w:rPr>
      </w:pPr>
    </w:p>
    <w:p w14:paraId="66DC2CC1" w14:textId="1F956BB3" w:rsidR="00302CEC" w:rsidRDefault="00BD4D0F" w:rsidP="00972BED">
      <w:pPr>
        <w:pStyle w:val="Nadpis1"/>
        <w:tabs>
          <w:tab w:val="center" w:pos="3316"/>
        </w:tabs>
        <w:spacing w:line="240" w:lineRule="atLeast"/>
        <w:ind w:left="-15" w:right="0" w:firstLine="0"/>
        <w:rPr>
          <w:color w:val="auto"/>
        </w:rPr>
      </w:pPr>
      <w:r w:rsidRPr="00215D08">
        <w:rPr>
          <w:color w:val="auto"/>
        </w:rPr>
        <w:t xml:space="preserve">3 </w:t>
      </w:r>
      <w:r w:rsidRPr="00215D08">
        <w:rPr>
          <w:color w:val="auto"/>
        </w:rPr>
        <w:tab/>
        <w:t xml:space="preserve">Předpokládaná hodnota veřejné zakázky </w:t>
      </w:r>
    </w:p>
    <w:p w14:paraId="330DB8FD" w14:textId="749B453B" w:rsidR="003024B0" w:rsidRDefault="00C05114" w:rsidP="003024B0">
      <w:pPr>
        <w:spacing w:after="0" w:line="280" w:lineRule="atLeast"/>
        <w:ind w:right="211"/>
        <w:rPr>
          <w:color w:val="auto"/>
        </w:rPr>
      </w:pPr>
      <w:proofErr w:type="gramStart"/>
      <w:r w:rsidRPr="00215D08">
        <w:rPr>
          <w:color w:val="auto"/>
        </w:rPr>
        <w:t xml:space="preserve">3.1  </w:t>
      </w:r>
      <w:r w:rsidRPr="00215D08">
        <w:rPr>
          <w:color w:val="auto"/>
        </w:rPr>
        <w:tab/>
      </w:r>
      <w:proofErr w:type="gramEnd"/>
      <w:r w:rsidR="003024B0" w:rsidRPr="006F61A2">
        <w:rPr>
          <w:color w:val="auto"/>
        </w:rPr>
        <w:t xml:space="preserve">Předpokládaná celková hodnota veřejné zakázky </w:t>
      </w:r>
      <w:r w:rsidR="00D64F94">
        <w:rPr>
          <w:color w:val="auto"/>
        </w:rPr>
        <w:t xml:space="preserve">činí </w:t>
      </w:r>
      <w:r w:rsidR="00F63FE2">
        <w:rPr>
          <w:color w:val="auto"/>
        </w:rPr>
        <w:t>6</w:t>
      </w:r>
      <w:r w:rsidR="00D64F94">
        <w:t>.</w:t>
      </w:r>
      <w:r w:rsidR="009D7EE8">
        <w:t>091</w:t>
      </w:r>
      <w:r w:rsidR="00D64F94">
        <w:t>.</w:t>
      </w:r>
      <w:r w:rsidR="00F63FE2">
        <w:t>2</w:t>
      </w:r>
      <w:r w:rsidR="009D7EE8">
        <w:t>70</w:t>
      </w:r>
      <w:r w:rsidR="00D64F94">
        <w:t>,</w:t>
      </w:r>
      <w:r w:rsidR="009D7EE8">
        <w:t>55</w:t>
      </w:r>
      <w:r w:rsidR="00D64F94">
        <w:t xml:space="preserve"> Kč bez DPH.</w:t>
      </w:r>
      <w:r w:rsidR="00597BBD">
        <w:t xml:space="preserve"> </w:t>
      </w:r>
    </w:p>
    <w:p w14:paraId="51079307" w14:textId="307EA3D8" w:rsidR="00CB3771" w:rsidRPr="00215D08" w:rsidRDefault="00CB3771" w:rsidP="003024B0">
      <w:pPr>
        <w:spacing w:line="280" w:lineRule="atLeast"/>
        <w:rPr>
          <w:color w:val="auto"/>
        </w:rPr>
      </w:pPr>
    </w:p>
    <w:p w14:paraId="2AA04511" w14:textId="77777777" w:rsidR="00CB3771" w:rsidRPr="00215D08" w:rsidRDefault="00BD4D0F" w:rsidP="004406EC">
      <w:pPr>
        <w:pStyle w:val="Nadpis1"/>
        <w:numPr>
          <w:ilvl w:val="0"/>
          <w:numId w:val="11"/>
        </w:numPr>
        <w:tabs>
          <w:tab w:val="center" w:pos="3084"/>
        </w:tabs>
        <w:spacing w:line="240" w:lineRule="atLeast"/>
        <w:ind w:right="0"/>
        <w:rPr>
          <w:color w:val="auto"/>
        </w:rPr>
      </w:pPr>
      <w:r w:rsidRPr="00215D08">
        <w:rPr>
          <w:color w:val="auto"/>
        </w:rPr>
        <w:tab/>
        <w:t>Doba a místo plnění veřejné zakázky</w:t>
      </w:r>
      <w:r w:rsidR="00153086">
        <w:rPr>
          <w:color w:val="auto"/>
        </w:rPr>
        <w:t>, prohlídka místa plnění</w:t>
      </w:r>
      <w:r w:rsidRPr="00215D08">
        <w:rPr>
          <w:color w:val="auto"/>
        </w:rPr>
        <w:t xml:space="preserve"> </w:t>
      </w:r>
    </w:p>
    <w:p w14:paraId="618668A0" w14:textId="77777777" w:rsidR="005A3D7D" w:rsidRPr="002820B1" w:rsidRDefault="004406EC" w:rsidP="005A3D7D">
      <w:pPr>
        <w:spacing w:after="0" w:line="280" w:lineRule="atLeast"/>
        <w:ind w:left="0" w:right="211" w:firstLine="5"/>
        <w:rPr>
          <w:color w:val="auto"/>
        </w:rPr>
      </w:pPr>
      <w:r w:rsidRPr="002820B1">
        <w:rPr>
          <w:color w:val="auto"/>
        </w:rPr>
        <w:t>4.1</w:t>
      </w:r>
      <w:r w:rsidRPr="002820B1">
        <w:rPr>
          <w:color w:val="auto"/>
        </w:rPr>
        <w:tab/>
      </w:r>
      <w:r w:rsidR="005A3D7D" w:rsidRPr="002820B1">
        <w:rPr>
          <w:color w:val="auto"/>
        </w:rPr>
        <w:t>Předpokládané termíny plnění:</w:t>
      </w:r>
    </w:p>
    <w:p w14:paraId="7C68BEF4" w14:textId="77777777" w:rsidR="005A3D7D" w:rsidRPr="002820B1" w:rsidRDefault="005A3D7D" w:rsidP="005A3D7D">
      <w:pPr>
        <w:spacing w:after="0" w:line="280" w:lineRule="atLeast"/>
        <w:ind w:left="0" w:right="211" w:firstLine="5"/>
        <w:rPr>
          <w:color w:val="auto"/>
        </w:rPr>
      </w:pPr>
    </w:p>
    <w:p w14:paraId="048EE0E2" w14:textId="0E38D418" w:rsidR="009C7633" w:rsidRPr="00D918DC" w:rsidRDefault="009C7633" w:rsidP="009C7633">
      <w:pPr>
        <w:spacing w:after="0" w:line="280" w:lineRule="atLeast"/>
        <w:ind w:left="0" w:right="211" w:firstLine="5"/>
        <w:rPr>
          <w:color w:val="auto"/>
        </w:rPr>
      </w:pPr>
      <w:r w:rsidRPr="00D918DC">
        <w:rPr>
          <w:color w:val="auto"/>
        </w:rPr>
        <w:t>Předpokládaný termín řádného zahájení díla:</w:t>
      </w:r>
      <w:r w:rsidRPr="00D918DC">
        <w:rPr>
          <w:color w:val="auto"/>
        </w:rPr>
        <w:tab/>
      </w:r>
      <w:r w:rsidRPr="00D918DC">
        <w:rPr>
          <w:color w:val="auto"/>
        </w:rPr>
        <w:tab/>
      </w:r>
      <w:r w:rsidRPr="00D918DC">
        <w:rPr>
          <w:color w:val="auto"/>
        </w:rPr>
        <w:tab/>
      </w:r>
      <w:r w:rsidRPr="00D918DC">
        <w:rPr>
          <w:color w:val="auto"/>
        </w:rPr>
        <w:tab/>
      </w:r>
      <w:r w:rsidR="00BE7B61">
        <w:rPr>
          <w:color w:val="auto"/>
        </w:rPr>
        <w:t>3</w:t>
      </w:r>
      <w:r w:rsidRPr="00D918DC">
        <w:rPr>
          <w:color w:val="auto"/>
        </w:rPr>
        <w:t>/2025</w:t>
      </w:r>
    </w:p>
    <w:p w14:paraId="7855EF7A" w14:textId="7E94E571" w:rsidR="009C7633" w:rsidRPr="00A37F11" w:rsidRDefault="009C7633" w:rsidP="009C7633">
      <w:pPr>
        <w:spacing w:after="0" w:line="280" w:lineRule="atLeast"/>
        <w:ind w:left="7090" w:right="211" w:hanging="7090"/>
        <w:rPr>
          <w:color w:val="auto"/>
        </w:rPr>
      </w:pPr>
      <w:r w:rsidRPr="00D918DC">
        <w:rPr>
          <w:color w:val="auto"/>
        </w:rPr>
        <w:lastRenderedPageBreak/>
        <w:t>Termín řádného dokončení a předání díla je nejpozději:</w:t>
      </w:r>
      <w:r w:rsidRPr="00D918DC">
        <w:rPr>
          <w:color w:val="auto"/>
        </w:rPr>
        <w:tab/>
      </w:r>
      <w:r w:rsidR="00BE7B61">
        <w:rPr>
          <w:color w:val="auto"/>
        </w:rPr>
        <w:t>12</w:t>
      </w:r>
      <w:r w:rsidRPr="00D918DC">
        <w:rPr>
          <w:color w:val="auto"/>
        </w:rPr>
        <w:t>0 kal. dní od protokolárního předání staveniště</w:t>
      </w:r>
    </w:p>
    <w:p w14:paraId="587929CB" w14:textId="77777777" w:rsidR="009C7633" w:rsidRDefault="009C7633" w:rsidP="005A3D7D">
      <w:pPr>
        <w:spacing w:after="0" w:line="280" w:lineRule="atLeast"/>
        <w:ind w:left="0" w:right="211" w:firstLine="5"/>
        <w:rPr>
          <w:color w:val="auto"/>
        </w:rPr>
      </w:pPr>
    </w:p>
    <w:p w14:paraId="2B781A2F" w14:textId="56B42841" w:rsidR="005A3D7D" w:rsidRDefault="005A3D7D" w:rsidP="005A3D7D">
      <w:pPr>
        <w:spacing w:after="0" w:line="280" w:lineRule="atLeast"/>
        <w:ind w:left="0" w:right="211" w:firstLine="5"/>
        <w:rPr>
          <w:color w:val="auto"/>
        </w:rPr>
      </w:pPr>
      <w:r w:rsidRPr="00C57297">
        <w:rPr>
          <w:color w:val="auto"/>
        </w:rPr>
        <w:t xml:space="preserve">Termín zahájení plnění veřejné zakázky je podmíněn zadáním zakázky. </w:t>
      </w:r>
    </w:p>
    <w:p w14:paraId="094BB26A" w14:textId="7D6CDAAC" w:rsidR="0073504B" w:rsidRPr="00AC2636" w:rsidRDefault="002820B1" w:rsidP="00890771">
      <w:pPr>
        <w:spacing w:after="0" w:line="280" w:lineRule="atLeast"/>
        <w:ind w:left="0" w:right="211" w:firstLine="0"/>
      </w:pPr>
      <w:r>
        <w:t>Z</w:t>
      </w:r>
      <w:r w:rsidR="0073504B">
        <w:t>adava</w:t>
      </w:r>
      <w:r w:rsidR="0073504B" w:rsidRPr="004B6AEF">
        <w:t>tel je oprávněn výrazně zredukovat podle svých finančních možností předmět veřejné zakázky, popř. předmět veřejné zakázky nerealizovat vůbec</w:t>
      </w:r>
      <w:r w:rsidR="0073504B">
        <w:t xml:space="preserve"> a dodavatel tímto s výše uvedenou informací souhlasí a bude rozhodnutí objednatele plně akceptovat a s tímto vědomí podá svou nabídku do veřejné zakázky.</w:t>
      </w:r>
    </w:p>
    <w:p w14:paraId="172AA768" w14:textId="77777777" w:rsidR="005A3D7D" w:rsidRDefault="005A3D7D" w:rsidP="005A3D7D">
      <w:pPr>
        <w:spacing w:after="0" w:line="280" w:lineRule="atLeast"/>
        <w:ind w:left="0" w:right="211" w:firstLine="5"/>
        <w:rPr>
          <w:color w:val="auto"/>
        </w:rPr>
      </w:pPr>
    </w:p>
    <w:p w14:paraId="43FE9E63" w14:textId="29BE5E0A" w:rsidR="00F64B82" w:rsidRPr="00CA637B" w:rsidRDefault="0073504B" w:rsidP="001610E5">
      <w:pPr>
        <w:spacing w:after="160" w:line="259" w:lineRule="auto"/>
        <w:ind w:left="0" w:right="0" w:firstLine="0"/>
        <w:rPr>
          <w:color w:val="auto"/>
        </w:rPr>
      </w:pPr>
      <w:r w:rsidRPr="006A2A7C">
        <w:rPr>
          <w:color w:val="auto"/>
        </w:rPr>
        <w:t>Místem plnění veřejné zakázky je</w:t>
      </w:r>
      <w:r w:rsidR="001610E5">
        <w:rPr>
          <w:color w:val="auto"/>
        </w:rPr>
        <w:t xml:space="preserve"> l</w:t>
      </w:r>
      <w:r w:rsidR="001610E5" w:rsidRPr="001610E5">
        <w:rPr>
          <w:color w:val="auto"/>
        </w:rPr>
        <w:t>iniová stavba budoucí kanalizace</w:t>
      </w:r>
      <w:r w:rsidR="001610E5">
        <w:rPr>
          <w:color w:val="auto"/>
        </w:rPr>
        <w:t xml:space="preserve">, která se </w:t>
      </w:r>
      <w:r w:rsidR="001610E5" w:rsidRPr="001610E5">
        <w:rPr>
          <w:color w:val="auto"/>
        </w:rPr>
        <w:t>nachází na katastrálním území Kunčice pod Ondřejníkem, v</w:t>
      </w:r>
      <w:r w:rsidR="001610E5">
        <w:rPr>
          <w:color w:val="auto"/>
        </w:rPr>
        <w:t> </w:t>
      </w:r>
      <w:r w:rsidR="001610E5" w:rsidRPr="001610E5">
        <w:rPr>
          <w:color w:val="auto"/>
        </w:rPr>
        <w:t>obci</w:t>
      </w:r>
      <w:r w:rsidR="001610E5">
        <w:rPr>
          <w:color w:val="auto"/>
        </w:rPr>
        <w:t xml:space="preserve"> </w:t>
      </w:r>
      <w:r w:rsidR="001610E5" w:rsidRPr="001610E5">
        <w:rPr>
          <w:color w:val="auto"/>
        </w:rPr>
        <w:t>Kunčice pod Ondřejníkem</w:t>
      </w:r>
      <w:r w:rsidR="00F204C7" w:rsidRPr="00F204C7">
        <w:rPr>
          <w:color w:val="auto"/>
        </w:rPr>
        <w:t>.</w:t>
      </w:r>
    </w:p>
    <w:p w14:paraId="0847D894" w14:textId="77BEA4E6" w:rsidR="001610E5" w:rsidRDefault="00153086" w:rsidP="00443899">
      <w:pPr>
        <w:spacing w:after="160" w:line="259" w:lineRule="auto"/>
        <w:ind w:left="0" w:right="0" w:firstLine="0"/>
        <w:rPr>
          <w:color w:val="auto"/>
        </w:rPr>
      </w:pPr>
      <w:r w:rsidRPr="00153086">
        <w:rPr>
          <w:color w:val="auto"/>
        </w:rPr>
        <w:t>Prohlídka místa plnění</w:t>
      </w:r>
      <w:r w:rsidR="00B92333">
        <w:rPr>
          <w:color w:val="auto"/>
        </w:rPr>
        <w:t xml:space="preserve"> se vzhledem k veřejné dostupn</w:t>
      </w:r>
      <w:r w:rsidR="005A3D7D">
        <w:rPr>
          <w:color w:val="auto"/>
        </w:rPr>
        <w:t xml:space="preserve">osti pro předmět VZ neuskuteční a </w:t>
      </w:r>
      <w:r w:rsidR="00F124BF">
        <w:rPr>
          <w:color w:val="auto"/>
        </w:rPr>
        <w:t>n</w:t>
      </w:r>
      <w:r w:rsidR="00FC3BF2">
        <w:rPr>
          <w:color w:val="auto"/>
        </w:rPr>
        <w:t>ení organizována, místo je veře</w:t>
      </w:r>
      <w:r w:rsidR="00F124BF">
        <w:rPr>
          <w:color w:val="auto"/>
        </w:rPr>
        <w:t>jně přístupné.</w:t>
      </w:r>
      <w:r w:rsidRPr="00153086">
        <w:rPr>
          <w:color w:val="auto"/>
        </w:rPr>
        <w:t xml:space="preserve"> </w:t>
      </w:r>
    </w:p>
    <w:p w14:paraId="24BE3B48" w14:textId="77777777" w:rsidR="00F564A8" w:rsidRPr="00F64B82" w:rsidRDefault="00F564A8" w:rsidP="00443899">
      <w:pPr>
        <w:spacing w:after="160" w:line="259" w:lineRule="auto"/>
        <w:ind w:left="0" w:right="0" w:firstLine="0"/>
        <w:rPr>
          <w:color w:val="auto"/>
        </w:rPr>
      </w:pPr>
    </w:p>
    <w:p w14:paraId="0AC5CE7E" w14:textId="77777777" w:rsidR="00CB3771" w:rsidRPr="00215D08" w:rsidRDefault="00BD4D0F" w:rsidP="005704B9">
      <w:pPr>
        <w:pStyle w:val="Nadpis1"/>
        <w:tabs>
          <w:tab w:val="center" w:pos="2326"/>
        </w:tabs>
        <w:spacing w:line="240" w:lineRule="atLeast"/>
        <w:ind w:left="-15" w:right="0" w:firstLine="0"/>
        <w:jc w:val="both"/>
        <w:rPr>
          <w:color w:val="auto"/>
        </w:rPr>
      </w:pPr>
      <w:proofErr w:type="gramStart"/>
      <w:r w:rsidRPr="00215D08">
        <w:rPr>
          <w:color w:val="auto"/>
        </w:rPr>
        <w:t xml:space="preserve">5  </w:t>
      </w:r>
      <w:r w:rsidRPr="00215D08">
        <w:rPr>
          <w:color w:val="auto"/>
        </w:rPr>
        <w:tab/>
      </w:r>
      <w:proofErr w:type="gramEnd"/>
      <w:r w:rsidRPr="00215D08">
        <w:rPr>
          <w:color w:val="auto"/>
        </w:rPr>
        <w:t xml:space="preserve">Požadavky na kvalifikaci </w:t>
      </w:r>
    </w:p>
    <w:p w14:paraId="7267C04A" w14:textId="4F239CAB" w:rsidR="00D64F94" w:rsidRDefault="00D64F94" w:rsidP="00972BED">
      <w:pPr>
        <w:ind w:left="24" w:right="5"/>
      </w:pPr>
      <w:r>
        <w:t xml:space="preserve">Doklady o kvalifikaci předkládají dodavatelé v nabídkách v kopiích a mohou je nahradit čestným prohlášením nebo jednotným evropským osvědčením pro veřejné zakázky podle § 87. Zadavatel si může v průběhu zadávacího řízení vyžádat předložení originálů nebo úředně ověřených kopií dokladů o kvalifikaci v elektronické podobě. </w:t>
      </w:r>
    </w:p>
    <w:p w14:paraId="2215D858" w14:textId="77777777" w:rsidR="00972BED" w:rsidRDefault="00972BED" w:rsidP="00972BED">
      <w:pPr>
        <w:ind w:left="24" w:right="5"/>
      </w:pPr>
    </w:p>
    <w:p w14:paraId="1148C601" w14:textId="77777777" w:rsidR="00D64F94" w:rsidRPr="00D64F94" w:rsidRDefault="00D64F94" w:rsidP="00D64F94">
      <w:pPr>
        <w:pStyle w:val="Nadpis3"/>
        <w:tabs>
          <w:tab w:val="center" w:pos="3105"/>
        </w:tabs>
        <w:ind w:left="0" w:firstLine="0"/>
        <w:jc w:val="left"/>
        <w:rPr>
          <w:rFonts w:ascii="Book Antiqua" w:hAnsi="Book Antiqua"/>
          <w:color w:val="auto"/>
          <w:sz w:val="22"/>
          <w:szCs w:val="22"/>
        </w:rPr>
      </w:pPr>
      <w:proofErr w:type="gramStart"/>
      <w:r w:rsidRPr="00D64F94">
        <w:rPr>
          <w:rFonts w:ascii="Book Antiqua" w:hAnsi="Book Antiqua"/>
          <w:color w:val="auto"/>
          <w:sz w:val="22"/>
          <w:szCs w:val="22"/>
        </w:rPr>
        <w:t xml:space="preserve">5.1  </w:t>
      </w:r>
      <w:r w:rsidRPr="00D64F94">
        <w:rPr>
          <w:rFonts w:ascii="Book Antiqua" w:hAnsi="Book Antiqua"/>
          <w:color w:val="auto"/>
          <w:sz w:val="22"/>
          <w:szCs w:val="22"/>
        </w:rPr>
        <w:tab/>
      </w:r>
      <w:proofErr w:type="gramEnd"/>
      <w:r w:rsidRPr="00D64F94">
        <w:rPr>
          <w:rFonts w:ascii="Book Antiqua" w:hAnsi="Book Antiqua"/>
          <w:color w:val="auto"/>
          <w:sz w:val="22"/>
          <w:szCs w:val="22"/>
        </w:rPr>
        <w:t xml:space="preserve">Základní kvalifikační předpoklady  </w:t>
      </w:r>
    </w:p>
    <w:p w14:paraId="62139AB0" w14:textId="12E061AC" w:rsidR="00D64F94" w:rsidRDefault="00D64F94" w:rsidP="00972BED">
      <w:pPr>
        <w:spacing w:after="0" w:line="259" w:lineRule="auto"/>
        <w:ind w:left="24" w:right="0" w:firstLine="0"/>
      </w:pPr>
      <w:r>
        <w:t>Doklady prokazující základní způsobilost podle § 74 zákona musí prokazovat splněn</w:t>
      </w:r>
      <w:r w:rsidR="00F37335">
        <w:t xml:space="preserve">í </w:t>
      </w:r>
      <w:r>
        <w:t xml:space="preserve">požadovaného kritéria způsobilosti nejpozději v době 3 měsíců přede dnem </w:t>
      </w:r>
      <w:r w:rsidR="00F87A1C">
        <w:t>zahájení</w:t>
      </w:r>
      <w:r w:rsidR="00F37335">
        <w:t xml:space="preserve"> zadávacího řízení</w:t>
      </w:r>
      <w:r>
        <w:t xml:space="preserve">. </w:t>
      </w:r>
    </w:p>
    <w:tbl>
      <w:tblPr>
        <w:tblStyle w:val="TableGrid"/>
        <w:tblW w:w="9231" w:type="dxa"/>
        <w:tblInd w:w="20" w:type="dxa"/>
        <w:tblCellMar>
          <w:top w:w="56" w:type="dxa"/>
          <w:left w:w="71" w:type="dxa"/>
          <w:right w:w="13" w:type="dxa"/>
        </w:tblCellMar>
        <w:tblLook w:val="04A0" w:firstRow="1" w:lastRow="0" w:firstColumn="1" w:lastColumn="0" w:noHBand="0" w:noVBand="1"/>
      </w:tblPr>
      <w:tblGrid>
        <w:gridCol w:w="4608"/>
        <w:gridCol w:w="4623"/>
      </w:tblGrid>
      <w:tr w:rsidR="00D64F94" w14:paraId="7B0B0915" w14:textId="77777777" w:rsidTr="0022682E">
        <w:trPr>
          <w:trHeight w:val="604"/>
        </w:trPr>
        <w:tc>
          <w:tcPr>
            <w:tcW w:w="4608" w:type="dxa"/>
            <w:tcBorders>
              <w:top w:val="single" w:sz="4" w:space="0" w:color="000000"/>
              <w:left w:val="single" w:sz="4" w:space="0" w:color="000000"/>
              <w:bottom w:val="single" w:sz="4" w:space="0" w:color="000000"/>
              <w:right w:val="single" w:sz="4" w:space="0" w:color="000000"/>
            </w:tcBorders>
            <w:shd w:val="clear" w:color="auto" w:fill="E0E0E0"/>
          </w:tcPr>
          <w:p w14:paraId="252241BC" w14:textId="77777777" w:rsidR="00D64F94" w:rsidRDefault="00D64F94" w:rsidP="0022682E">
            <w:pPr>
              <w:spacing w:after="0" w:line="259" w:lineRule="auto"/>
              <w:ind w:left="0" w:right="0" w:firstLine="0"/>
              <w:jc w:val="center"/>
            </w:pPr>
            <w:r>
              <w:rPr>
                <w:sz w:val="24"/>
              </w:rPr>
              <w:t xml:space="preserve">Základní kvalifikační předpoklady splňuje účastník zadávacího řízení: </w:t>
            </w:r>
          </w:p>
        </w:tc>
        <w:tc>
          <w:tcPr>
            <w:tcW w:w="4623" w:type="dxa"/>
            <w:tcBorders>
              <w:top w:val="single" w:sz="4" w:space="0" w:color="000000"/>
              <w:left w:val="single" w:sz="4" w:space="0" w:color="000000"/>
              <w:bottom w:val="single" w:sz="4" w:space="0" w:color="000000"/>
              <w:right w:val="single" w:sz="4" w:space="0" w:color="000000"/>
            </w:tcBorders>
            <w:shd w:val="clear" w:color="auto" w:fill="E0E0E0"/>
          </w:tcPr>
          <w:p w14:paraId="2E407D13" w14:textId="77777777" w:rsidR="00D64F94" w:rsidRDefault="00D64F94" w:rsidP="0022682E">
            <w:pPr>
              <w:spacing w:after="0" w:line="259" w:lineRule="auto"/>
              <w:ind w:left="0" w:right="59" w:firstLine="0"/>
              <w:jc w:val="center"/>
            </w:pPr>
            <w:r>
              <w:rPr>
                <w:sz w:val="24"/>
              </w:rPr>
              <w:t>Způsob prokázání splnění:</w:t>
            </w:r>
            <w:r>
              <w:t xml:space="preserve"> </w:t>
            </w:r>
          </w:p>
        </w:tc>
      </w:tr>
      <w:tr w:rsidR="00D64F94" w14:paraId="4895F2D5" w14:textId="77777777" w:rsidTr="0022682E">
        <w:trPr>
          <w:trHeight w:val="6173"/>
        </w:trPr>
        <w:tc>
          <w:tcPr>
            <w:tcW w:w="4608" w:type="dxa"/>
            <w:tcBorders>
              <w:top w:val="single" w:sz="4" w:space="0" w:color="000000"/>
              <w:left w:val="single" w:sz="4" w:space="0" w:color="000000"/>
              <w:bottom w:val="single" w:sz="4" w:space="0" w:color="000000"/>
              <w:right w:val="single" w:sz="4" w:space="0" w:color="000000"/>
            </w:tcBorders>
          </w:tcPr>
          <w:p w14:paraId="716859E5" w14:textId="77777777" w:rsidR="00D64F94" w:rsidRDefault="00D64F94" w:rsidP="0022682E">
            <w:pPr>
              <w:spacing w:after="0" w:line="259" w:lineRule="auto"/>
              <w:ind w:left="0" w:right="52" w:firstLine="0"/>
            </w:pPr>
            <w:r>
              <w:lastRenderedPageBreak/>
              <w:t>a)</w:t>
            </w:r>
            <w:r>
              <w:rPr>
                <w:rFonts w:ascii="Arial CE" w:eastAsia="Arial CE" w:hAnsi="Arial CE" w:cs="Arial CE"/>
              </w:rPr>
              <w:t xml:space="preserve"> </w:t>
            </w:r>
            <w:r>
              <w:rPr>
                <w:i/>
                <w:sz w:val="20"/>
              </w:rPr>
              <w:t xml:space="preserve"> </w:t>
            </w:r>
            <w:r>
              <w:t>nebyl v zemi svého sídla v posledních 5 letech před zahájením zadávacího řízení pravomocně odsouzen pro trestný čin uvedený v příloze č. 3 k zákonu č. 134/2016 Sb., o zadávání veřejných zakázek, v platném znění, nebo obdobný trestný čin podle právního řádu země sídla účastníka zadávacího řízení; k zahlazeným odsouzením se nepřihlíží,</w:t>
            </w:r>
            <w:r>
              <w:rPr>
                <w:i/>
                <w:sz w:val="20"/>
              </w:rPr>
              <w:t xml:space="preserve"> </w:t>
            </w:r>
          </w:p>
        </w:tc>
        <w:tc>
          <w:tcPr>
            <w:tcW w:w="4623" w:type="dxa"/>
            <w:tcBorders>
              <w:top w:val="single" w:sz="4" w:space="0" w:color="000000"/>
              <w:left w:val="single" w:sz="4" w:space="0" w:color="000000"/>
              <w:bottom w:val="single" w:sz="4" w:space="0" w:color="000000"/>
              <w:right w:val="single" w:sz="4" w:space="0" w:color="000000"/>
            </w:tcBorders>
          </w:tcPr>
          <w:p w14:paraId="4B4D9C5A" w14:textId="77777777" w:rsidR="00D64F94" w:rsidRDefault="00D64F94" w:rsidP="0022682E">
            <w:pPr>
              <w:spacing w:after="0" w:line="259" w:lineRule="auto"/>
              <w:ind w:left="0" w:right="1" w:firstLine="0"/>
              <w:jc w:val="center"/>
            </w:pPr>
            <w:r>
              <w:rPr>
                <w:i/>
              </w:rPr>
              <w:t xml:space="preserve"> </w:t>
            </w:r>
          </w:p>
          <w:p w14:paraId="2F2735B3" w14:textId="7FE824D8" w:rsidR="00D64F94" w:rsidRDefault="00D64F94" w:rsidP="00F87A1C">
            <w:pPr>
              <w:spacing w:line="242" w:lineRule="auto"/>
              <w:ind w:left="0" w:right="0" w:firstLine="0"/>
              <w:jc w:val="center"/>
            </w:pPr>
            <w:r>
              <w:rPr>
                <w:b/>
                <w:i/>
              </w:rPr>
              <w:t>Výpis z evidence Rejstříku trestů nebo jiný odpovídající doklad</w:t>
            </w:r>
            <w:r>
              <w:t>;</w:t>
            </w:r>
            <w:r>
              <w:rPr>
                <w:b/>
                <w:i/>
              </w:rPr>
              <w:t xml:space="preserve"> </w:t>
            </w:r>
            <w:r>
              <w:rPr>
                <w:i/>
              </w:rPr>
              <w:t xml:space="preserve">výpis z evidence Rejstříku trestů účastník zadávacího řízení doloží, jde-li o právnickou osobu, jak ve vztahu k samotné právnické osobě, tak ve vztahu ke všem </w:t>
            </w:r>
          </w:p>
          <w:p w14:paraId="0E43D24C" w14:textId="77777777" w:rsidR="00D64F94" w:rsidRDefault="00D64F94" w:rsidP="0022682E">
            <w:pPr>
              <w:spacing w:after="0" w:line="259" w:lineRule="auto"/>
              <w:ind w:left="0" w:right="57" w:firstLine="0"/>
              <w:jc w:val="center"/>
            </w:pPr>
            <w:r>
              <w:rPr>
                <w:i/>
              </w:rPr>
              <w:t xml:space="preserve">statutárním orgánům (např. s.r.o.) nebo všem </w:t>
            </w:r>
          </w:p>
          <w:p w14:paraId="5AE75EE9" w14:textId="77777777" w:rsidR="00D64F94" w:rsidRDefault="00D64F94" w:rsidP="0022682E">
            <w:pPr>
              <w:spacing w:after="0" w:line="259" w:lineRule="auto"/>
              <w:ind w:left="0" w:right="57" w:firstLine="0"/>
              <w:jc w:val="center"/>
            </w:pPr>
            <w:r>
              <w:rPr>
                <w:i/>
              </w:rPr>
              <w:t xml:space="preserve">členům statutárního orgánu (např. a.s.); je-li </w:t>
            </w:r>
          </w:p>
          <w:p w14:paraId="7930FE69" w14:textId="77777777" w:rsidR="00D64F94" w:rsidRDefault="00D64F94" w:rsidP="0022682E">
            <w:pPr>
              <w:spacing w:after="0" w:line="244" w:lineRule="auto"/>
              <w:ind w:left="0" w:right="0" w:firstLine="0"/>
              <w:jc w:val="center"/>
            </w:pPr>
            <w:r>
              <w:rPr>
                <w:i/>
              </w:rPr>
              <w:t xml:space="preserve">statutárním orgánem účastníka zadávacího řízení či členem statutárního orgánu účastníka </w:t>
            </w:r>
          </w:p>
          <w:p w14:paraId="679D0651" w14:textId="77777777" w:rsidR="00D64F94" w:rsidRDefault="00D64F94" w:rsidP="0022682E">
            <w:pPr>
              <w:spacing w:after="0" w:line="259" w:lineRule="auto"/>
              <w:ind w:left="0" w:right="57" w:firstLine="0"/>
              <w:jc w:val="center"/>
            </w:pPr>
            <w:r>
              <w:rPr>
                <w:i/>
              </w:rPr>
              <w:t xml:space="preserve">zadávacího řízení právnická osoba, výpis z </w:t>
            </w:r>
          </w:p>
          <w:p w14:paraId="0E083B27" w14:textId="77777777" w:rsidR="00D64F94" w:rsidRDefault="00D64F94" w:rsidP="0022682E">
            <w:pPr>
              <w:spacing w:after="0" w:line="259" w:lineRule="auto"/>
              <w:ind w:left="0" w:right="57" w:firstLine="0"/>
              <w:jc w:val="center"/>
            </w:pPr>
            <w:r>
              <w:rPr>
                <w:i/>
              </w:rPr>
              <w:t xml:space="preserve">evidence Rejstříku trestů účastníka zadávacího </w:t>
            </w:r>
          </w:p>
          <w:p w14:paraId="6CD205F5" w14:textId="77777777" w:rsidR="00D64F94" w:rsidRDefault="00D64F94" w:rsidP="0022682E">
            <w:pPr>
              <w:spacing w:after="0" w:line="259" w:lineRule="auto"/>
              <w:ind w:left="0" w:right="57" w:firstLine="0"/>
              <w:jc w:val="center"/>
            </w:pPr>
            <w:r>
              <w:rPr>
                <w:i/>
              </w:rPr>
              <w:t xml:space="preserve">řízení doloží ve vztahu ke statutárnímu orgánu </w:t>
            </w:r>
          </w:p>
          <w:p w14:paraId="503B6A16" w14:textId="77777777" w:rsidR="00D64F94" w:rsidRDefault="00D64F94" w:rsidP="0022682E">
            <w:pPr>
              <w:spacing w:after="0" w:line="244" w:lineRule="auto"/>
              <w:ind w:left="0" w:right="0" w:firstLine="0"/>
              <w:jc w:val="center"/>
            </w:pPr>
            <w:r>
              <w:rPr>
                <w:i/>
              </w:rPr>
              <w:t xml:space="preserve">nebo ke každému členu statutárního orgánu této právnické osoby. Podává-li nabídku zahraniční právnická osoba prostřednictvím organizační </w:t>
            </w:r>
          </w:p>
          <w:p w14:paraId="12619EFE" w14:textId="77777777" w:rsidR="00D64F94" w:rsidRDefault="00D64F94" w:rsidP="0022682E">
            <w:pPr>
              <w:spacing w:after="0" w:line="259" w:lineRule="auto"/>
              <w:ind w:left="52" w:right="0" w:firstLine="0"/>
              <w:jc w:val="left"/>
            </w:pPr>
            <w:r>
              <w:rPr>
                <w:i/>
              </w:rPr>
              <w:t xml:space="preserve">složky, doloží účastník zadávacího řízení výpisy z </w:t>
            </w:r>
          </w:p>
          <w:p w14:paraId="461D3750" w14:textId="77777777" w:rsidR="00D64F94" w:rsidRDefault="00D64F94" w:rsidP="0022682E">
            <w:pPr>
              <w:spacing w:after="0" w:line="244" w:lineRule="auto"/>
              <w:ind w:left="0" w:right="0" w:firstLine="0"/>
              <w:jc w:val="center"/>
            </w:pPr>
            <w:r>
              <w:rPr>
                <w:i/>
              </w:rPr>
              <w:t xml:space="preserve">evidence Rejstříku trestů ve vztahu k vedoucímu organizační složky, jakož i ve vztahu ke </w:t>
            </w:r>
          </w:p>
          <w:p w14:paraId="69DFC503" w14:textId="77777777" w:rsidR="00D64F94" w:rsidRDefault="00D64F94" w:rsidP="0022682E">
            <w:pPr>
              <w:spacing w:after="0" w:line="259" w:lineRule="auto"/>
              <w:ind w:left="0" w:right="0" w:firstLine="0"/>
              <w:jc w:val="center"/>
            </w:pPr>
            <w:r>
              <w:rPr>
                <w:i/>
              </w:rPr>
              <w:t>statutárnímu orgánu nebo všem členům statutárního orgánu zahraniční osoby</w:t>
            </w:r>
            <w:r>
              <w:t xml:space="preserve"> </w:t>
            </w:r>
          </w:p>
        </w:tc>
      </w:tr>
      <w:tr w:rsidR="00D64F94" w14:paraId="1F0A9696" w14:textId="77777777" w:rsidTr="0022682E">
        <w:trPr>
          <w:trHeight w:val="1411"/>
        </w:trPr>
        <w:tc>
          <w:tcPr>
            <w:tcW w:w="4608" w:type="dxa"/>
            <w:tcBorders>
              <w:top w:val="single" w:sz="4" w:space="0" w:color="000000"/>
              <w:left w:val="single" w:sz="4" w:space="0" w:color="000000"/>
              <w:bottom w:val="single" w:sz="4" w:space="0" w:color="000000"/>
              <w:right w:val="single" w:sz="4" w:space="0" w:color="000000"/>
            </w:tcBorders>
            <w:vAlign w:val="center"/>
          </w:tcPr>
          <w:p w14:paraId="3B91C10D" w14:textId="77777777" w:rsidR="00D64F94" w:rsidRDefault="00D64F94" w:rsidP="0022682E">
            <w:pPr>
              <w:spacing w:after="0" w:line="259" w:lineRule="auto"/>
              <w:ind w:left="0" w:right="0" w:firstLine="0"/>
              <w:jc w:val="left"/>
            </w:pPr>
            <w:r>
              <w:t xml:space="preserve">b)  </w:t>
            </w:r>
          </w:p>
          <w:p w14:paraId="61A7EA3C" w14:textId="77777777" w:rsidR="00D64F94" w:rsidRDefault="00D64F94" w:rsidP="0022682E">
            <w:pPr>
              <w:spacing w:after="0" w:line="259" w:lineRule="auto"/>
              <w:ind w:left="0" w:right="53" w:firstLine="0"/>
            </w:pPr>
            <w:r>
              <w:t>nemá v České republice nebo v zemi svého sídla v evidenci daní zachycen splatný daňový nedoplatek,</w:t>
            </w:r>
            <w:r>
              <w:rPr>
                <w:i/>
                <w:sz w:val="20"/>
              </w:rPr>
              <w:t xml:space="preserve"> </w:t>
            </w:r>
          </w:p>
        </w:tc>
        <w:tc>
          <w:tcPr>
            <w:tcW w:w="4623" w:type="dxa"/>
            <w:tcBorders>
              <w:top w:val="single" w:sz="4" w:space="0" w:color="000000"/>
              <w:left w:val="single" w:sz="4" w:space="0" w:color="000000"/>
              <w:bottom w:val="single" w:sz="4" w:space="0" w:color="000000"/>
              <w:right w:val="single" w:sz="4" w:space="0" w:color="000000"/>
            </w:tcBorders>
          </w:tcPr>
          <w:p w14:paraId="01D1E9D3" w14:textId="77777777" w:rsidR="00D64F94" w:rsidRDefault="00D64F94" w:rsidP="0022682E">
            <w:pPr>
              <w:spacing w:after="0" w:line="259" w:lineRule="auto"/>
              <w:ind w:left="0" w:right="54" w:firstLine="0"/>
              <w:jc w:val="center"/>
            </w:pPr>
            <w:r>
              <w:rPr>
                <w:i/>
              </w:rPr>
              <w:t xml:space="preserve">Potvrzení příslušného finančního úřadu. </w:t>
            </w:r>
          </w:p>
          <w:p w14:paraId="6D03F7F3" w14:textId="77777777" w:rsidR="00D64F94" w:rsidRDefault="00D64F94" w:rsidP="0022682E">
            <w:pPr>
              <w:spacing w:after="0" w:line="259" w:lineRule="auto"/>
              <w:ind w:left="0" w:right="1" w:firstLine="0"/>
              <w:jc w:val="center"/>
            </w:pPr>
            <w:r>
              <w:rPr>
                <w:i/>
              </w:rPr>
              <w:t xml:space="preserve"> </w:t>
            </w:r>
          </w:p>
          <w:p w14:paraId="4C4C1D3D" w14:textId="77777777" w:rsidR="00D64F94" w:rsidRDefault="00D64F94" w:rsidP="0022682E">
            <w:pPr>
              <w:spacing w:after="0" w:line="259" w:lineRule="auto"/>
              <w:ind w:left="0" w:right="0" w:firstLine="0"/>
              <w:jc w:val="center"/>
            </w:pPr>
            <w:r>
              <w:rPr>
                <w:i/>
              </w:rPr>
              <w:t>Prohlášení účastníka zadávacího řízení, z něhož jednoznačně vyplývá splnění tohoto kvalifikačního předpokladu ve vztahu ke spotřební dani.</w:t>
            </w:r>
            <w:r>
              <w:t xml:space="preserve"> </w:t>
            </w:r>
          </w:p>
        </w:tc>
      </w:tr>
      <w:tr w:rsidR="00D64F94" w14:paraId="589BB66F" w14:textId="77777777" w:rsidTr="0022682E">
        <w:trPr>
          <w:trHeight w:val="1128"/>
        </w:trPr>
        <w:tc>
          <w:tcPr>
            <w:tcW w:w="4608" w:type="dxa"/>
            <w:tcBorders>
              <w:top w:val="single" w:sz="4" w:space="0" w:color="000000"/>
              <w:left w:val="single" w:sz="4" w:space="0" w:color="000000"/>
              <w:bottom w:val="single" w:sz="4" w:space="0" w:color="000000"/>
              <w:right w:val="single" w:sz="4" w:space="0" w:color="000000"/>
            </w:tcBorders>
          </w:tcPr>
          <w:p w14:paraId="743FC1C5" w14:textId="77777777" w:rsidR="00D64F94" w:rsidRDefault="00D64F94" w:rsidP="0022682E">
            <w:pPr>
              <w:spacing w:after="0" w:line="259" w:lineRule="auto"/>
              <w:ind w:left="0" w:right="0" w:firstLine="0"/>
              <w:jc w:val="left"/>
            </w:pPr>
            <w:r>
              <w:t xml:space="preserve">c)  </w:t>
            </w:r>
          </w:p>
          <w:p w14:paraId="4CF99522" w14:textId="77777777" w:rsidR="00D64F94" w:rsidRDefault="00D64F94" w:rsidP="0022682E">
            <w:pPr>
              <w:spacing w:after="0" w:line="259" w:lineRule="auto"/>
              <w:ind w:left="0" w:right="54" w:firstLine="0"/>
            </w:pPr>
            <w:r>
              <w:t>nemá v České republice nebo v zemi svého sídla splatný nedoplatek na pojistném nebo na penále na veřejné zdravotní pojištění,</w:t>
            </w:r>
            <w:r>
              <w:rPr>
                <w:i/>
                <w:sz w:val="20"/>
              </w:rPr>
              <w:t xml:space="preserve"> </w:t>
            </w:r>
          </w:p>
        </w:tc>
        <w:tc>
          <w:tcPr>
            <w:tcW w:w="4623" w:type="dxa"/>
            <w:tcBorders>
              <w:top w:val="single" w:sz="4" w:space="0" w:color="000000"/>
              <w:left w:val="single" w:sz="4" w:space="0" w:color="000000"/>
              <w:bottom w:val="single" w:sz="4" w:space="0" w:color="000000"/>
              <w:right w:val="single" w:sz="4" w:space="0" w:color="000000"/>
            </w:tcBorders>
            <w:vAlign w:val="center"/>
          </w:tcPr>
          <w:p w14:paraId="1DDB08DA" w14:textId="77777777" w:rsidR="00D64F94" w:rsidRDefault="00D64F94" w:rsidP="0022682E">
            <w:pPr>
              <w:spacing w:line="242" w:lineRule="auto"/>
              <w:ind w:left="0" w:right="0" w:firstLine="0"/>
              <w:jc w:val="center"/>
            </w:pPr>
            <w:r>
              <w:rPr>
                <w:i/>
              </w:rPr>
              <w:t xml:space="preserve">Čestné prohlášení účastníka zadávacího řízení, z něhož jednoznačně vyplývá splnění tohoto </w:t>
            </w:r>
          </w:p>
          <w:p w14:paraId="76EF6251" w14:textId="77777777" w:rsidR="00D64F94" w:rsidRDefault="00D64F94" w:rsidP="0022682E">
            <w:pPr>
              <w:spacing w:after="0" w:line="259" w:lineRule="auto"/>
              <w:ind w:left="0" w:right="53" w:firstLine="0"/>
              <w:jc w:val="center"/>
            </w:pPr>
            <w:r>
              <w:rPr>
                <w:i/>
              </w:rPr>
              <w:t>kvalifikačního předpokladu</w:t>
            </w:r>
            <w:r>
              <w:t xml:space="preserve"> </w:t>
            </w:r>
          </w:p>
        </w:tc>
      </w:tr>
      <w:tr w:rsidR="00D64F94" w14:paraId="446172EB" w14:textId="77777777" w:rsidTr="0022682E">
        <w:trPr>
          <w:trHeight w:val="1412"/>
        </w:trPr>
        <w:tc>
          <w:tcPr>
            <w:tcW w:w="4608" w:type="dxa"/>
            <w:tcBorders>
              <w:top w:val="single" w:sz="4" w:space="0" w:color="000000"/>
              <w:left w:val="single" w:sz="4" w:space="0" w:color="000000"/>
              <w:bottom w:val="single" w:sz="4" w:space="0" w:color="000000"/>
              <w:right w:val="single" w:sz="4" w:space="0" w:color="000000"/>
            </w:tcBorders>
          </w:tcPr>
          <w:p w14:paraId="68B2A7A6" w14:textId="77777777" w:rsidR="00D64F94" w:rsidRDefault="00D64F94" w:rsidP="0022682E">
            <w:pPr>
              <w:spacing w:after="0" w:line="259" w:lineRule="auto"/>
              <w:ind w:left="0" w:right="0" w:firstLine="0"/>
              <w:jc w:val="left"/>
            </w:pPr>
            <w:r>
              <w:t xml:space="preserve">d)  </w:t>
            </w:r>
          </w:p>
          <w:p w14:paraId="28D677A7" w14:textId="77777777" w:rsidR="00D64F94" w:rsidRDefault="00D64F94" w:rsidP="0022682E">
            <w:pPr>
              <w:spacing w:after="0" w:line="259" w:lineRule="auto"/>
              <w:ind w:left="0" w:right="54" w:firstLine="0"/>
            </w:pPr>
            <w:r>
              <w:t>nemá v České republice nebo v zemi svého sídla splatný nedoplatek na pojistném nebo na penále na sociální zabezpečení a příspěvku na státní politiku zaměstnanosti,</w:t>
            </w:r>
            <w:r>
              <w:rPr>
                <w:i/>
                <w:sz w:val="20"/>
              </w:rPr>
              <w:t xml:space="preserve"> </w:t>
            </w:r>
          </w:p>
        </w:tc>
        <w:tc>
          <w:tcPr>
            <w:tcW w:w="4623" w:type="dxa"/>
            <w:tcBorders>
              <w:top w:val="single" w:sz="4" w:space="0" w:color="000000"/>
              <w:left w:val="single" w:sz="4" w:space="0" w:color="000000"/>
              <w:bottom w:val="single" w:sz="4" w:space="0" w:color="000000"/>
              <w:right w:val="single" w:sz="4" w:space="0" w:color="000000"/>
            </w:tcBorders>
            <w:vAlign w:val="center"/>
          </w:tcPr>
          <w:p w14:paraId="46B90E2B" w14:textId="77777777" w:rsidR="00D64F94" w:rsidRDefault="00D64F94" w:rsidP="0022682E">
            <w:pPr>
              <w:spacing w:after="0" w:line="259" w:lineRule="auto"/>
              <w:ind w:left="0" w:right="0" w:firstLine="0"/>
              <w:jc w:val="center"/>
            </w:pPr>
            <w:r>
              <w:rPr>
                <w:i/>
              </w:rPr>
              <w:t>Potvrzení od příslušného pracoviště České správy sociálního zabezpečení.</w:t>
            </w:r>
            <w:r>
              <w:rPr>
                <w:b/>
              </w:rPr>
              <w:t xml:space="preserve"> </w:t>
            </w:r>
          </w:p>
        </w:tc>
      </w:tr>
      <w:tr w:rsidR="00D64F94" w14:paraId="242F5F03" w14:textId="77777777" w:rsidTr="0022682E">
        <w:trPr>
          <w:trHeight w:val="1411"/>
        </w:trPr>
        <w:tc>
          <w:tcPr>
            <w:tcW w:w="4608" w:type="dxa"/>
            <w:tcBorders>
              <w:top w:val="single" w:sz="4" w:space="0" w:color="000000"/>
              <w:left w:val="single" w:sz="4" w:space="0" w:color="000000"/>
              <w:bottom w:val="single" w:sz="4" w:space="0" w:color="000000"/>
              <w:right w:val="single" w:sz="4" w:space="0" w:color="000000"/>
            </w:tcBorders>
          </w:tcPr>
          <w:p w14:paraId="69827F67" w14:textId="77777777" w:rsidR="00D64F94" w:rsidRDefault="00D64F94" w:rsidP="0022682E">
            <w:pPr>
              <w:spacing w:after="0" w:line="259" w:lineRule="auto"/>
              <w:ind w:left="0" w:right="0" w:firstLine="0"/>
              <w:jc w:val="left"/>
            </w:pPr>
            <w:r>
              <w:t xml:space="preserve">e)  </w:t>
            </w:r>
          </w:p>
          <w:p w14:paraId="4E5E910C" w14:textId="77777777" w:rsidR="00D64F94" w:rsidRDefault="00D64F94" w:rsidP="0022682E">
            <w:pPr>
              <w:spacing w:after="0" w:line="259" w:lineRule="auto"/>
              <w:ind w:left="0" w:right="54" w:firstLine="0"/>
            </w:pPr>
            <w:r>
              <w:t xml:space="preserve">není v likvidaci dle § 187 občanského zákoníku., proti němuž bylo vydáno rozhodnutí o úpadku dle § 136 zákona č. 182/2006 Sb., o úpadku a způsobech jeho </w:t>
            </w:r>
          </w:p>
        </w:tc>
        <w:tc>
          <w:tcPr>
            <w:tcW w:w="4623" w:type="dxa"/>
            <w:tcBorders>
              <w:top w:val="single" w:sz="4" w:space="0" w:color="000000"/>
              <w:left w:val="single" w:sz="4" w:space="0" w:color="000000"/>
              <w:bottom w:val="single" w:sz="4" w:space="0" w:color="000000"/>
              <w:right w:val="single" w:sz="4" w:space="0" w:color="000000"/>
            </w:tcBorders>
            <w:vAlign w:val="center"/>
          </w:tcPr>
          <w:p w14:paraId="1CEF5227" w14:textId="77777777" w:rsidR="00D64F94" w:rsidRDefault="00D64F94" w:rsidP="0022682E">
            <w:pPr>
              <w:spacing w:after="0" w:line="259" w:lineRule="auto"/>
              <w:ind w:left="23" w:right="24" w:firstLine="0"/>
              <w:jc w:val="center"/>
            </w:pPr>
            <w:r>
              <w:rPr>
                <w:i/>
              </w:rPr>
              <w:t>Výpis z obchodního rejstříku, nebo předložení písemného čestného prohlášení v případě, že není v obchodním rejstříku zapsán.</w:t>
            </w:r>
            <w:r>
              <w:t xml:space="preserve"> </w:t>
            </w:r>
          </w:p>
        </w:tc>
      </w:tr>
      <w:tr w:rsidR="00D64F94" w14:paraId="7544F92A" w14:textId="77777777" w:rsidTr="0022682E">
        <w:trPr>
          <w:trHeight w:val="3925"/>
        </w:trPr>
        <w:tc>
          <w:tcPr>
            <w:tcW w:w="4608" w:type="dxa"/>
            <w:tcBorders>
              <w:top w:val="nil"/>
              <w:left w:val="single" w:sz="4" w:space="0" w:color="000000"/>
              <w:bottom w:val="single" w:sz="4" w:space="0" w:color="000000"/>
              <w:right w:val="single" w:sz="4" w:space="0" w:color="000000"/>
            </w:tcBorders>
          </w:tcPr>
          <w:p w14:paraId="485CBC73" w14:textId="3CD02527" w:rsidR="00D64F94" w:rsidRDefault="00D64F94" w:rsidP="0022682E">
            <w:pPr>
              <w:spacing w:after="0" w:line="259" w:lineRule="auto"/>
              <w:ind w:left="0" w:right="53" w:firstLine="0"/>
            </w:pPr>
            <w:r>
              <w:lastRenderedPageBreak/>
              <w:t>řešení (insolvenční zákon), ve znění pozdějších předpisů, vůči němuž nebyla nařízena nucená správa podle jiného právního předpisu například dle zákona č. 21/1992 Sb., o bankách, ve znění pozdějších předpisů, zákon č. 87/1995 Sb., o spořitelních a úvěrních družstvech a některých opatřeních s tím souvisejících a o doplnění zákona České národní rady č. 586/1992 Sb., o daních z příjmů, ve znění pozdějších předpisů, zákon č. 363/1999 Sb., o pojišťovnictví a o změně některých souvisejících zákonů, nebo v obdobné situaci podle právního řádu země sídla účastníka zadávacího řízení</w:t>
            </w:r>
            <w:r>
              <w:rPr>
                <w:i/>
                <w:sz w:val="20"/>
              </w:rPr>
              <w:t xml:space="preserve"> </w:t>
            </w:r>
          </w:p>
        </w:tc>
        <w:tc>
          <w:tcPr>
            <w:tcW w:w="4623" w:type="dxa"/>
            <w:tcBorders>
              <w:top w:val="nil"/>
              <w:left w:val="single" w:sz="4" w:space="0" w:color="000000"/>
              <w:bottom w:val="single" w:sz="4" w:space="0" w:color="000000"/>
              <w:right w:val="single" w:sz="4" w:space="0" w:color="000000"/>
            </w:tcBorders>
          </w:tcPr>
          <w:p w14:paraId="28B650C2" w14:textId="77777777" w:rsidR="00D64F94" w:rsidRDefault="00D64F94" w:rsidP="0022682E">
            <w:pPr>
              <w:spacing w:after="160" w:line="259" w:lineRule="auto"/>
              <w:ind w:left="0" w:right="0" w:firstLine="0"/>
              <w:jc w:val="left"/>
            </w:pPr>
          </w:p>
        </w:tc>
      </w:tr>
    </w:tbl>
    <w:p w14:paraId="15281611" w14:textId="4A5DC7DE" w:rsidR="00D64F94" w:rsidRDefault="00D64F94" w:rsidP="00D64F94">
      <w:pPr>
        <w:spacing w:after="0" w:line="259" w:lineRule="auto"/>
        <w:ind w:left="24" w:right="0" w:firstLine="0"/>
        <w:jc w:val="left"/>
      </w:pPr>
      <w:r>
        <w:rPr>
          <w:sz w:val="24"/>
        </w:rPr>
        <w:t xml:space="preserve"> </w:t>
      </w:r>
      <w:r>
        <w:t xml:space="preserve"> </w:t>
      </w:r>
    </w:p>
    <w:p w14:paraId="3DE348BE" w14:textId="77777777" w:rsidR="00D64F94" w:rsidRPr="00D64F94" w:rsidRDefault="00D64F94" w:rsidP="00D64F94">
      <w:pPr>
        <w:pStyle w:val="Nadpis3"/>
        <w:tabs>
          <w:tab w:val="center" w:pos="3068"/>
        </w:tabs>
        <w:ind w:left="0" w:firstLine="0"/>
        <w:jc w:val="left"/>
        <w:rPr>
          <w:rFonts w:ascii="Book Antiqua" w:hAnsi="Book Antiqua"/>
          <w:color w:val="auto"/>
          <w:sz w:val="22"/>
          <w:szCs w:val="22"/>
        </w:rPr>
      </w:pPr>
      <w:proofErr w:type="gramStart"/>
      <w:r w:rsidRPr="00D64F94">
        <w:rPr>
          <w:rFonts w:ascii="Book Antiqua" w:hAnsi="Book Antiqua"/>
          <w:color w:val="auto"/>
          <w:sz w:val="22"/>
          <w:szCs w:val="22"/>
        </w:rPr>
        <w:t xml:space="preserve">5.2  </w:t>
      </w:r>
      <w:r w:rsidRPr="00D64F94">
        <w:rPr>
          <w:rFonts w:ascii="Book Antiqua" w:hAnsi="Book Antiqua"/>
          <w:color w:val="auto"/>
          <w:sz w:val="22"/>
          <w:szCs w:val="22"/>
        </w:rPr>
        <w:tab/>
      </w:r>
      <w:proofErr w:type="gramEnd"/>
      <w:r w:rsidRPr="00D64F94">
        <w:rPr>
          <w:rFonts w:ascii="Book Antiqua" w:hAnsi="Book Antiqua"/>
          <w:color w:val="auto"/>
          <w:sz w:val="22"/>
          <w:szCs w:val="22"/>
        </w:rPr>
        <w:t xml:space="preserve">Profesní kvalifikační předpoklady  </w:t>
      </w:r>
    </w:p>
    <w:p w14:paraId="536A6E33" w14:textId="77777777" w:rsidR="00D64F94" w:rsidRDefault="00D64F94" w:rsidP="00D64F94">
      <w:pPr>
        <w:spacing w:after="0" w:line="259" w:lineRule="auto"/>
        <w:ind w:left="24" w:right="0" w:firstLine="0"/>
        <w:jc w:val="left"/>
      </w:pPr>
      <w:r>
        <w:rPr>
          <w:b/>
        </w:rPr>
        <w:t xml:space="preserve"> </w:t>
      </w:r>
    </w:p>
    <w:p w14:paraId="351277D0" w14:textId="77777777" w:rsidR="00D64F94" w:rsidRDefault="00D64F94" w:rsidP="00D64F94">
      <w:pPr>
        <w:spacing w:after="4" w:line="251" w:lineRule="auto"/>
        <w:ind w:left="24" w:right="0"/>
      </w:pPr>
      <w:bookmarkStart w:id="5" w:name="_Hlk155111387"/>
      <w:r>
        <w:rPr>
          <w:b/>
        </w:rPr>
        <w:t xml:space="preserve">Dodavatel prokáže splnění profesní způsobilosti dle § 77 zákona předložením: </w:t>
      </w:r>
    </w:p>
    <w:bookmarkEnd w:id="5"/>
    <w:p w14:paraId="208B45E0" w14:textId="77777777" w:rsidR="00D64F94" w:rsidRDefault="00D64F94" w:rsidP="00D64F94">
      <w:pPr>
        <w:spacing w:after="0" w:line="259" w:lineRule="auto"/>
        <w:ind w:left="24" w:right="0" w:firstLine="0"/>
        <w:jc w:val="left"/>
      </w:pPr>
      <w:r>
        <w:t xml:space="preserve"> </w:t>
      </w:r>
    </w:p>
    <w:p w14:paraId="1A0457A7" w14:textId="77777777" w:rsidR="00D64F94" w:rsidRDefault="00D64F94" w:rsidP="00D64F94">
      <w:pPr>
        <w:numPr>
          <w:ilvl w:val="0"/>
          <w:numId w:val="27"/>
        </w:numPr>
        <w:spacing w:after="5" w:line="248" w:lineRule="auto"/>
        <w:ind w:right="5" w:hanging="261"/>
      </w:pPr>
      <w:r>
        <w:t xml:space="preserve">výpisu z obchodního rejstříku nebo jiné obdobné evidence, pokud jiný právní předpis zápis do </w:t>
      </w:r>
    </w:p>
    <w:p w14:paraId="33A35AC4" w14:textId="77777777" w:rsidR="00D64F94" w:rsidRDefault="00D64F94" w:rsidP="00D64F94">
      <w:pPr>
        <w:ind w:left="24" w:right="5"/>
      </w:pPr>
      <w:r>
        <w:t xml:space="preserve">takové evidence vyžaduje. </w:t>
      </w:r>
    </w:p>
    <w:p w14:paraId="1CDDD46B" w14:textId="77777777" w:rsidR="00D64F94" w:rsidRDefault="00D64F94" w:rsidP="00D64F94">
      <w:pPr>
        <w:spacing w:after="0" w:line="259" w:lineRule="auto"/>
        <w:ind w:left="24" w:right="0" w:firstLine="0"/>
        <w:jc w:val="left"/>
      </w:pPr>
      <w:r>
        <w:t xml:space="preserve">  </w:t>
      </w:r>
    </w:p>
    <w:p w14:paraId="052ABDBA" w14:textId="77777777" w:rsidR="00D64F94" w:rsidRDefault="00D64F94" w:rsidP="00D64F94">
      <w:pPr>
        <w:numPr>
          <w:ilvl w:val="0"/>
          <w:numId w:val="27"/>
        </w:numPr>
        <w:spacing w:after="5" w:line="248" w:lineRule="auto"/>
        <w:ind w:right="5" w:hanging="261"/>
      </w:pPr>
      <w:r>
        <w:t xml:space="preserve">dokladu o oprávnění k podnikání v rozsahu odpovídajícímu předmětu veřejné zakázky, pokud </w:t>
      </w:r>
    </w:p>
    <w:p w14:paraId="53BD4C88" w14:textId="77777777" w:rsidR="00D64F94" w:rsidRDefault="00D64F94" w:rsidP="00D64F94">
      <w:pPr>
        <w:ind w:left="24" w:right="5"/>
      </w:pPr>
      <w:r>
        <w:t xml:space="preserve">jiné právní předpisy takové oprávnění vyžadují, a to v předmětech podnikání:  </w:t>
      </w:r>
    </w:p>
    <w:p w14:paraId="202DCD95" w14:textId="77777777" w:rsidR="00D64F94" w:rsidRDefault="00D64F94" w:rsidP="00D64F94">
      <w:pPr>
        <w:numPr>
          <w:ilvl w:val="0"/>
          <w:numId w:val="28"/>
        </w:numPr>
        <w:spacing w:after="5" w:line="248" w:lineRule="auto"/>
        <w:ind w:left="149" w:right="5" w:hanging="130"/>
      </w:pPr>
      <w:r>
        <w:t xml:space="preserve">Provádění staveb, jejich změn a odstraňování </w:t>
      </w:r>
    </w:p>
    <w:p w14:paraId="3341B472" w14:textId="4618D422" w:rsidR="00D64F94" w:rsidRDefault="00D64F94" w:rsidP="00D64F94">
      <w:pPr>
        <w:spacing w:after="0" w:line="259" w:lineRule="auto"/>
        <w:ind w:left="24" w:right="0" w:firstLine="0"/>
        <w:jc w:val="left"/>
      </w:pPr>
    </w:p>
    <w:p w14:paraId="7AB43DAC" w14:textId="77777777" w:rsidR="00D64F94" w:rsidRDefault="00D64F94" w:rsidP="00D64F94">
      <w:pPr>
        <w:ind w:left="24" w:right="5"/>
      </w:pPr>
      <w:bookmarkStart w:id="6" w:name="_Hlk155111408"/>
      <w:r>
        <w:t xml:space="preserve">c) osvědčení o autorizaci ve smyslu zákona č. 360/1992 Sb., o výkonu povolání autorizovaných architektů a o výkonu povolání autorizovaných inženýrů a techniků činných ve výstavbě, ve znění pozdějších předpisů, v oboru:  </w:t>
      </w:r>
    </w:p>
    <w:p w14:paraId="6FAEDB87" w14:textId="1BD9D24F" w:rsidR="00D64F94" w:rsidRDefault="00213672" w:rsidP="00D64F94">
      <w:pPr>
        <w:numPr>
          <w:ilvl w:val="0"/>
          <w:numId w:val="29"/>
        </w:numPr>
        <w:spacing w:after="5" w:line="248" w:lineRule="auto"/>
        <w:ind w:left="149" w:right="5" w:hanging="130"/>
      </w:pPr>
      <w:r w:rsidRPr="00213672">
        <w:t>Stavby vodního hospodářství a krajinného inženýrství</w:t>
      </w:r>
    </w:p>
    <w:bookmarkEnd w:id="6"/>
    <w:p w14:paraId="117C294B" w14:textId="51EE82B2" w:rsidR="00D64F94" w:rsidRDefault="00D64F94" w:rsidP="00D64F94">
      <w:pPr>
        <w:spacing w:after="0" w:line="259" w:lineRule="auto"/>
        <w:ind w:left="24" w:right="0" w:firstLine="0"/>
        <w:jc w:val="left"/>
      </w:pPr>
    </w:p>
    <w:p w14:paraId="665835BE" w14:textId="77777777" w:rsidR="00D64F94" w:rsidRPr="00D64F94" w:rsidRDefault="00D64F94" w:rsidP="00D64F94">
      <w:pPr>
        <w:pStyle w:val="Nadpis3"/>
        <w:tabs>
          <w:tab w:val="center" w:pos="732"/>
          <w:tab w:val="center" w:pos="2662"/>
        </w:tabs>
        <w:ind w:left="0" w:firstLine="0"/>
        <w:jc w:val="left"/>
        <w:rPr>
          <w:rFonts w:ascii="Book Antiqua" w:hAnsi="Book Antiqua"/>
          <w:color w:val="auto"/>
          <w:sz w:val="22"/>
          <w:szCs w:val="22"/>
        </w:rPr>
      </w:pPr>
      <w:r w:rsidRPr="00D64F94">
        <w:rPr>
          <w:rFonts w:ascii="Book Antiqua" w:hAnsi="Book Antiqua"/>
          <w:color w:val="auto"/>
          <w:sz w:val="22"/>
          <w:szCs w:val="22"/>
        </w:rPr>
        <w:t xml:space="preserve">5.3 </w:t>
      </w:r>
      <w:r w:rsidRPr="00D64F94">
        <w:rPr>
          <w:rFonts w:ascii="Book Antiqua" w:hAnsi="Book Antiqua"/>
          <w:color w:val="auto"/>
          <w:sz w:val="22"/>
          <w:szCs w:val="22"/>
        </w:rPr>
        <w:tab/>
        <w:t xml:space="preserve"> </w:t>
      </w:r>
      <w:r w:rsidRPr="00D64F94">
        <w:rPr>
          <w:rFonts w:ascii="Book Antiqua" w:hAnsi="Book Antiqua"/>
          <w:color w:val="auto"/>
          <w:sz w:val="22"/>
          <w:szCs w:val="22"/>
        </w:rPr>
        <w:tab/>
        <w:t xml:space="preserve">Ekonomická kvalifikace  </w:t>
      </w:r>
    </w:p>
    <w:p w14:paraId="6112A47F" w14:textId="5E00512F" w:rsidR="00D64F94" w:rsidRPr="00D64F94" w:rsidRDefault="00D64F94" w:rsidP="00D64F94">
      <w:pPr>
        <w:ind w:left="24" w:right="5"/>
        <w:rPr>
          <w:color w:val="auto"/>
        </w:rPr>
      </w:pPr>
      <w:r w:rsidRPr="00D64F94">
        <w:rPr>
          <w:color w:val="auto"/>
        </w:rPr>
        <w:t xml:space="preserve">Zadavatel v souladu s § 78 zákona požaduje, aby minimální roční obrat dodavatele dosahoval </w:t>
      </w:r>
      <w:proofErr w:type="gramStart"/>
      <w:r w:rsidR="002820B1">
        <w:rPr>
          <w:color w:val="auto"/>
        </w:rPr>
        <w:t>1</w:t>
      </w:r>
      <w:r w:rsidR="00BE5263">
        <w:rPr>
          <w:color w:val="auto"/>
        </w:rPr>
        <w:t>0</w:t>
      </w:r>
      <w:r w:rsidRPr="00D64F94">
        <w:rPr>
          <w:color w:val="auto"/>
        </w:rPr>
        <w:t>.000.000,-</w:t>
      </w:r>
      <w:proofErr w:type="gramEnd"/>
      <w:r w:rsidRPr="00D64F94">
        <w:rPr>
          <w:color w:val="auto"/>
        </w:rPr>
        <w:t xml:space="preserve"> Kč za tři bezprostředně předcházející účetní období (v každém z těchto období). Způsob prokázání je stanoven doložením výkazem zisků a ztrát dodavatele nebo obdobným dokladem podle právního řádu země sídla dodavatele – viz § 78 zákona. Zadavateli dostačuje i předložení stran účetních dokumentů, ze kterých vyplývá celkový obrat dodavatele, není nutné dokládat kompletní dokumenty. V případě, že dodavatel vznikl později, postačí, předloží-li údaje o svém obratu v požadované výši za všechna účetní období od svého vzniku. </w:t>
      </w:r>
    </w:p>
    <w:p w14:paraId="6EAC71E1" w14:textId="77777777" w:rsidR="00D64F94" w:rsidRPr="00D64F94" w:rsidRDefault="00D64F94" w:rsidP="00D64F94">
      <w:pPr>
        <w:ind w:left="24" w:right="5"/>
        <w:rPr>
          <w:color w:val="auto"/>
        </w:rPr>
      </w:pPr>
    </w:p>
    <w:p w14:paraId="233D7A40" w14:textId="77777777" w:rsidR="00D64F94" w:rsidRPr="00D64F94" w:rsidRDefault="00D64F94" w:rsidP="00D64F94">
      <w:pPr>
        <w:pStyle w:val="Nadpis3"/>
        <w:tabs>
          <w:tab w:val="center" w:pos="732"/>
          <w:tab w:val="center" w:pos="2552"/>
        </w:tabs>
        <w:ind w:left="0" w:firstLine="0"/>
        <w:jc w:val="left"/>
        <w:rPr>
          <w:rFonts w:ascii="Book Antiqua" w:hAnsi="Book Antiqua"/>
          <w:color w:val="auto"/>
          <w:sz w:val="22"/>
          <w:szCs w:val="22"/>
        </w:rPr>
      </w:pPr>
      <w:r w:rsidRPr="00D64F94">
        <w:rPr>
          <w:rFonts w:ascii="Book Antiqua" w:hAnsi="Book Antiqua"/>
          <w:color w:val="auto"/>
          <w:sz w:val="22"/>
          <w:szCs w:val="22"/>
        </w:rPr>
        <w:t xml:space="preserve">5.4 </w:t>
      </w:r>
      <w:r w:rsidRPr="00D64F94">
        <w:rPr>
          <w:rFonts w:ascii="Book Antiqua" w:hAnsi="Book Antiqua"/>
          <w:color w:val="auto"/>
          <w:sz w:val="22"/>
          <w:szCs w:val="22"/>
        </w:rPr>
        <w:tab/>
        <w:t xml:space="preserve"> </w:t>
      </w:r>
      <w:r w:rsidRPr="00D64F94">
        <w:rPr>
          <w:rFonts w:ascii="Book Antiqua" w:hAnsi="Book Antiqua"/>
          <w:color w:val="auto"/>
          <w:sz w:val="22"/>
          <w:szCs w:val="22"/>
        </w:rPr>
        <w:tab/>
        <w:t xml:space="preserve">Technická kvalifikace  </w:t>
      </w:r>
    </w:p>
    <w:p w14:paraId="0887A220" w14:textId="77777777" w:rsidR="00D64F94" w:rsidRPr="00D64F94" w:rsidRDefault="00D64F94" w:rsidP="00D64F94">
      <w:pPr>
        <w:ind w:left="24" w:right="5"/>
        <w:rPr>
          <w:color w:val="auto"/>
        </w:rPr>
      </w:pPr>
      <w:r w:rsidRPr="00D64F94">
        <w:rPr>
          <w:color w:val="auto"/>
        </w:rPr>
        <w:t xml:space="preserve">Dodavatel prokáže technickou kvalifikaci předložením: </w:t>
      </w:r>
    </w:p>
    <w:p w14:paraId="566353EE" w14:textId="77777777" w:rsidR="00D64F94" w:rsidRDefault="00D64F94" w:rsidP="00D64F94">
      <w:pPr>
        <w:ind w:left="24" w:right="5"/>
      </w:pPr>
      <w:r w:rsidRPr="00D64F94">
        <w:rPr>
          <w:color w:val="auto"/>
        </w:rPr>
        <w:t xml:space="preserve"> a) Seznamu stavebních prací poskytnutých za posledních</w:t>
      </w:r>
      <w:r>
        <w:t xml:space="preserve"> 5 let do doby 3 měsíců přede dnem podání nabídky, včetně osvědčení objednatele o řádném poskytnutí a dokončení nejvýznamnějších z těchto prací. Dodavatel splňuje předmětný kvalifikační předpoklad, pokud v seznamu stavebních prací uvede a doloží osvědčení objednatelů pro:  </w:t>
      </w:r>
    </w:p>
    <w:p w14:paraId="3B97B50B" w14:textId="77777777" w:rsidR="00D64F94" w:rsidRDefault="00D64F94" w:rsidP="00D64F94">
      <w:pPr>
        <w:spacing w:after="0" w:line="259" w:lineRule="auto"/>
        <w:ind w:left="24" w:right="0" w:firstLine="0"/>
        <w:jc w:val="left"/>
      </w:pPr>
      <w:r>
        <w:lastRenderedPageBreak/>
        <w:t xml:space="preserve"> </w:t>
      </w:r>
    </w:p>
    <w:p w14:paraId="29D61134" w14:textId="091C1B8D" w:rsidR="00D64F94" w:rsidRDefault="00D64F94" w:rsidP="002820B1">
      <w:pPr>
        <w:pStyle w:val="Odstavecseseznamem"/>
        <w:numPr>
          <w:ilvl w:val="0"/>
          <w:numId w:val="37"/>
        </w:numPr>
        <w:spacing w:line="259" w:lineRule="auto"/>
        <w:ind w:left="284" w:hanging="284"/>
      </w:pPr>
      <w:r w:rsidRPr="00E84B1E">
        <w:t xml:space="preserve">Minimálně </w:t>
      </w:r>
      <w:r w:rsidR="002820B1">
        <w:t>dvě</w:t>
      </w:r>
      <w:r w:rsidR="00443899" w:rsidRPr="00E84B1E">
        <w:t xml:space="preserve"> zakázky</w:t>
      </w:r>
      <w:r w:rsidRPr="00E84B1E">
        <w:t xml:space="preserve"> obdobného charakteru jako je předmět plnění zakázky, tj. výstavba </w:t>
      </w:r>
      <w:r w:rsidR="002820B1">
        <w:t>kanalizace</w:t>
      </w:r>
      <w:r w:rsidRPr="00E84B1E">
        <w:t xml:space="preserve">, </w:t>
      </w:r>
      <w:r w:rsidR="002631DD">
        <w:t xml:space="preserve">ve finančním objemu min. </w:t>
      </w:r>
      <w:proofErr w:type="gramStart"/>
      <w:r w:rsidR="00BE5263">
        <w:t>2</w:t>
      </w:r>
      <w:r w:rsidR="002631DD">
        <w:t>.</w:t>
      </w:r>
      <w:r w:rsidR="00BE5263">
        <w:t>5</w:t>
      </w:r>
      <w:r w:rsidR="002631DD">
        <w:t>00.000,-</w:t>
      </w:r>
      <w:proofErr w:type="gramEnd"/>
      <w:r w:rsidR="002631DD">
        <w:t xml:space="preserve"> Kč bez DPH</w:t>
      </w:r>
      <w:r w:rsidR="002820B1">
        <w:t>.</w:t>
      </w:r>
    </w:p>
    <w:p w14:paraId="12FD177D" w14:textId="75917A82" w:rsidR="00D64F94" w:rsidRDefault="00D64F94" w:rsidP="002820B1">
      <w:pPr>
        <w:spacing w:after="0" w:line="259" w:lineRule="auto"/>
        <w:ind w:left="0" w:right="0" w:firstLine="0"/>
        <w:jc w:val="left"/>
      </w:pPr>
    </w:p>
    <w:p w14:paraId="127AE3AA" w14:textId="77777777" w:rsidR="00D64F94" w:rsidRDefault="00D64F94" w:rsidP="00D64F94">
      <w:pPr>
        <w:ind w:left="24" w:right="5"/>
      </w:pPr>
      <w:r>
        <w:t xml:space="preserve">b) Osvědčení o vzdělání a odborné kvalifikaci vedoucích pracovníků dodavatele, kteří se budou </w:t>
      </w:r>
    </w:p>
    <w:p w14:paraId="0F7CAEA7" w14:textId="77777777" w:rsidR="00D64F94" w:rsidRPr="00D64F94" w:rsidRDefault="00D64F94" w:rsidP="00D64F94">
      <w:pPr>
        <w:ind w:left="24" w:right="5"/>
        <w:rPr>
          <w:color w:val="auto"/>
        </w:rPr>
      </w:pPr>
      <w:r w:rsidRPr="00D64F94">
        <w:rPr>
          <w:color w:val="auto"/>
        </w:rPr>
        <w:t xml:space="preserve">podílet na realizaci zakázky v pozici:  </w:t>
      </w:r>
    </w:p>
    <w:p w14:paraId="550F4E7D" w14:textId="77777777" w:rsidR="002820B1" w:rsidRDefault="00D64F94" w:rsidP="002820B1">
      <w:pPr>
        <w:pStyle w:val="Nadpis3"/>
        <w:spacing w:line="259" w:lineRule="auto"/>
        <w:ind w:left="19"/>
        <w:jc w:val="left"/>
        <w:rPr>
          <w:rFonts w:ascii="Book Antiqua" w:hAnsi="Book Antiqua"/>
          <w:color w:val="auto"/>
          <w:sz w:val="22"/>
          <w:szCs w:val="22"/>
        </w:rPr>
      </w:pPr>
      <w:r w:rsidRPr="00D64F94">
        <w:rPr>
          <w:rFonts w:ascii="Book Antiqua" w:hAnsi="Book Antiqua"/>
          <w:color w:val="auto"/>
          <w:sz w:val="22"/>
          <w:szCs w:val="22"/>
        </w:rPr>
        <w:t>- stavbyvedoucího</w:t>
      </w:r>
    </w:p>
    <w:p w14:paraId="6DE7E26B" w14:textId="50042AFF" w:rsidR="00D64F94" w:rsidRPr="002631DD" w:rsidRDefault="00D64F94" w:rsidP="002820B1">
      <w:pPr>
        <w:pStyle w:val="Nadpis3"/>
        <w:spacing w:line="259" w:lineRule="auto"/>
        <w:ind w:left="19"/>
        <w:jc w:val="left"/>
        <w:rPr>
          <w:rFonts w:ascii="Book Antiqua" w:hAnsi="Book Antiqua"/>
          <w:color w:val="auto"/>
          <w:sz w:val="22"/>
          <w:szCs w:val="22"/>
        </w:rPr>
      </w:pPr>
      <w:r w:rsidRPr="00D64F94">
        <w:rPr>
          <w:rFonts w:ascii="Book Antiqua" w:hAnsi="Book Antiqua"/>
          <w:color w:val="auto"/>
          <w:sz w:val="22"/>
          <w:szCs w:val="22"/>
        </w:rPr>
        <w:t xml:space="preserve"> </w:t>
      </w:r>
    </w:p>
    <w:p w14:paraId="73E61489" w14:textId="77777777" w:rsidR="00D64F94" w:rsidRDefault="00D64F94" w:rsidP="00D64F94">
      <w:pPr>
        <w:ind w:left="24" w:right="5"/>
      </w:pPr>
      <w:r>
        <w:t xml:space="preserve">Dodavatel prokáže splnění předmětného kvalifikačního předpokladu předložením:  </w:t>
      </w:r>
    </w:p>
    <w:p w14:paraId="5CAEBABD" w14:textId="77777777" w:rsidR="00D64F94" w:rsidRDefault="00D64F94" w:rsidP="00D64F94">
      <w:pPr>
        <w:numPr>
          <w:ilvl w:val="0"/>
          <w:numId w:val="32"/>
        </w:numPr>
        <w:spacing w:after="28" w:line="248" w:lineRule="auto"/>
        <w:ind w:right="5" w:hanging="266"/>
      </w:pPr>
      <w:r>
        <w:t xml:space="preserve">dokladů o vzdělání (diplom, maturitní vysvědčení) a odborné kvalifikaci osoby (certifikáty, oprávnění, autorizace) v případě, že je potřeba tyto doklady předložit k prokázání níže uvedených požadavků k jednotlivým členům týmu  </w:t>
      </w:r>
    </w:p>
    <w:p w14:paraId="363EBEF3" w14:textId="77777777" w:rsidR="00D64F94" w:rsidRDefault="00D64F94" w:rsidP="00D64F94">
      <w:pPr>
        <w:numPr>
          <w:ilvl w:val="0"/>
          <w:numId w:val="32"/>
        </w:numPr>
        <w:spacing w:after="5" w:line="248" w:lineRule="auto"/>
        <w:ind w:right="5" w:hanging="266"/>
      </w:pPr>
      <w:r>
        <w:t xml:space="preserve">profesních životopisů formou podepsaného čestného prohlášení dotčené osoby, z nichž bude vyplývat splnění níže uvedených požadavků zadavatele.  </w:t>
      </w:r>
    </w:p>
    <w:p w14:paraId="20304566" w14:textId="77777777" w:rsidR="00D64F94" w:rsidRDefault="00D64F94" w:rsidP="00D64F94">
      <w:pPr>
        <w:spacing w:after="0" w:line="259" w:lineRule="auto"/>
        <w:ind w:left="24" w:right="0" w:firstLine="0"/>
        <w:jc w:val="left"/>
      </w:pPr>
      <w:r>
        <w:t xml:space="preserve"> </w:t>
      </w:r>
    </w:p>
    <w:p w14:paraId="039710AB" w14:textId="77777777" w:rsidR="00213672" w:rsidRDefault="00D64F94" w:rsidP="00213672">
      <w:pPr>
        <w:numPr>
          <w:ilvl w:val="0"/>
          <w:numId w:val="29"/>
        </w:numPr>
        <w:spacing w:after="5" w:line="248" w:lineRule="auto"/>
        <w:ind w:left="149" w:right="5" w:hanging="130"/>
      </w:pPr>
      <w:r>
        <w:t xml:space="preserve">Dodavatel je povinen prokázat minimální úroveň předmětného kvalifikačního předpokladu takto:  </w:t>
      </w:r>
    </w:p>
    <w:p w14:paraId="76E31AB7" w14:textId="4EBB541F" w:rsidR="00D64F94" w:rsidRDefault="00D64F94" w:rsidP="00213672">
      <w:pPr>
        <w:spacing w:after="5" w:line="248" w:lineRule="auto"/>
        <w:ind w:left="284" w:right="5" w:hanging="284"/>
      </w:pPr>
      <w:r>
        <w:rPr>
          <w:rFonts w:ascii="Segoe UI Symbol" w:eastAsia="Segoe UI Symbol" w:hAnsi="Segoe UI Symbol" w:cs="Segoe UI Symbol"/>
        </w:rPr>
        <w:t>➢</w:t>
      </w:r>
      <w:r>
        <w:t xml:space="preserve"> Stavbyvedoucí musí mít o autorizaci podle zákona č. 360/1992 Sb. v oboru </w:t>
      </w:r>
      <w:r w:rsidR="00213672" w:rsidRPr="00213672">
        <w:t>Stavby vodního hospodářství a krajinného inženýrství</w:t>
      </w:r>
      <w:r w:rsidR="00213672">
        <w:t xml:space="preserve"> </w:t>
      </w:r>
      <w:r>
        <w:t>jako autorizovaný inženýr</w:t>
      </w:r>
      <w:r w:rsidR="00443899">
        <w:t xml:space="preserve"> nebo technik</w:t>
      </w:r>
      <w:r>
        <w:t xml:space="preserve">,  </w:t>
      </w:r>
    </w:p>
    <w:p w14:paraId="57CC7382" w14:textId="7AE1CBA6" w:rsidR="002820B1" w:rsidRDefault="00D64F94" w:rsidP="006D4A08">
      <w:pPr>
        <w:numPr>
          <w:ilvl w:val="1"/>
          <w:numId w:val="32"/>
        </w:numPr>
        <w:spacing w:after="56" w:line="248" w:lineRule="auto"/>
        <w:ind w:right="5" w:hanging="360"/>
      </w:pPr>
      <w:r>
        <w:t xml:space="preserve">min. </w:t>
      </w:r>
      <w:r w:rsidR="00F564A8">
        <w:t>5</w:t>
      </w:r>
      <w:r>
        <w:t xml:space="preserve"> let praxe při řízení stavební prací, přičemž jako stavbyvedoucí musel působit min. u </w:t>
      </w:r>
      <w:r w:rsidR="00113006">
        <w:t>2</w:t>
      </w:r>
      <w:r w:rsidR="00443899">
        <w:t xml:space="preserve"> </w:t>
      </w:r>
      <w:r>
        <w:t xml:space="preserve">obdobných zakázek jako je předmět zadávacího řízení tj výstavba (tj. rekonstrukce nebo novostavba) komunikací, ve finančním objemu min. </w:t>
      </w:r>
      <w:proofErr w:type="gramStart"/>
      <w:r w:rsidR="00113006">
        <w:t>5</w:t>
      </w:r>
      <w:r>
        <w:t>.000.000,-</w:t>
      </w:r>
      <w:proofErr w:type="gramEnd"/>
      <w:r>
        <w:t xml:space="preserve"> Kč bez DPH za každou zakázku</w:t>
      </w:r>
      <w:r w:rsidR="002631DD">
        <w:t xml:space="preserve">, přičemž součástí každé referenční zakázky musela být pokládka dlažby.  </w:t>
      </w:r>
    </w:p>
    <w:p w14:paraId="024B19ED" w14:textId="77777777" w:rsidR="00D64F94" w:rsidRDefault="00D64F94" w:rsidP="00D64F94">
      <w:pPr>
        <w:numPr>
          <w:ilvl w:val="0"/>
          <w:numId w:val="33"/>
        </w:numPr>
        <w:spacing w:after="5" w:line="248" w:lineRule="auto"/>
        <w:ind w:left="281" w:right="5" w:hanging="262"/>
      </w:pPr>
      <w:r>
        <w:t xml:space="preserve">Přehledu průměrného ročního počtu zaměstnanců dodavatele za poslední 3 roky  </w:t>
      </w:r>
    </w:p>
    <w:p w14:paraId="23CA55A1" w14:textId="77777777" w:rsidR="002820B1" w:rsidRDefault="002820B1" w:rsidP="002820B1">
      <w:pPr>
        <w:spacing w:after="5" w:line="248" w:lineRule="auto"/>
        <w:ind w:left="281" w:right="5" w:firstLine="0"/>
      </w:pPr>
    </w:p>
    <w:p w14:paraId="16AF77FC" w14:textId="52D43F95" w:rsidR="002631DD" w:rsidRDefault="00D64F94" w:rsidP="002631DD">
      <w:pPr>
        <w:ind w:left="24" w:right="5"/>
      </w:pPr>
      <w:r>
        <w:t xml:space="preserve">Dodavatel prokáže splnění předmětného kvalifikačního předpokladu předložením čestného prohlášení dodavatele obsahujícího přehled průměrného ročního počtu zaměstnanců za poslední 3 roky. Dodavatel splňuje kvalifikační předpoklad, pokud v posledních 3 letech zaměstnával alespoň v průměru </w:t>
      </w:r>
      <w:r w:rsidR="00360C6C">
        <w:t>1</w:t>
      </w:r>
      <w:r>
        <w:t xml:space="preserve">0 zaměstnanců v každém z posledních 3 roků.  </w:t>
      </w:r>
    </w:p>
    <w:p w14:paraId="0AF4414B" w14:textId="77777777" w:rsidR="00D64F94" w:rsidRDefault="00D64F94" w:rsidP="00D64F94">
      <w:pPr>
        <w:spacing w:after="0" w:line="259" w:lineRule="auto"/>
        <w:ind w:left="24" w:right="0" w:firstLine="0"/>
        <w:jc w:val="left"/>
      </w:pPr>
      <w:r>
        <w:t xml:space="preserve"> </w:t>
      </w:r>
    </w:p>
    <w:p w14:paraId="57799391" w14:textId="77777777" w:rsidR="00D64F94" w:rsidRDefault="00D64F94" w:rsidP="00D64F94">
      <w:pPr>
        <w:numPr>
          <w:ilvl w:val="0"/>
          <w:numId w:val="33"/>
        </w:numPr>
        <w:spacing w:after="5" w:line="248" w:lineRule="auto"/>
        <w:ind w:left="281" w:right="5" w:hanging="262"/>
      </w:pPr>
      <w:r>
        <w:t xml:space="preserve">Osvědčení o vzdělání a odborné kvalifikaci dodavatele nebo vedoucích zaměstnanců dodavatele  </w:t>
      </w:r>
    </w:p>
    <w:p w14:paraId="6E1EF9CA" w14:textId="77777777" w:rsidR="00D64F94" w:rsidRDefault="00D64F94" w:rsidP="00D64F94">
      <w:pPr>
        <w:ind w:left="24" w:right="5"/>
      </w:pPr>
      <w:r>
        <w:t xml:space="preserve">Rozsah požadovaných informací a dokladů dle § 79 odst. 2 písm. d) zákona  </w:t>
      </w:r>
    </w:p>
    <w:p w14:paraId="3561AB9A" w14:textId="77777777" w:rsidR="00D64F94" w:rsidRDefault="00D64F94" w:rsidP="00D64F94">
      <w:pPr>
        <w:ind w:left="24" w:right="5"/>
      </w:pPr>
      <w:r>
        <w:t xml:space="preserve">Dodavatel prokáže splnění předmětného kvalifikačního předpokladu předložením:  </w:t>
      </w:r>
    </w:p>
    <w:p w14:paraId="633AF062" w14:textId="7A7B4E5D" w:rsidR="00D64F94" w:rsidRDefault="00D64F94" w:rsidP="00261663">
      <w:pPr>
        <w:ind w:left="727" w:right="5"/>
      </w:pPr>
      <w:r>
        <w:rPr>
          <w:rFonts w:ascii="Segoe UI Symbol" w:eastAsia="Segoe UI Symbol" w:hAnsi="Segoe UI Symbol" w:cs="Segoe UI Symbol"/>
        </w:rPr>
        <w:t>➢</w:t>
      </w:r>
      <w:r>
        <w:t xml:space="preserve"> Dokladu (certifikátu) o odborné kvalifikaci dodavatele dle systému managementu bezpečnosti a ochrany zdraví při práci podle OHSAS 18001 (ČSN ISO 45001) v oboru předmětu plnění veřejné zakázky – stavební činnost, jenž je zaveden a používán v organizaci dodavatele nebo certifikátu rovnocenného vydaného v členském státě Evropské unie, certifikát musí být vydán akreditovanou osobou.  </w:t>
      </w:r>
    </w:p>
    <w:p w14:paraId="594BE7B0" w14:textId="77777777" w:rsidR="00261663" w:rsidRDefault="00261663" w:rsidP="00261663">
      <w:pPr>
        <w:ind w:left="727" w:right="5"/>
      </w:pPr>
    </w:p>
    <w:p w14:paraId="6724D204" w14:textId="77777777" w:rsidR="00D64F94" w:rsidRDefault="00D64F94" w:rsidP="00D64F94">
      <w:pPr>
        <w:numPr>
          <w:ilvl w:val="0"/>
          <w:numId w:val="33"/>
        </w:numPr>
        <w:spacing w:after="5" w:line="248" w:lineRule="auto"/>
        <w:ind w:left="281" w:right="5" w:hanging="262"/>
      </w:pPr>
      <w:r>
        <w:t xml:space="preserve">Opatření v oblasti řízení z hlediska ochrany životního prostředí, která bude dodavatel schopen </w:t>
      </w:r>
    </w:p>
    <w:p w14:paraId="0A99CB4F" w14:textId="77777777" w:rsidR="00D64F94" w:rsidRDefault="00D64F94" w:rsidP="00D64F94">
      <w:pPr>
        <w:ind w:left="24" w:right="5"/>
      </w:pPr>
      <w:r>
        <w:t xml:space="preserve">použít při plnění veřejné zakázky  </w:t>
      </w:r>
    </w:p>
    <w:p w14:paraId="49193FBC" w14:textId="77777777" w:rsidR="00D64F94" w:rsidRDefault="00D64F94" w:rsidP="00D64F94">
      <w:pPr>
        <w:spacing w:after="0" w:line="259" w:lineRule="auto"/>
        <w:ind w:left="24" w:right="0" w:firstLine="0"/>
        <w:jc w:val="left"/>
      </w:pPr>
      <w:r>
        <w:t xml:space="preserve"> </w:t>
      </w:r>
    </w:p>
    <w:p w14:paraId="68AEE550" w14:textId="77777777" w:rsidR="00D64F94" w:rsidRDefault="00D64F94" w:rsidP="00D64F94">
      <w:pPr>
        <w:ind w:left="24" w:right="5"/>
      </w:pPr>
      <w:r>
        <w:t xml:space="preserve">Rozsah požadovaných informací a dokladů:  </w:t>
      </w:r>
    </w:p>
    <w:p w14:paraId="18A01BFC" w14:textId="77777777" w:rsidR="00D64F94" w:rsidRDefault="00D64F94" w:rsidP="00D64F94">
      <w:pPr>
        <w:ind w:left="24" w:right="5"/>
      </w:pPr>
      <w:r>
        <w:t xml:space="preserve">Dodavatel prokáže splnění předmětného kvalifikačního předpokladu předložením: Dokladu prokazujícího zavedení opatření v oblasti řízení z hlediska ochrany životního prostředí, která bude dodavatel schopen použít při plnění veřejné zakázky.  </w:t>
      </w:r>
    </w:p>
    <w:p w14:paraId="515E57EE" w14:textId="77777777" w:rsidR="00D64F94" w:rsidRDefault="00D64F94" w:rsidP="00D64F94">
      <w:pPr>
        <w:spacing w:after="0" w:line="259" w:lineRule="auto"/>
        <w:ind w:left="24" w:right="0" w:firstLine="0"/>
        <w:jc w:val="left"/>
      </w:pPr>
      <w:r>
        <w:lastRenderedPageBreak/>
        <w:t xml:space="preserve"> </w:t>
      </w:r>
    </w:p>
    <w:p w14:paraId="2B6026F2" w14:textId="77777777" w:rsidR="00D64F94" w:rsidRDefault="00D64F94" w:rsidP="00D64F94">
      <w:pPr>
        <w:ind w:left="24" w:right="5"/>
      </w:pPr>
      <w:r>
        <w:t xml:space="preserve">Dodavatel předloží doklad o registraci v systému řízení a auditu z hlediska ochrany životního prostředí (EMAS)/certifikát řízení z hlediska ochrany životního prostředí dle norem řady ISO 14001 v oboru předmětu plnění veřejné zakázky nebo certifikátu rovnocenného vydaného v členském státě Evropské unie, certifikát musí být vydán akreditovanou osobou. </w:t>
      </w:r>
    </w:p>
    <w:p w14:paraId="4446BE7A" w14:textId="5F35B410" w:rsidR="00272F30" w:rsidRPr="00890771" w:rsidRDefault="00D64F94" w:rsidP="00890771">
      <w:pPr>
        <w:spacing w:after="0" w:line="259" w:lineRule="auto"/>
        <w:ind w:left="24" w:right="0" w:firstLine="0"/>
        <w:jc w:val="left"/>
      </w:pPr>
      <w:r>
        <w:t xml:space="preserve"> </w:t>
      </w:r>
    </w:p>
    <w:p w14:paraId="6F346FD3" w14:textId="625739CB" w:rsidR="00CB3771" w:rsidRPr="00215D08" w:rsidRDefault="00C51C6D" w:rsidP="004116CB">
      <w:pPr>
        <w:spacing w:after="0" w:line="240" w:lineRule="atLeast"/>
        <w:ind w:left="0" w:right="0" w:firstLine="0"/>
        <w:jc w:val="left"/>
        <w:rPr>
          <w:b/>
          <w:color w:val="auto"/>
        </w:rPr>
      </w:pPr>
      <w:r w:rsidRPr="00215D08">
        <w:rPr>
          <w:b/>
          <w:color w:val="auto"/>
        </w:rPr>
        <w:t>5.</w:t>
      </w:r>
      <w:r w:rsidR="003024B0">
        <w:rPr>
          <w:b/>
          <w:color w:val="auto"/>
        </w:rPr>
        <w:t>4</w:t>
      </w:r>
      <w:r w:rsidR="00BD4D0F" w:rsidRPr="00215D08">
        <w:rPr>
          <w:rFonts w:eastAsia="Arial CE" w:cs="Arial CE"/>
          <w:b/>
          <w:color w:val="auto"/>
        </w:rPr>
        <w:t xml:space="preserve"> </w:t>
      </w:r>
      <w:r w:rsidR="00BD4D0F" w:rsidRPr="00215D08">
        <w:rPr>
          <w:rFonts w:eastAsia="Arial CE" w:cs="Arial CE"/>
          <w:b/>
          <w:color w:val="auto"/>
        </w:rPr>
        <w:tab/>
      </w:r>
      <w:r w:rsidR="00BD4D0F" w:rsidRPr="00215D08">
        <w:rPr>
          <w:b/>
          <w:color w:val="auto"/>
        </w:rPr>
        <w:t xml:space="preserve">Forma splnění kvalifikace </w:t>
      </w:r>
    </w:p>
    <w:p w14:paraId="49B2E305" w14:textId="77777777" w:rsidR="00C51C6D" w:rsidRPr="00215D08" w:rsidRDefault="00C51C6D" w:rsidP="00C51C6D">
      <w:pPr>
        <w:spacing w:line="280" w:lineRule="atLeast"/>
        <w:rPr>
          <w:color w:val="auto"/>
        </w:rPr>
      </w:pPr>
      <w:r w:rsidRPr="00215D08">
        <w:rPr>
          <w:color w:val="auto"/>
        </w:rPr>
        <w:t>Účastníci zadávacího řízení zapsaní v seznamu kvalifikovaných dodavatelů (§ 226 až § 228 zákona) mohou prokázat splnění kvalifikace výpisem ze seznamu kvalifikovaných dodavatelů ne starším tří měsíců.</w:t>
      </w:r>
    </w:p>
    <w:p w14:paraId="6EBC09E9" w14:textId="77777777" w:rsidR="00C51C6D" w:rsidRPr="00215D08" w:rsidRDefault="00C51C6D" w:rsidP="00C51C6D">
      <w:pPr>
        <w:spacing w:line="280" w:lineRule="atLeast"/>
        <w:rPr>
          <w:color w:val="auto"/>
        </w:rPr>
      </w:pPr>
    </w:p>
    <w:p w14:paraId="3ED51A58" w14:textId="77777777" w:rsidR="00C51C6D" w:rsidRPr="00215D08" w:rsidRDefault="00C51C6D" w:rsidP="00C51C6D">
      <w:pPr>
        <w:spacing w:line="280" w:lineRule="atLeast"/>
        <w:rPr>
          <w:color w:val="auto"/>
        </w:rPr>
      </w:pPr>
      <w:r w:rsidRPr="00215D08">
        <w:rPr>
          <w:color w:val="auto"/>
        </w:rPr>
        <w:t>Účastníci zadávacího řízení mohou k prokázání splnění kvalifikačních kritérií využít certifikát vydaný v rámci systému certifikovaných dodavatelů, který obsahuje náležitosti stanovené v § 233 až § 234 zákona, v rozsahu odpovídajícím předmětu veřejné zakázky. Součástí osvědčení musí být i příslušná příloha, z níž vyplývá, v jakém rozsahu účastník zadávacího řízení prokazuje splnění kvalifikace.</w:t>
      </w:r>
    </w:p>
    <w:p w14:paraId="10606EA0" w14:textId="77777777" w:rsidR="00C51C6D" w:rsidRPr="00215D08" w:rsidRDefault="00C51C6D" w:rsidP="00C51C6D">
      <w:pPr>
        <w:spacing w:line="280" w:lineRule="atLeast"/>
        <w:rPr>
          <w:color w:val="auto"/>
        </w:rPr>
      </w:pPr>
    </w:p>
    <w:p w14:paraId="5E809CA2" w14:textId="0E5D6024" w:rsidR="00C51C6D" w:rsidRPr="00215D08" w:rsidRDefault="00C51C6D" w:rsidP="00C51C6D">
      <w:pPr>
        <w:spacing w:line="280" w:lineRule="atLeast"/>
        <w:rPr>
          <w:color w:val="auto"/>
        </w:rPr>
      </w:pPr>
      <w:r w:rsidRPr="00215D08">
        <w:rPr>
          <w:color w:val="auto"/>
        </w:rPr>
        <w:t>Pokud podává nabídku více účastníků zadávacího řízení společně, musí každý z nich splnit kvalifikaci</w:t>
      </w:r>
      <w:r w:rsidR="00A86D76">
        <w:rPr>
          <w:color w:val="auto"/>
        </w:rPr>
        <w:t xml:space="preserve"> </w:t>
      </w:r>
      <w:r w:rsidR="00A86D76">
        <w:rPr>
          <w:rFonts w:eastAsia="Times New Roman"/>
        </w:rPr>
        <w:t>analogicky</w:t>
      </w:r>
      <w:r w:rsidRPr="00215D08">
        <w:rPr>
          <w:color w:val="auto"/>
        </w:rPr>
        <w:t xml:space="preserve"> podle § 74 odst. 1 a § 77 odst. 1 zákona; zbývající kvalifikaci musí splnit alespoň jeden z nich.</w:t>
      </w:r>
    </w:p>
    <w:p w14:paraId="51E0EC77" w14:textId="77777777" w:rsidR="002820B1" w:rsidRDefault="00C51C6D" w:rsidP="00890771">
      <w:pPr>
        <w:spacing w:line="280" w:lineRule="atLeast"/>
        <w:ind w:left="0" w:firstLine="0"/>
        <w:rPr>
          <w:color w:val="auto"/>
        </w:rPr>
      </w:pPr>
      <w:r w:rsidRPr="00215D08">
        <w:rPr>
          <w:color w:val="auto"/>
        </w:rPr>
        <w:t xml:space="preserve">Pokud podává nabídku více účastníků zadávacího řízení společně, jsou povinni přiložit k nabídce originál nebo ověřenou kopii listiny, z níž vyplývá, že všichni tito účastníci zadávacího řízení budou vůči zadavateli a jakýmkoliv třetím osobám z jakýchkoliv závazků vzniklých v souvislosti s plněním předmětu veřejné zakázky či vzniklých v důsledku prodlení či jiného porušení smluvních nebo jiných povinností v souvislosti s plněním předmětu veřejné zakázky, zavázáni společně a nerozdílně. Z této smlouvy musí být patrné, kdo vystupuje a jedná jménem všech účastníků zadávacího řízení, kteří podávají společnou nabídku a v této smlouvě musí být jednoznačně definován i rozsah jeho zmocnění, zejména jeho zmocnění k podpisu příslušné smlouvy na veřejnou zakázku. </w:t>
      </w:r>
    </w:p>
    <w:p w14:paraId="50FE981B" w14:textId="72CD87D5" w:rsidR="00C51C6D" w:rsidRPr="00215D08" w:rsidRDefault="00C51C6D" w:rsidP="002820B1">
      <w:pPr>
        <w:spacing w:line="280" w:lineRule="atLeast"/>
        <w:rPr>
          <w:color w:val="auto"/>
        </w:rPr>
      </w:pPr>
      <w:r w:rsidRPr="00215D08">
        <w:rPr>
          <w:color w:val="auto"/>
        </w:rPr>
        <w:t xml:space="preserve">Zahraniční osoba prokazuje splnění základních kvalifikačních kritérií doklady podle právního řádu platného v zemi jejího sídla, případně bydliště nebo výpisem ze seznamu kvalifikovaných účastníků zadávacího řízení. Doklady prokazující splnění kvalifikace předkládá zahraniční osoba v původním </w:t>
      </w:r>
      <w:r w:rsidR="001155E9">
        <w:rPr>
          <w:color w:val="auto"/>
        </w:rPr>
        <w:t xml:space="preserve">jazyce současně s jejich </w:t>
      </w:r>
      <w:r w:rsidRPr="00215D08">
        <w:rPr>
          <w:color w:val="auto"/>
        </w:rPr>
        <w:t>překladem do českého jazyka.</w:t>
      </w:r>
    </w:p>
    <w:p w14:paraId="521E3446" w14:textId="77777777" w:rsidR="00C51C6D" w:rsidRPr="00215D08" w:rsidRDefault="00C51C6D" w:rsidP="00C51C6D">
      <w:pPr>
        <w:spacing w:line="280" w:lineRule="atLeast"/>
        <w:rPr>
          <w:color w:val="auto"/>
        </w:rPr>
      </w:pPr>
    </w:p>
    <w:p w14:paraId="6BC853EB" w14:textId="77777777" w:rsidR="00C51C6D" w:rsidRPr="00215D08" w:rsidRDefault="00C51C6D" w:rsidP="00C51C6D">
      <w:pPr>
        <w:spacing w:line="280" w:lineRule="atLeast"/>
        <w:rPr>
          <w:color w:val="auto"/>
        </w:rPr>
      </w:pPr>
      <w:r w:rsidRPr="00215D08">
        <w:rPr>
          <w:color w:val="auto"/>
        </w:rPr>
        <w:t>Tam, kde účastník zadávacího řízení dokládá čestné prohlášení, předloží čestné prohlášení podepsáno statutárním orgánem účastníka zadávacího řízení nebo jinou osobou, která účastníka zadávacího řízení zastupuje, přičemž toto oprávnění musí vyplývat z nabídky.</w:t>
      </w:r>
    </w:p>
    <w:p w14:paraId="18E940A0" w14:textId="77777777" w:rsidR="002C48C1" w:rsidRPr="00215D08" w:rsidRDefault="002C48C1" w:rsidP="00A32BFA">
      <w:pPr>
        <w:spacing w:line="280" w:lineRule="atLeast"/>
        <w:ind w:left="0" w:firstLine="0"/>
        <w:rPr>
          <w:color w:val="auto"/>
        </w:rPr>
      </w:pPr>
    </w:p>
    <w:p w14:paraId="24C38731" w14:textId="61514DA4" w:rsidR="00C62108" w:rsidRPr="00D64F94" w:rsidRDefault="00C62108" w:rsidP="003024B0">
      <w:pPr>
        <w:pStyle w:val="Odstavecseseznamem"/>
        <w:numPr>
          <w:ilvl w:val="1"/>
          <w:numId w:val="26"/>
        </w:numPr>
        <w:spacing w:line="280" w:lineRule="atLeast"/>
        <w:ind w:left="851" w:hanging="851"/>
        <w:rPr>
          <w:b/>
          <w:bCs/>
        </w:rPr>
      </w:pPr>
      <w:r w:rsidRPr="00D64F94">
        <w:rPr>
          <w:b/>
          <w:bCs/>
        </w:rPr>
        <w:t>Důsledek nesplnění kvalifikace</w:t>
      </w:r>
    </w:p>
    <w:p w14:paraId="7153AB0A" w14:textId="2FCC2A05" w:rsidR="006A2473" w:rsidRDefault="00595432" w:rsidP="007677CE">
      <w:pPr>
        <w:spacing w:line="280" w:lineRule="atLeast"/>
        <w:ind w:left="0" w:right="11"/>
        <w:rPr>
          <w:color w:val="auto"/>
        </w:rPr>
      </w:pPr>
      <w:r w:rsidRPr="00215D08">
        <w:rPr>
          <w:color w:val="auto"/>
        </w:rPr>
        <w:t>Neprokáže-li účastník zadávacího řízení splnění kvalifikace v plném rozsahu, může být vyloučen ze z</w:t>
      </w:r>
      <w:r w:rsidR="00AF1398">
        <w:rPr>
          <w:color w:val="auto"/>
        </w:rPr>
        <w:t>adávací</w:t>
      </w:r>
      <w:r w:rsidRPr="00215D08">
        <w:rPr>
          <w:color w:val="auto"/>
        </w:rPr>
        <w:t>ho řízení. Zadavatel písemně oznámí účastníkovi zadávacího řízení své rozhodnutí o jeho vyloučení z účasti v zadávacím řízení s uvedením důvodu.</w:t>
      </w:r>
    </w:p>
    <w:p w14:paraId="01971CC3" w14:textId="77777777" w:rsidR="00113006" w:rsidRPr="00215D08" w:rsidRDefault="00113006" w:rsidP="007677CE">
      <w:pPr>
        <w:spacing w:line="280" w:lineRule="atLeast"/>
        <w:ind w:left="0" w:right="11"/>
        <w:rPr>
          <w:color w:val="auto"/>
        </w:rPr>
      </w:pPr>
    </w:p>
    <w:p w14:paraId="31D5995E" w14:textId="77777777" w:rsidR="00CB3771" w:rsidRDefault="00BD4D0F">
      <w:pPr>
        <w:pStyle w:val="Nadpis1"/>
        <w:tabs>
          <w:tab w:val="center" w:pos="2733"/>
        </w:tabs>
        <w:ind w:left="-15" w:right="0" w:firstLine="0"/>
        <w:rPr>
          <w:color w:val="auto"/>
        </w:rPr>
      </w:pPr>
      <w:r w:rsidRPr="00215D08">
        <w:rPr>
          <w:color w:val="auto"/>
        </w:rPr>
        <w:t xml:space="preserve">6 </w:t>
      </w:r>
      <w:r w:rsidRPr="00215D08">
        <w:rPr>
          <w:color w:val="auto"/>
        </w:rPr>
        <w:tab/>
      </w:r>
      <w:r w:rsidR="001F0B83">
        <w:rPr>
          <w:color w:val="auto"/>
        </w:rPr>
        <w:t xml:space="preserve">Návrh </w:t>
      </w:r>
      <w:r w:rsidR="00A30E46">
        <w:rPr>
          <w:color w:val="auto"/>
        </w:rPr>
        <w:t>o</w:t>
      </w:r>
      <w:r w:rsidRPr="00215D08">
        <w:rPr>
          <w:color w:val="auto"/>
        </w:rPr>
        <w:t>bchodní</w:t>
      </w:r>
      <w:r w:rsidR="001F0B83">
        <w:rPr>
          <w:color w:val="auto"/>
        </w:rPr>
        <w:t>ch</w:t>
      </w:r>
      <w:r w:rsidRPr="00215D08">
        <w:rPr>
          <w:color w:val="auto"/>
        </w:rPr>
        <w:t xml:space="preserve"> a platební</w:t>
      </w:r>
      <w:r w:rsidR="001F0B83">
        <w:rPr>
          <w:color w:val="auto"/>
        </w:rPr>
        <w:t>ch</w:t>
      </w:r>
      <w:r w:rsidRPr="00215D08">
        <w:rPr>
          <w:color w:val="auto"/>
        </w:rPr>
        <w:t xml:space="preserve"> podmín</w:t>
      </w:r>
      <w:r w:rsidR="001F0B83">
        <w:rPr>
          <w:color w:val="auto"/>
        </w:rPr>
        <w:t>ek</w:t>
      </w:r>
      <w:r w:rsidRPr="00215D08">
        <w:rPr>
          <w:color w:val="auto"/>
        </w:rPr>
        <w:t xml:space="preserve"> </w:t>
      </w:r>
    </w:p>
    <w:p w14:paraId="6A697301" w14:textId="77777777" w:rsidR="00E21E6C" w:rsidRPr="00E21E6C" w:rsidRDefault="00E21E6C" w:rsidP="00E21E6C"/>
    <w:p w14:paraId="6A6DCE9E" w14:textId="77777777" w:rsidR="00CB3771" w:rsidRPr="00E21E6C" w:rsidRDefault="00BD4D0F">
      <w:pPr>
        <w:tabs>
          <w:tab w:val="center" w:pos="1729"/>
        </w:tabs>
        <w:ind w:left="-1" w:right="0" w:firstLine="0"/>
        <w:jc w:val="left"/>
        <w:rPr>
          <w:color w:val="auto"/>
        </w:rPr>
      </w:pPr>
      <w:r w:rsidRPr="00215D08">
        <w:rPr>
          <w:color w:val="auto"/>
        </w:rPr>
        <w:t xml:space="preserve">6.1    </w:t>
      </w:r>
      <w:r w:rsidR="00E21E6C">
        <w:rPr>
          <w:color w:val="auto"/>
        </w:rPr>
        <w:t xml:space="preserve">   </w:t>
      </w:r>
      <w:r w:rsidRPr="00215D08">
        <w:rPr>
          <w:color w:val="auto"/>
        </w:rPr>
        <w:tab/>
      </w:r>
      <w:r w:rsidR="00E21E6C" w:rsidRPr="00E21E6C">
        <w:rPr>
          <w:color w:val="auto"/>
        </w:rPr>
        <w:t>Obchodní a platební podmínky jsou s</w:t>
      </w:r>
      <w:r w:rsidR="00360D3C">
        <w:rPr>
          <w:color w:val="auto"/>
        </w:rPr>
        <w:t xml:space="preserve">tanoveny v závazném vzoru </w:t>
      </w:r>
      <w:r w:rsidR="00E21E6C" w:rsidRPr="00E21E6C">
        <w:rPr>
          <w:color w:val="auto"/>
        </w:rPr>
        <w:t>smlouvy</w:t>
      </w:r>
      <w:r w:rsidR="00360D3C">
        <w:rPr>
          <w:color w:val="auto"/>
        </w:rPr>
        <w:t xml:space="preserve"> o dílo</w:t>
      </w:r>
      <w:r w:rsidR="00E21E6C" w:rsidRPr="00E21E6C">
        <w:rPr>
          <w:color w:val="auto"/>
        </w:rPr>
        <w:t>, který je přílohou č. 4 této zadávací dokumentace.</w:t>
      </w:r>
    </w:p>
    <w:p w14:paraId="119C7AC3" w14:textId="77777777" w:rsidR="00300D5E" w:rsidRPr="00215D08" w:rsidRDefault="00300D5E" w:rsidP="00300D5E">
      <w:pPr>
        <w:spacing w:line="280" w:lineRule="atLeast"/>
        <w:ind w:left="709"/>
        <w:rPr>
          <w:bCs/>
          <w:color w:val="auto"/>
        </w:rPr>
      </w:pPr>
    </w:p>
    <w:p w14:paraId="3B1E4BE1" w14:textId="2326F5F9" w:rsidR="00300D5E" w:rsidRPr="009905B0" w:rsidRDefault="00C708F5" w:rsidP="009905B0">
      <w:pPr>
        <w:spacing w:line="280" w:lineRule="atLeast"/>
        <w:rPr>
          <w:bCs/>
          <w:color w:val="auto"/>
        </w:rPr>
      </w:pPr>
      <w:r>
        <w:rPr>
          <w:bCs/>
          <w:color w:val="auto"/>
        </w:rPr>
        <w:lastRenderedPageBreak/>
        <w:t>6</w:t>
      </w:r>
      <w:r w:rsidR="00300D5E" w:rsidRPr="00215D08">
        <w:rPr>
          <w:bCs/>
          <w:color w:val="auto"/>
        </w:rPr>
        <w:t>.2</w:t>
      </w:r>
      <w:r w:rsidR="00300D5E" w:rsidRPr="00215D08">
        <w:rPr>
          <w:bCs/>
          <w:color w:val="auto"/>
        </w:rPr>
        <w:tab/>
      </w:r>
      <w:r w:rsidR="00B31092">
        <w:rPr>
          <w:color w:val="auto"/>
        </w:rPr>
        <w:t>D</w:t>
      </w:r>
      <w:r w:rsidR="00300D5E" w:rsidRPr="00215D08">
        <w:rPr>
          <w:color w:val="auto"/>
        </w:rPr>
        <w:t>í</w:t>
      </w:r>
      <w:r w:rsidR="00B31092">
        <w:rPr>
          <w:color w:val="auto"/>
        </w:rPr>
        <w:t>lo</w:t>
      </w:r>
      <w:r w:rsidR="00300D5E" w:rsidRPr="00215D08">
        <w:rPr>
          <w:color w:val="auto"/>
        </w:rPr>
        <w:t xml:space="preserve"> bude realizován</w:t>
      </w:r>
      <w:r w:rsidR="00B31092">
        <w:rPr>
          <w:color w:val="auto"/>
        </w:rPr>
        <w:t>o</w:t>
      </w:r>
      <w:r w:rsidR="00300D5E" w:rsidRPr="00215D08">
        <w:rPr>
          <w:color w:val="auto"/>
        </w:rPr>
        <w:t xml:space="preserve"> ve smyslu zákona č. 89/2012 Sb., občanský zákoník.</w:t>
      </w:r>
    </w:p>
    <w:p w14:paraId="1451C3B1" w14:textId="77777777" w:rsidR="00300D5E" w:rsidRPr="00215D08" w:rsidRDefault="00300D5E" w:rsidP="00300D5E">
      <w:pPr>
        <w:spacing w:line="280" w:lineRule="atLeast"/>
        <w:rPr>
          <w:color w:val="auto"/>
        </w:rPr>
      </w:pPr>
    </w:p>
    <w:p w14:paraId="1FCD25AF" w14:textId="77777777" w:rsidR="00300D5E" w:rsidRDefault="00C708F5" w:rsidP="00300D5E">
      <w:pPr>
        <w:pStyle w:val="Nadpis2"/>
        <w:spacing w:before="0" w:line="280" w:lineRule="atLeast"/>
        <w:ind w:left="0" w:firstLine="0"/>
        <w:rPr>
          <w:rFonts w:ascii="Book Antiqua" w:hAnsi="Book Antiqua"/>
          <w:color w:val="auto"/>
          <w:sz w:val="22"/>
        </w:rPr>
      </w:pPr>
      <w:r>
        <w:rPr>
          <w:rFonts w:ascii="Book Antiqua" w:hAnsi="Book Antiqua"/>
          <w:color w:val="auto"/>
          <w:sz w:val="22"/>
        </w:rPr>
        <w:t>6</w:t>
      </w:r>
      <w:r w:rsidR="00300D5E" w:rsidRPr="00215D08">
        <w:rPr>
          <w:rFonts w:ascii="Book Antiqua" w:hAnsi="Book Antiqua"/>
          <w:color w:val="auto"/>
          <w:sz w:val="22"/>
        </w:rPr>
        <w:t>.</w:t>
      </w:r>
      <w:r w:rsidR="00AA3371">
        <w:rPr>
          <w:rFonts w:ascii="Book Antiqua" w:hAnsi="Book Antiqua"/>
          <w:color w:val="auto"/>
          <w:sz w:val="22"/>
        </w:rPr>
        <w:t>3</w:t>
      </w:r>
      <w:r w:rsidR="00300D5E" w:rsidRPr="00215D08">
        <w:rPr>
          <w:rFonts w:ascii="Book Antiqua" w:hAnsi="Book Antiqua"/>
          <w:color w:val="auto"/>
          <w:sz w:val="22"/>
        </w:rPr>
        <w:tab/>
        <w:t>Účastník zadávacího řízení je povinen předem se seznámit se všemi okolnostmi a podmínkami, které mohou mít jakýkoliv vliv na cenu nabídky.</w:t>
      </w:r>
    </w:p>
    <w:p w14:paraId="1C2B6FE3" w14:textId="77777777" w:rsidR="008F3B12" w:rsidRDefault="008F3B12" w:rsidP="008F3B12"/>
    <w:p w14:paraId="49700B9D" w14:textId="77777777" w:rsidR="008F3B12" w:rsidRDefault="008F3B12" w:rsidP="008F3B12">
      <w:r>
        <w:t>6.4</w:t>
      </w:r>
      <w:r>
        <w:tab/>
        <w:t xml:space="preserve">Účastník plně akceptuje návrh smlouvy na realizaci zakázky, a to ve všech ustanoveních včetně platebních a sankčních podmínek. Tato podmínka je splněna, pokud bude k nabídce účastníka přiložena smlouva podepsaná osobou oprávněnou jednat za účastníka, do něhož účastník řádně doplní pouze žlutě označené </w:t>
      </w:r>
      <w:r w:rsidR="003B1CCC">
        <w:t>údaje pro doplnění. Účastník n</w:t>
      </w:r>
      <w:r>
        <w:t>e</w:t>
      </w:r>
      <w:r w:rsidR="003B1CCC">
        <w:t xml:space="preserve">ní </w:t>
      </w:r>
      <w:r>
        <w:t>oprávněn návrh smlouvy upravovat ani doplňovat. Účastník je oprávněn pouze doplnit údaje označené k doplnění.</w:t>
      </w:r>
    </w:p>
    <w:p w14:paraId="6A7A700E" w14:textId="77777777" w:rsidR="008F3B12" w:rsidRDefault="008F3B12" w:rsidP="008F3B12">
      <w:r>
        <w:tab/>
      </w:r>
      <w:r>
        <w:tab/>
        <w:t>Bude-li smlouva podepsána odlišnou osobou než tou, u které vyplývá oprávnění jednat za účastníka z obchodního rejstříku, vloží účastník do nabídky originál nebo ověřenou kopii příslušné plné moci nebo jiného dokumentu, ze kterého vyplyne oprávnění podepsané osoby jednat za účastníka.</w:t>
      </w:r>
    </w:p>
    <w:p w14:paraId="66BEC7D6" w14:textId="77777777" w:rsidR="00890771" w:rsidRDefault="00890771" w:rsidP="005051C9">
      <w:pPr>
        <w:ind w:left="0" w:firstLine="0"/>
      </w:pPr>
    </w:p>
    <w:p w14:paraId="3C3B8C22" w14:textId="77777777" w:rsidR="008F3B12" w:rsidRDefault="00BF00AE" w:rsidP="008F3B12">
      <w:r>
        <w:t>6.5</w:t>
      </w:r>
      <w:r w:rsidR="008F3B12">
        <w:tab/>
        <w:t xml:space="preserve">Pojištění </w:t>
      </w:r>
    </w:p>
    <w:p w14:paraId="4E884C25" w14:textId="400553A7" w:rsidR="00300D5E" w:rsidRPr="00890771" w:rsidRDefault="008F3B12" w:rsidP="00890771">
      <w:r>
        <w:tab/>
        <w:t>Vybraný dodavatel je dle smlouvy o dílo povinen zadavateli před podpisem smlouvy předložit potvrzení o pojištěních v rozsahu uvedeném v čl. XIII. Smlouvy o dílo.</w:t>
      </w:r>
    </w:p>
    <w:p w14:paraId="5DDE150F" w14:textId="77777777" w:rsidR="000D0869" w:rsidRPr="00215D08" w:rsidRDefault="000D0869" w:rsidP="00A30E46">
      <w:pPr>
        <w:ind w:left="0" w:firstLine="0"/>
        <w:rPr>
          <w:color w:val="auto"/>
        </w:rPr>
      </w:pPr>
    </w:p>
    <w:p w14:paraId="2BDAD6B0" w14:textId="77777777" w:rsidR="00CB3771" w:rsidRPr="00215D08" w:rsidRDefault="00BD4D0F">
      <w:pPr>
        <w:pStyle w:val="Nadpis1"/>
        <w:tabs>
          <w:tab w:val="center" w:pos="3877"/>
        </w:tabs>
        <w:ind w:left="-15" w:right="0" w:firstLine="0"/>
        <w:rPr>
          <w:color w:val="auto"/>
        </w:rPr>
      </w:pPr>
      <w:proofErr w:type="gramStart"/>
      <w:r w:rsidRPr="00215D08">
        <w:rPr>
          <w:color w:val="auto"/>
        </w:rPr>
        <w:t xml:space="preserve">7  </w:t>
      </w:r>
      <w:r w:rsidRPr="00215D08">
        <w:rPr>
          <w:color w:val="auto"/>
        </w:rPr>
        <w:tab/>
      </w:r>
      <w:proofErr w:type="gramEnd"/>
      <w:r w:rsidRPr="00215D08">
        <w:rPr>
          <w:color w:val="auto"/>
        </w:rPr>
        <w:t xml:space="preserve">Požadavek na způsob zpracování nabídkové ceny </w:t>
      </w:r>
    </w:p>
    <w:p w14:paraId="056AE98B" w14:textId="77777777" w:rsidR="009B399D" w:rsidRPr="00215D08" w:rsidRDefault="009B399D" w:rsidP="009B399D">
      <w:pPr>
        <w:pStyle w:val="Nadpis2"/>
        <w:spacing w:before="0" w:line="280" w:lineRule="atLeast"/>
        <w:ind w:left="0" w:firstLine="0"/>
        <w:rPr>
          <w:rFonts w:ascii="Book Antiqua" w:hAnsi="Book Antiqua"/>
          <w:color w:val="auto"/>
          <w:sz w:val="22"/>
          <w:szCs w:val="22"/>
        </w:rPr>
      </w:pPr>
      <w:r w:rsidRPr="00215D08">
        <w:rPr>
          <w:rFonts w:ascii="Book Antiqua" w:hAnsi="Book Antiqua"/>
          <w:color w:val="auto"/>
          <w:sz w:val="22"/>
          <w:szCs w:val="22"/>
        </w:rPr>
        <w:t>7.1</w:t>
      </w:r>
      <w:r w:rsidRPr="00215D08">
        <w:rPr>
          <w:rFonts w:ascii="Book Antiqua" w:hAnsi="Book Antiqua"/>
          <w:color w:val="auto"/>
          <w:sz w:val="22"/>
          <w:szCs w:val="22"/>
        </w:rPr>
        <w:tab/>
        <w:t xml:space="preserve">Požadavky na zpracování ceny </w:t>
      </w:r>
    </w:p>
    <w:p w14:paraId="718E3789" w14:textId="77777777" w:rsidR="009B399D" w:rsidRPr="00215D08" w:rsidRDefault="00D94C4A" w:rsidP="009B399D">
      <w:pPr>
        <w:spacing w:line="280" w:lineRule="atLeast"/>
        <w:rPr>
          <w:color w:val="auto"/>
        </w:rPr>
      </w:pPr>
      <w:r w:rsidRPr="00215D08">
        <w:rPr>
          <w:color w:val="auto"/>
        </w:rPr>
        <w:t>Účastník zadávacího řízení je povinen stanovit nabídkovou cenu absolutní částkou v českých korunách v členění bez DPH, samostatně DPH, a celkovou částku s DPH, která bude uvede</w:t>
      </w:r>
      <w:r w:rsidR="00AD3AB2">
        <w:rPr>
          <w:color w:val="auto"/>
        </w:rPr>
        <w:t xml:space="preserve">na v </w:t>
      </w:r>
      <w:r w:rsidR="009877B1">
        <w:rPr>
          <w:color w:val="auto"/>
        </w:rPr>
        <w:t xml:space="preserve">návrhu smlouvy </w:t>
      </w:r>
      <w:r w:rsidR="009877B1">
        <w:rPr>
          <w:rFonts w:cs="Arial"/>
        </w:rPr>
        <w:t>dodavatel</w:t>
      </w:r>
      <w:r w:rsidR="00AD3AB2" w:rsidRPr="00AD3AB2">
        <w:rPr>
          <w:color w:val="auto"/>
        </w:rPr>
        <w:t xml:space="preserve">e, </w:t>
      </w:r>
      <w:r w:rsidRPr="00AD3AB2">
        <w:rPr>
          <w:color w:val="auto"/>
        </w:rPr>
        <w:t>v krycím listu nabídky (příloha č. 1 zadávací dokumentace)</w:t>
      </w:r>
      <w:r w:rsidR="00AD3AB2" w:rsidRPr="00AD3AB2">
        <w:rPr>
          <w:color w:val="auto"/>
        </w:rPr>
        <w:t xml:space="preserve"> a dále nabídková cena bude stanovena na základě nacenění soupisu prací (výkazu výměr), který bude následně přílohou č.</w:t>
      </w:r>
      <w:r w:rsidR="009877B1">
        <w:rPr>
          <w:color w:val="auto"/>
        </w:rPr>
        <w:t xml:space="preserve"> </w:t>
      </w:r>
      <w:r w:rsidR="00AD3AB2" w:rsidRPr="00AD3AB2">
        <w:rPr>
          <w:color w:val="auto"/>
        </w:rPr>
        <w:t>1 smlouvy o dílo.</w:t>
      </w:r>
      <w:r w:rsidRPr="00215D08">
        <w:rPr>
          <w:color w:val="auto"/>
        </w:rPr>
        <w:t xml:space="preserve">  </w:t>
      </w:r>
    </w:p>
    <w:p w14:paraId="77F56BE4" w14:textId="77777777" w:rsidR="00D94C4A" w:rsidRPr="00215D08" w:rsidRDefault="00D94C4A" w:rsidP="009B399D">
      <w:pPr>
        <w:spacing w:line="280" w:lineRule="atLeast"/>
        <w:rPr>
          <w:color w:val="auto"/>
        </w:rPr>
      </w:pPr>
    </w:p>
    <w:p w14:paraId="1D39040A" w14:textId="77777777" w:rsidR="009B399D" w:rsidRPr="00215D08" w:rsidRDefault="009B399D" w:rsidP="009B399D">
      <w:pPr>
        <w:spacing w:line="280" w:lineRule="atLeast"/>
        <w:rPr>
          <w:color w:val="auto"/>
        </w:rPr>
      </w:pPr>
      <w:r w:rsidRPr="00215D08">
        <w:rPr>
          <w:color w:val="auto"/>
        </w:rPr>
        <w:t>Nabídková cena musí být pevná pro předmět plnění veřejné zakázky po celou dobu plnění veřejné zakázky a musí obsahovat veškeré ná</w:t>
      </w:r>
      <w:r w:rsidR="00360D3C">
        <w:rPr>
          <w:color w:val="auto"/>
        </w:rPr>
        <w:t>klady spojené s realizací stavebních prací</w:t>
      </w:r>
      <w:r w:rsidRPr="00215D08">
        <w:rPr>
          <w:color w:val="auto"/>
        </w:rPr>
        <w:t>. Do nabídkové ceny musí být zahrnuty i náklad</w:t>
      </w:r>
      <w:r w:rsidR="00360D3C">
        <w:rPr>
          <w:color w:val="auto"/>
        </w:rPr>
        <w:t>y na správní poplatky, daně</w:t>
      </w:r>
      <w:r w:rsidRPr="00215D08">
        <w:rPr>
          <w:color w:val="auto"/>
        </w:rPr>
        <w:t>, schvalovací řízení, provedení předepsaných zkoušek, zabezpečení prohlášení o shodě, c</w:t>
      </w:r>
      <w:r w:rsidR="00360D3C">
        <w:rPr>
          <w:color w:val="auto"/>
        </w:rPr>
        <w:t xml:space="preserve">ertifikátů a atestů, </w:t>
      </w:r>
      <w:r w:rsidRPr="00215D08">
        <w:rPr>
          <w:color w:val="auto"/>
        </w:rPr>
        <w:t xml:space="preserve">přepravní </w:t>
      </w:r>
      <w:proofErr w:type="gramStart"/>
      <w:r w:rsidRPr="00215D08">
        <w:rPr>
          <w:color w:val="auto"/>
        </w:rPr>
        <w:t>náklady,</w:t>
      </w:r>
      <w:proofErr w:type="gramEnd"/>
      <w:r w:rsidRPr="00215D08">
        <w:rPr>
          <w:color w:val="auto"/>
        </w:rPr>
        <w:t xml:space="preserve"> apod.</w:t>
      </w:r>
    </w:p>
    <w:p w14:paraId="2F5CB100" w14:textId="77777777" w:rsidR="009B399D" w:rsidRPr="00215D08" w:rsidRDefault="009B399D" w:rsidP="009B399D">
      <w:pPr>
        <w:spacing w:line="280" w:lineRule="atLeast"/>
        <w:rPr>
          <w:color w:val="auto"/>
        </w:rPr>
      </w:pPr>
    </w:p>
    <w:p w14:paraId="11FF1DC7" w14:textId="77777777" w:rsidR="009B399D" w:rsidRPr="00215D08" w:rsidRDefault="009B399D" w:rsidP="009B399D">
      <w:pPr>
        <w:spacing w:line="280" w:lineRule="atLeast"/>
        <w:rPr>
          <w:color w:val="auto"/>
        </w:rPr>
      </w:pPr>
      <w:r w:rsidRPr="00215D08">
        <w:rPr>
          <w:color w:val="auto"/>
        </w:rPr>
        <w:t xml:space="preserve">Nabídka, která nebude splňovat všechny požadavky zadavatele uvedené v tomto článku výše, bude vyřazena a </w:t>
      </w:r>
      <w:r w:rsidR="00D94C4A" w:rsidRPr="00215D08">
        <w:rPr>
          <w:color w:val="auto"/>
        </w:rPr>
        <w:t>účastník zadávacího řízení</w:t>
      </w:r>
      <w:r w:rsidRPr="00215D08">
        <w:rPr>
          <w:color w:val="auto"/>
        </w:rPr>
        <w:t xml:space="preserve"> ze zadávacího řízení vyloučen pro nesplnění podmínek zadávacího řízení.</w:t>
      </w:r>
    </w:p>
    <w:p w14:paraId="0326076E" w14:textId="77777777" w:rsidR="009B399D" w:rsidRPr="00215D08" w:rsidRDefault="009B399D" w:rsidP="009B399D">
      <w:pPr>
        <w:spacing w:line="280" w:lineRule="atLeast"/>
        <w:rPr>
          <w:color w:val="auto"/>
        </w:rPr>
      </w:pPr>
    </w:p>
    <w:p w14:paraId="64F7B9E9" w14:textId="77777777" w:rsidR="009B399D" w:rsidRPr="00215D08" w:rsidRDefault="00D94C4A" w:rsidP="009B399D">
      <w:pPr>
        <w:spacing w:line="280" w:lineRule="atLeast"/>
        <w:rPr>
          <w:color w:val="auto"/>
        </w:rPr>
      </w:pPr>
      <w:r w:rsidRPr="00215D08">
        <w:rPr>
          <w:color w:val="auto"/>
        </w:rPr>
        <w:t>Účastník zadávacího řízení</w:t>
      </w:r>
      <w:r w:rsidR="009B399D" w:rsidRPr="00215D08">
        <w:rPr>
          <w:color w:val="auto"/>
        </w:rPr>
        <w:t xml:space="preserve"> zapíše nabídkovou cenu do Krycího listu nabídky a do textu SMLOUVY. V případě, že bude v nabídce rozpor mezi hodnotou nabídkové ceny zapsané v Krycím listu nabídky a mezi hodnotou nabídkové ceny zapsané v textu SMLOUVY, bude pro hodnocení nabídek použita nabídková cena zapsaná v textu SMLOUVY.</w:t>
      </w:r>
    </w:p>
    <w:p w14:paraId="0EA40D45" w14:textId="77777777" w:rsidR="009B399D" w:rsidRPr="00215D08" w:rsidRDefault="009B399D" w:rsidP="009B399D">
      <w:pPr>
        <w:autoSpaceDE w:val="0"/>
        <w:autoSpaceDN w:val="0"/>
        <w:adjustRightInd w:val="0"/>
        <w:spacing w:line="280" w:lineRule="atLeast"/>
        <w:ind w:left="709"/>
        <w:rPr>
          <w:color w:val="auto"/>
        </w:rPr>
      </w:pPr>
    </w:p>
    <w:p w14:paraId="469DD094" w14:textId="77777777" w:rsidR="009B399D" w:rsidRPr="00215D08" w:rsidRDefault="009B399D" w:rsidP="009B399D">
      <w:pPr>
        <w:autoSpaceDE w:val="0"/>
        <w:autoSpaceDN w:val="0"/>
        <w:adjustRightInd w:val="0"/>
        <w:spacing w:line="280" w:lineRule="atLeast"/>
        <w:rPr>
          <w:color w:val="auto"/>
        </w:rPr>
      </w:pPr>
      <w:r w:rsidRPr="00215D08">
        <w:rPr>
          <w:color w:val="auto"/>
        </w:rPr>
        <w:t>Nabídková cena nebude měněna v souvislosti s inflací české koruny, hodnotou kur</w:t>
      </w:r>
      <w:r w:rsidR="00FB2005">
        <w:rPr>
          <w:color w:val="auto"/>
        </w:rPr>
        <w:t>z</w:t>
      </w:r>
      <w:r w:rsidRPr="00215D08">
        <w:rPr>
          <w:color w:val="auto"/>
        </w:rPr>
        <w:t>u české koruny vůči zahraničním měnám či jinými faktory s vlivem na měnový kurs a stabilitu měny.</w:t>
      </w:r>
    </w:p>
    <w:p w14:paraId="2F57A6AB" w14:textId="77777777" w:rsidR="009B399D" w:rsidRPr="00215D08" w:rsidRDefault="009B399D" w:rsidP="009B399D">
      <w:pPr>
        <w:autoSpaceDE w:val="0"/>
        <w:autoSpaceDN w:val="0"/>
        <w:adjustRightInd w:val="0"/>
        <w:spacing w:line="280" w:lineRule="atLeast"/>
        <w:ind w:left="709"/>
        <w:rPr>
          <w:color w:val="auto"/>
        </w:rPr>
      </w:pPr>
    </w:p>
    <w:p w14:paraId="50A1ACFC" w14:textId="77777777" w:rsidR="009B399D" w:rsidRPr="00215D08" w:rsidRDefault="009B399D" w:rsidP="009B399D">
      <w:pPr>
        <w:pStyle w:val="Zkladntextodsazen"/>
        <w:spacing w:line="280" w:lineRule="atLeast"/>
        <w:ind w:left="0"/>
        <w:rPr>
          <w:color w:val="auto"/>
        </w:rPr>
      </w:pPr>
      <w:r w:rsidRPr="00215D08">
        <w:rPr>
          <w:color w:val="auto"/>
        </w:rPr>
        <w:t xml:space="preserve">Veškeré platby budou provedeny v českých korunách na základě daňových dokladů vystavených dle obecně platných právních předpisů platných v době uskutečnění zdanitelného plnění. Daňové </w:t>
      </w:r>
      <w:r w:rsidRPr="00215D08">
        <w:rPr>
          <w:color w:val="auto"/>
        </w:rPr>
        <w:lastRenderedPageBreak/>
        <w:t>doklady podléhají kontrole zadavatele. Při zjištění chyby bude daňový doklad vrácen zhotoviteli k opravě a bude běžet nová lhůta splatnosti.</w:t>
      </w:r>
    </w:p>
    <w:p w14:paraId="01FF8A6A" w14:textId="77777777" w:rsidR="009B399D" w:rsidRPr="00215D08" w:rsidRDefault="009B399D" w:rsidP="00BD295F">
      <w:pPr>
        <w:spacing w:line="280" w:lineRule="atLeast"/>
        <w:ind w:left="0" w:firstLine="0"/>
        <w:rPr>
          <w:color w:val="auto"/>
        </w:rPr>
      </w:pPr>
    </w:p>
    <w:p w14:paraId="436DABB2" w14:textId="3551B7C0" w:rsidR="009B399D" w:rsidRDefault="00B60564" w:rsidP="009B399D">
      <w:pPr>
        <w:spacing w:line="280" w:lineRule="atLeast"/>
        <w:rPr>
          <w:color w:val="auto"/>
        </w:rPr>
      </w:pPr>
      <w:r w:rsidRPr="00215D08">
        <w:rPr>
          <w:color w:val="auto"/>
        </w:rPr>
        <w:t>7</w:t>
      </w:r>
      <w:r w:rsidR="009B399D" w:rsidRPr="00215D08">
        <w:rPr>
          <w:color w:val="auto"/>
        </w:rPr>
        <w:t>.</w:t>
      </w:r>
      <w:r w:rsidR="00BD295F">
        <w:rPr>
          <w:color w:val="auto"/>
        </w:rPr>
        <w:t>2</w:t>
      </w:r>
      <w:r w:rsidR="009B399D" w:rsidRPr="00215D08">
        <w:rPr>
          <w:color w:val="auto"/>
        </w:rPr>
        <w:tab/>
        <w:t>Sleva z ceny – pokud účastník zadávacího řízení míní nabídnout zadavateli slevu z ceny, musí tuto slevu promítnout do ceny. Jiná forma slevy z nabídkové ceny není přípustná.</w:t>
      </w:r>
    </w:p>
    <w:p w14:paraId="6160B0ED" w14:textId="77777777" w:rsidR="008F3B12" w:rsidRDefault="008F3B12" w:rsidP="009B399D">
      <w:pPr>
        <w:spacing w:line="280" w:lineRule="atLeast"/>
        <w:rPr>
          <w:color w:val="auto"/>
        </w:rPr>
      </w:pPr>
    </w:p>
    <w:p w14:paraId="63583E8D" w14:textId="7288F216" w:rsidR="008F3B12" w:rsidRPr="00BD295F" w:rsidRDefault="008F3B12" w:rsidP="00BD295F">
      <w:pPr>
        <w:rPr>
          <w:rFonts w:cs="Arial"/>
        </w:rPr>
      </w:pPr>
      <w:r>
        <w:rPr>
          <w:color w:val="auto"/>
        </w:rPr>
        <w:t>7.</w:t>
      </w:r>
      <w:r w:rsidR="00BD295F">
        <w:rPr>
          <w:color w:val="auto"/>
        </w:rPr>
        <w:t>3</w:t>
      </w:r>
      <w:r>
        <w:rPr>
          <w:color w:val="auto"/>
        </w:rPr>
        <w:tab/>
      </w:r>
      <w:r w:rsidRPr="00372A89">
        <w:rPr>
          <w:rFonts w:cs="Arial"/>
        </w:rPr>
        <w:t>Pro ocenění je závazný výkaz výměr, který je součástí technické specifikace a je přílohou č. 3 této zadávací dokumentace.</w:t>
      </w:r>
      <w:r w:rsidR="00BD295F">
        <w:rPr>
          <w:rFonts w:cs="Arial"/>
        </w:rPr>
        <w:t xml:space="preserve"> </w:t>
      </w:r>
      <w:r w:rsidR="009877B1">
        <w:rPr>
          <w:rFonts w:cs="Arial"/>
        </w:rPr>
        <w:t>Dodavatel</w:t>
      </w:r>
      <w:r w:rsidRPr="00372A89">
        <w:rPr>
          <w:rFonts w:cs="Arial"/>
        </w:rPr>
        <w:t xml:space="preserve"> předloží kompletní oceněný položkový výkaz výměr. </w:t>
      </w:r>
    </w:p>
    <w:p w14:paraId="4B6499A3" w14:textId="77777777" w:rsidR="008F3B12" w:rsidRPr="00372A89" w:rsidRDefault="008F3B12" w:rsidP="008F3B12">
      <w:pPr>
        <w:rPr>
          <w:rFonts w:cs="Arial"/>
        </w:rPr>
      </w:pPr>
    </w:p>
    <w:p w14:paraId="6D66EA10" w14:textId="77777777" w:rsidR="008F3B12" w:rsidRPr="00372A89" w:rsidRDefault="008F3B12" w:rsidP="008F3B12">
      <w:pPr>
        <w:autoSpaceDE w:val="0"/>
        <w:autoSpaceDN w:val="0"/>
        <w:adjustRightInd w:val="0"/>
        <w:spacing w:line="280" w:lineRule="atLeast"/>
        <w:rPr>
          <w:rFonts w:cs="Arial"/>
        </w:rPr>
      </w:pPr>
      <w:r w:rsidRPr="00372A89">
        <w:rPr>
          <w:rFonts w:cs="Arial"/>
        </w:rPr>
        <w:t xml:space="preserve">Požadovaný způsob stanovení nabídkové </w:t>
      </w:r>
      <w:r w:rsidR="009877B1">
        <w:rPr>
          <w:rFonts w:cs="Arial"/>
        </w:rPr>
        <w:t>ceny dodavatel</w:t>
      </w:r>
      <w:r w:rsidRPr="00372A89">
        <w:rPr>
          <w:rFonts w:cs="Arial"/>
        </w:rPr>
        <w:t xml:space="preserve"> splní, jestliže:</w:t>
      </w:r>
    </w:p>
    <w:p w14:paraId="202E5E93" w14:textId="77777777" w:rsidR="008F3B12" w:rsidRPr="00372A89" w:rsidRDefault="008F3B12" w:rsidP="008F3B12">
      <w:pPr>
        <w:autoSpaceDE w:val="0"/>
        <w:autoSpaceDN w:val="0"/>
        <w:adjustRightInd w:val="0"/>
        <w:spacing w:line="280" w:lineRule="atLeast"/>
        <w:ind w:firstLine="709"/>
        <w:rPr>
          <w:rFonts w:cs="Arial"/>
        </w:rPr>
      </w:pPr>
      <w:r w:rsidRPr="00372A89">
        <w:rPr>
          <w:rFonts w:cs="Arial"/>
        </w:rPr>
        <w:t>- uvede nabídkovou cenu dle požadavků stanovených výše do návrhu smlouvy o dílo,</w:t>
      </w:r>
    </w:p>
    <w:p w14:paraId="2DEF037F" w14:textId="77777777" w:rsidR="008F3B12" w:rsidRDefault="008F3B12" w:rsidP="008F3B12">
      <w:pPr>
        <w:autoSpaceDE w:val="0"/>
        <w:autoSpaceDN w:val="0"/>
        <w:adjustRightInd w:val="0"/>
        <w:spacing w:line="280" w:lineRule="atLeast"/>
        <w:ind w:left="709"/>
        <w:rPr>
          <w:rFonts w:cs="Arial"/>
        </w:rPr>
      </w:pPr>
      <w:r w:rsidRPr="00372A89">
        <w:rPr>
          <w:rFonts w:cs="Arial"/>
        </w:rPr>
        <w:t>doloží podrobné položkové rozpočty (tj. oceněný soupis prací, dodávek a služeb – rozpočet). Jednotkové ceny uvedené v položkových rozpočtech jsou cenami platnými po celou dobu realizace díla.</w:t>
      </w:r>
    </w:p>
    <w:p w14:paraId="4565EDA9" w14:textId="7134C6E7" w:rsidR="008F3B12" w:rsidRPr="00215D08" w:rsidRDefault="00763BDA" w:rsidP="009B399D">
      <w:pPr>
        <w:spacing w:line="280" w:lineRule="atLeast"/>
        <w:rPr>
          <w:color w:val="auto"/>
        </w:rPr>
      </w:pPr>
      <w:r>
        <w:rPr>
          <w:rFonts w:cs="Arial"/>
        </w:rPr>
        <w:t>P</w:t>
      </w:r>
      <w:r w:rsidRPr="00763BDA">
        <w:rPr>
          <w:rFonts w:cs="Arial"/>
        </w:rPr>
        <w:t>oložkový rozpočet stavby dodavatel př</w:t>
      </w:r>
      <w:r w:rsidR="002816ED">
        <w:rPr>
          <w:rFonts w:cs="Arial"/>
        </w:rPr>
        <w:t xml:space="preserve">edloží v elektronické podobě v </w:t>
      </w:r>
      <w:proofErr w:type="spellStart"/>
      <w:r w:rsidRPr="00763BDA">
        <w:rPr>
          <w:rFonts w:cs="Arial"/>
        </w:rPr>
        <w:t>pdf</w:t>
      </w:r>
      <w:proofErr w:type="spellEnd"/>
      <w:r w:rsidRPr="00763BDA">
        <w:rPr>
          <w:rFonts w:cs="Arial"/>
        </w:rPr>
        <w:t xml:space="preserve"> a v otevřeném formátu ve formátu Excel </w:t>
      </w:r>
      <w:r w:rsidR="00360C6C">
        <w:rPr>
          <w:rFonts w:cs="Arial"/>
        </w:rPr>
        <w:t>(shodný formát jako v rámci VV)</w:t>
      </w:r>
      <w:r w:rsidR="002820B1">
        <w:rPr>
          <w:rFonts w:cs="Arial"/>
        </w:rPr>
        <w:t>.</w:t>
      </w:r>
    </w:p>
    <w:p w14:paraId="725B5405" w14:textId="77777777" w:rsidR="00B60564" w:rsidRPr="00215D08" w:rsidRDefault="00B60564" w:rsidP="006C7731">
      <w:pPr>
        <w:spacing w:after="0" w:line="259" w:lineRule="auto"/>
        <w:ind w:left="0" w:right="0" w:firstLine="0"/>
        <w:jc w:val="left"/>
        <w:rPr>
          <w:color w:val="auto"/>
        </w:rPr>
      </w:pPr>
    </w:p>
    <w:p w14:paraId="34B325AC" w14:textId="77777777" w:rsidR="00CB3771" w:rsidRPr="00215D08" w:rsidRDefault="00092172">
      <w:pPr>
        <w:pStyle w:val="Nadpis1"/>
        <w:tabs>
          <w:tab w:val="center" w:pos="4807"/>
        </w:tabs>
        <w:ind w:left="-15" w:right="0" w:firstLine="0"/>
        <w:rPr>
          <w:color w:val="auto"/>
        </w:rPr>
      </w:pPr>
      <w:r>
        <w:rPr>
          <w:color w:val="auto"/>
        </w:rPr>
        <w:t>8</w:t>
      </w:r>
      <w:r w:rsidR="00BD4D0F" w:rsidRPr="00215D08">
        <w:rPr>
          <w:color w:val="auto"/>
        </w:rPr>
        <w:t xml:space="preserve"> </w:t>
      </w:r>
      <w:r w:rsidR="00BD4D0F" w:rsidRPr="00215D08">
        <w:rPr>
          <w:color w:val="auto"/>
        </w:rPr>
        <w:tab/>
        <w:t xml:space="preserve">Podmínky a požadavky na zpracování nabídky – obsah nabídky </w:t>
      </w:r>
    </w:p>
    <w:p w14:paraId="57B91A04" w14:textId="0D811BDD" w:rsidR="001155E9" w:rsidRDefault="001155E9" w:rsidP="001155E9">
      <w:pPr>
        <w:spacing w:line="280" w:lineRule="atLeast"/>
        <w:rPr>
          <w:bCs/>
          <w:iCs/>
        </w:rPr>
      </w:pPr>
      <w:bookmarkStart w:id="7" w:name="_Toc194738178"/>
      <w:r>
        <w:rPr>
          <w:bCs/>
          <w:iCs/>
        </w:rPr>
        <w:t xml:space="preserve">Zadavatel požaduje podání nabídky </w:t>
      </w:r>
      <w:r w:rsidRPr="00060733">
        <w:rPr>
          <w:bCs/>
          <w:iCs/>
        </w:rPr>
        <w:t>pouze v </w:t>
      </w:r>
      <w:r w:rsidRPr="00430CD2">
        <w:rPr>
          <w:bCs/>
          <w:iCs/>
        </w:rPr>
        <w:t>elektro</w:t>
      </w:r>
      <w:r>
        <w:rPr>
          <w:bCs/>
          <w:iCs/>
        </w:rPr>
        <w:t>nické podobě. N</w:t>
      </w:r>
      <w:r w:rsidRPr="00430CD2">
        <w:rPr>
          <w:bCs/>
          <w:iCs/>
        </w:rPr>
        <w:t xml:space="preserve">abídka </w:t>
      </w:r>
      <w:r w:rsidRPr="005372EA">
        <w:rPr>
          <w:bCs/>
          <w:iCs/>
        </w:rPr>
        <w:t xml:space="preserve">v elektronické podobě nesmí přesáhnout velikost 100 MB, z čehož maximálně 50 MB dokumenty k prokázání kvalifikace a maximálně 50 MB ostatní dokumenty nabídky. </w:t>
      </w:r>
      <w:r w:rsidR="005051C9">
        <w:rPr>
          <w:bCs/>
          <w:iCs/>
        </w:rPr>
        <w:t>N</w:t>
      </w:r>
      <w:r w:rsidRPr="005372EA">
        <w:rPr>
          <w:bCs/>
          <w:iCs/>
        </w:rPr>
        <w:t>abídka</w:t>
      </w:r>
      <w:r w:rsidRPr="00430CD2">
        <w:rPr>
          <w:bCs/>
          <w:iCs/>
        </w:rPr>
        <w:t xml:space="preserve"> musí být zpracována prostřednictvím akceptovatelných formátů souborů, tj. Microsoft</w:t>
      </w:r>
      <w:r w:rsidRPr="00060733">
        <w:rPr>
          <w:bCs/>
          <w:iCs/>
        </w:rPr>
        <w:t xml:space="preserve"> Office (Word, Excel), Open Office, PDF, JPEG, GIF, nebo PNG. Zadavatel uvádí podrobné informace k podání nabídek v elektronické podobě:</w:t>
      </w:r>
      <w:r>
        <w:rPr>
          <w:bCs/>
          <w:iCs/>
        </w:rPr>
        <w:t xml:space="preserve">  </w:t>
      </w:r>
    </w:p>
    <w:p w14:paraId="2C52E99E" w14:textId="77777777" w:rsidR="00A34C14" w:rsidRDefault="00A34C14" w:rsidP="001155E9">
      <w:pPr>
        <w:spacing w:line="280" w:lineRule="atLeast"/>
        <w:rPr>
          <w:bCs/>
          <w:iCs/>
        </w:rPr>
      </w:pPr>
    </w:p>
    <w:p w14:paraId="5BC2695B" w14:textId="74BA71DD" w:rsidR="001155E9" w:rsidRPr="00A34C14" w:rsidRDefault="001155E9" w:rsidP="00A34C14">
      <w:pPr>
        <w:spacing w:line="280" w:lineRule="atLeast"/>
        <w:rPr>
          <w:color w:val="auto"/>
        </w:rPr>
      </w:pPr>
      <w:r w:rsidRPr="00060733">
        <w:t xml:space="preserve">Pro podání </w:t>
      </w:r>
      <w:r w:rsidRPr="00183263">
        <w:rPr>
          <w:bCs/>
          <w:iCs/>
          <w:color w:val="auto"/>
        </w:rPr>
        <w:t xml:space="preserve">nabídky </w:t>
      </w:r>
      <w:r w:rsidRPr="00183263">
        <w:rPr>
          <w:color w:val="auto"/>
        </w:rPr>
        <w:t xml:space="preserve">v elektronické podobě bude použit certifikovaný </w:t>
      </w:r>
      <w:r w:rsidR="005A3D7D" w:rsidRPr="00183263">
        <w:rPr>
          <w:color w:val="auto"/>
        </w:rPr>
        <w:t>elektronický nástroj</w:t>
      </w:r>
      <w:r w:rsidRPr="00183263">
        <w:rPr>
          <w:color w:val="auto"/>
        </w:rPr>
        <w:t>, dostupný na internetové adrese</w:t>
      </w:r>
      <w:r w:rsidR="00381EF2">
        <w:t xml:space="preserve"> </w:t>
      </w:r>
      <w:hyperlink r:id="rId14" w:history="1">
        <w:r w:rsidR="00381EF2" w:rsidRPr="00381EF2">
          <w:rPr>
            <w:rStyle w:val="Hypertextovodkaz"/>
            <w:b/>
            <w:bCs/>
            <w:color w:val="auto"/>
          </w:rPr>
          <w:t>https://www.vhodne-uverejneni.cz/profil/00296856</w:t>
        </w:r>
      </w:hyperlink>
      <w:r w:rsidRPr="006A7020">
        <w:rPr>
          <w:color w:val="auto"/>
        </w:rPr>
        <w:t>,</w:t>
      </w:r>
      <w:r w:rsidR="00A34C14" w:rsidRPr="006A7020">
        <w:rPr>
          <w:color w:val="auto"/>
        </w:rPr>
        <w:t xml:space="preserve"> </w:t>
      </w:r>
      <w:r w:rsidRPr="006A7020">
        <w:rPr>
          <w:color w:val="auto"/>
        </w:rPr>
        <w:t>kde je rovněž dostupný podrobný návod na jeho použití a kontakty na uživatelskou podporu.</w:t>
      </w:r>
    </w:p>
    <w:p w14:paraId="1270ADE3" w14:textId="555DB8BC" w:rsidR="001155E9" w:rsidRDefault="001155E9" w:rsidP="009D521D">
      <w:pPr>
        <w:spacing w:before="120" w:after="0" w:line="240" w:lineRule="auto"/>
        <w:ind w:right="0"/>
      </w:pPr>
      <w:r w:rsidRPr="00A34C14">
        <w:rPr>
          <w:color w:val="auto"/>
        </w:rPr>
        <w:t>Zadavatel nenese odpovědnost za technické podmínky na straně účastníka zadávacího řízení. Zadavatel doporučuje účastníkům zadávacího řízení zohlednit zejména rychlost jejich připojení k internetu při podávání</w:t>
      </w:r>
      <w:r w:rsidRPr="00060733">
        <w:t xml:space="preserve"> </w:t>
      </w:r>
      <w:r w:rsidRPr="00060733">
        <w:rPr>
          <w:bCs/>
          <w:iCs/>
        </w:rPr>
        <w:t>nabídky</w:t>
      </w:r>
      <w:r w:rsidRPr="00060733">
        <w:t xml:space="preserve"> tak, aby tato byla podána ve lhůtě</w:t>
      </w:r>
      <w:r w:rsidR="009D521D">
        <w:t xml:space="preserve"> </w:t>
      </w:r>
      <w:r w:rsidRPr="00060733">
        <w:t xml:space="preserve">pro podání (podáním </w:t>
      </w:r>
      <w:r w:rsidRPr="00060733">
        <w:rPr>
          <w:bCs/>
          <w:iCs/>
        </w:rPr>
        <w:t>nabídky</w:t>
      </w:r>
      <w:r w:rsidRPr="00060733">
        <w:t xml:space="preserve"> se rozumí finální odeslání do nástroje po nahrání veškerých příloh</w:t>
      </w:r>
      <w:r>
        <w:t xml:space="preserve"> a jej</w:t>
      </w:r>
      <w:r w:rsidR="005A3D7D">
        <w:t>í uložení na serveru</w:t>
      </w:r>
      <w:r>
        <w:t>!!</w:t>
      </w:r>
      <w:r w:rsidRPr="00060733">
        <w:t>!).</w:t>
      </w:r>
    </w:p>
    <w:p w14:paraId="07CB8B79" w14:textId="77777777" w:rsidR="00065AE4" w:rsidRPr="00065AE4" w:rsidRDefault="00065AE4" w:rsidP="00360D3C">
      <w:pPr>
        <w:autoSpaceDE w:val="0"/>
        <w:autoSpaceDN w:val="0"/>
        <w:adjustRightInd w:val="0"/>
        <w:spacing w:line="280" w:lineRule="atLeast"/>
        <w:rPr>
          <w:rFonts w:cs="Arial"/>
          <w:color w:val="auto"/>
        </w:rPr>
      </w:pPr>
    </w:p>
    <w:bookmarkEnd w:id="7"/>
    <w:p w14:paraId="3212C153" w14:textId="2B531732" w:rsidR="009C7633" w:rsidRPr="00D15721" w:rsidRDefault="009C7633" w:rsidP="009C7633">
      <w:pPr>
        <w:spacing w:after="0" w:line="240" w:lineRule="atLeast"/>
        <w:ind w:left="-15" w:right="0"/>
        <w:rPr>
          <w:color w:val="auto"/>
        </w:rPr>
      </w:pPr>
      <w:r w:rsidRPr="0072557C">
        <w:rPr>
          <w:rFonts w:cs="Arial"/>
          <w:color w:val="auto"/>
        </w:rPr>
        <w:t>Dne</w:t>
      </w:r>
      <w:r>
        <w:rPr>
          <w:rFonts w:cs="Arial"/>
          <w:color w:val="auto"/>
        </w:rPr>
        <w:t xml:space="preserve"> </w:t>
      </w:r>
      <w:r w:rsidR="00C8533C">
        <w:rPr>
          <w:rFonts w:cs="Arial"/>
          <w:b/>
          <w:color w:val="auto"/>
          <w:sz w:val="32"/>
          <w:szCs w:val="32"/>
          <w:u w:val="single"/>
        </w:rPr>
        <w:t>28</w:t>
      </w:r>
      <w:r>
        <w:rPr>
          <w:rFonts w:cs="Arial"/>
          <w:b/>
          <w:color w:val="auto"/>
          <w:sz w:val="32"/>
          <w:szCs w:val="32"/>
          <w:u w:val="single"/>
        </w:rPr>
        <w:t>. 1</w:t>
      </w:r>
      <w:r w:rsidR="00C8533C">
        <w:rPr>
          <w:rFonts w:cs="Arial"/>
          <w:b/>
          <w:color w:val="auto"/>
          <w:sz w:val="32"/>
          <w:szCs w:val="32"/>
          <w:u w:val="single"/>
        </w:rPr>
        <w:t>1</w:t>
      </w:r>
      <w:r w:rsidRPr="00A37F11">
        <w:rPr>
          <w:rFonts w:cs="Arial"/>
          <w:b/>
          <w:color w:val="auto"/>
          <w:sz w:val="32"/>
          <w:szCs w:val="32"/>
          <w:u w:val="single"/>
        </w:rPr>
        <w:t>. 20</w:t>
      </w:r>
      <w:r>
        <w:rPr>
          <w:rFonts w:cs="Arial"/>
          <w:b/>
          <w:color w:val="auto"/>
          <w:sz w:val="32"/>
          <w:szCs w:val="32"/>
          <w:u w:val="single"/>
        </w:rPr>
        <w:t>24</w:t>
      </w:r>
      <w:r w:rsidRPr="00A37F11">
        <w:rPr>
          <w:rFonts w:cs="Arial"/>
          <w:b/>
          <w:color w:val="auto"/>
          <w:sz w:val="32"/>
          <w:szCs w:val="32"/>
          <w:u w:val="single"/>
        </w:rPr>
        <w:t xml:space="preserve"> v </w:t>
      </w:r>
      <w:r>
        <w:rPr>
          <w:rFonts w:cs="Arial"/>
          <w:b/>
          <w:color w:val="auto"/>
          <w:sz w:val="32"/>
          <w:szCs w:val="32"/>
          <w:u w:val="single"/>
        </w:rPr>
        <w:t>9</w:t>
      </w:r>
      <w:r w:rsidRPr="00A37F11">
        <w:rPr>
          <w:rFonts w:cs="Arial"/>
          <w:b/>
          <w:color w:val="auto"/>
          <w:sz w:val="32"/>
          <w:szCs w:val="32"/>
          <w:u w:val="single"/>
        </w:rPr>
        <w:t>:</w:t>
      </w:r>
      <w:r>
        <w:rPr>
          <w:rFonts w:cs="Arial"/>
          <w:b/>
          <w:color w:val="auto"/>
          <w:sz w:val="32"/>
          <w:szCs w:val="32"/>
          <w:u w:val="single"/>
        </w:rPr>
        <w:t>0</w:t>
      </w:r>
      <w:r w:rsidRPr="00A37F11">
        <w:rPr>
          <w:rFonts w:cs="Arial"/>
          <w:b/>
          <w:color w:val="auto"/>
          <w:sz w:val="32"/>
          <w:szCs w:val="32"/>
          <w:u w:val="single"/>
        </w:rPr>
        <w:t>0 hodin</w:t>
      </w:r>
      <w:r>
        <w:rPr>
          <w:rFonts w:cs="Arial"/>
          <w:color w:val="auto"/>
        </w:rPr>
        <w:t xml:space="preserve"> </w:t>
      </w:r>
      <w:r w:rsidRPr="00215D08">
        <w:rPr>
          <w:rFonts w:cs="Arial"/>
          <w:color w:val="auto"/>
        </w:rPr>
        <w:t xml:space="preserve">končí lhůta pro podání a přijetí nabídky. Za čas podání nabídky odpovídá účastník zadávacího řízení. </w:t>
      </w:r>
    </w:p>
    <w:p w14:paraId="58437981" w14:textId="77777777" w:rsidR="00BF7E4B" w:rsidRDefault="00BF7E4B" w:rsidP="00721942">
      <w:pPr>
        <w:spacing w:line="280" w:lineRule="atLeast"/>
        <w:ind w:left="0" w:firstLine="0"/>
        <w:rPr>
          <w:b/>
          <w:color w:val="auto"/>
        </w:rPr>
      </w:pPr>
    </w:p>
    <w:p w14:paraId="2F993084" w14:textId="77777777" w:rsidR="00F32AAD" w:rsidRPr="00215D08" w:rsidRDefault="00F32AAD" w:rsidP="00F32AAD">
      <w:pPr>
        <w:spacing w:line="280" w:lineRule="atLeast"/>
        <w:rPr>
          <w:b/>
          <w:color w:val="auto"/>
        </w:rPr>
      </w:pPr>
      <w:r w:rsidRPr="00215D08">
        <w:rPr>
          <w:b/>
          <w:color w:val="auto"/>
        </w:rPr>
        <w:t>Podmínky a požadavky na zpracován</w:t>
      </w:r>
      <w:r w:rsidR="00454665">
        <w:rPr>
          <w:b/>
          <w:color w:val="auto"/>
        </w:rPr>
        <w:t xml:space="preserve">í </w:t>
      </w:r>
      <w:r w:rsidRPr="00215D08">
        <w:rPr>
          <w:b/>
          <w:color w:val="auto"/>
        </w:rPr>
        <w:t>nabídky – obsah nabídky</w:t>
      </w:r>
    </w:p>
    <w:p w14:paraId="22E70BF3" w14:textId="77777777" w:rsidR="00F32AAD" w:rsidRPr="00215D08" w:rsidRDefault="00F32AAD" w:rsidP="00F32AAD">
      <w:pPr>
        <w:spacing w:line="280" w:lineRule="atLeast"/>
        <w:rPr>
          <w:color w:val="auto"/>
        </w:rPr>
      </w:pPr>
      <w:r w:rsidRPr="00215D08">
        <w:rPr>
          <w:color w:val="auto"/>
        </w:rPr>
        <w:t>Záležitosti týkající se obsahu nabídek upravuje § 107 zákona.</w:t>
      </w:r>
    </w:p>
    <w:p w14:paraId="14C23482" w14:textId="461E5344" w:rsidR="00F32AAD" w:rsidRPr="00215D08" w:rsidRDefault="00F32AAD" w:rsidP="00F32AAD">
      <w:pPr>
        <w:spacing w:line="280" w:lineRule="atLeast"/>
        <w:rPr>
          <w:color w:val="auto"/>
        </w:rPr>
      </w:pPr>
      <w:r w:rsidRPr="00215D08">
        <w:rPr>
          <w:color w:val="auto"/>
        </w:rPr>
        <w:t xml:space="preserve">Z důvodu přehlednosti doporučuje zadavatel, aby nabídka byla členěna do samostatných </w:t>
      </w:r>
      <w:r w:rsidR="00BD295F">
        <w:rPr>
          <w:color w:val="auto"/>
        </w:rPr>
        <w:t>souborů</w:t>
      </w:r>
      <w:r w:rsidRPr="00215D08">
        <w:rPr>
          <w:color w:val="auto"/>
        </w:rPr>
        <w:t>, řazených v nabídce za sebou (jedno zda každá v samostatné slo</w:t>
      </w:r>
      <w:r w:rsidR="0093416C">
        <w:rPr>
          <w:color w:val="auto"/>
        </w:rPr>
        <w:t>žc</w:t>
      </w:r>
      <w:r w:rsidRPr="00215D08">
        <w:rPr>
          <w:color w:val="auto"/>
        </w:rPr>
        <w:t>e nebo všechny společně v jedné slo</w:t>
      </w:r>
      <w:r w:rsidR="0093416C">
        <w:rPr>
          <w:color w:val="auto"/>
        </w:rPr>
        <w:t>žc</w:t>
      </w:r>
      <w:r w:rsidRPr="00215D08">
        <w:rPr>
          <w:color w:val="auto"/>
        </w:rPr>
        <w:t>e) a označených shodně s následujícími pokyny:</w:t>
      </w:r>
    </w:p>
    <w:p w14:paraId="796520C9" w14:textId="77777777" w:rsidR="00F32AAD" w:rsidRPr="00215D08" w:rsidRDefault="00F32AAD" w:rsidP="00F32AAD">
      <w:pPr>
        <w:spacing w:line="280" w:lineRule="atLeast"/>
        <w:ind w:left="709"/>
        <w:rPr>
          <w:color w:val="auto"/>
        </w:rPr>
      </w:pPr>
    </w:p>
    <w:p w14:paraId="37A7BCC0" w14:textId="77777777" w:rsidR="00F32AAD" w:rsidRPr="00215D08" w:rsidRDefault="00F32AAD" w:rsidP="00F32AAD">
      <w:pPr>
        <w:spacing w:line="280" w:lineRule="atLeast"/>
        <w:rPr>
          <w:rFonts w:cs="Calibri"/>
          <w:b/>
          <w:color w:val="auto"/>
        </w:rPr>
      </w:pPr>
      <w:r w:rsidRPr="00215D08">
        <w:rPr>
          <w:rFonts w:cs="Calibri"/>
          <w:color w:val="auto"/>
        </w:rPr>
        <w:t>Nabídky budou předloženy v jednoduché formě členění:</w:t>
      </w:r>
    </w:p>
    <w:p w14:paraId="3900E3CC" w14:textId="77777777" w:rsidR="00F32AAD" w:rsidRPr="00215D08" w:rsidRDefault="00F32AAD" w:rsidP="00F32AAD">
      <w:pPr>
        <w:numPr>
          <w:ilvl w:val="1"/>
          <w:numId w:val="15"/>
        </w:numPr>
        <w:tabs>
          <w:tab w:val="clear" w:pos="720"/>
          <w:tab w:val="num" w:pos="0"/>
        </w:tabs>
        <w:suppressAutoHyphens/>
        <w:spacing w:after="0" w:line="280" w:lineRule="atLeast"/>
        <w:ind w:left="709" w:right="0" w:hanging="709"/>
        <w:rPr>
          <w:rFonts w:cs="Calibri"/>
          <w:b/>
          <w:color w:val="auto"/>
        </w:rPr>
      </w:pPr>
      <w:r w:rsidRPr="00215D08">
        <w:rPr>
          <w:rFonts w:cs="Calibri"/>
          <w:b/>
          <w:color w:val="auto"/>
        </w:rPr>
        <w:t>Krycí list nabídky</w:t>
      </w:r>
      <w:r w:rsidRPr="00215D08">
        <w:rPr>
          <w:rFonts w:cs="Calibri"/>
          <w:color w:val="auto"/>
        </w:rPr>
        <w:t xml:space="preserve"> (příloha č. 1 této zadávací dokumentace).</w:t>
      </w:r>
    </w:p>
    <w:p w14:paraId="722FDEF9" w14:textId="77777777" w:rsidR="00F32AAD" w:rsidRPr="00767FD1" w:rsidRDefault="00F32AAD" w:rsidP="00F32AAD">
      <w:pPr>
        <w:numPr>
          <w:ilvl w:val="1"/>
          <w:numId w:val="15"/>
        </w:numPr>
        <w:tabs>
          <w:tab w:val="clear" w:pos="720"/>
          <w:tab w:val="num" w:pos="0"/>
        </w:tabs>
        <w:suppressAutoHyphens/>
        <w:spacing w:after="0" w:line="280" w:lineRule="atLeast"/>
        <w:ind w:left="709" w:right="0" w:hanging="709"/>
        <w:rPr>
          <w:rFonts w:cs="Calibri"/>
          <w:b/>
          <w:bCs/>
          <w:color w:val="auto"/>
        </w:rPr>
      </w:pPr>
      <w:r w:rsidRPr="00215D08">
        <w:rPr>
          <w:rFonts w:cs="Calibri"/>
          <w:b/>
          <w:color w:val="auto"/>
        </w:rPr>
        <w:t xml:space="preserve">Doklady, jimiž účastník zadávacího řízení prokáže splnění </w:t>
      </w:r>
      <w:proofErr w:type="gramStart"/>
      <w:r w:rsidRPr="00215D08">
        <w:rPr>
          <w:rFonts w:cs="Calibri"/>
          <w:b/>
          <w:color w:val="auto"/>
        </w:rPr>
        <w:t>kvalifikace</w:t>
      </w:r>
      <w:r w:rsidRPr="00215D08">
        <w:rPr>
          <w:rFonts w:cs="Calibri"/>
          <w:color w:val="auto"/>
        </w:rPr>
        <w:t xml:space="preserve"> - v</w:t>
      </w:r>
      <w:proofErr w:type="gramEnd"/>
      <w:r w:rsidRPr="00215D08">
        <w:rPr>
          <w:rFonts w:cs="Calibri"/>
          <w:color w:val="auto"/>
        </w:rPr>
        <w:t xml:space="preserve"> rozsahu a formě požadované zákonem a touto zadávací dokumentací (základní kvalifikace, profesní </w:t>
      </w:r>
      <w:r w:rsidRPr="00767FD1">
        <w:rPr>
          <w:rFonts w:cs="Calibri"/>
          <w:color w:val="auto"/>
        </w:rPr>
        <w:t>kva</w:t>
      </w:r>
      <w:r w:rsidR="00721942">
        <w:rPr>
          <w:rFonts w:cs="Calibri"/>
          <w:color w:val="auto"/>
        </w:rPr>
        <w:t>lifikace</w:t>
      </w:r>
      <w:r w:rsidRPr="00767FD1">
        <w:rPr>
          <w:rFonts w:cs="Calibri"/>
          <w:color w:val="auto"/>
        </w:rPr>
        <w:t>, technická kvalifikace).</w:t>
      </w:r>
    </w:p>
    <w:p w14:paraId="3189FCCE" w14:textId="77777777" w:rsidR="00AD3AB2" w:rsidRPr="00AD3AB2" w:rsidRDefault="00F32AAD" w:rsidP="00F32AAD">
      <w:pPr>
        <w:numPr>
          <w:ilvl w:val="1"/>
          <w:numId w:val="15"/>
        </w:numPr>
        <w:tabs>
          <w:tab w:val="clear" w:pos="720"/>
          <w:tab w:val="num" w:pos="0"/>
        </w:tabs>
        <w:suppressAutoHyphens/>
        <w:spacing w:after="0" w:line="280" w:lineRule="atLeast"/>
        <w:ind w:left="709" w:right="0" w:hanging="709"/>
        <w:rPr>
          <w:rFonts w:cs="Calibri"/>
          <w:b/>
          <w:color w:val="auto"/>
        </w:rPr>
      </w:pPr>
      <w:r w:rsidRPr="00767FD1">
        <w:rPr>
          <w:rFonts w:eastAsia="JohnSans Text Pro" w:cs="Calibri"/>
          <w:b/>
          <w:color w:val="auto"/>
        </w:rPr>
        <w:lastRenderedPageBreak/>
        <w:t>Cenová nabídka</w:t>
      </w:r>
      <w:r w:rsidR="00814A6C">
        <w:rPr>
          <w:rFonts w:eastAsia="JohnSans Text Pro" w:cs="Calibri"/>
          <w:color w:val="auto"/>
        </w:rPr>
        <w:t xml:space="preserve"> – </w:t>
      </w:r>
      <w:r w:rsidRPr="00767FD1">
        <w:rPr>
          <w:rFonts w:eastAsia="JohnSans Text Pro" w:cs="Calibri"/>
          <w:color w:val="auto"/>
        </w:rPr>
        <w:t>kalkulace</w:t>
      </w:r>
      <w:r w:rsidR="00814A6C">
        <w:rPr>
          <w:rFonts w:eastAsia="JohnSans Text Pro" w:cs="Calibri"/>
          <w:color w:val="auto"/>
        </w:rPr>
        <w:t xml:space="preserve"> nabídkové ceny veřejné zakázky </w:t>
      </w:r>
      <w:r w:rsidRPr="00767FD1">
        <w:rPr>
          <w:rFonts w:cs="Calibri"/>
          <w:color w:val="auto"/>
        </w:rPr>
        <w:t xml:space="preserve">dle technické specifikace obsažené v příloze č. </w:t>
      </w:r>
      <w:r w:rsidR="00AD3AB2">
        <w:rPr>
          <w:rFonts w:cs="Calibri"/>
          <w:color w:val="auto"/>
        </w:rPr>
        <w:t>3</w:t>
      </w:r>
      <w:r w:rsidRPr="00767FD1">
        <w:rPr>
          <w:rFonts w:cs="Calibri"/>
          <w:color w:val="auto"/>
        </w:rPr>
        <w:t xml:space="preserve"> této zadávací dokumentace</w:t>
      </w:r>
      <w:r w:rsidRPr="00767FD1">
        <w:rPr>
          <w:rFonts w:eastAsia="JohnSans Text Pro" w:cs="Calibri"/>
          <w:color w:val="auto"/>
        </w:rPr>
        <w:t xml:space="preserve">, která bude </w:t>
      </w:r>
      <w:r w:rsidRPr="00767FD1">
        <w:rPr>
          <w:rFonts w:cs="Calibri"/>
          <w:color w:val="auto"/>
        </w:rPr>
        <w:t xml:space="preserve">podepsána osobou oprávněnou jednat jménem účastníka zadávacího řízení či za účastníka zadávacího řízení. </w:t>
      </w:r>
    </w:p>
    <w:p w14:paraId="15B4388A" w14:textId="77777777" w:rsidR="00F32AAD" w:rsidRPr="00767FD1" w:rsidRDefault="00AD3AB2" w:rsidP="00AD3AB2">
      <w:pPr>
        <w:suppressAutoHyphens/>
        <w:spacing w:after="0" w:line="280" w:lineRule="atLeast"/>
        <w:ind w:left="709" w:right="0" w:firstLine="0"/>
        <w:rPr>
          <w:rFonts w:cs="Calibri"/>
          <w:b/>
          <w:color w:val="auto"/>
        </w:rPr>
      </w:pPr>
      <w:r>
        <w:rPr>
          <w:rFonts w:eastAsia="JohnSans Text Pro" w:cs="Calibri"/>
          <w:color w:val="auto"/>
        </w:rPr>
        <w:t>S</w:t>
      </w:r>
      <w:r w:rsidRPr="00AD3AB2">
        <w:rPr>
          <w:rFonts w:eastAsia="JohnSans Text Pro" w:cs="Calibri"/>
          <w:color w:val="auto"/>
        </w:rPr>
        <w:t>oučástí nabídky bude vyplněný či naceněný výkaz výměr,</w:t>
      </w:r>
      <w:r>
        <w:rPr>
          <w:rFonts w:eastAsia="JohnSans Text Pro" w:cs="Calibri"/>
          <w:color w:val="auto"/>
        </w:rPr>
        <w:t xml:space="preserve"> který </w:t>
      </w:r>
      <w:r w:rsidRPr="00AD3AB2">
        <w:rPr>
          <w:rFonts w:eastAsia="JohnSans Text Pro" w:cs="Calibri"/>
          <w:color w:val="auto"/>
        </w:rPr>
        <w:t>bud</w:t>
      </w:r>
      <w:r>
        <w:rPr>
          <w:rFonts w:eastAsia="JohnSans Text Pro" w:cs="Calibri"/>
          <w:color w:val="auto"/>
        </w:rPr>
        <w:t xml:space="preserve">e součástí smlouvy o dílo jako </w:t>
      </w:r>
      <w:r w:rsidRPr="00AD3AB2">
        <w:rPr>
          <w:rFonts w:eastAsia="JohnSans Text Pro" w:cs="Calibri"/>
          <w:color w:val="auto"/>
        </w:rPr>
        <w:t xml:space="preserve">příloha č. 1.   </w:t>
      </w:r>
      <w:r w:rsidR="00F32AAD" w:rsidRPr="00767FD1">
        <w:rPr>
          <w:rFonts w:eastAsia="JohnSans Text Pro" w:cs="Calibri"/>
          <w:color w:val="auto"/>
        </w:rPr>
        <w:t xml:space="preserve">  </w:t>
      </w:r>
    </w:p>
    <w:p w14:paraId="3DE9C779" w14:textId="3B999905" w:rsidR="00F32AAD" w:rsidRPr="00767FD1" w:rsidRDefault="00F32AAD" w:rsidP="009B5606">
      <w:pPr>
        <w:numPr>
          <w:ilvl w:val="1"/>
          <w:numId w:val="15"/>
        </w:numPr>
        <w:tabs>
          <w:tab w:val="clear" w:pos="720"/>
          <w:tab w:val="num" w:pos="0"/>
        </w:tabs>
        <w:suppressAutoHyphens/>
        <w:spacing w:after="0" w:line="280" w:lineRule="atLeast"/>
        <w:ind w:left="709" w:right="0" w:hanging="709"/>
        <w:rPr>
          <w:rFonts w:cs="Calibri"/>
          <w:b/>
          <w:color w:val="auto"/>
        </w:rPr>
      </w:pPr>
      <w:r w:rsidRPr="00767FD1">
        <w:rPr>
          <w:rFonts w:eastAsia="JohnSans Text Pro" w:cs="Calibri"/>
          <w:b/>
          <w:color w:val="auto"/>
        </w:rPr>
        <w:t>Návrh smlouvy</w:t>
      </w:r>
      <w:r w:rsidR="00721942">
        <w:rPr>
          <w:rFonts w:eastAsia="JohnSans Text Pro" w:cs="Calibri"/>
          <w:b/>
          <w:color w:val="auto"/>
        </w:rPr>
        <w:t xml:space="preserve"> o dílo</w:t>
      </w:r>
      <w:r w:rsidRPr="00767FD1">
        <w:rPr>
          <w:rFonts w:eastAsia="JohnSans Text Pro" w:cs="Calibri"/>
          <w:b/>
          <w:color w:val="auto"/>
        </w:rPr>
        <w:t xml:space="preserve"> </w:t>
      </w:r>
      <w:r w:rsidRPr="00302CEC">
        <w:rPr>
          <w:rFonts w:eastAsia="JohnSans Text Pro" w:cs="Calibri"/>
          <w:color w:val="auto"/>
        </w:rPr>
        <w:t>(</w:t>
      </w:r>
      <w:r w:rsidR="001F0B83" w:rsidRPr="00302CEC">
        <w:rPr>
          <w:rFonts w:eastAsia="JohnSans Text Pro" w:cs="Calibri"/>
          <w:color w:val="auto"/>
        </w:rPr>
        <w:t>dle přílohy</w:t>
      </w:r>
      <w:r w:rsidRPr="00302CEC">
        <w:rPr>
          <w:rFonts w:eastAsia="JohnSans Text Pro" w:cs="Calibri"/>
          <w:color w:val="auto"/>
        </w:rPr>
        <w:t xml:space="preserve"> č. </w:t>
      </w:r>
      <w:r w:rsidR="00C075B1" w:rsidRPr="00302CEC">
        <w:rPr>
          <w:rFonts w:eastAsia="JohnSans Text Pro" w:cs="Calibri"/>
          <w:color w:val="auto"/>
        </w:rPr>
        <w:t>4</w:t>
      </w:r>
      <w:r w:rsidRPr="00302CEC">
        <w:rPr>
          <w:rFonts w:eastAsia="JohnSans Text Pro" w:cs="Calibri"/>
          <w:color w:val="auto"/>
        </w:rPr>
        <w:t xml:space="preserve"> této zadávací dokumentace)</w:t>
      </w:r>
      <w:r w:rsidR="002820B1">
        <w:rPr>
          <w:rFonts w:eastAsia="JohnSans Text Pro" w:cs="Calibri"/>
          <w:b/>
          <w:color w:val="auto"/>
        </w:rPr>
        <w:t>.</w:t>
      </w:r>
    </w:p>
    <w:p w14:paraId="4C962F6B" w14:textId="1F0D3F6E" w:rsidR="00CB3771" w:rsidRDefault="00F32AAD" w:rsidP="00DC039D">
      <w:pPr>
        <w:numPr>
          <w:ilvl w:val="1"/>
          <w:numId w:val="15"/>
        </w:numPr>
        <w:tabs>
          <w:tab w:val="clear" w:pos="720"/>
          <w:tab w:val="num" w:pos="0"/>
        </w:tabs>
        <w:suppressAutoHyphens/>
        <w:spacing w:after="0" w:line="280" w:lineRule="atLeast"/>
        <w:ind w:left="709" w:right="0" w:hanging="709"/>
        <w:rPr>
          <w:rFonts w:cs="Calibri"/>
          <w:color w:val="auto"/>
        </w:rPr>
      </w:pPr>
      <w:r w:rsidRPr="00215D08">
        <w:rPr>
          <w:rFonts w:cs="Calibri"/>
          <w:b/>
          <w:color w:val="auto"/>
        </w:rPr>
        <w:t>Seznam poddodavatelů</w:t>
      </w:r>
      <w:r w:rsidRPr="00215D08">
        <w:rPr>
          <w:rFonts w:cs="Calibri"/>
          <w:color w:val="auto"/>
        </w:rPr>
        <w:t xml:space="preserve"> – účastník zadávacího řízení</w:t>
      </w:r>
      <w:r w:rsidRPr="00215D08">
        <w:rPr>
          <w:color w:val="auto"/>
        </w:rPr>
        <w:t xml:space="preserve"> </w:t>
      </w:r>
      <w:r w:rsidRPr="00215D08">
        <w:rPr>
          <w:rFonts w:cs="Calibri"/>
          <w:color w:val="auto"/>
        </w:rPr>
        <w:t>uvede výčet všech poddodavatelů na dodávky a služby. Dále uvede rozsah věcného plnění na realizaci zakázky u těchto poddodavatelů. V případě, že účastník zadávacího řízení</w:t>
      </w:r>
      <w:r w:rsidRPr="00215D08">
        <w:rPr>
          <w:color w:val="auto"/>
        </w:rPr>
        <w:t xml:space="preserve"> </w:t>
      </w:r>
      <w:r w:rsidRPr="00215D08">
        <w:rPr>
          <w:rFonts w:cs="Calibri"/>
          <w:color w:val="auto"/>
        </w:rPr>
        <w:t>nebude v rámci svého plnění využívat poddodavatele, uvede tuto skutečnost v čestném prohlášení (příloha č. 2 této zadávací dokumentace).</w:t>
      </w:r>
    </w:p>
    <w:p w14:paraId="5A471CDA" w14:textId="7ED0CD13" w:rsidR="00A34C14" w:rsidRDefault="00A34C14" w:rsidP="00DC039D">
      <w:pPr>
        <w:numPr>
          <w:ilvl w:val="1"/>
          <w:numId w:val="15"/>
        </w:numPr>
        <w:tabs>
          <w:tab w:val="clear" w:pos="720"/>
          <w:tab w:val="num" w:pos="0"/>
        </w:tabs>
        <w:suppressAutoHyphens/>
        <w:spacing w:after="0" w:line="280" w:lineRule="atLeast"/>
        <w:ind w:left="709" w:right="0" w:hanging="709"/>
        <w:rPr>
          <w:rFonts w:cs="Calibri"/>
          <w:b/>
          <w:bCs/>
          <w:color w:val="auto"/>
        </w:rPr>
      </w:pPr>
      <w:bookmarkStart w:id="8" w:name="_Hlk143686596"/>
      <w:r w:rsidRPr="00BD295F">
        <w:rPr>
          <w:rFonts w:cs="Calibri"/>
          <w:b/>
          <w:bCs/>
          <w:color w:val="auto"/>
        </w:rPr>
        <w:t>Příloha č. 5 - Čestné prohlášení ke společensky odpovědnému plnění veřejné zakázky</w:t>
      </w:r>
    </w:p>
    <w:p w14:paraId="69195B2D" w14:textId="21F9D937" w:rsidR="009137C4" w:rsidRPr="00BD295F" w:rsidRDefault="009137C4" w:rsidP="00DC039D">
      <w:pPr>
        <w:numPr>
          <w:ilvl w:val="1"/>
          <w:numId w:val="15"/>
        </w:numPr>
        <w:tabs>
          <w:tab w:val="clear" w:pos="720"/>
          <w:tab w:val="num" w:pos="0"/>
        </w:tabs>
        <w:suppressAutoHyphens/>
        <w:spacing w:after="0" w:line="280" w:lineRule="atLeast"/>
        <w:ind w:left="709" w:right="0" w:hanging="709"/>
        <w:rPr>
          <w:rFonts w:cs="Calibri"/>
          <w:b/>
          <w:bCs/>
          <w:color w:val="auto"/>
        </w:rPr>
      </w:pPr>
      <w:r w:rsidRPr="009137C4">
        <w:rPr>
          <w:rFonts w:cs="Calibri"/>
          <w:b/>
          <w:bCs/>
          <w:color w:val="auto"/>
        </w:rPr>
        <w:t>P</w:t>
      </w:r>
      <w:r>
        <w:rPr>
          <w:rFonts w:cs="Calibri"/>
          <w:b/>
          <w:bCs/>
          <w:color w:val="auto"/>
        </w:rPr>
        <w:t>ří</w:t>
      </w:r>
      <w:r w:rsidRPr="009137C4">
        <w:rPr>
          <w:rFonts w:cs="Calibri"/>
          <w:b/>
          <w:bCs/>
          <w:color w:val="auto"/>
        </w:rPr>
        <w:t xml:space="preserve">loha </w:t>
      </w:r>
      <w:r>
        <w:rPr>
          <w:rFonts w:cs="Calibri"/>
          <w:b/>
          <w:bCs/>
          <w:color w:val="auto"/>
        </w:rPr>
        <w:t>č</w:t>
      </w:r>
      <w:r w:rsidRPr="009137C4">
        <w:rPr>
          <w:rFonts w:cs="Calibri"/>
          <w:b/>
          <w:bCs/>
          <w:color w:val="auto"/>
        </w:rPr>
        <w:t xml:space="preserve">. 6 - </w:t>
      </w:r>
      <w:r>
        <w:rPr>
          <w:rFonts w:cs="Calibri"/>
          <w:b/>
          <w:bCs/>
          <w:color w:val="auto"/>
        </w:rPr>
        <w:t>Č</w:t>
      </w:r>
      <w:r w:rsidRPr="009137C4">
        <w:rPr>
          <w:rFonts w:cs="Calibri"/>
          <w:b/>
          <w:bCs/>
          <w:color w:val="auto"/>
        </w:rPr>
        <w:t>estn</w:t>
      </w:r>
      <w:r>
        <w:rPr>
          <w:rFonts w:cs="Calibri"/>
          <w:b/>
          <w:bCs/>
          <w:color w:val="auto"/>
        </w:rPr>
        <w:t>é</w:t>
      </w:r>
      <w:r w:rsidRPr="009137C4">
        <w:rPr>
          <w:rFonts w:cs="Calibri"/>
          <w:b/>
          <w:bCs/>
          <w:color w:val="auto"/>
        </w:rPr>
        <w:t xml:space="preserve"> prohl</w:t>
      </w:r>
      <w:r>
        <w:rPr>
          <w:rFonts w:cs="Calibri"/>
          <w:b/>
          <w:bCs/>
          <w:color w:val="auto"/>
        </w:rPr>
        <w:t>áš</w:t>
      </w:r>
      <w:r w:rsidRPr="009137C4">
        <w:rPr>
          <w:rFonts w:cs="Calibri"/>
          <w:b/>
          <w:bCs/>
          <w:color w:val="auto"/>
        </w:rPr>
        <w:t>en</w:t>
      </w:r>
      <w:r>
        <w:rPr>
          <w:rFonts w:cs="Calibri"/>
          <w:b/>
          <w:bCs/>
          <w:color w:val="auto"/>
        </w:rPr>
        <w:t>í</w:t>
      </w:r>
      <w:r w:rsidRPr="009137C4">
        <w:rPr>
          <w:rFonts w:cs="Calibri"/>
          <w:b/>
          <w:bCs/>
          <w:color w:val="auto"/>
        </w:rPr>
        <w:t xml:space="preserve"> ve vztahu k mezin</w:t>
      </w:r>
      <w:r>
        <w:rPr>
          <w:rFonts w:cs="Calibri"/>
          <w:b/>
          <w:bCs/>
          <w:color w:val="auto"/>
        </w:rPr>
        <w:t>á</w:t>
      </w:r>
      <w:r w:rsidRPr="009137C4">
        <w:rPr>
          <w:rFonts w:cs="Calibri"/>
          <w:b/>
          <w:bCs/>
          <w:color w:val="auto"/>
        </w:rPr>
        <w:t>rodn</w:t>
      </w:r>
      <w:r>
        <w:rPr>
          <w:rFonts w:cs="Calibri"/>
          <w:b/>
          <w:bCs/>
          <w:color w:val="auto"/>
        </w:rPr>
        <w:t>í</w:t>
      </w:r>
      <w:r w:rsidRPr="009137C4">
        <w:rPr>
          <w:rFonts w:cs="Calibri"/>
          <w:b/>
          <w:bCs/>
          <w:color w:val="auto"/>
        </w:rPr>
        <w:t>m sankc</w:t>
      </w:r>
      <w:r>
        <w:rPr>
          <w:rFonts w:cs="Calibri"/>
          <w:b/>
          <w:bCs/>
          <w:color w:val="auto"/>
        </w:rPr>
        <w:t>í</w:t>
      </w:r>
      <w:r w:rsidRPr="009137C4">
        <w:rPr>
          <w:rFonts w:cs="Calibri"/>
          <w:b/>
          <w:bCs/>
          <w:color w:val="auto"/>
        </w:rPr>
        <w:t>m</w:t>
      </w:r>
    </w:p>
    <w:bookmarkEnd w:id="8"/>
    <w:p w14:paraId="394F7764" w14:textId="77777777" w:rsidR="00A34C14" w:rsidRPr="00DC039D" w:rsidRDefault="00A34C14" w:rsidP="005051C9">
      <w:pPr>
        <w:suppressAutoHyphens/>
        <w:spacing w:after="0" w:line="280" w:lineRule="atLeast"/>
        <w:ind w:left="0" w:right="0" w:firstLine="0"/>
        <w:rPr>
          <w:rFonts w:cs="Calibri"/>
          <w:color w:val="auto"/>
        </w:rPr>
      </w:pPr>
    </w:p>
    <w:p w14:paraId="5279B128" w14:textId="217826E6" w:rsidR="00CB3771" w:rsidRPr="00215D08" w:rsidRDefault="00092172">
      <w:pPr>
        <w:pStyle w:val="Nadpis1"/>
        <w:tabs>
          <w:tab w:val="center" w:pos="4454"/>
        </w:tabs>
        <w:ind w:left="-15" w:right="0" w:firstLine="0"/>
        <w:rPr>
          <w:color w:val="auto"/>
        </w:rPr>
      </w:pPr>
      <w:r>
        <w:rPr>
          <w:color w:val="auto"/>
        </w:rPr>
        <w:t>9</w:t>
      </w:r>
      <w:r w:rsidR="00BD4D0F" w:rsidRPr="00215D08">
        <w:rPr>
          <w:color w:val="auto"/>
        </w:rPr>
        <w:t xml:space="preserve"> </w:t>
      </w:r>
      <w:r w:rsidR="00BD4D0F" w:rsidRPr="00215D08">
        <w:rPr>
          <w:color w:val="auto"/>
        </w:rPr>
        <w:tab/>
      </w:r>
      <w:r w:rsidR="00A34C14">
        <w:rPr>
          <w:color w:val="auto"/>
        </w:rPr>
        <w:t xml:space="preserve">      </w:t>
      </w:r>
      <w:r w:rsidR="00BD4D0F" w:rsidRPr="00215D08">
        <w:rPr>
          <w:color w:val="auto"/>
        </w:rPr>
        <w:t>Informace o termínu a mí</w:t>
      </w:r>
      <w:r w:rsidR="001155E9">
        <w:rPr>
          <w:color w:val="auto"/>
        </w:rPr>
        <w:t>stu otevírání nabídek v elektronické podobě</w:t>
      </w:r>
      <w:r w:rsidR="00BD4D0F" w:rsidRPr="00215D08">
        <w:rPr>
          <w:color w:val="auto"/>
        </w:rPr>
        <w:t xml:space="preserve"> </w:t>
      </w:r>
    </w:p>
    <w:p w14:paraId="218E3E53" w14:textId="461E4F30" w:rsidR="00CB79DE" w:rsidRDefault="001155E9" w:rsidP="009B045D">
      <w:pPr>
        <w:autoSpaceDE w:val="0"/>
        <w:spacing w:line="240" w:lineRule="atLeast"/>
        <w:rPr>
          <w:b/>
          <w:color w:val="auto"/>
        </w:rPr>
      </w:pPr>
      <w:r w:rsidRPr="001155E9">
        <w:rPr>
          <w:color w:val="auto"/>
        </w:rPr>
        <w:t>Otevírání nabídek v elektronické podobě</w:t>
      </w:r>
      <w:r w:rsidR="009B045D" w:rsidRPr="001155E9">
        <w:rPr>
          <w:color w:val="auto"/>
        </w:rPr>
        <w:t xml:space="preserve"> proběhne</w:t>
      </w:r>
      <w:r w:rsidR="00BD4D0F" w:rsidRPr="001155E9">
        <w:rPr>
          <w:color w:val="auto"/>
        </w:rPr>
        <w:t xml:space="preserve"> </w:t>
      </w:r>
      <w:r w:rsidR="009B5606" w:rsidRPr="001155E9">
        <w:rPr>
          <w:color w:val="auto"/>
        </w:rPr>
        <w:t>v</w:t>
      </w:r>
      <w:r w:rsidR="009D521D">
        <w:rPr>
          <w:color w:val="auto"/>
        </w:rPr>
        <w:t> elektronickém nástroji bezodkladně po skončení lhůty pro podání nabídek.</w:t>
      </w:r>
    </w:p>
    <w:p w14:paraId="68F9B41E" w14:textId="77777777" w:rsidR="00B96AC9" w:rsidRPr="001155E9" w:rsidRDefault="00B96AC9" w:rsidP="009B045D">
      <w:pPr>
        <w:autoSpaceDE w:val="0"/>
        <w:spacing w:line="240" w:lineRule="atLeast"/>
        <w:rPr>
          <w:color w:val="auto"/>
        </w:rPr>
      </w:pPr>
    </w:p>
    <w:p w14:paraId="4E7FC50E" w14:textId="714CC1F8" w:rsidR="001155E9" w:rsidRPr="001155E9" w:rsidRDefault="001155E9" w:rsidP="001155E9">
      <w:pPr>
        <w:spacing w:after="0" w:line="259" w:lineRule="auto"/>
        <w:ind w:left="0" w:right="0" w:firstLine="0"/>
        <w:rPr>
          <w:color w:val="auto"/>
        </w:rPr>
      </w:pPr>
      <w:r w:rsidRPr="001155E9">
        <w:rPr>
          <w:color w:val="auto"/>
        </w:rPr>
        <w:t xml:space="preserve">Otevírání </w:t>
      </w:r>
      <w:r w:rsidR="009D521D">
        <w:rPr>
          <w:color w:val="auto"/>
        </w:rPr>
        <w:t>nabídek</w:t>
      </w:r>
      <w:r w:rsidRPr="001155E9">
        <w:rPr>
          <w:color w:val="auto"/>
        </w:rPr>
        <w:t xml:space="preserve"> je z důvodu umožnění příjmu nabídek pouze v elektronické podobě neveřejné. Otevírání nabídek proběhne v souladu s § 109 zákona.   </w:t>
      </w:r>
    </w:p>
    <w:p w14:paraId="03FD59CD" w14:textId="77777777" w:rsidR="001155E9" w:rsidRPr="00215D08" w:rsidRDefault="001155E9" w:rsidP="001155E9">
      <w:pPr>
        <w:spacing w:after="0" w:line="259" w:lineRule="auto"/>
        <w:ind w:left="0" w:right="0" w:firstLine="0"/>
        <w:rPr>
          <w:color w:val="auto"/>
          <w:sz w:val="24"/>
        </w:rPr>
      </w:pPr>
    </w:p>
    <w:p w14:paraId="296AD1F5" w14:textId="77777777" w:rsidR="00CB3771" w:rsidRPr="00215D08" w:rsidRDefault="009B045D">
      <w:pPr>
        <w:tabs>
          <w:tab w:val="center" w:pos="3891"/>
        </w:tabs>
        <w:spacing w:after="0" w:line="259" w:lineRule="auto"/>
        <w:ind w:left="-15" w:right="0" w:firstLine="0"/>
        <w:jc w:val="left"/>
        <w:rPr>
          <w:color w:val="auto"/>
        </w:rPr>
      </w:pPr>
      <w:r w:rsidRPr="00215D08">
        <w:rPr>
          <w:b/>
          <w:color w:val="auto"/>
          <w:sz w:val="28"/>
        </w:rPr>
        <w:t>1</w:t>
      </w:r>
      <w:r w:rsidR="00092172">
        <w:rPr>
          <w:b/>
          <w:color w:val="auto"/>
          <w:sz w:val="28"/>
        </w:rPr>
        <w:t>0</w:t>
      </w:r>
      <w:r w:rsidRPr="00215D08">
        <w:rPr>
          <w:b/>
          <w:color w:val="auto"/>
          <w:sz w:val="28"/>
        </w:rPr>
        <w:t xml:space="preserve">      P</w:t>
      </w:r>
      <w:r w:rsidR="00BD4D0F" w:rsidRPr="00215D08">
        <w:rPr>
          <w:b/>
          <w:color w:val="auto"/>
          <w:sz w:val="28"/>
        </w:rPr>
        <w:t xml:space="preserve">ožadavek na varianty nabídek </w:t>
      </w:r>
    </w:p>
    <w:p w14:paraId="02057E99" w14:textId="77777777" w:rsidR="00CB3771" w:rsidRPr="00215D08" w:rsidRDefault="00BD4D0F" w:rsidP="00E04E13">
      <w:pPr>
        <w:ind w:left="9" w:right="2"/>
        <w:rPr>
          <w:color w:val="auto"/>
        </w:rPr>
      </w:pPr>
      <w:r w:rsidRPr="00215D08">
        <w:rPr>
          <w:color w:val="auto"/>
        </w:rPr>
        <w:t xml:space="preserve">Zadavatel nepřipouští předložení varianty nabídky. </w:t>
      </w:r>
    </w:p>
    <w:p w14:paraId="27D657D9" w14:textId="77777777" w:rsidR="009B5606" w:rsidRPr="00215D08" w:rsidRDefault="009B5606" w:rsidP="009B5606">
      <w:pPr>
        <w:spacing w:after="0" w:line="259" w:lineRule="auto"/>
        <w:ind w:left="0" w:right="0" w:firstLine="0"/>
        <w:jc w:val="left"/>
        <w:rPr>
          <w:color w:val="auto"/>
        </w:rPr>
      </w:pPr>
    </w:p>
    <w:p w14:paraId="64F4F660" w14:textId="77777777" w:rsidR="009B5606" w:rsidRPr="00215D08" w:rsidRDefault="009B5606" w:rsidP="009B5606">
      <w:pPr>
        <w:pStyle w:val="Nadpis1"/>
        <w:tabs>
          <w:tab w:val="center" w:pos="3453"/>
        </w:tabs>
        <w:ind w:left="-15" w:right="0" w:firstLine="0"/>
        <w:rPr>
          <w:color w:val="auto"/>
        </w:rPr>
      </w:pPr>
      <w:proofErr w:type="gramStart"/>
      <w:r w:rsidRPr="00215D08">
        <w:rPr>
          <w:color w:val="auto"/>
        </w:rPr>
        <w:t>1</w:t>
      </w:r>
      <w:r w:rsidR="00092172">
        <w:rPr>
          <w:color w:val="auto"/>
        </w:rPr>
        <w:t>1</w:t>
      </w:r>
      <w:r w:rsidRPr="00215D08">
        <w:rPr>
          <w:color w:val="auto"/>
        </w:rPr>
        <w:t xml:space="preserve">  </w:t>
      </w:r>
      <w:r w:rsidRPr="00215D08">
        <w:rPr>
          <w:color w:val="auto"/>
        </w:rPr>
        <w:tab/>
      </w:r>
      <w:proofErr w:type="gramEnd"/>
      <w:r w:rsidRPr="00215D08">
        <w:rPr>
          <w:color w:val="auto"/>
        </w:rPr>
        <w:t xml:space="preserve">Požadavek na informaci o poddodavatelích </w:t>
      </w:r>
    </w:p>
    <w:p w14:paraId="249CA9DA" w14:textId="77777777" w:rsidR="009B5606" w:rsidRPr="00215D08" w:rsidRDefault="009B5606" w:rsidP="009B5606">
      <w:pPr>
        <w:spacing w:line="280" w:lineRule="atLeast"/>
        <w:rPr>
          <w:color w:val="auto"/>
          <w:szCs w:val="24"/>
        </w:rPr>
      </w:pPr>
      <w:proofErr w:type="gramStart"/>
      <w:r w:rsidRPr="00215D08">
        <w:rPr>
          <w:color w:val="auto"/>
          <w:szCs w:val="24"/>
        </w:rPr>
        <w:t>1</w:t>
      </w:r>
      <w:r w:rsidR="00092172">
        <w:rPr>
          <w:color w:val="auto"/>
          <w:szCs w:val="24"/>
        </w:rPr>
        <w:t>1</w:t>
      </w:r>
      <w:r w:rsidRPr="00215D08">
        <w:rPr>
          <w:color w:val="auto"/>
          <w:szCs w:val="24"/>
        </w:rPr>
        <w:t>.1  Zadavatel</w:t>
      </w:r>
      <w:proofErr w:type="gramEnd"/>
      <w:r w:rsidRPr="00215D08">
        <w:rPr>
          <w:color w:val="auto"/>
          <w:szCs w:val="24"/>
        </w:rPr>
        <w:t xml:space="preserve"> umožňuje, aby účastník zadávacího řízení realizoval veřejnou zakázku za pomoci poddodavatelů. </w:t>
      </w:r>
    </w:p>
    <w:p w14:paraId="292CD608" w14:textId="77777777" w:rsidR="009B5606" w:rsidRPr="00215D08" w:rsidRDefault="009B5606" w:rsidP="001F0B83">
      <w:pPr>
        <w:spacing w:line="280" w:lineRule="atLeast"/>
        <w:ind w:left="0" w:firstLine="0"/>
        <w:rPr>
          <w:color w:val="auto"/>
          <w:szCs w:val="24"/>
        </w:rPr>
      </w:pPr>
    </w:p>
    <w:p w14:paraId="381BAF79" w14:textId="77777777" w:rsidR="009B5606" w:rsidRPr="00215D08" w:rsidRDefault="009B5606" w:rsidP="009B5606">
      <w:pPr>
        <w:spacing w:line="280" w:lineRule="atLeast"/>
        <w:rPr>
          <w:color w:val="auto"/>
          <w:szCs w:val="24"/>
        </w:rPr>
      </w:pPr>
      <w:r w:rsidRPr="00215D08">
        <w:rPr>
          <w:color w:val="auto"/>
          <w:szCs w:val="24"/>
        </w:rPr>
        <w:t>1</w:t>
      </w:r>
      <w:r w:rsidR="00092172">
        <w:rPr>
          <w:color w:val="auto"/>
          <w:szCs w:val="24"/>
        </w:rPr>
        <w:t>1</w:t>
      </w:r>
      <w:r w:rsidRPr="00215D08">
        <w:rPr>
          <w:color w:val="auto"/>
          <w:szCs w:val="24"/>
        </w:rPr>
        <w:t>.2</w:t>
      </w:r>
      <w:r w:rsidRPr="00215D08">
        <w:rPr>
          <w:color w:val="auto"/>
          <w:szCs w:val="24"/>
        </w:rPr>
        <w:tab/>
        <w:t xml:space="preserve">V případě, že části zakázky budou plněny formou poddodávky (prostřednictvím třetí osoby), musí účastník zadávacího řízení v souladu s ustanovením § 105 odst. 1 zákona ve své nabídce uvést, jakou část plnění veřejné zakázky bude zadána třetím osobám, a které osoby to budou (u poddodavatele je účastník zadávacího řízení povinen uvést jeho identifikační údaje dle § 28 odst. 1 písm. g) zákona). </w:t>
      </w:r>
    </w:p>
    <w:p w14:paraId="19278223" w14:textId="77777777" w:rsidR="009B5606" w:rsidRPr="00215D08" w:rsidRDefault="009B5606" w:rsidP="009B5606">
      <w:pPr>
        <w:spacing w:line="280" w:lineRule="atLeast"/>
        <w:rPr>
          <w:color w:val="auto"/>
          <w:szCs w:val="24"/>
        </w:rPr>
      </w:pPr>
      <w:r w:rsidRPr="00215D08">
        <w:rPr>
          <w:color w:val="auto"/>
          <w:szCs w:val="24"/>
        </w:rPr>
        <w:t>Učiní tak prohlášením, k němuž využije přílohu č. 2 zadávací dokumentace, v němž popíše poddodavatelský systém spolu s uvedením, jakou část veřejné zakázky bude konkrétní poddodavatel realizovat s uvedením druhu dodáv</w:t>
      </w:r>
      <w:r w:rsidR="0047207A">
        <w:rPr>
          <w:color w:val="auto"/>
          <w:szCs w:val="24"/>
        </w:rPr>
        <w:t xml:space="preserve">ek, služeb </w:t>
      </w:r>
      <w:r w:rsidRPr="00215D08">
        <w:rPr>
          <w:color w:val="auto"/>
          <w:szCs w:val="24"/>
        </w:rPr>
        <w:t xml:space="preserve">a s uvedením finančního podílu na veřejné zakázce. </w:t>
      </w:r>
    </w:p>
    <w:p w14:paraId="1BB82FA4" w14:textId="77777777" w:rsidR="009B5606" w:rsidRPr="00215D08" w:rsidRDefault="009B5606" w:rsidP="001F0B83">
      <w:pPr>
        <w:spacing w:line="280" w:lineRule="atLeast"/>
        <w:ind w:left="0" w:firstLine="0"/>
        <w:rPr>
          <w:color w:val="auto"/>
          <w:szCs w:val="24"/>
        </w:rPr>
      </w:pPr>
    </w:p>
    <w:p w14:paraId="04085F87" w14:textId="77777777" w:rsidR="009B5606" w:rsidRPr="00215D08" w:rsidRDefault="009B5606" w:rsidP="009B5606">
      <w:pPr>
        <w:spacing w:line="280" w:lineRule="atLeast"/>
        <w:rPr>
          <w:color w:val="auto"/>
          <w:szCs w:val="24"/>
        </w:rPr>
      </w:pPr>
      <w:r w:rsidRPr="00215D08">
        <w:rPr>
          <w:color w:val="auto"/>
          <w:szCs w:val="24"/>
        </w:rPr>
        <w:t>1</w:t>
      </w:r>
      <w:r w:rsidR="00092172">
        <w:rPr>
          <w:color w:val="auto"/>
          <w:szCs w:val="24"/>
        </w:rPr>
        <w:t>1</w:t>
      </w:r>
      <w:r w:rsidRPr="00215D08">
        <w:rPr>
          <w:color w:val="auto"/>
          <w:szCs w:val="24"/>
        </w:rPr>
        <w:t>.3 Úprava či doplnění seznamu poddodavatelů v průběhu plnění veřejné zakázky jsou možné pouze na základě písemné dohody smluvních stran. Změna poddodavatele uvedeného v nabídce v průběhu plnění veřejné zakázky je možná pouze se souhlasem zadavatele, a to i tehdy, pokud účastník zadávacího řízení pomocí tohoto poddodavatele neprokazoval splnění kvalifikace. Pokud však účastník zadávacího řízení prokázal splnění části kvalifikace pomocí poddodavatele, je oprávněn ho nahradit pouze poddodavatelem, který splňuje požadovanou část kvalifikace ve stejném nebo větším rozsahu. Zadavatel není oprávněn souhlas s výměnou poddodavatele bez objektivního důvodu odmítnout.</w:t>
      </w:r>
    </w:p>
    <w:p w14:paraId="50457351" w14:textId="77777777" w:rsidR="009B5606" w:rsidRPr="00215D08" w:rsidRDefault="009B5606" w:rsidP="001F0B83">
      <w:pPr>
        <w:spacing w:line="280" w:lineRule="atLeast"/>
        <w:ind w:left="0" w:firstLine="0"/>
        <w:rPr>
          <w:color w:val="auto"/>
          <w:szCs w:val="24"/>
        </w:rPr>
      </w:pPr>
    </w:p>
    <w:p w14:paraId="1365C9E3" w14:textId="77777777" w:rsidR="009B5606" w:rsidRDefault="009B5606" w:rsidP="009B5606">
      <w:pPr>
        <w:spacing w:line="280" w:lineRule="atLeast"/>
        <w:rPr>
          <w:color w:val="auto"/>
          <w:szCs w:val="24"/>
        </w:rPr>
      </w:pPr>
      <w:proofErr w:type="gramStart"/>
      <w:r w:rsidRPr="00215D08">
        <w:rPr>
          <w:color w:val="auto"/>
          <w:szCs w:val="24"/>
        </w:rPr>
        <w:lastRenderedPageBreak/>
        <w:t>1</w:t>
      </w:r>
      <w:r w:rsidR="00092172">
        <w:rPr>
          <w:color w:val="auto"/>
          <w:szCs w:val="24"/>
        </w:rPr>
        <w:t>1</w:t>
      </w:r>
      <w:r w:rsidRPr="00215D08">
        <w:rPr>
          <w:color w:val="auto"/>
          <w:szCs w:val="24"/>
        </w:rPr>
        <w:t>.4  Tím</w:t>
      </w:r>
      <w:proofErr w:type="gramEnd"/>
      <w:r w:rsidRPr="00215D08">
        <w:rPr>
          <w:color w:val="auto"/>
          <w:szCs w:val="24"/>
        </w:rPr>
        <w:t xml:space="preserve"> není dotčena výlučná odpovědnost účastníka zadávacího řízení za poskytování řádného plnění.</w:t>
      </w:r>
    </w:p>
    <w:p w14:paraId="3757FB68" w14:textId="77777777" w:rsidR="00317628" w:rsidRPr="001F0B83" w:rsidRDefault="00317628" w:rsidP="00064322">
      <w:pPr>
        <w:spacing w:after="0" w:line="259" w:lineRule="auto"/>
        <w:ind w:left="0" w:right="0" w:firstLine="0"/>
        <w:jc w:val="left"/>
        <w:rPr>
          <w:color w:val="auto"/>
          <w:sz w:val="24"/>
        </w:rPr>
      </w:pPr>
    </w:p>
    <w:p w14:paraId="43FEE010" w14:textId="77777777" w:rsidR="00CB3771" w:rsidRPr="00215D08" w:rsidRDefault="00092172">
      <w:pPr>
        <w:pStyle w:val="Nadpis1"/>
        <w:tabs>
          <w:tab w:val="center" w:pos="1755"/>
        </w:tabs>
        <w:ind w:left="-15" w:right="0" w:firstLine="0"/>
        <w:rPr>
          <w:color w:val="auto"/>
        </w:rPr>
      </w:pPr>
      <w:proofErr w:type="gramStart"/>
      <w:r>
        <w:rPr>
          <w:color w:val="auto"/>
        </w:rPr>
        <w:t>12</w:t>
      </w:r>
      <w:r w:rsidR="00BD4D0F" w:rsidRPr="00215D08">
        <w:rPr>
          <w:color w:val="auto"/>
        </w:rPr>
        <w:t xml:space="preserve">  </w:t>
      </w:r>
      <w:r w:rsidR="00BD4D0F" w:rsidRPr="00215D08">
        <w:rPr>
          <w:color w:val="auto"/>
        </w:rPr>
        <w:tab/>
      </w:r>
      <w:proofErr w:type="gramEnd"/>
      <w:r w:rsidR="00BD4D0F" w:rsidRPr="00215D08">
        <w:rPr>
          <w:color w:val="auto"/>
        </w:rPr>
        <w:t xml:space="preserve">Další podmínky </w:t>
      </w:r>
    </w:p>
    <w:p w14:paraId="5A6A2A87" w14:textId="77777777" w:rsidR="00317628" w:rsidRDefault="00317628" w:rsidP="009B5606">
      <w:pPr>
        <w:pStyle w:val="Nadpis2"/>
        <w:keepNext w:val="0"/>
        <w:keepLines w:val="0"/>
        <w:widowControl w:val="0"/>
        <w:suppressAutoHyphens/>
        <w:spacing w:before="0" w:line="280" w:lineRule="atLeast"/>
        <w:ind w:right="0"/>
        <w:rPr>
          <w:rFonts w:ascii="Book Antiqua" w:hAnsi="Book Antiqua"/>
          <w:snapToGrid w:val="0"/>
          <w:color w:val="auto"/>
          <w:sz w:val="22"/>
          <w:szCs w:val="22"/>
        </w:rPr>
      </w:pPr>
    </w:p>
    <w:p w14:paraId="23E6B023" w14:textId="45549F25" w:rsidR="00D70FC1" w:rsidRDefault="009B5606" w:rsidP="009B5606">
      <w:pPr>
        <w:pStyle w:val="Nadpis2"/>
        <w:keepNext w:val="0"/>
        <w:keepLines w:val="0"/>
        <w:widowControl w:val="0"/>
        <w:suppressAutoHyphens/>
        <w:spacing w:before="0" w:line="280" w:lineRule="atLeast"/>
        <w:ind w:right="0"/>
        <w:rPr>
          <w:rFonts w:ascii="Book Antiqua" w:hAnsi="Book Antiqua"/>
          <w:snapToGrid w:val="0"/>
          <w:color w:val="auto"/>
          <w:sz w:val="22"/>
          <w:szCs w:val="22"/>
        </w:rPr>
      </w:pPr>
      <w:r w:rsidRPr="00215D08">
        <w:rPr>
          <w:rFonts w:ascii="Book Antiqua" w:hAnsi="Book Antiqua"/>
          <w:snapToGrid w:val="0"/>
          <w:color w:val="auto"/>
          <w:sz w:val="22"/>
          <w:szCs w:val="22"/>
        </w:rPr>
        <w:t>Zadavatel si vyhrazuje právo ověřit údaje uvedené účastníkem zadávacího řízení.</w:t>
      </w:r>
    </w:p>
    <w:p w14:paraId="63FFFEE3" w14:textId="77777777" w:rsidR="00D70FC1" w:rsidRPr="009D521D" w:rsidRDefault="00D70FC1" w:rsidP="009B5606">
      <w:pPr>
        <w:pStyle w:val="Nadpis2"/>
        <w:keepNext w:val="0"/>
        <w:keepLines w:val="0"/>
        <w:widowControl w:val="0"/>
        <w:suppressAutoHyphens/>
        <w:spacing w:before="0" w:line="280" w:lineRule="atLeast"/>
        <w:ind w:right="0"/>
        <w:rPr>
          <w:rFonts w:ascii="Book Antiqua" w:hAnsi="Book Antiqua"/>
          <w:snapToGrid w:val="0"/>
          <w:color w:val="auto"/>
          <w:sz w:val="22"/>
          <w:szCs w:val="22"/>
        </w:rPr>
      </w:pPr>
    </w:p>
    <w:p w14:paraId="6EE231F0" w14:textId="266327BB" w:rsidR="009B5606" w:rsidRPr="00183263" w:rsidRDefault="00D15721" w:rsidP="004A6246">
      <w:pPr>
        <w:spacing w:line="280" w:lineRule="atLeast"/>
        <w:rPr>
          <w:rFonts w:eastAsiaTheme="majorEastAsia" w:cstheme="majorBidi"/>
          <w:snapToGrid w:val="0"/>
          <w:color w:val="auto"/>
        </w:rPr>
      </w:pPr>
      <w:r w:rsidRPr="009D521D">
        <w:rPr>
          <w:rFonts w:eastAsiaTheme="majorEastAsia" w:cstheme="majorBidi"/>
          <w:snapToGrid w:val="0"/>
          <w:color w:val="auto"/>
        </w:rPr>
        <w:t>Zadavatel si</w:t>
      </w:r>
      <w:r w:rsidR="00A86D76">
        <w:rPr>
          <w:rFonts w:eastAsiaTheme="majorEastAsia" w:cstheme="majorBidi"/>
          <w:snapToGrid w:val="0"/>
          <w:color w:val="auto"/>
        </w:rPr>
        <w:t xml:space="preserve"> </w:t>
      </w:r>
      <w:r w:rsidRPr="00183263">
        <w:rPr>
          <w:rFonts w:eastAsiaTheme="majorEastAsia" w:cstheme="majorBidi"/>
          <w:snapToGrid w:val="0"/>
          <w:color w:val="auto"/>
        </w:rPr>
        <w:t xml:space="preserve">v souladu s </w:t>
      </w:r>
      <w:proofErr w:type="spellStart"/>
      <w:r w:rsidRPr="00183263">
        <w:rPr>
          <w:rFonts w:eastAsiaTheme="majorEastAsia" w:cstheme="majorBidi"/>
          <w:snapToGrid w:val="0"/>
          <w:color w:val="auto"/>
        </w:rPr>
        <w:t>ust</w:t>
      </w:r>
      <w:proofErr w:type="spellEnd"/>
      <w:r w:rsidRPr="00183263">
        <w:rPr>
          <w:rFonts w:eastAsiaTheme="majorEastAsia" w:cstheme="majorBidi"/>
          <w:snapToGrid w:val="0"/>
          <w:color w:val="auto"/>
        </w:rPr>
        <w:t>. § 48 odst. 2, písm. a) ZZVZ a § 53 odst. 5 zákona vyhrazuje komunikovat a sdělovat svá rozhodnutí prostřednictvím profilu zadavatele</w:t>
      </w:r>
      <w:r w:rsidR="00381EF2">
        <w:t xml:space="preserve"> </w:t>
      </w:r>
      <w:hyperlink r:id="rId15" w:history="1">
        <w:r w:rsidR="00381EF2" w:rsidRPr="00381EF2">
          <w:rPr>
            <w:rStyle w:val="Hypertextovodkaz"/>
            <w:b/>
            <w:bCs/>
            <w:color w:val="auto"/>
          </w:rPr>
          <w:t>https://www.vhodne-uverejneni.cz/profil/00296856</w:t>
        </w:r>
      </w:hyperlink>
      <w:r w:rsidR="009D521D" w:rsidRPr="00183263">
        <w:rPr>
          <w:rFonts w:eastAsiaTheme="majorEastAsia" w:cstheme="majorBidi"/>
          <w:snapToGrid w:val="0"/>
          <w:color w:val="auto"/>
        </w:rPr>
        <w:t xml:space="preserve">. </w:t>
      </w:r>
      <w:r w:rsidR="004A6246" w:rsidRPr="00183263">
        <w:rPr>
          <w:rFonts w:eastAsiaTheme="majorEastAsia" w:cstheme="majorBidi"/>
          <w:snapToGrid w:val="0"/>
          <w:color w:val="auto"/>
        </w:rPr>
        <w:t>V takovém případě se oznámení považují za doručená všem účastníkům zadávacího řízení okamžikem jejich uveřejnění.</w:t>
      </w:r>
    </w:p>
    <w:p w14:paraId="5C71EC37" w14:textId="77777777" w:rsidR="009B5606" w:rsidRPr="00183263" w:rsidRDefault="009B5606" w:rsidP="009B5606">
      <w:pPr>
        <w:pStyle w:val="Nadpis2"/>
        <w:keepNext w:val="0"/>
        <w:keepLines w:val="0"/>
        <w:widowControl w:val="0"/>
        <w:suppressAutoHyphens/>
        <w:spacing w:before="0" w:line="280" w:lineRule="atLeast"/>
        <w:ind w:left="0" w:right="0" w:firstLine="0"/>
        <w:rPr>
          <w:rFonts w:ascii="Book Antiqua" w:hAnsi="Book Antiqua"/>
          <w:snapToGrid w:val="0"/>
          <w:color w:val="auto"/>
          <w:sz w:val="22"/>
          <w:szCs w:val="22"/>
        </w:rPr>
      </w:pPr>
      <w:r w:rsidRPr="00183263">
        <w:rPr>
          <w:rFonts w:ascii="Book Antiqua" w:hAnsi="Book Antiqua"/>
          <w:snapToGrid w:val="0"/>
          <w:color w:val="auto"/>
          <w:sz w:val="22"/>
          <w:szCs w:val="22"/>
        </w:rPr>
        <w:t>Náklady spojené s účastí v soutěži zadavatel nehradí.</w:t>
      </w:r>
    </w:p>
    <w:p w14:paraId="197FE61B" w14:textId="77777777" w:rsidR="009B5606" w:rsidRPr="00215D08" w:rsidRDefault="009B5606" w:rsidP="009B5606">
      <w:pPr>
        <w:spacing w:line="280" w:lineRule="atLeast"/>
        <w:rPr>
          <w:color w:val="auto"/>
        </w:rPr>
      </w:pPr>
    </w:p>
    <w:p w14:paraId="5AAB5167" w14:textId="77777777" w:rsidR="009B5606" w:rsidRPr="00215D08" w:rsidRDefault="009B5606" w:rsidP="009B5606">
      <w:pPr>
        <w:pStyle w:val="Nadpis2"/>
        <w:keepNext w:val="0"/>
        <w:keepLines w:val="0"/>
        <w:widowControl w:val="0"/>
        <w:suppressAutoHyphens/>
        <w:spacing w:before="0" w:line="280" w:lineRule="atLeast"/>
        <w:ind w:left="0" w:right="0" w:firstLine="0"/>
        <w:rPr>
          <w:rFonts w:ascii="Book Antiqua" w:hAnsi="Book Antiqua"/>
          <w:snapToGrid w:val="0"/>
          <w:color w:val="auto"/>
          <w:sz w:val="22"/>
          <w:szCs w:val="22"/>
        </w:rPr>
      </w:pPr>
      <w:r w:rsidRPr="00215D08">
        <w:rPr>
          <w:rFonts w:ascii="Book Antiqua" w:hAnsi="Book Antiqua"/>
          <w:snapToGrid w:val="0"/>
          <w:color w:val="auto"/>
          <w:sz w:val="22"/>
          <w:szCs w:val="22"/>
        </w:rPr>
        <w:t xml:space="preserve">Zadavatel (objednatel) si vyhrazuje právo v budoucím smluvním vztahu na jednostrannou redukci předmětu veřejné zakázky, pokud se mu nepodaří zajistit finanční prostředky v celém předpokládaném rozsahu. Pokud toto právo uplatní, je </w:t>
      </w:r>
      <w:r w:rsidRPr="00215D08">
        <w:rPr>
          <w:rFonts w:ascii="Book Antiqua" w:hAnsi="Book Antiqua"/>
          <w:color w:val="auto"/>
          <w:sz w:val="22"/>
          <w:szCs w:val="22"/>
        </w:rPr>
        <w:t>účastník zadávacího řízení</w:t>
      </w:r>
      <w:r w:rsidRPr="00215D08">
        <w:rPr>
          <w:rFonts w:ascii="Book Antiqua" w:hAnsi="Book Antiqua"/>
          <w:snapToGrid w:val="0"/>
          <w:color w:val="auto"/>
          <w:sz w:val="22"/>
          <w:szCs w:val="22"/>
        </w:rPr>
        <w:t xml:space="preserve"> (zhotovitel) povinen na redukci (snížení rozsahu) předmětu veřejné zakázky (smlouvy) přistoupit.</w:t>
      </w:r>
      <w:r w:rsidRPr="00215D08">
        <w:rPr>
          <w:rFonts w:ascii="Book Antiqua" w:hAnsi="Book Antiqua"/>
          <w:snapToGrid w:val="0"/>
          <w:color w:val="auto"/>
          <w:sz w:val="22"/>
          <w:szCs w:val="22"/>
        </w:rPr>
        <w:tab/>
      </w:r>
    </w:p>
    <w:p w14:paraId="795ED413" w14:textId="77777777" w:rsidR="00D302BF" w:rsidRDefault="00D302BF" w:rsidP="00BA25AC">
      <w:pPr>
        <w:pStyle w:val="Nadpis2"/>
        <w:keepNext w:val="0"/>
        <w:keepLines w:val="0"/>
        <w:widowControl w:val="0"/>
        <w:suppressAutoHyphens/>
        <w:spacing w:before="0" w:line="280" w:lineRule="atLeast"/>
        <w:ind w:left="0" w:right="0" w:firstLine="0"/>
        <w:rPr>
          <w:rFonts w:ascii="Book Antiqua" w:eastAsia="Book Antiqua" w:hAnsi="Book Antiqua" w:cs="Book Antiqua"/>
          <w:color w:val="auto"/>
          <w:sz w:val="22"/>
          <w:szCs w:val="22"/>
        </w:rPr>
      </w:pPr>
    </w:p>
    <w:p w14:paraId="45FAE02D" w14:textId="77777777" w:rsidR="009B5606" w:rsidRPr="00215D08" w:rsidRDefault="00D302BF" w:rsidP="00BA25AC">
      <w:pPr>
        <w:pStyle w:val="Nadpis2"/>
        <w:keepNext w:val="0"/>
        <w:keepLines w:val="0"/>
        <w:widowControl w:val="0"/>
        <w:suppressAutoHyphens/>
        <w:spacing w:before="0" w:line="280" w:lineRule="atLeast"/>
        <w:ind w:left="0" w:right="0" w:firstLine="0"/>
        <w:rPr>
          <w:rFonts w:ascii="Book Antiqua" w:hAnsi="Book Antiqua"/>
          <w:snapToGrid w:val="0"/>
          <w:color w:val="auto"/>
          <w:sz w:val="22"/>
          <w:szCs w:val="22"/>
        </w:rPr>
      </w:pPr>
      <w:r>
        <w:rPr>
          <w:rFonts w:ascii="Book Antiqua" w:eastAsia="Book Antiqua" w:hAnsi="Book Antiqua" w:cs="Book Antiqua"/>
          <w:color w:val="auto"/>
          <w:sz w:val="22"/>
          <w:szCs w:val="22"/>
        </w:rPr>
        <w:t>Dodavatel</w:t>
      </w:r>
      <w:r w:rsidR="009B5606" w:rsidRPr="00215D08">
        <w:rPr>
          <w:rFonts w:ascii="Book Antiqua" w:hAnsi="Book Antiqua"/>
          <w:snapToGrid w:val="0"/>
          <w:color w:val="auto"/>
          <w:sz w:val="22"/>
          <w:szCs w:val="22"/>
        </w:rPr>
        <w:t xml:space="preserve"> je přímo odpovědný za dodání předmětu zakázky včas, v potřebném množství a kvalitě.</w:t>
      </w:r>
    </w:p>
    <w:p w14:paraId="4477012E" w14:textId="77777777" w:rsidR="009B5606" w:rsidRPr="00215D08" w:rsidRDefault="009B5606" w:rsidP="009B5606">
      <w:pPr>
        <w:spacing w:line="280" w:lineRule="atLeast"/>
        <w:rPr>
          <w:color w:val="auto"/>
        </w:rPr>
      </w:pPr>
    </w:p>
    <w:p w14:paraId="24750B98" w14:textId="77777777" w:rsidR="009B5606" w:rsidRPr="00215D08" w:rsidRDefault="009B5606" w:rsidP="00473247">
      <w:pPr>
        <w:pStyle w:val="Nadpis2"/>
        <w:keepNext w:val="0"/>
        <w:keepLines w:val="0"/>
        <w:widowControl w:val="0"/>
        <w:suppressAutoHyphens/>
        <w:spacing w:before="0" w:line="280" w:lineRule="atLeast"/>
        <w:ind w:left="0" w:right="0" w:firstLine="0"/>
        <w:rPr>
          <w:rFonts w:ascii="Book Antiqua" w:hAnsi="Book Antiqua"/>
          <w:snapToGrid w:val="0"/>
          <w:color w:val="auto"/>
          <w:sz w:val="22"/>
          <w:szCs w:val="22"/>
        </w:rPr>
      </w:pPr>
      <w:r w:rsidRPr="00215D08">
        <w:rPr>
          <w:rFonts w:ascii="Book Antiqua" w:hAnsi="Book Antiqua"/>
          <w:snapToGrid w:val="0"/>
          <w:color w:val="auto"/>
          <w:sz w:val="22"/>
          <w:szCs w:val="22"/>
        </w:rPr>
        <w:t>Účastník zadávacího řízení podáním nabídky uděluje svůj výslovný souhlas se zveřejněním smluvních podmínek v rozsahu a za podmínek vyplývajících z příslušných právních předpisů (zejména zákona č. 106/1999 Sb., o svobodném přístupu k informacím, v platném znění).</w:t>
      </w:r>
    </w:p>
    <w:p w14:paraId="394A7D71" w14:textId="77777777" w:rsidR="00473247" w:rsidRPr="00215D08" w:rsidRDefault="00473247" w:rsidP="00473247">
      <w:pPr>
        <w:pStyle w:val="Nadpis2"/>
        <w:keepNext w:val="0"/>
        <w:keepLines w:val="0"/>
        <w:widowControl w:val="0"/>
        <w:suppressAutoHyphens/>
        <w:spacing w:before="0" w:line="280" w:lineRule="atLeast"/>
        <w:ind w:left="0" w:right="0" w:firstLine="0"/>
        <w:rPr>
          <w:rFonts w:ascii="Book Antiqua" w:eastAsia="Book Antiqua" w:hAnsi="Book Antiqua" w:cs="Book Antiqua"/>
          <w:color w:val="auto"/>
          <w:sz w:val="22"/>
          <w:szCs w:val="22"/>
        </w:rPr>
      </w:pPr>
    </w:p>
    <w:p w14:paraId="79BB2CDE" w14:textId="77777777" w:rsidR="009B5606" w:rsidRPr="00215D08" w:rsidRDefault="009B5606" w:rsidP="00473247">
      <w:pPr>
        <w:pStyle w:val="Nadpis2"/>
        <w:keepNext w:val="0"/>
        <w:keepLines w:val="0"/>
        <w:widowControl w:val="0"/>
        <w:suppressAutoHyphens/>
        <w:spacing w:before="0" w:line="280" w:lineRule="atLeast"/>
        <w:ind w:left="0" w:right="0" w:firstLine="0"/>
        <w:rPr>
          <w:rFonts w:ascii="Book Antiqua" w:hAnsi="Book Antiqua"/>
          <w:snapToGrid w:val="0"/>
          <w:color w:val="auto"/>
          <w:sz w:val="22"/>
          <w:szCs w:val="22"/>
        </w:rPr>
      </w:pPr>
      <w:r w:rsidRPr="00215D08">
        <w:rPr>
          <w:rFonts w:ascii="Book Antiqua" w:hAnsi="Book Antiqua"/>
          <w:snapToGrid w:val="0"/>
          <w:color w:val="auto"/>
          <w:sz w:val="22"/>
          <w:szCs w:val="22"/>
        </w:rPr>
        <w:t xml:space="preserve">Žádná osoba se nesmí zúčastnit této soutěže jako účastník zadávacího řízení více než jednou. </w:t>
      </w:r>
    </w:p>
    <w:p w14:paraId="65D3224B" w14:textId="77777777" w:rsidR="00473247" w:rsidRPr="00215D08" w:rsidRDefault="00473247" w:rsidP="00473247">
      <w:pPr>
        <w:pStyle w:val="Nadpis2"/>
        <w:keepNext w:val="0"/>
        <w:keepLines w:val="0"/>
        <w:widowControl w:val="0"/>
        <w:suppressAutoHyphens/>
        <w:spacing w:before="0" w:line="280" w:lineRule="atLeast"/>
        <w:ind w:left="0" w:right="0" w:firstLine="0"/>
        <w:rPr>
          <w:rFonts w:ascii="Book Antiqua" w:hAnsi="Book Antiqua"/>
          <w:snapToGrid w:val="0"/>
          <w:color w:val="auto"/>
          <w:sz w:val="22"/>
          <w:szCs w:val="22"/>
        </w:rPr>
      </w:pPr>
    </w:p>
    <w:p w14:paraId="6FD7884F" w14:textId="77777777" w:rsidR="009B5606" w:rsidRDefault="009B5606" w:rsidP="00473247">
      <w:pPr>
        <w:pStyle w:val="Nadpis2"/>
        <w:keepNext w:val="0"/>
        <w:keepLines w:val="0"/>
        <w:widowControl w:val="0"/>
        <w:suppressAutoHyphens/>
        <w:spacing w:before="0" w:line="280" w:lineRule="atLeast"/>
        <w:ind w:left="0" w:right="0" w:firstLine="0"/>
        <w:rPr>
          <w:rFonts w:ascii="Book Antiqua" w:hAnsi="Book Antiqua"/>
          <w:snapToGrid w:val="0"/>
          <w:color w:val="auto"/>
          <w:sz w:val="22"/>
          <w:szCs w:val="22"/>
        </w:rPr>
      </w:pPr>
      <w:r w:rsidRPr="00215D08">
        <w:rPr>
          <w:rFonts w:ascii="Book Antiqua" w:hAnsi="Book Antiqua"/>
          <w:snapToGrid w:val="0"/>
          <w:color w:val="auto"/>
          <w:sz w:val="22"/>
          <w:szCs w:val="22"/>
        </w:rPr>
        <w:t>Zadavatel prohlašuje, že poskytnuté údaje o jednotlivých účastnících zadávacího řízení považuje za důvěrné a bude je využívat jen pro účely této obchodní soutěže.</w:t>
      </w:r>
    </w:p>
    <w:p w14:paraId="3A954293" w14:textId="77777777" w:rsidR="00FC3FD4" w:rsidRDefault="00FC3FD4" w:rsidP="00FC3FD4"/>
    <w:p w14:paraId="2EFE435C" w14:textId="77777777" w:rsidR="00A659E1" w:rsidRPr="00A659E1" w:rsidRDefault="00A659E1" w:rsidP="00A659E1">
      <w:pPr>
        <w:spacing w:line="280" w:lineRule="atLeast"/>
        <w:ind w:left="0" w:right="57" w:firstLine="0"/>
        <w:mirrorIndents/>
        <w:rPr>
          <w:color w:val="auto"/>
        </w:rPr>
      </w:pPr>
      <w:r w:rsidRPr="00A659E1">
        <w:rPr>
          <w:color w:val="auto"/>
        </w:rPr>
        <w:t xml:space="preserve">Pro úhradu plnění dodavatel uvede v nabídce pouze bankovní účet, který správce daně v souladu se zákonem č. 235/2004 Sb., o dani z přidané hodnoty v platném znění zveřejnil způsobem umožňujícím dálkový přístup. </w:t>
      </w:r>
    </w:p>
    <w:p w14:paraId="6B6AEA00" w14:textId="77777777" w:rsidR="00A659E1" w:rsidRPr="00A659E1" w:rsidRDefault="00A659E1" w:rsidP="00A659E1">
      <w:pPr>
        <w:spacing w:line="280" w:lineRule="atLeast"/>
        <w:ind w:left="0" w:right="57" w:firstLine="0"/>
        <w:mirrorIndents/>
        <w:rPr>
          <w:color w:val="auto"/>
        </w:rPr>
      </w:pPr>
      <w:r w:rsidRPr="00A659E1">
        <w:rPr>
          <w:color w:val="auto"/>
        </w:rPr>
        <w:t xml:space="preserve"> </w:t>
      </w:r>
    </w:p>
    <w:p w14:paraId="7F9FEA12" w14:textId="77777777" w:rsidR="009B5606" w:rsidRDefault="00A659E1" w:rsidP="00A659E1">
      <w:pPr>
        <w:spacing w:line="280" w:lineRule="atLeast"/>
        <w:ind w:left="0" w:right="57" w:firstLine="0"/>
        <w:mirrorIndents/>
        <w:rPr>
          <w:color w:val="auto"/>
        </w:rPr>
      </w:pPr>
      <w:r w:rsidRPr="00A659E1">
        <w:rPr>
          <w:color w:val="auto"/>
        </w:rPr>
        <w:t>Účastník zadávacího řízení je povinen podle § 2 písm. e) zákona č. 320/2001 Sb., o finanční kontrole ve veřejné správě, v platném znění, spolupůsobit při výkonu finanční kontroly. Tato povinnost se týká rovněž těch částí nabídek, smlouvy a souvisejících dokumentů, které podléhají ochraně podle zvláštních právních předpisů (např. jako obchodní tajemství, utajované skutečnosti), za předpoklad, že budou splněny požadavky kladené právními předpisy (např. § 11 písm. c) a d), § 12 odst. 2 písm. f) zákona č. 552/1991 Sb., o státní kontrole, v platném znění). Účastníci zadávacího řízení berou na vědomí, že obdobnou povinností bude vybraných účastník zadávacího řízení povinen smluvně zavázat také své poddodavatele.</w:t>
      </w:r>
    </w:p>
    <w:p w14:paraId="7BCFDD58" w14:textId="77777777" w:rsidR="0029323B" w:rsidRDefault="0029323B" w:rsidP="00A659E1">
      <w:pPr>
        <w:spacing w:line="280" w:lineRule="atLeast"/>
        <w:ind w:left="0" w:right="57" w:firstLine="0"/>
        <w:mirrorIndents/>
        <w:rPr>
          <w:color w:val="auto"/>
        </w:rPr>
      </w:pPr>
    </w:p>
    <w:p w14:paraId="2F07EEC4" w14:textId="77777777" w:rsidR="00520836" w:rsidRPr="00A45755" w:rsidRDefault="00520836" w:rsidP="00520836">
      <w:pPr>
        <w:spacing w:line="280" w:lineRule="atLeast"/>
        <w:rPr>
          <w:color w:val="auto"/>
        </w:rPr>
      </w:pPr>
      <w:r w:rsidRPr="00A45755">
        <w:rPr>
          <w:color w:val="auto"/>
        </w:rPr>
        <w:t xml:space="preserve">Dle§ 122 odst.3 </w:t>
      </w:r>
      <w:proofErr w:type="gramStart"/>
      <w:r w:rsidRPr="00A45755">
        <w:rPr>
          <w:color w:val="auto"/>
        </w:rPr>
        <w:t>ZZVZ - Zadavatel</w:t>
      </w:r>
      <w:proofErr w:type="gramEnd"/>
      <w:r w:rsidRPr="00A45755">
        <w:rPr>
          <w:color w:val="auto"/>
        </w:rPr>
        <w:t xml:space="preserve"> odešle dodavateli vybranému výzvu k předložení </w:t>
      </w:r>
    </w:p>
    <w:p w14:paraId="5E5F9C3C" w14:textId="77777777" w:rsidR="00520836" w:rsidRPr="00A45755" w:rsidRDefault="00520836" w:rsidP="00520836">
      <w:pPr>
        <w:spacing w:line="280" w:lineRule="atLeast"/>
        <w:rPr>
          <w:color w:val="auto"/>
        </w:rPr>
      </w:pPr>
      <w:r w:rsidRPr="00A45755">
        <w:rPr>
          <w:color w:val="auto"/>
        </w:rPr>
        <w:t xml:space="preserve">a) dokladů o jeho kvalifikaci, které zadavatel požadoval a nemá je k dispozici, a to včetně dokladů podle § 83 odst. 1; pokud zadavatel nepostupuje podle odstavce 4 písm. b), musí doklady o základní způsobilosti prokazovat splnění požadovaného kritéria způsobilosti v době podle § 86 odst. 3, </w:t>
      </w:r>
    </w:p>
    <w:p w14:paraId="14F98B22" w14:textId="77777777" w:rsidR="00520836" w:rsidRPr="00A45755" w:rsidRDefault="00520836" w:rsidP="00520836">
      <w:pPr>
        <w:spacing w:line="280" w:lineRule="atLeast"/>
        <w:rPr>
          <w:color w:val="auto"/>
        </w:rPr>
      </w:pPr>
      <w:r w:rsidRPr="00A45755">
        <w:rPr>
          <w:color w:val="auto"/>
        </w:rPr>
        <w:lastRenderedPageBreak/>
        <w:t xml:space="preserve">b) dokladů nebo vzorků, jejichž předložení je podmínkou uzavření smlouvy, pokud zadavatel postupoval podle § 104 a nemá je k dispozici, </w:t>
      </w:r>
    </w:p>
    <w:p w14:paraId="445B48F4" w14:textId="77777777" w:rsidR="00520836" w:rsidRPr="00A45755" w:rsidRDefault="00520836" w:rsidP="00520836">
      <w:pPr>
        <w:spacing w:line="280" w:lineRule="atLeast"/>
        <w:rPr>
          <w:color w:val="auto"/>
        </w:rPr>
      </w:pPr>
      <w:r w:rsidRPr="00A45755">
        <w:rPr>
          <w:color w:val="auto"/>
        </w:rPr>
        <w:t xml:space="preserve">c) dokladů podle § 85 odst. 1, pokud je zadavatel požadoval a nemá je k dispozici. </w:t>
      </w:r>
    </w:p>
    <w:p w14:paraId="7D0A9BEB" w14:textId="77777777" w:rsidR="00520836" w:rsidRPr="00A45755" w:rsidRDefault="00520836" w:rsidP="00520836">
      <w:pPr>
        <w:spacing w:line="280" w:lineRule="atLeast"/>
        <w:rPr>
          <w:color w:val="auto"/>
        </w:rPr>
      </w:pPr>
    </w:p>
    <w:p w14:paraId="1B0C7A10" w14:textId="77777777" w:rsidR="00520836" w:rsidRPr="00A45755" w:rsidRDefault="00520836" w:rsidP="00520836">
      <w:pPr>
        <w:spacing w:line="280" w:lineRule="atLeast"/>
        <w:rPr>
          <w:color w:val="auto"/>
        </w:rPr>
      </w:pPr>
      <w:r w:rsidRPr="00A45755">
        <w:rPr>
          <w:color w:val="auto"/>
        </w:rPr>
        <w:t xml:space="preserve">Dle § 122 odst.4 </w:t>
      </w:r>
      <w:proofErr w:type="gramStart"/>
      <w:r w:rsidRPr="00A45755">
        <w:rPr>
          <w:color w:val="auto"/>
        </w:rPr>
        <w:t>ZZVZ - Ve</w:t>
      </w:r>
      <w:proofErr w:type="gramEnd"/>
      <w:r w:rsidRPr="00A45755">
        <w:rPr>
          <w:color w:val="auto"/>
        </w:rPr>
        <w:t xml:space="preserve"> výzvě podle odstavce 3 zadavatel může stanovit, že vybraný dodavatel musí předložit </w:t>
      </w:r>
    </w:p>
    <w:p w14:paraId="48B37CAC" w14:textId="77777777" w:rsidR="00520836" w:rsidRPr="00A45755" w:rsidRDefault="00520836" w:rsidP="00520836">
      <w:pPr>
        <w:spacing w:line="280" w:lineRule="atLeast"/>
        <w:rPr>
          <w:color w:val="auto"/>
        </w:rPr>
      </w:pPr>
      <w:r w:rsidRPr="00A45755">
        <w:rPr>
          <w:color w:val="auto"/>
        </w:rPr>
        <w:t xml:space="preserve">a) originály nebo úředně ověřené kopie dokladů podle odstavce 3, </w:t>
      </w:r>
    </w:p>
    <w:p w14:paraId="28C2A98E" w14:textId="77777777" w:rsidR="00520836" w:rsidRPr="00A45755" w:rsidRDefault="00520836" w:rsidP="00520836">
      <w:pPr>
        <w:spacing w:line="280" w:lineRule="atLeast"/>
        <w:rPr>
          <w:color w:val="auto"/>
        </w:rPr>
      </w:pPr>
      <w:r w:rsidRPr="00A45755">
        <w:rPr>
          <w:color w:val="auto"/>
        </w:rPr>
        <w:t xml:space="preserve">b) doklady o základní způsobilosti podle § 74 prokazující splnění požadovaného kritéria způsobilosti po doručení výzvy podle odstavce 3, nebo </w:t>
      </w:r>
    </w:p>
    <w:p w14:paraId="4EEF629C" w14:textId="77777777" w:rsidR="00520836" w:rsidRPr="00A45755" w:rsidRDefault="00520836" w:rsidP="00520836">
      <w:pPr>
        <w:spacing w:line="280" w:lineRule="atLeast"/>
        <w:rPr>
          <w:color w:val="auto"/>
        </w:rPr>
      </w:pPr>
      <w:r w:rsidRPr="00A45755">
        <w:rPr>
          <w:color w:val="auto"/>
        </w:rPr>
        <w:t xml:space="preserve">c) písemné čestné prohlášení o tom, že se nezměnily údaje rozhodné pro posouzení splnění kvalifikace obsažené v dokladech podle odstavce 3, které má zadavatel k dispozici, nebo nové doklady, pokud se rozhodné údaje v těchto dokladech změnily. </w:t>
      </w:r>
    </w:p>
    <w:p w14:paraId="50A6D316" w14:textId="77777777" w:rsidR="00520836" w:rsidRPr="00A45755" w:rsidRDefault="00520836" w:rsidP="00520836">
      <w:pPr>
        <w:spacing w:line="280" w:lineRule="atLeast"/>
        <w:rPr>
          <w:color w:val="auto"/>
        </w:rPr>
      </w:pPr>
    </w:p>
    <w:p w14:paraId="2AFCD9B8" w14:textId="77777777" w:rsidR="00520836" w:rsidRPr="00A45755" w:rsidRDefault="00520836" w:rsidP="00520836">
      <w:pPr>
        <w:spacing w:line="280" w:lineRule="atLeast"/>
        <w:rPr>
          <w:color w:val="auto"/>
        </w:rPr>
      </w:pPr>
      <w:r w:rsidRPr="00A45755">
        <w:rPr>
          <w:color w:val="auto"/>
        </w:rPr>
        <w:t xml:space="preserve">Dle § 122 odst.5 </w:t>
      </w:r>
      <w:proofErr w:type="gramStart"/>
      <w:r w:rsidRPr="00A45755">
        <w:rPr>
          <w:color w:val="auto"/>
        </w:rPr>
        <w:t>ZZVZ - U</w:t>
      </w:r>
      <w:proofErr w:type="gramEnd"/>
      <w:r w:rsidRPr="00A45755">
        <w:rPr>
          <w:color w:val="auto"/>
        </w:rPr>
        <w:t xml:space="preserve">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 Zjištěné údaje zadavatel uvede v dokumentaci o zadávacím řízení. Pro tyto účely umožní Ministerstvo spravedlnosti zadavateli získat způsobem umožňujícím dálkový přístup z evidence skutečných majitelů úplný výpis platných údajů a údajů, které byly vymazány bez náhrady nebo s nahrazením novými údaji podle zákona upravujícího evidenci skutečných majitelů; pro účely výkonu dozoru podle části třinácté hlavy II umožní takový přístup Ministerstvo spravedlnosti také Úřadu. </w:t>
      </w:r>
    </w:p>
    <w:p w14:paraId="413942CF" w14:textId="77777777" w:rsidR="00520836" w:rsidRPr="00A45755" w:rsidRDefault="00520836" w:rsidP="00520836">
      <w:pPr>
        <w:spacing w:line="280" w:lineRule="atLeast"/>
        <w:rPr>
          <w:color w:val="auto"/>
        </w:rPr>
      </w:pPr>
    </w:p>
    <w:p w14:paraId="4CC4C64E" w14:textId="77777777" w:rsidR="00520836" w:rsidRPr="00A45755" w:rsidRDefault="00520836" w:rsidP="00520836">
      <w:pPr>
        <w:spacing w:line="280" w:lineRule="atLeast"/>
        <w:rPr>
          <w:color w:val="auto"/>
        </w:rPr>
      </w:pPr>
      <w:r w:rsidRPr="00A45755">
        <w:rPr>
          <w:color w:val="auto"/>
        </w:rPr>
        <w:t xml:space="preserve">Dle § 122 odst.6 </w:t>
      </w:r>
      <w:proofErr w:type="gramStart"/>
      <w:r w:rsidRPr="00A45755">
        <w:rPr>
          <w:color w:val="auto"/>
        </w:rPr>
        <w:t>ZZVZ - Vybraného</w:t>
      </w:r>
      <w:proofErr w:type="gramEnd"/>
      <w:r w:rsidRPr="00A45755">
        <w:rPr>
          <w:color w:val="auto"/>
        </w:rPr>
        <w:t xml:space="preserve"> dodavatele, je-li zahraniční právnickou osobou, zadavatel vyzve k předložení výpisu ze zahraniční evidence obdobné evidenci skutečných majitelů nebo, není-li takové evidence, </w:t>
      </w:r>
    </w:p>
    <w:p w14:paraId="33F886A3" w14:textId="77777777" w:rsidR="00520836" w:rsidRPr="00A45755" w:rsidRDefault="00520836" w:rsidP="00520836">
      <w:pPr>
        <w:spacing w:line="280" w:lineRule="atLeast"/>
        <w:rPr>
          <w:color w:val="auto"/>
        </w:rPr>
      </w:pPr>
      <w:r w:rsidRPr="00A45755">
        <w:rPr>
          <w:color w:val="auto"/>
        </w:rPr>
        <w:t xml:space="preserve">a) ke sdělení identifikačních údajů všech osob, které jsou jeho skutečným majitelem, a </w:t>
      </w:r>
    </w:p>
    <w:p w14:paraId="6051EF0F" w14:textId="77777777" w:rsidR="00520836" w:rsidRPr="00A45755" w:rsidRDefault="00520836" w:rsidP="00520836">
      <w:pPr>
        <w:spacing w:line="280" w:lineRule="atLeast"/>
        <w:rPr>
          <w:color w:val="auto"/>
        </w:rPr>
      </w:pPr>
      <w:r w:rsidRPr="00A45755">
        <w:rPr>
          <w:color w:val="auto"/>
        </w:rPr>
        <w:t xml:space="preserve">b) k předložení dokladů, z nichž vyplývá vztah všech osob podle písmene a) k dodavateli; těmito doklady jsou zejména </w:t>
      </w:r>
    </w:p>
    <w:p w14:paraId="424CF61B" w14:textId="77777777" w:rsidR="00520836" w:rsidRPr="00A45755" w:rsidRDefault="00520836" w:rsidP="00520836">
      <w:pPr>
        <w:spacing w:line="280" w:lineRule="atLeast"/>
        <w:rPr>
          <w:color w:val="auto"/>
        </w:rPr>
      </w:pPr>
      <w:r w:rsidRPr="00A45755">
        <w:rPr>
          <w:color w:val="auto"/>
        </w:rPr>
        <w:t xml:space="preserve">1. výpis ze zahraniční evidence obdobné veřejnému rejstříku, </w:t>
      </w:r>
    </w:p>
    <w:p w14:paraId="1D8A339E" w14:textId="77777777" w:rsidR="00520836" w:rsidRPr="00A45755" w:rsidRDefault="00520836" w:rsidP="00520836">
      <w:pPr>
        <w:spacing w:line="280" w:lineRule="atLeast"/>
        <w:rPr>
          <w:color w:val="auto"/>
        </w:rPr>
      </w:pPr>
      <w:r w:rsidRPr="00A45755">
        <w:rPr>
          <w:color w:val="auto"/>
        </w:rPr>
        <w:t>2. seznam akcionářů,</w:t>
      </w:r>
    </w:p>
    <w:p w14:paraId="59EAE4A7" w14:textId="77777777" w:rsidR="00520836" w:rsidRPr="00A45755" w:rsidRDefault="00520836" w:rsidP="00520836">
      <w:pPr>
        <w:spacing w:line="280" w:lineRule="atLeast"/>
        <w:rPr>
          <w:color w:val="auto"/>
        </w:rPr>
      </w:pPr>
      <w:r w:rsidRPr="00A45755">
        <w:rPr>
          <w:color w:val="auto"/>
        </w:rPr>
        <w:t xml:space="preserve">3. rozhodnutí statutárního orgánu o vyplacení podílu na zisku, </w:t>
      </w:r>
    </w:p>
    <w:p w14:paraId="2352B39C" w14:textId="77777777" w:rsidR="00520836" w:rsidRPr="00A45755" w:rsidRDefault="00520836" w:rsidP="00520836">
      <w:pPr>
        <w:spacing w:line="280" w:lineRule="atLeast"/>
        <w:rPr>
          <w:color w:val="auto"/>
        </w:rPr>
      </w:pPr>
      <w:r w:rsidRPr="00A45755">
        <w:rPr>
          <w:color w:val="auto"/>
        </w:rPr>
        <w:t xml:space="preserve">4. společenská smlouva, zakladatelská listina nebo stanovy. </w:t>
      </w:r>
    </w:p>
    <w:p w14:paraId="36C13274" w14:textId="77777777" w:rsidR="00520836" w:rsidRPr="00A45755" w:rsidRDefault="00520836" w:rsidP="00520836">
      <w:pPr>
        <w:spacing w:line="280" w:lineRule="atLeast"/>
        <w:rPr>
          <w:color w:val="auto"/>
        </w:rPr>
      </w:pPr>
    </w:p>
    <w:p w14:paraId="2CB94A42" w14:textId="77777777" w:rsidR="00520836" w:rsidRPr="00A45755" w:rsidRDefault="00520836" w:rsidP="00520836">
      <w:pPr>
        <w:spacing w:line="280" w:lineRule="atLeast"/>
        <w:rPr>
          <w:color w:val="auto"/>
        </w:rPr>
      </w:pPr>
      <w:r w:rsidRPr="00A45755">
        <w:rPr>
          <w:color w:val="auto"/>
        </w:rPr>
        <w:t xml:space="preserve">V případě výzvy podle odstavce 3 nebo 6 se postupuje podle § 46 odst. 1 obdobně. </w:t>
      </w:r>
    </w:p>
    <w:p w14:paraId="5B628FB4" w14:textId="77777777" w:rsidR="00520836" w:rsidRPr="00A45755" w:rsidRDefault="00520836" w:rsidP="00520836">
      <w:pPr>
        <w:spacing w:line="280" w:lineRule="atLeast"/>
        <w:rPr>
          <w:color w:val="auto"/>
        </w:rPr>
      </w:pPr>
      <w:r w:rsidRPr="00A45755">
        <w:rPr>
          <w:color w:val="auto"/>
        </w:rPr>
        <w:t xml:space="preserve">Zadavatel vyloučí vybraného dodavatele, </w:t>
      </w:r>
    </w:p>
    <w:p w14:paraId="6F2FE266" w14:textId="77777777" w:rsidR="00520836" w:rsidRPr="00A45755" w:rsidRDefault="00520836" w:rsidP="00520836">
      <w:pPr>
        <w:spacing w:line="280" w:lineRule="atLeast"/>
        <w:rPr>
          <w:color w:val="auto"/>
        </w:rPr>
      </w:pPr>
      <w:r w:rsidRPr="00A45755">
        <w:rPr>
          <w:color w:val="auto"/>
        </w:rPr>
        <w:t xml:space="preserve">a) je-li českou právnickou osobou, která má skutečného majitele, pokud nebylo podle odstavce 5 možné zjistit údaje o jeho skutečném majiteli z evidence skutečných majitelů; k zápisu zpřístupněnému v evidenci skutečných majitelů po odeslání oznámení o vyloučení dodavatele se nepřihlíží, </w:t>
      </w:r>
    </w:p>
    <w:p w14:paraId="1B0D667B" w14:textId="77777777" w:rsidR="00520836" w:rsidRPr="00A45755" w:rsidRDefault="00520836" w:rsidP="00520836">
      <w:pPr>
        <w:spacing w:line="280" w:lineRule="atLeast"/>
        <w:rPr>
          <w:color w:val="auto"/>
        </w:rPr>
      </w:pPr>
      <w:r w:rsidRPr="00A45755">
        <w:rPr>
          <w:color w:val="auto"/>
        </w:rPr>
        <w:t xml:space="preserve">b) který nepředložil údaje, doklady nebo vzorky podle odstavce 3, 4 nebo 6, nebo </w:t>
      </w:r>
    </w:p>
    <w:p w14:paraId="6C21473C" w14:textId="77777777" w:rsidR="00520836" w:rsidRPr="00A45755" w:rsidRDefault="00520836" w:rsidP="00520836">
      <w:pPr>
        <w:spacing w:line="280" w:lineRule="atLeast"/>
        <w:rPr>
          <w:color w:val="auto"/>
        </w:rPr>
      </w:pPr>
      <w:r w:rsidRPr="00A45755">
        <w:rPr>
          <w:color w:val="auto"/>
        </w:rPr>
        <w:t>c) u kterého výsledek zkoušek vzorků neodpovídá zadávacím podmínkám</w:t>
      </w:r>
    </w:p>
    <w:p w14:paraId="53B6BEBC" w14:textId="77777777" w:rsidR="00520836" w:rsidRPr="00A45755" w:rsidRDefault="00520836" w:rsidP="00520836">
      <w:pPr>
        <w:spacing w:line="280" w:lineRule="atLeast"/>
        <w:rPr>
          <w:color w:val="auto"/>
        </w:rPr>
      </w:pPr>
    </w:p>
    <w:p w14:paraId="24C0088B" w14:textId="77777777" w:rsidR="00520836" w:rsidRPr="00A45755" w:rsidRDefault="00520836" w:rsidP="00520836">
      <w:pPr>
        <w:spacing w:line="280" w:lineRule="atLeast"/>
        <w:rPr>
          <w:color w:val="auto"/>
        </w:rPr>
      </w:pPr>
      <w:r w:rsidRPr="00A45755">
        <w:rPr>
          <w:color w:val="auto"/>
        </w:rPr>
        <w:t xml:space="preserve">V případě potvrzení vydávaných orgánem státní správy se může jednat například o potvrzení, které bude elektronicky podepsáno a zasláno tímto orgánem do datové schránky dodavatele (v takovém případě postačí předložení pouze tohoto elektronicky podepsaného souboru) či se může jednat o původní listinný originál dokladu, který byl prostřednictvím autorizované konverze převeden do elektronické podoby (například na některém z pracovišť Czech POINT). </w:t>
      </w:r>
    </w:p>
    <w:p w14:paraId="76147297" w14:textId="77777777" w:rsidR="00520836" w:rsidRPr="00A45755" w:rsidRDefault="00520836" w:rsidP="00520836">
      <w:pPr>
        <w:spacing w:line="280" w:lineRule="atLeast"/>
        <w:rPr>
          <w:color w:val="auto"/>
        </w:rPr>
      </w:pPr>
    </w:p>
    <w:p w14:paraId="65A859A0" w14:textId="77777777" w:rsidR="00520836" w:rsidRDefault="00520836" w:rsidP="00520836">
      <w:pPr>
        <w:spacing w:line="280" w:lineRule="atLeast"/>
        <w:rPr>
          <w:color w:val="auto"/>
        </w:rPr>
      </w:pPr>
      <w:r w:rsidRPr="00A45755">
        <w:rPr>
          <w:color w:val="auto"/>
        </w:rPr>
        <w:t xml:space="preserve">Za originál v elektronické podobě se nepovažuje </w:t>
      </w:r>
      <w:proofErr w:type="spellStart"/>
      <w:r w:rsidRPr="00A45755">
        <w:rPr>
          <w:color w:val="auto"/>
        </w:rPr>
        <w:t>scan</w:t>
      </w:r>
      <w:proofErr w:type="spellEnd"/>
      <w:r w:rsidRPr="00A45755">
        <w:rPr>
          <w:color w:val="auto"/>
        </w:rPr>
        <w:t xml:space="preserve"> dokladu vydávaného orgánem státní správy (ani pokud by byl například následně elektronicky podepsán dodavatelem).</w:t>
      </w:r>
    </w:p>
    <w:p w14:paraId="5AA0E2DB" w14:textId="1FC863C6" w:rsidR="0029323B" w:rsidRPr="00A659E1" w:rsidRDefault="0029323B" w:rsidP="00520836">
      <w:pPr>
        <w:spacing w:line="280" w:lineRule="atLeast"/>
        <w:rPr>
          <w:color w:val="auto"/>
        </w:rPr>
      </w:pPr>
      <w:r w:rsidRPr="00A659E1">
        <w:rPr>
          <w:color w:val="auto"/>
        </w:rPr>
        <w:t xml:space="preserve">V případě, že dojde ke změně údajů uvedených v nabídce do doby uzavření smlouvy s vybraným účastníkem zadávacího řízení, je příslušný účastník zadávacího řízení povinen o této změně zadavatele bezodkladně písemně informovat. V případě, že dojde ke změně v kvalifikaci účastníka zadávacího řízení, je třeba postupovat dle § 88 zákona. </w:t>
      </w:r>
    </w:p>
    <w:p w14:paraId="539ED96B" w14:textId="77777777" w:rsidR="0029323B" w:rsidRPr="00A659E1" w:rsidRDefault="0029323B" w:rsidP="0029323B">
      <w:pPr>
        <w:spacing w:line="280" w:lineRule="atLeast"/>
        <w:ind w:left="0" w:right="57" w:firstLine="0"/>
        <w:mirrorIndents/>
        <w:rPr>
          <w:color w:val="auto"/>
        </w:rPr>
      </w:pPr>
      <w:r w:rsidRPr="00A659E1">
        <w:rPr>
          <w:color w:val="auto"/>
        </w:rPr>
        <w:t xml:space="preserve">Pro úhradu plnění dodavatel uvede v nabídce pouze bankovní účet, který správce daně v souladu se zákonem č. 235/2004 Sb., o dani z přidané hodnoty v platném znění zveřejnil způsobem umožňujícím dálkový přístup. </w:t>
      </w:r>
    </w:p>
    <w:p w14:paraId="1007BF6E" w14:textId="77777777" w:rsidR="0029323B" w:rsidRPr="00A659E1" w:rsidRDefault="0029323B" w:rsidP="0029323B">
      <w:pPr>
        <w:spacing w:line="280" w:lineRule="atLeast"/>
        <w:ind w:left="0" w:right="57" w:firstLine="0"/>
        <w:mirrorIndents/>
        <w:rPr>
          <w:color w:val="auto"/>
        </w:rPr>
      </w:pPr>
      <w:r w:rsidRPr="00A659E1">
        <w:rPr>
          <w:color w:val="auto"/>
        </w:rPr>
        <w:t xml:space="preserve"> </w:t>
      </w:r>
    </w:p>
    <w:p w14:paraId="1447A579" w14:textId="77777777" w:rsidR="0029323B" w:rsidRDefault="0029323B" w:rsidP="0029323B">
      <w:pPr>
        <w:spacing w:line="280" w:lineRule="atLeast"/>
        <w:ind w:left="0" w:right="57" w:firstLine="0"/>
        <w:mirrorIndents/>
        <w:rPr>
          <w:color w:val="auto"/>
        </w:rPr>
      </w:pPr>
      <w:r w:rsidRPr="00A659E1">
        <w:rPr>
          <w:color w:val="auto"/>
        </w:rPr>
        <w:t>Účastník zadávacího řízení je povinen podle § 2 písm. e) zákona č. 320/2001 Sb., o finanční kontrole ve veřejné správě, v platném znění, spolupůsobit při výkonu finanční kontroly. Tato povinnost se týká rovněž těch částí nabídek, smlouvy a souvisejících dokumentů, které podléhají ochraně podle zvláštních právních předpisů (např. jako obchodní tajemství, utajované skutečnosti), za předpoklad, že budou splněny požadavky kladené právními předpisy (např. § 11 písm. c) a d), § 12 odst. 2 písm. f) zákona č. 552/1991 Sb., o státní kontrole, v platném znění). Účastníci zadávacího řízení berou na vědomí, že obdobnou povinností bude vybraných účastník zadávacího řízení povinen smluvně zavázat také své poddodavatele.</w:t>
      </w:r>
    </w:p>
    <w:p w14:paraId="20C76979" w14:textId="77777777" w:rsidR="00213672" w:rsidRDefault="00213672" w:rsidP="0029323B">
      <w:pPr>
        <w:spacing w:line="280" w:lineRule="atLeast"/>
        <w:ind w:left="0" w:right="57" w:firstLine="0"/>
        <w:mirrorIndents/>
        <w:rPr>
          <w:color w:val="auto"/>
        </w:rPr>
      </w:pPr>
    </w:p>
    <w:p w14:paraId="1BA3C383" w14:textId="77777777" w:rsidR="0029323B" w:rsidRDefault="0029323B" w:rsidP="0029323B">
      <w:pPr>
        <w:pStyle w:val="Smlouva-slo"/>
        <w:spacing w:before="0" w:line="280" w:lineRule="atLeast"/>
        <w:rPr>
          <w:rFonts w:ascii="Book Antiqua" w:hAnsi="Book Antiqua"/>
          <w:b/>
          <w:sz w:val="22"/>
          <w:szCs w:val="22"/>
        </w:rPr>
      </w:pPr>
    </w:p>
    <w:p w14:paraId="74904709" w14:textId="77777777" w:rsidR="0029323B" w:rsidRPr="0081514C" w:rsidRDefault="0029323B" w:rsidP="0029323B">
      <w:pPr>
        <w:pStyle w:val="Nadpis1"/>
        <w:tabs>
          <w:tab w:val="center" w:pos="1755"/>
        </w:tabs>
        <w:ind w:left="-15" w:right="0" w:firstLine="0"/>
        <w:rPr>
          <w:color w:val="auto"/>
        </w:rPr>
      </w:pPr>
      <w:r>
        <w:rPr>
          <w:color w:val="auto"/>
        </w:rPr>
        <w:t xml:space="preserve">13        </w:t>
      </w:r>
      <w:r>
        <w:rPr>
          <w:rFonts w:cs="Arial"/>
          <w:color w:val="auto"/>
          <w:szCs w:val="28"/>
        </w:rPr>
        <w:t>H</w:t>
      </w:r>
      <w:r w:rsidRPr="00B95C7A">
        <w:rPr>
          <w:rFonts w:cs="Arial"/>
          <w:color w:val="auto"/>
          <w:szCs w:val="28"/>
        </w:rPr>
        <w:t>odnocení nabí</w:t>
      </w:r>
      <w:r w:rsidRPr="00F64B82">
        <w:rPr>
          <w:rFonts w:cs="Arial"/>
          <w:color w:val="auto"/>
          <w:szCs w:val="28"/>
        </w:rPr>
        <w:t>dek</w:t>
      </w:r>
    </w:p>
    <w:p w14:paraId="5E022B4A" w14:textId="77777777" w:rsidR="0029323B" w:rsidRPr="00EA7D3E" w:rsidRDefault="0029323B" w:rsidP="0029323B">
      <w:pPr>
        <w:tabs>
          <w:tab w:val="left" w:pos="284"/>
        </w:tabs>
        <w:spacing w:after="0" w:line="240" w:lineRule="auto"/>
        <w:ind w:left="0" w:right="0"/>
        <w:rPr>
          <w:rFonts w:cs="Arial"/>
          <w:color w:val="auto"/>
        </w:rPr>
      </w:pPr>
      <w:r w:rsidRPr="00EA7D3E">
        <w:rPr>
          <w:rFonts w:cs="Arial"/>
          <w:color w:val="auto"/>
        </w:rPr>
        <w:t xml:space="preserve">Hodnocení nabídek bude prováděno dle § 114 odst. 1 zákona podle hodnotícího kritéria, kterým je ekonomická výhodnost nabídek. </w:t>
      </w:r>
    </w:p>
    <w:p w14:paraId="14439C03" w14:textId="77777777" w:rsidR="0029323B" w:rsidRPr="00EA7D3E" w:rsidRDefault="0029323B" w:rsidP="0029323B">
      <w:pPr>
        <w:tabs>
          <w:tab w:val="left" w:pos="284"/>
        </w:tabs>
        <w:spacing w:after="0" w:line="240" w:lineRule="auto"/>
        <w:ind w:left="0" w:right="0"/>
        <w:rPr>
          <w:rFonts w:cs="Arial"/>
          <w:color w:val="auto"/>
        </w:rPr>
      </w:pPr>
    </w:p>
    <w:p w14:paraId="00C4E8AC" w14:textId="77777777" w:rsidR="0029323B" w:rsidRDefault="0029323B" w:rsidP="0029323B">
      <w:pPr>
        <w:tabs>
          <w:tab w:val="left" w:pos="284"/>
        </w:tabs>
        <w:spacing w:after="0" w:line="240" w:lineRule="auto"/>
        <w:ind w:left="0" w:right="0"/>
        <w:rPr>
          <w:rFonts w:cs="Arial"/>
          <w:color w:val="auto"/>
        </w:rPr>
      </w:pPr>
      <w:r w:rsidRPr="00EA7D3E">
        <w:rPr>
          <w:rFonts w:cs="Arial"/>
          <w:color w:val="auto"/>
        </w:rPr>
        <w:t>V rámci ekonomické výhodnosti bude hodnocena nejnižší nabídková cena bez DPH. Hodnotící komise stanoví pořadí nabídek podle výše nabídkové ceny bez DPH od nejnižší až po nejvyšší hodnotu. Nejvhodnější nabídkou je nabídka s nejnižší nabídkovou cenou.</w:t>
      </w:r>
    </w:p>
    <w:p w14:paraId="33B78FE7" w14:textId="77777777" w:rsidR="0029323B" w:rsidRDefault="0029323B" w:rsidP="00443899">
      <w:pPr>
        <w:ind w:left="0" w:firstLine="0"/>
      </w:pPr>
    </w:p>
    <w:p w14:paraId="37074044" w14:textId="77777777" w:rsidR="00213672" w:rsidRPr="0029323B" w:rsidRDefault="00213672" w:rsidP="00443899">
      <w:pPr>
        <w:ind w:left="0" w:firstLine="0"/>
      </w:pPr>
    </w:p>
    <w:p w14:paraId="5EDF858E" w14:textId="4CC50FEB" w:rsidR="00A659E1" w:rsidRDefault="00715129" w:rsidP="00A659E1">
      <w:pPr>
        <w:pStyle w:val="Nadpis1"/>
        <w:tabs>
          <w:tab w:val="center" w:pos="1755"/>
        </w:tabs>
        <w:ind w:left="-15" w:right="0" w:firstLine="0"/>
        <w:rPr>
          <w:color w:val="auto"/>
        </w:rPr>
      </w:pPr>
      <w:r>
        <w:rPr>
          <w:color w:val="auto"/>
        </w:rPr>
        <w:t>1</w:t>
      </w:r>
      <w:r w:rsidR="002820B1">
        <w:rPr>
          <w:color w:val="auto"/>
        </w:rPr>
        <w:t>4</w:t>
      </w:r>
      <w:r w:rsidR="00A659E1">
        <w:rPr>
          <w:color w:val="auto"/>
        </w:rPr>
        <w:t xml:space="preserve">        Informace o zpracování osobních údajů</w:t>
      </w:r>
    </w:p>
    <w:p w14:paraId="6F868BA0" w14:textId="77777777" w:rsidR="00F64B82" w:rsidRPr="00F64B82" w:rsidRDefault="00F64B82" w:rsidP="00F64B82"/>
    <w:p w14:paraId="40136F94" w14:textId="77777777" w:rsidR="00A659E1" w:rsidRPr="007919F1" w:rsidRDefault="00A659E1" w:rsidP="00A659E1">
      <w:pPr>
        <w:autoSpaceDE w:val="0"/>
        <w:autoSpaceDN w:val="0"/>
        <w:adjustRightInd w:val="0"/>
        <w:spacing w:after="226" w:line="240" w:lineRule="auto"/>
        <w:ind w:left="0" w:right="0" w:firstLine="0"/>
        <w:rPr>
          <w:rFonts w:eastAsiaTheme="minorEastAsia" w:cs="Segoe UI"/>
        </w:rPr>
      </w:pPr>
      <w:r w:rsidRPr="007919F1">
        <w:rPr>
          <w:rFonts w:eastAsiaTheme="minorEastAsia" w:cs="Segoe UI"/>
        </w:rPr>
        <w:t>Zadavatel v postavení správce osobních údajů tímto informuje ve smyslu čl. 13 Nařízení Evropského parlamentu a Rady (EU) 2016/679 o ochraně fyzických osob v souvislosti se zpracováním osobních údajů a o volném pohybu těchto údajů (dále jen „</w:t>
      </w:r>
      <w:r w:rsidRPr="007919F1">
        <w:rPr>
          <w:rFonts w:eastAsiaTheme="minorEastAsia" w:cs="Segoe UI"/>
          <w:i/>
          <w:iCs/>
        </w:rPr>
        <w:t>GDPR</w:t>
      </w:r>
      <w:r w:rsidRPr="007919F1">
        <w:rPr>
          <w:rFonts w:eastAsiaTheme="minorEastAsia" w:cs="Segoe UI"/>
        </w:rPr>
        <w:t>“) účastníky zadávacího řízení o zpracování osobních údajů za účelem real</w:t>
      </w:r>
      <w:r>
        <w:rPr>
          <w:rFonts w:eastAsiaTheme="minorEastAsia" w:cs="Segoe UI"/>
        </w:rPr>
        <w:t>izace zadávacího řízení dle zákona</w:t>
      </w:r>
      <w:r w:rsidRPr="007919F1">
        <w:rPr>
          <w:rFonts w:eastAsiaTheme="minorEastAsia" w:cs="Segoe UI"/>
        </w:rPr>
        <w:t xml:space="preserve">. </w:t>
      </w:r>
    </w:p>
    <w:p w14:paraId="44AC562F" w14:textId="77777777" w:rsidR="00A659E1" w:rsidRPr="006F7077" w:rsidRDefault="00A659E1" w:rsidP="00A659E1">
      <w:pPr>
        <w:autoSpaceDE w:val="0"/>
        <w:autoSpaceDN w:val="0"/>
        <w:adjustRightInd w:val="0"/>
        <w:spacing w:after="226" w:line="240" w:lineRule="auto"/>
        <w:ind w:left="0" w:right="0" w:firstLine="0"/>
        <w:rPr>
          <w:rFonts w:eastAsiaTheme="minorEastAsia" w:cs="Segoe UI"/>
        </w:rPr>
      </w:pPr>
      <w:r w:rsidRPr="007919F1">
        <w:rPr>
          <w:rFonts w:eastAsiaTheme="minorEastAsia" w:cs="Segoe UI"/>
        </w:rPr>
        <w:t xml:space="preserve">Zadavatel může v rámci realizace zadávacího řízení zpracovávat osobní údaje dodavatelů a jejich poddodavatelů (z řad fyzických osob podnikajících), členů statutárních orgánů a kontaktních osob dodavatelů a jejich poddodavatelů, osob, prostřednictvím kterých je dodavatelem prokazována kvalifikace, členů realizačního týmu dodavatele a skutečných majitelů dodavatele. </w:t>
      </w:r>
    </w:p>
    <w:p w14:paraId="2273259D" w14:textId="77777777" w:rsidR="00B96AC9" w:rsidRPr="007919F1" w:rsidRDefault="00A659E1" w:rsidP="00A659E1">
      <w:pPr>
        <w:autoSpaceDE w:val="0"/>
        <w:autoSpaceDN w:val="0"/>
        <w:adjustRightInd w:val="0"/>
        <w:spacing w:after="226" w:line="240" w:lineRule="auto"/>
        <w:ind w:left="0" w:right="0" w:firstLine="0"/>
        <w:rPr>
          <w:rFonts w:eastAsiaTheme="minorEastAsia" w:cs="Segoe UI"/>
        </w:rPr>
      </w:pPr>
      <w:r w:rsidRPr="007919F1">
        <w:rPr>
          <w:rFonts w:eastAsiaTheme="minorEastAsia" w:cs="Segoe UI"/>
        </w:rPr>
        <w:t>Zadavatel bude zpracovávat osobní údaje pouze v rozsahu nezbytném pro realizaci zadávacího řízení a pouze po dobu stanovenou</w:t>
      </w:r>
      <w:r>
        <w:rPr>
          <w:rFonts w:eastAsiaTheme="minorEastAsia" w:cs="Segoe UI"/>
        </w:rPr>
        <w:t xml:space="preserve"> právními předpisy, zejména zákonem. </w:t>
      </w:r>
      <w:r w:rsidRPr="007919F1">
        <w:rPr>
          <w:rFonts w:eastAsiaTheme="minorEastAsia" w:cs="Segoe UI"/>
        </w:rPr>
        <w:t xml:space="preserve">Subjekty údajů jsou oprávněny uplatňovat jejich práva dle čl. 13 až 22 GDPR v písemné formě na adrese sídla zadavatele. </w:t>
      </w:r>
    </w:p>
    <w:p w14:paraId="5F6DE48A" w14:textId="77777777" w:rsidR="006A7020" w:rsidRDefault="00A659E1" w:rsidP="006A7020">
      <w:pPr>
        <w:autoSpaceDE w:val="0"/>
        <w:autoSpaceDN w:val="0"/>
        <w:adjustRightInd w:val="0"/>
        <w:spacing w:after="0" w:line="240" w:lineRule="auto"/>
        <w:ind w:left="0" w:right="0" w:firstLine="0"/>
        <w:rPr>
          <w:rFonts w:eastAsiaTheme="minorEastAsia" w:cs="Segoe UI"/>
        </w:rPr>
      </w:pPr>
      <w:r w:rsidRPr="007919F1">
        <w:rPr>
          <w:rFonts w:eastAsiaTheme="minorEastAsia" w:cs="Segoe UI"/>
        </w:rPr>
        <w:t xml:space="preserve">Zadavatel předává osobní údaje ke zpracování zástupci zadavatele jako zpracovateli osobních údajů, za účelem administrace zadávacího řízení dle </w:t>
      </w:r>
      <w:proofErr w:type="spellStart"/>
      <w:r w:rsidRPr="007919F1">
        <w:rPr>
          <w:rFonts w:eastAsiaTheme="minorEastAsia" w:cs="Segoe UI"/>
        </w:rPr>
        <w:t>ust</w:t>
      </w:r>
      <w:proofErr w:type="spellEnd"/>
      <w:r>
        <w:rPr>
          <w:rFonts w:eastAsiaTheme="minorEastAsia" w:cs="Segoe UI"/>
        </w:rPr>
        <w:t>. § 43 zákona</w:t>
      </w:r>
      <w:r w:rsidRPr="007919F1">
        <w:rPr>
          <w:rFonts w:eastAsiaTheme="minorEastAsia" w:cs="Segoe UI"/>
        </w:rPr>
        <w:t xml:space="preserve">. </w:t>
      </w:r>
    </w:p>
    <w:p w14:paraId="1A4BCB9C" w14:textId="77777777" w:rsidR="005E4D0C" w:rsidRDefault="005E4D0C" w:rsidP="006A7020">
      <w:pPr>
        <w:autoSpaceDE w:val="0"/>
        <w:autoSpaceDN w:val="0"/>
        <w:adjustRightInd w:val="0"/>
        <w:spacing w:after="0" w:line="240" w:lineRule="auto"/>
        <w:ind w:left="0" w:right="0" w:firstLine="0"/>
        <w:rPr>
          <w:rFonts w:eastAsiaTheme="minorEastAsia" w:cs="Segoe UI"/>
        </w:rPr>
      </w:pPr>
    </w:p>
    <w:p w14:paraId="1F6F7D40" w14:textId="77777777" w:rsidR="00BE5263" w:rsidRDefault="00BE5263" w:rsidP="006A7020">
      <w:pPr>
        <w:autoSpaceDE w:val="0"/>
        <w:autoSpaceDN w:val="0"/>
        <w:adjustRightInd w:val="0"/>
        <w:spacing w:after="0" w:line="240" w:lineRule="auto"/>
        <w:ind w:left="0" w:right="0" w:firstLine="0"/>
        <w:rPr>
          <w:rFonts w:eastAsiaTheme="minorEastAsia" w:cs="Segoe UI"/>
        </w:rPr>
      </w:pPr>
    </w:p>
    <w:p w14:paraId="2B4D0179" w14:textId="393C7554" w:rsidR="00CB3771" w:rsidRPr="006A7020" w:rsidRDefault="00BD4D0F" w:rsidP="006A7020">
      <w:pPr>
        <w:autoSpaceDE w:val="0"/>
        <w:autoSpaceDN w:val="0"/>
        <w:adjustRightInd w:val="0"/>
        <w:spacing w:after="0" w:line="240" w:lineRule="auto"/>
        <w:ind w:left="0" w:right="0" w:firstLine="0"/>
        <w:rPr>
          <w:rFonts w:eastAsiaTheme="minorEastAsia" w:cs="Segoe UI"/>
        </w:rPr>
      </w:pPr>
      <w:r w:rsidRPr="00215D08">
        <w:rPr>
          <w:color w:val="auto"/>
          <w:u w:val="single" w:color="000000"/>
        </w:rPr>
        <w:t>Nedílnou součástí této zadávací dokumentace jsou tyto přílohy:</w:t>
      </w:r>
      <w:r w:rsidRPr="00215D08">
        <w:rPr>
          <w:color w:val="auto"/>
        </w:rPr>
        <w:t xml:space="preserve"> </w:t>
      </w:r>
    </w:p>
    <w:p w14:paraId="443E3F05" w14:textId="77777777" w:rsidR="00CB3771" w:rsidRPr="00215D08" w:rsidRDefault="00BD4D0F">
      <w:pPr>
        <w:tabs>
          <w:tab w:val="center" w:pos="1477"/>
          <w:tab w:val="center" w:pos="2668"/>
        </w:tabs>
        <w:ind w:left="-1" w:right="0" w:firstLine="0"/>
        <w:jc w:val="left"/>
        <w:rPr>
          <w:color w:val="auto"/>
        </w:rPr>
      </w:pPr>
      <w:r w:rsidRPr="00215D08">
        <w:rPr>
          <w:color w:val="auto"/>
        </w:rPr>
        <w:t xml:space="preserve">Příloha č. 1 </w:t>
      </w:r>
      <w:r w:rsidRPr="00215D08">
        <w:rPr>
          <w:color w:val="auto"/>
        </w:rPr>
        <w:tab/>
      </w:r>
      <w:proofErr w:type="gramStart"/>
      <w:r w:rsidRPr="00215D08">
        <w:rPr>
          <w:color w:val="auto"/>
        </w:rPr>
        <w:t xml:space="preserve">-  </w:t>
      </w:r>
      <w:r w:rsidRPr="00215D08">
        <w:rPr>
          <w:color w:val="auto"/>
        </w:rPr>
        <w:tab/>
      </w:r>
      <w:proofErr w:type="gramEnd"/>
      <w:r w:rsidRPr="00215D08">
        <w:rPr>
          <w:color w:val="auto"/>
        </w:rPr>
        <w:t xml:space="preserve">Krycí list nabídky </w:t>
      </w:r>
    </w:p>
    <w:p w14:paraId="23048845" w14:textId="77777777" w:rsidR="00CB3771" w:rsidRPr="00215D08" w:rsidRDefault="00BD4D0F">
      <w:pPr>
        <w:tabs>
          <w:tab w:val="center" w:pos="1477"/>
          <w:tab w:val="center" w:pos="2526"/>
        </w:tabs>
        <w:ind w:left="-1" w:right="0" w:firstLine="0"/>
        <w:jc w:val="left"/>
        <w:rPr>
          <w:color w:val="auto"/>
        </w:rPr>
      </w:pPr>
      <w:r w:rsidRPr="00215D08">
        <w:rPr>
          <w:color w:val="auto"/>
        </w:rPr>
        <w:t xml:space="preserve">Příloha č. 2 </w:t>
      </w:r>
      <w:r w:rsidRPr="00215D08">
        <w:rPr>
          <w:color w:val="auto"/>
        </w:rPr>
        <w:tab/>
      </w:r>
      <w:proofErr w:type="gramStart"/>
      <w:r w:rsidRPr="00215D08">
        <w:rPr>
          <w:color w:val="auto"/>
        </w:rPr>
        <w:t xml:space="preserve">-  </w:t>
      </w:r>
      <w:r w:rsidRPr="00215D08">
        <w:rPr>
          <w:color w:val="auto"/>
        </w:rPr>
        <w:tab/>
      </w:r>
      <w:proofErr w:type="gramEnd"/>
      <w:r w:rsidR="007B3039" w:rsidRPr="00215D08">
        <w:rPr>
          <w:color w:val="auto"/>
        </w:rPr>
        <w:t xml:space="preserve">   </w:t>
      </w:r>
      <w:r w:rsidR="00776389">
        <w:rPr>
          <w:color w:val="auto"/>
        </w:rPr>
        <w:t xml:space="preserve"> </w:t>
      </w:r>
      <w:r w:rsidR="007B3039" w:rsidRPr="00215D08">
        <w:rPr>
          <w:color w:val="auto"/>
        </w:rPr>
        <w:t xml:space="preserve">Seznam </w:t>
      </w:r>
      <w:r w:rsidR="00A17D0C" w:rsidRPr="00215D08">
        <w:rPr>
          <w:color w:val="auto"/>
        </w:rPr>
        <w:t>pod</w:t>
      </w:r>
      <w:r w:rsidR="007B3039" w:rsidRPr="00215D08">
        <w:rPr>
          <w:color w:val="auto"/>
        </w:rPr>
        <w:t>dodavatelů</w:t>
      </w:r>
      <w:r w:rsidRPr="00215D08">
        <w:rPr>
          <w:color w:val="auto"/>
        </w:rPr>
        <w:t xml:space="preserve"> </w:t>
      </w:r>
    </w:p>
    <w:p w14:paraId="7FEC96A7" w14:textId="4669FDC6" w:rsidR="00CB3771" w:rsidRPr="00215D08" w:rsidRDefault="00BD4D0F" w:rsidP="00FB6BAA">
      <w:pPr>
        <w:ind w:left="0" w:right="0" w:firstLine="0"/>
        <w:jc w:val="left"/>
        <w:rPr>
          <w:color w:val="auto"/>
        </w:rPr>
      </w:pPr>
      <w:r w:rsidRPr="00215D08">
        <w:rPr>
          <w:color w:val="auto"/>
        </w:rPr>
        <w:t xml:space="preserve">Příloha č. </w:t>
      </w:r>
      <w:r w:rsidR="00C075B1">
        <w:rPr>
          <w:color w:val="auto"/>
        </w:rPr>
        <w:t>3</w:t>
      </w:r>
      <w:r w:rsidRPr="00215D08">
        <w:rPr>
          <w:color w:val="auto"/>
        </w:rPr>
        <w:t xml:space="preserve">    </w:t>
      </w:r>
      <w:r w:rsidR="004E344D" w:rsidRPr="00215D08">
        <w:rPr>
          <w:color w:val="auto"/>
        </w:rPr>
        <w:tab/>
      </w:r>
      <w:r w:rsidRPr="00215D08">
        <w:rPr>
          <w:color w:val="auto"/>
        </w:rPr>
        <w:t xml:space="preserve">-    </w:t>
      </w:r>
      <w:r w:rsidR="004E344D" w:rsidRPr="00215D08">
        <w:rPr>
          <w:color w:val="auto"/>
        </w:rPr>
        <w:t xml:space="preserve">  </w:t>
      </w:r>
      <w:r w:rsidR="00D167A1" w:rsidRPr="00215D08">
        <w:rPr>
          <w:color w:val="auto"/>
        </w:rPr>
        <w:t>Technická specifikace</w:t>
      </w:r>
      <w:r w:rsidR="00561643">
        <w:rPr>
          <w:color w:val="auto"/>
        </w:rPr>
        <w:t xml:space="preserve"> – </w:t>
      </w:r>
      <w:r w:rsidR="00FB6BAA">
        <w:rPr>
          <w:color w:val="auto"/>
        </w:rPr>
        <w:t>PD_VV</w:t>
      </w:r>
    </w:p>
    <w:p w14:paraId="325C91D6" w14:textId="5DC7BED0" w:rsidR="00595432" w:rsidRDefault="00C075B1" w:rsidP="00595432">
      <w:pPr>
        <w:ind w:left="1418" w:right="0" w:hanging="1419"/>
        <w:jc w:val="left"/>
        <w:rPr>
          <w:color w:val="auto"/>
        </w:rPr>
      </w:pPr>
      <w:r>
        <w:rPr>
          <w:color w:val="auto"/>
        </w:rPr>
        <w:t>Příloha č. 4</w:t>
      </w:r>
      <w:r w:rsidR="00595432" w:rsidRPr="00215D08">
        <w:rPr>
          <w:color w:val="auto"/>
        </w:rPr>
        <w:t xml:space="preserve"> </w:t>
      </w:r>
      <w:r w:rsidR="00595432" w:rsidRPr="00215D08">
        <w:rPr>
          <w:color w:val="auto"/>
        </w:rPr>
        <w:tab/>
        <w:t xml:space="preserve">-      </w:t>
      </w:r>
      <w:r w:rsidR="00721942">
        <w:rPr>
          <w:color w:val="auto"/>
        </w:rPr>
        <w:t>Návrh obchodních a smluvních podmínek</w:t>
      </w:r>
    </w:p>
    <w:p w14:paraId="4A02CF7C" w14:textId="2CD31554" w:rsidR="00E11D86" w:rsidRDefault="00A34C14" w:rsidP="00B9674A">
      <w:pPr>
        <w:ind w:left="1418" w:right="0" w:hanging="1419"/>
        <w:jc w:val="left"/>
        <w:rPr>
          <w:color w:val="auto"/>
        </w:rPr>
      </w:pPr>
      <w:r w:rsidRPr="00A34C14">
        <w:rPr>
          <w:color w:val="auto"/>
        </w:rPr>
        <w:t xml:space="preserve">Příloha č. 5 </w:t>
      </w:r>
      <w:r>
        <w:rPr>
          <w:color w:val="auto"/>
        </w:rPr>
        <w:tab/>
      </w:r>
      <w:r w:rsidRPr="00A34C14">
        <w:rPr>
          <w:color w:val="auto"/>
        </w:rPr>
        <w:t>-</w:t>
      </w:r>
      <w:r>
        <w:rPr>
          <w:color w:val="auto"/>
        </w:rPr>
        <w:t xml:space="preserve">      </w:t>
      </w:r>
      <w:r w:rsidRPr="00A34C14">
        <w:rPr>
          <w:color w:val="auto"/>
        </w:rPr>
        <w:t>Čestné prohlášení ke společensky odpovědnému plnění veřejné zakázk</w:t>
      </w:r>
      <w:r w:rsidR="00B9674A">
        <w:rPr>
          <w:color w:val="auto"/>
        </w:rPr>
        <w:t>y</w:t>
      </w:r>
    </w:p>
    <w:p w14:paraId="6323F2BF" w14:textId="5320310E" w:rsidR="00723A53" w:rsidRDefault="00723A53" w:rsidP="00723A53">
      <w:pPr>
        <w:ind w:left="1418" w:right="0" w:hanging="1419"/>
        <w:jc w:val="left"/>
        <w:rPr>
          <w:color w:val="auto"/>
        </w:rPr>
      </w:pPr>
      <w:r w:rsidRPr="00723A53">
        <w:rPr>
          <w:color w:val="auto"/>
        </w:rPr>
        <w:t>Příloha č. 6</w:t>
      </w:r>
      <w:r>
        <w:rPr>
          <w:color w:val="auto"/>
        </w:rPr>
        <w:tab/>
      </w:r>
      <w:r w:rsidRPr="00723A53">
        <w:rPr>
          <w:color w:val="auto"/>
        </w:rPr>
        <w:t>-</w:t>
      </w:r>
      <w:r>
        <w:rPr>
          <w:color w:val="auto"/>
        </w:rPr>
        <w:t xml:space="preserve">      </w:t>
      </w:r>
      <w:r w:rsidRPr="00723A53">
        <w:rPr>
          <w:color w:val="auto"/>
        </w:rPr>
        <w:t>Čestné prohlášení ve vztahu k mezinárodním sankcím</w:t>
      </w:r>
    </w:p>
    <w:p w14:paraId="0F2341D5" w14:textId="77777777" w:rsidR="00D64F94" w:rsidRDefault="00D64F94" w:rsidP="00B9674A">
      <w:pPr>
        <w:ind w:left="1418" w:right="0" w:hanging="1419"/>
        <w:jc w:val="left"/>
        <w:rPr>
          <w:color w:val="auto"/>
        </w:rPr>
      </w:pPr>
    </w:p>
    <w:p w14:paraId="6F59D81F" w14:textId="77777777" w:rsidR="006D4A08" w:rsidRDefault="006D4A08" w:rsidP="00B9674A">
      <w:pPr>
        <w:ind w:left="1418" w:right="0" w:hanging="1419"/>
        <w:jc w:val="left"/>
        <w:rPr>
          <w:color w:val="auto"/>
        </w:rPr>
      </w:pPr>
    </w:p>
    <w:p w14:paraId="0E7FD3C9" w14:textId="77777777" w:rsidR="00D762BD" w:rsidRDefault="00D762BD" w:rsidP="00B9674A">
      <w:pPr>
        <w:ind w:left="1418" w:right="0" w:hanging="1419"/>
        <w:jc w:val="left"/>
        <w:rPr>
          <w:color w:val="auto"/>
        </w:rPr>
      </w:pPr>
    </w:p>
    <w:p w14:paraId="149BF74A" w14:textId="77777777" w:rsidR="00213672" w:rsidRDefault="00213672" w:rsidP="00B9674A">
      <w:pPr>
        <w:ind w:left="1418" w:right="0" w:hanging="1419"/>
        <w:jc w:val="left"/>
        <w:rPr>
          <w:color w:val="auto"/>
        </w:rPr>
      </w:pPr>
    </w:p>
    <w:p w14:paraId="4685A29F" w14:textId="77777777" w:rsidR="00381EF2" w:rsidRPr="00381EF2" w:rsidRDefault="00381EF2" w:rsidP="00381EF2">
      <w:pPr>
        <w:tabs>
          <w:tab w:val="left" w:pos="1440"/>
          <w:tab w:val="left" w:pos="1800"/>
        </w:tabs>
        <w:spacing w:line="280" w:lineRule="atLeast"/>
        <w:rPr>
          <w:rFonts w:cs="Arial"/>
        </w:rPr>
      </w:pPr>
      <w:r w:rsidRPr="00381EF2">
        <w:rPr>
          <w:rFonts w:cs="Arial"/>
        </w:rPr>
        <w:t>V Kunčicích pod Ondřejníkem dne ………………</w:t>
      </w:r>
    </w:p>
    <w:p w14:paraId="1A60D9FE" w14:textId="77777777" w:rsidR="00183263" w:rsidRDefault="00183263" w:rsidP="00183263">
      <w:pPr>
        <w:tabs>
          <w:tab w:val="left" w:pos="1440"/>
          <w:tab w:val="left" w:pos="1800"/>
        </w:tabs>
        <w:spacing w:line="280" w:lineRule="atLeast"/>
        <w:ind w:left="0"/>
        <w:rPr>
          <w:rFonts w:cs="Arial"/>
          <w:color w:val="auto"/>
        </w:rPr>
      </w:pPr>
    </w:p>
    <w:p w14:paraId="74B861A3" w14:textId="77777777" w:rsidR="006D4A08" w:rsidRDefault="006D4A08" w:rsidP="00183263">
      <w:pPr>
        <w:tabs>
          <w:tab w:val="left" w:pos="1440"/>
          <w:tab w:val="left" w:pos="1800"/>
        </w:tabs>
        <w:spacing w:line="280" w:lineRule="atLeast"/>
        <w:ind w:left="0"/>
        <w:rPr>
          <w:rFonts w:cs="Arial"/>
          <w:color w:val="auto"/>
        </w:rPr>
      </w:pPr>
    </w:p>
    <w:p w14:paraId="7A4FA768" w14:textId="77777777" w:rsidR="00213672" w:rsidRDefault="00213672" w:rsidP="00183263">
      <w:pPr>
        <w:tabs>
          <w:tab w:val="left" w:pos="1440"/>
          <w:tab w:val="left" w:pos="1800"/>
        </w:tabs>
        <w:spacing w:line="280" w:lineRule="atLeast"/>
        <w:ind w:left="0"/>
        <w:rPr>
          <w:rFonts w:cs="Arial"/>
          <w:color w:val="auto"/>
        </w:rPr>
      </w:pPr>
    </w:p>
    <w:p w14:paraId="25EEE31B" w14:textId="77777777" w:rsidR="006D4A08" w:rsidRDefault="006D4A08" w:rsidP="00183263">
      <w:pPr>
        <w:tabs>
          <w:tab w:val="left" w:pos="1440"/>
          <w:tab w:val="left" w:pos="1800"/>
        </w:tabs>
        <w:spacing w:line="280" w:lineRule="atLeast"/>
        <w:ind w:left="0"/>
        <w:rPr>
          <w:rFonts w:cs="Arial"/>
          <w:color w:val="auto"/>
        </w:rPr>
      </w:pPr>
    </w:p>
    <w:p w14:paraId="7126EF3F" w14:textId="77777777" w:rsidR="006D4A08" w:rsidRPr="00183263" w:rsidRDefault="006D4A08" w:rsidP="00183263">
      <w:pPr>
        <w:tabs>
          <w:tab w:val="left" w:pos="1440"/>
          <w:tab w:val="left" w:pos="1800"/>
        </w:tabs>
        <w:spacing w:line="280" w:lineRule="atLeast"/>
        <w:ind w:left="0"/>
        <w:rPr>
          <w:rFonts w:cs="Arial"/>
          <w:color w:val="auto"/>
        </w:rPr>
      </w:pPr>
    </w:p>
    <w:p w14:paraId="74982B57" w14:textId="1149061C" w:rsidR="00183263" w:rsidRPr="00183263" w:rsidRDefault="00183263" w:rsidP="00183263">
      <w:pPr>
        <w:tabs>
          <w:tab w:val="left" w:pos="1440"/>
          <w:tab w:val="left" w:pos="1800"/>
        </w:tabs>
        <w:spacing w:line="280" w:lineRule="atLeast"/>
        <w:ind w:left="0" w:firstLine="0"/>
        <w:rPr>
          <w:rFonts w:cs="Arial"/>
          <w:color w:val="auto"/>
        </w:rPr>
      </w:pP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sidRPr="00183263">
        <w:rPr>
          <w:rFonts w:cs="Arial"/>
          <w:color w:val="auto"/>
        </w:rPr>
        <w:t>…………………………</w:t>
      </w:r>
      <w:r w:rsidR="00213672">
        <w:rPr>
          <w:rFonts w:cs="Arial"/>
          <w:color w:val="auto"/>
        </w:rPr>
        <w:t>…………..</w:t>
      </w:r>
      <w:r w:rsidRPr="00183263">
        <w:rPr>
          <w:rFonts w:cs="Arial"/>
          <w:color w:val="auto"/>
        </w:rPr>
        <w:t>…...</w:t>
      </w:r>
      <w:r w:rsidR="00213672">
        <w:rPr>
          <w:rFonts w:cs="Arial"/>
          <w:color w:val="auto"/>
        </w:rPr>
        <w:t>.............</w:t>
      </w:r>
    </w:p>
    <w:p w14:paraId="3DC17AF9" w14:textId="34F68644" w:rsidR="00213672" w:rsidRPr="00213672" w:rsidRDefault="00183263" w:rsidP="00D762BD">
      <w:pPr>
        <w:tabs>
          <w:tab w:val="left" w:pos="1440"/>
          <w:tab w:val="left" w:pos="1800"/>
        </w:tabs>
        <w:spacing w:line="280" w:lineRule="atLeast"/>
        <w:ind w:left="0"/>
        <w:rPr>
          <w:rFonts w:cs="Arial"/>
          <w:color w:val="auto"/>
        </w:rPr>
      </w:pP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sidR="00381EF2">
        <w:rPr>
          <w:rFonts w:cs="Arial"/>
          <w:color w:val="auto"/>
        </w:rPr>
        <w:tab/>
      </w:r>
      <w:r w:rsidR="00381EF2" w:rsidRPr="00381EF2">
        <w:rPr>
          <w:rFonts w:cs="Arial"/>
          <w:color w:val="auto"/>
        </w:rPr>
        <w:t>Ing. Jiří Mikala, starosta obce</w:t>
      </w:r>
    </w:p>
    <w:sectPr w:rsidR="00213672" w:rsidRPr="00213672" w:rsidSect="008E2539">
      <w:headerReference w:type="even" r:id="rId16"/>
      <w:headerReference w:type="default" r:id="rId17"/>
      <w:footerReference w:type="even" r:id="rId18"/>
      <w:footerReference w:type="default" r:id="rId19"/>
      <w:headerReference w:type="first" r:id="rId20"/>
      <w:footerReference w:type="first" r:id="rId21"/>
      <w:pgSz w:w="11904" w:h="16838"/>
      <w:pgMar w:top="1718" w:right="1123" w:bottom="1418" w:left="1134" w:header="11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70BCA" w14:textId="77777777" w:rsidR="004A66FE" w:rsidRDefault="004A66FE">
      <w:pPr>
        <w:spacing w:after="0" w:line="240" w:lineRule="auto"/>
      </w:pPr>
      <w:r>
        <w:separator/>
      </w:r>
    </w:p>
  </w:endnote>
  <w:endnote w:type="continuationSeparator" w:id="0">
    <w:p w14:paraId="2876D9C6" w14:textId="77777777" w:rsidR="004A66FE" w:rsidRDefault="004A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JohnSans Text Pro">
    <w:altName w:val="Cambria"/>
    <w:panose1 w:val="00000000000000000000"/>
    <w:charset w:val="EE"/>
    <w:family w:val="roman"/>
    <w:notTrueType/>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7B818" w14:textId="77777777" w:rsidR="001F7AD7" w:rsidRDefault="005618B5">
    <w:pPr>
      <w:spacing w:after="0" w:line="259" w:lineRule="auto"/>
      <w:ind w:left="0" w:right="5" w:firstLine="0"/>
      <w:jc w:val="right"/>
    </w:pPr>
    <w:r>
      <w:fldChar w:fldCharType="begin"/>
    </w:r>
    <w:r w:rsidR="001F7AD7">
      <w:instrText xml:space="preserve"> PAGE   \* MERGEFORMAT </w:instrText>
    </w:r>
    <w:r>
      <w:fldChar w:fldCharType="separate"/>
    </w:r>
    <w:r w:rsidR="001F7AD7">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1F7AD7">
      <w:rPr>
        <w:rFonts w:ascii="Times New Roman" w:eastAsia="Times New Roman" w:hAnsi="Times New Roman" w:cs="Times New Roman"/>
        <w:sz w:val="24"/>
      </w:rPr>
      <w:t xml:space="preserve"> </w:t>
    </w:r>
  </w:p>
  <w:p w14:paraId="7DCE356D" w14:textId="77777777" w:rsidR="001F7AD7" w:rsidRDefault="001F7AD7">
    <w:pPr>
      <w:spacing w:after="0" w:line="259" w:lineRule="auto"/>
      <w:ind w:left="39" w:right="0" w:firstLine="0"/>
      <w:jc w:val="center"/>
    </w:pPr>
    <w:r>
      <w:rPr>
        <w:rFonts w:ascii="Arial CE" w:eastAsia="Arial CE" w:hAnsi="Arial CE" w:cs="Arial CE"/>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904FC" w14:textId="77777777" w:rsidR="001F7AD7" w:rsidRDefault="005618B5">
    <w:pPr>
      <w:spacing w:after="0" w:line="259" w:lineRule="auto"/>
      <w:ind w:left="0" w:right="5" w:firstLine="0"/>
      <w:jc w:val="right"/>
    </w:pPr>
    <w:r>
      <w:fldChar w:fldCharType="begin"/>
    </w:r>
    <w:r w:rsidR="001F7AD7">
      <w:instrText xml:space="preserve"> PAGE   \* MERGEFORMAT </w:instrText>
    </w:r>
    <w:r>
      <w:fldChar w:fldCharType="separate"/>
    </w:r>
    <w:r w:rsidR="0009148C" w:rsidRPr="0009148C">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sidR="001F7AD7">
      <w:rPr>
        <w:rFonts w:ascii="Times New Roman" w:eastAsia="Times New Roman" w:hAnsi="Times New Roman" w:cs="Times New Roman"/>
        <w:sz w:val="24"/>
      </w:rPr>
      <w:t xml:space="preserve"> </w:t>
    </w:r>
  </w:p>
  <w:p w14:paraId="7B410F49" w14:textId="77777777" w:rsidR="001F7AD7" w:rsidRDefault="001F7AD7">
    <w:pPr>
      <w:spacing w:after="0" w:line="259" w:lineRule="auto"/>
      <w:ind w:left="39"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79B1F" w14:textId="77777777" w:rsidR="001F7AD7" w:rsidRDefault="005618B5">
    <w:pPr>
      <w:spacing w:after="0" w:line="259" w:lineRule="auto"/>
      <w:ind w:left="0" w:right="5" w:firstLine="0"/>
      <w:jc w:val="right"/>
    </w:pPr>
    <w:r>
      <w:fldChar w:fldCharType="begin"/>
    </w:r>
    <w:r w:rsidR="001F7AD7">
      <w:instrText xml:space="preserve"> PAGE   \* MERGEFORMAT </w:instrText>
    </w:r>
    <w:r>
      <w:fldChar w:fldCharType="separate"/>
    </w:r>
    <w:r w:rsidR="001F7AD7">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1F7AD7">
      <w:rPr>
        <w:rFonts w:ascii="Times New Roman" w:eastAsia="Times New Roman" w:hAnsi="Times New Roman" w:cs="Times New Roman"/>
        <w:sz w:val="24"/>
      </w:rPr>
      <w:t xml:space="preserve"> </w:t>
    </w:r>
  </w:p>
  <w:p w14:paraId="5116D06C" w14:textId="77777777" w:rsidR="001F7AD7" w:rsidRDefault="001F7AD7">
    <w:pPr>
      <w:spacing w:after="0" w:line="259" w:lineRule="auto"/>
      <w:ind w:left="39" w:right="0" w:firstLine="0"/>
      <w:jc w:val="center"/>
    </w:pPr>
    <w:r>
      <w:rPr>
        <w:rFonts w:ascii="Arial CE" w:eastAsia="Arial CE" w:hAnsi="Arial CE" w:cs="Arial CE"/>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4C4B3" w14:textId="77777777" w:rsidR="004A66FE" w:rsidRDefault="004A66FE">
      <w:pPr>
        <w:spacing w:after="0" w:line="240" w:lineRule="auto"/>
      </w:pPr>
      <w:bookmarkStart w:id="0" w:name="_Hlk105682868"/>
      <w:bookmarkEnd w:id="0"/>
      <w:r>
        <w:separator/>
      </w:r>
    </w:p>
  </w:footnote>
  <w:footnote w:type="continuationSeparator" w:id="0">
    <w:p w14:paraId="0AF3DE38" w14:textId="77777777" w:rsidR="004A66FE" w:rsidRDefault="004A6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05259" w14:textId="77777777" w:rsidR="001F7AD7" w:rsidRDefault="00000000">
    <w:pPr>
      <w:spacing w:after="0" w:line="259" w:lineRule="auto"/>
      <w:ind w:left="-1133" w:right="675" w:firstLine="0"/>
      <w:jc w:val="left"/>
    </w:pPr>
    <w:r>
      <w:rPr>
        <w:rFonts w:ascii="Calibri" w:eastAsia="Calibri" w:hAnsi="Calibri" w:cs="Calibri"/>
        <w:noProof/>
      </w:rPr>
      <w:pict w14:anchorId="3A4F4865">
        <v:group id="Group 18082" o:spid="_x0000_s1030" style="position:absolute;left:0;text-align:left;margin-left:69.7pt;margin-top:5.85pt;width:435.55pt;height:49.5pt;z-index:251657728;mso-position-horizontal-relative:page;mso-position-vertical-relative:page" coordsize="55314,628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86" o:spid="_x0000_s1034" type="#_x0000_t75" style="position:absolute;top:2209;width:16141;height:304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Y9/zDAAAA3gAAAA8AAABkcnMvZG93bnJldi54bWxET01rwkAQvRf8D8sI3ppdpdiQukoJKPXY&#10;pPU8ZMckbXY2ZNcY/fXdQqG3ebzP2ewm24mRBt861rBMFAjiypmWaw0f5f4xBeEDssHOMWm4kYfd&#10;dvawwcy4K7/TWIRaxBD2GWpoQugzKX3VkEWfuJ44cmc3WAwRDrU0A15juO3kSqm1tNhybGiwp7yh&#10;6ru4WA29PZ5sebrzYanq5/CVd/R0/tR6MZ9eX0AEmsK/+M/9ZuL8VKVr+H0n3iC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9j3/MMAAADeAAAADwAAAAAAAAAAAAAAAACf&#10;AgAAZHJzL2Rvd25yZXYueG1sUEsFBgAAAAAEAAQA9wAAAI8DAAAAAA==&#10;">
            <v:imagedata r:id="rId1" o:title=""/>
          </v:shape>
          <v:shape id="Picture 18084" o:spid="_x0000_s1033" type="#_x0000_t75" style="position:absolute;left:16935;top:1047;width:12192;height:523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zWyzBAAAA3gAAAA8AAABkcnMvZG93bnJldi54bWxET9uKwjAQfV/wH8IIviw2UZZSqlF2BcHX&#10;1v2AoZle2GZSmqxWv94Igm9zONfZ7ifbiwuNvnOsYZUoEMSVMx03Gn7Px2UGwgdkg71j0nAjD/vd&#10;7GOLuXFXLuhShkbEEPY5amhDGHIpfdWSRZ+4gThytRsthgjHRpoRrzHc9nKtVCotdhwbWhzo0FL1&#10;V/5bDZa4Pn7e01NW1Grtq3P5U6Q3rRfz6XsDItAU3uKX+2Ti/ExlX/B8J94gd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ozWyzBAAAA3gAAAA8AAAAAAAAAAAAAAAAAnwIA&#10;AGRycy9kb3ducmV2LnhtbFBLBQYAAAAABAAEAPcAAACNAwAAAAA=&#10;">
            <v:imagedata r:id="rId2" o:title=""/>
          </v:shape>
          <v:shape id="Picture 18085" o:spid="_x0000_s1032" type="#_x0000_t75" style="position:absolute;left:31115;top:1524;width:11531;height:47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RnMfDAAAA3gAAAA8AAABkcnMvZG93bnJldi54bWxET01LAzEQvQv+hzCCF2kThZbt2rSoULDS&#10;S1e9D5txN7qZWTaxXf31Rij0No/3Ocv1GDp1oCF6YQu3UwOKuBbnubHw9rqZFKBiQnbYCZOFH4qw&#10;Xl1eLLF0cuQ9HarUqBzCsUQLbUp9qXWsWwoYp9ITZ+5DhoApw6HRbsBjDg+dvjNmrgN6zg0t9vTU&#10;Uv1VfQcL48YsfmW33d/Iu3z2L4+eqPDWXl+ND/egEo3pLD65n12eX5hiBv/v5Bv06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1Gcx8MAAADeAAAADwAAAAAAAAAAAAAAAACf&#10;AgAAZHJzL2Rvd25yZXYueG1sUEsFBgAAAAAEAAQA9wAAAI8DAAAAAA==&#10;">
            <v:imagedata r:id="rId3" o:title=""/>
          </v:shape>
          <v:shape id="Picture 18083" o:spid="_x0000_s1031" type="#_x0000_t75" style="position:absolute;left:44361;width:10953;height:62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xjsvCAAAA3gAAAA8AAABkcnMvZG93bnJldi54bWxET01rwkAQvQv+h2WEXkQ3jVBDdBVbKPRq&#10;Kj1Ps2MSzc6G7DTGf98VCr3N433Odj+6Vg3Uh8azgedlAoq49LbhysDp832RgQqCbLH1TAbuFGC/&#10;m062mFt/4yMNhVQqhnDI0UAt0uVah7Imh2HpO+LInX3vUCLsK217vMVw1+o0SV60w4ZjQ40dvdVU&#10;XosfZ0Ca9PVehWF++cpSPEjxvbqu18Y8zcbDBpTQKP/iP/eHjfOzJFvB4514g97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cY7LwgAAAN4AAAAPAAAAAAAAAAAAAAAAAJ8C&#10;AABkcnMvZG93bnJldi54bWxQSwUGAAAAAAQABAD3AAAAjgMAAAAA&#10;">
            <v:imagedata r:id="rId4" o:title=""/>
          </v:shape>
          <w10:wrap type="square" anchorx="page" anchory="pag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E0B89" w14:textId="77777777" w:rsidR="00F41660" w:rsidRDefault="00F41660" w:rsidP="00F41660">
    <w:pPr>
      <w:pStyle w:val="Zhlav"/>
      <w:tabs>
        <w:tab w:val="clear" w:pos="4536"/>
        <w:tab w:val="clear" w:pos="9072"/>
        <w:tab w:val="left" w:pos="1985"/>
      </w:tabs>
      <w:spacing w:line="360" w:lineRule="auto"/>
    </w:pPr>
  </w:p>
  <w:p w14:paraId="4ADD3EC6" w14:textId="7A45A6EC" w:rsidR="006A7020" w:rsidRDefault="006A7020" w:rsidP="006A7020">
    <w:pPr>
      <w:pStyle w:val="Zhlav"/>
      <w:tabs>
        <w:tab w:val="clear" w:pos="4536"/>
        <w:tab w:val="clear" w:pos="9072"/>
        <w:tab w:val="left" w:pos="1985"/>
      </w:tabs>
      <w:spacing w:line="360" w:lineRule="auto"/>
      <w:rPr>
        <w:noProof/>
      </w:rPr>
    </w:pPr>
  </w:p>
  <w:p w14:paraId="74912181" w14:textId="77777777" w:rsidR="00A36335" w:rsidRDefault="00A36335" w:rsidP="00F41660">
    <w:pPr>
      <w:pStyle w:val="Zhlav"/>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AB5D0" w14:textId="77777777" w:rsidR="001F7AD7" w:rsidRDefault="00000000">
    <w:pPr>
      <w:spacing w:after="0" w:line="259" w:lineRule="auto"/>
      <w:ind w:left="-1133" w:right="675" w:firstLine="0"/>
      <w:jc w:val="left"/>
    </w:pPr>
    <w:r>
      <w:rPr>
        <w:rFonts w:ascii="Calibri" w:eastAsia="Calibri" w:hAnsi="Calibri" w:cs="Calibri"/>
        <w:noProof/>
      </w:rPr>
      <w:pict w14:anchorId="0E991C71">
        <v:group id="Group 18044" o:spid="_x0000_s1025" style="position:absolute;left:0;text-align:left;margin-left:69.7pt;margin-top:5.85pt;width:435.55pt;height:49.5pt;z-index:251658752;mso-position-horizontal-relative:page;mso-position-vertical-relative:page" coordsize="55314,628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48" o:spid="_x0000_s1029" type="#_x0000_t75" style="position:absolute;top:2209;width:16141;height:304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yfI/FAAAA3gAAAA8AAABkcnMvZG93bnJldi54bWxEj09vwjAMxe9IfIfIk3aDhAltqJBWExLT&#10;duTv2WpMW2icqsmg26fHh0m72XrP7/28Kgbfqhv1sQlsYTY1oIjL4BquLBz2m8kCVEzIDtvAZOGH&#10;IhT5eLTCzIU7b+m2S5WSEI4ZWqhT6jKtY1mTxzgNHbFo59B7TLL2lXY93iXct/rFmFftsWFpqLGj&#10;dU3ldfftLXT+6+T3p1/+mJnqLV3WLc3PR2ufn4b3JahEQ/o3/11/OsFfmLnwyjsyg84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esnyPxQAAAN4AAAAPAAAAAAAAAAAAAAAA&#10;AJ8CAABkcnMvZG93bnJldi54bWxQSwUGAAAAAAQABAD3AAAAkQMAAAAA&#10;">
            <v:imagedata r:id="rId1" o:title=""/>
          </v:shape>
          <v:shape id="Picture 18046" o:spid="_x0000_s1028" type="#_x0000_t75" style="position:absolute;left:16935;top:1047;width:12192;height:523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U2lrBAAAA3gAAAA8AAABkcnMvZG93bnJldi54bWxET9uKwjAQfV/wH8IIviw2UZZSqlF2BcHX&#10;1v2AoZle2GZSmqxWv94Igm9zONfZ7ifbiwuNvnOsYZUoEMSVMx03Gn7Px2UGwgdkg71j0nAjD/vd&#10;7GOLuXFXLuhShkbEEPY5amhDGHIpfdWSRZ+4gThytRsthgjHRpoRrzHc9nKtVCotdhwbWhzo0FL1&#10;V/5bDZa4Pn7e01NW1Grtq3P5U6Q3rRfz6XsDItAU3uKX+2Ti/Ex9pfB8J94gd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4U2lrBAAAA3gAAAA8AAAAAAAAAAAAAAAAAnwIA&#10;AGRycy9kb3ducmV2LnhtbFBLBQYAAAAABAAEAPcAAACNAwAAAAA=&#10;">
            <v:imagedata r:id="rId2" o:title=""/>
          </v:shape>
          <v:shape id="Picture 18047" o:spid="_x0000_s1027" type="#_x0000_t75" style="position:absolute;left:31115;top:1524;width:11531;height:47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2HbHEAAAA3gAAAA8AAABkcnMvZG93bnJldi54bWxET01LAzEQvQv+hzBCL2ITpdR1bVpUKFTp&#10;pVXvw2bcjW5mlk3abvvrjVDwNo/3ObPFEFq1pz56YQu3YwOKuBLnubbw8b68KUDFhOywFSYLR4qw&#10;mF9ezLB0cuAN7bepVjmEY4kWmpS6UutYNRQwjqUjztyX9AFThn2tXY+HHB5afWfMVAf0nBsa7Oil&#10;oepnuwsWhqV5OMn6dXMtn/LdvT17osJbO7oanh5BJRrSv/jsXrk8vzCTe/h7J9+g5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t2HbHEAAAA3gAAAA8AAAAAAAAAAAAAAAAA&#10;nwIAAGRycy9kb3ducmV2LnhtbFBLBQYAAAAABAAEAPcAAACQAwAAAAA=&#10;">
            <v:imagedata r:id="rId3" o:title=""/>
          </v:shape>
          <v:shape id="Picture 18045" o:spid="_x0000_s1026" type="#_x0000_t75" style="position:absolute;left:44361;width:10953;height:62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tCb7DAAAA3gAAAA8AAABkcnMvZG93bnJldi54bWxET01rwkAQvRf8D8sIXopuTGsNqatYodBr&#10;U+l5zE6TaHY2ZKcx/vtuodDbPN7nbHaja9VAfWg8G1guElDEpbcNVwaOH6/zDFQQZIutZzJwowC7&#10;7eRug7n1V36noZBKxRAOORqoRbpc61DW5DAsfEccuS/fO5QI+0rbHq8x3LU6TZIn7bDh2FBjR4ea&#10;ykvx7QxIk77cqjDcnz+zFPdSnB4u67Uxs+m4fwYlNMq/+M/9ZuP8LHlcwe878Qa9/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G0JvsMAAADeAAAADwAAAAAAAAAAAAAAAACf&#10;AgAAZHJzL2Rvd25yZXYueG1sUEsFBgAAAAAEAAQA9wAAAI8DAAAAAA==&#10;">
            <v:imagedata r:id="rId4" o:title=""/>
          </v:shape>
          <w10:wrap type="square"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CF4F0F4"/>
    <w:lvl w:ilvl="0">
      <w:start w:val="1"/>
      <w:numFmt w:val="decimal"/>
      <w:lvlText w:val="%1."/>
      <w:lvlJc w:val="left"/>
      <w:pPr>
        <w:tabs>
          <w:tab w:val="num" w:pos="0"/>
        </w:tabs>
        <w:ind w:left="0" w:firstLine="0"/>
      </w:pPr>
      <w:rPr>
        <w:rFonts w:ascii="Book Antiqua" w:hAnsi="Book Antiqua" w:hint="default"/>
      </w:rPr>
    </w:lvl>
    <w:lvl w:ilvl="1">
      <w:start w:val="6"/>
      <w:numFmt w:val="decimal"/>
      <w:lvlText w:val="%1.%2"/>
      <w:lvlJc w:val="left"/>
      <w:pPr>
        <w:tabs>
          <w:tab w:val="num" w:pos="142"/>
        </w:tabs>
        <w:ind w:left="0" w:firstLine="0"/>
      </w:pPr>
      <w:rPr>
        <w:rFonts w:ascii="Book Antiqua" w:hAnsi="Book Antiqua" w:hint="default"/>
        <w:b w:val="0"/>
        <w:color w:val="auto"/>
        <w:sz w:val="22"/>
      </w:rPr>
    </w:lvl>
    <w:lvl w:ilvl="2">
      <w:start w:val="1"/>
      <w:numFmt w:val="decimal"/>
      <w:lvlText w:val="%1.%2.%3"/>
      <w:lvlJc w:val="left"/>
      <w:pPr>
        <w:tabs>
          <w:tab w:val="num" w:pos="993"/>
        </w:tabs>
        <w:ind w:left="0" w:firstLine="0"/>
      </w:pPr>
      <w:rPr>
        <w:rFonts w:ascii="Book Antiqua" w:hAnsi="Book Antiqua" w:hint="default"/>
        <w:b w:val="0"/>
        <w:i w:val="0"/>
        <w:sz w:val="24"/>
        <w:szCs w:val="22"/>
      </w:rPr>
    </w:lvl>
    <w:lvl w:ilvl="3">
      <w:start w:val="1"/>
      <w:numFmt w:val="decimal"/>
      <w:lvlText w:val="%1.%2.%3.%4"/>
      <w:lvlJc w:val="left"/>
      <w:pPr>
        <w:tabs>
          <w:tab w:val="num" w:pos="0"/>
        </w:tabs>
        <w:ind w:left="0" w:firstLine="0"/>
      </w:pPr>
      <w:rPr>
        <w:rFonts w:ascii="Book Antiqua" w:hAnsi="Book Antiqua" w:hint="default"/>
        <w:b w:val="0"/>
        <w:i w:val="0"/>
        <w:sz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6"/>
    <w:multiLevelType w:val="singleLevel"/>
    <w:tmpl w:val="00000006"/>
    <w:name w:val="WW8Num5"/>
    <w:lvl w:ilvl="0">
      <w:start w:val="1"/>
      <w:numFmt w:val="bullet"/>
      <w:lvlText w:val=""/>
      <w:lvlJc w:val="left"/>
      <w:pPr>
        <w:tabs>
          <w:tab w:val="num" w:pos="720"/>
        </w:tabs>
      </w:pPr>
      <w:rPr>
        <w:rFonts w:ascii="Symbol" w:hAnsi="Symbol"/>
      </w:rPr>
    </w:lvl>
  </w:abstractNum>
  <w:abstractNum w:abstractNumId="2" w15:restartNumberingAfterBreak="0">
    <w:nsid w:val="01BA75A9"/>
    <w:multiLevelType w:val="hybridMultilevel"/>
    <w:tmpl w:val="63506BC0"/>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3" w15:restartNumberingAfterBreak="0">
    <w:nsid w:val="07515C1B"/>
    <w:multiLevelType w:val="hybridMultilevel"/>
    <w:tmpl w:val="B6DE069C"/>
    <w:lvl w:ilvl="0" w:tplc="B2A2A5B6">
      <w:numFmt w:val="bullet"/>
      <w:lvlText w:val="-"/>
      <w:lvlJc w:val="left"/>
      <w:pPr>
        <w:ind w:left="720" w:hanging="360"/>
      </w:pPr>
      <w:rPr>
        <w:rFonts w:ascii="Book Antiqua" w:eastAsiaTheme="minorEastAsia" w:hAnsi="Book Antiqu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206187"/>
    <w:multiLevelType w:val="hybridMultilevel"/>
    <w:tmpl w:val="5502A59A"/>
    <w:lvl w:ilvl="0" w:tplc="778CACF4">
      <w:start w:val="1"/>
      <w:numFmt w:val="decimal"/>
      <w:lvlText w:val="%1."/>
      <w:lvlJc w:val="left"/>
      <w:pPr>
        <w:tabs>
          <w:tab w:val="num" w:pos="1211"/>
        </w:tabs>
        <w:ind w:left="1211" w:hanging="360"/>
      </w:pPr>
      <w:rPr>
        <w:b/>
        <w:color w:val="auto"/>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 w15:restartNumberingAfterBreak="0">
    <w:nsid w:val="11C27E3E"/>
    <w:multiLevelType w:val="hybridMultilevel"/>
    <w:tmpl w:val="74161210"/>
    <w:lvl w:ilvl="0" w:tplc="9FBC694E">
      <w:start w:val="1"/>
      <w:numFmt w:val="lowerLetter"/>
      <w:lvlText w:val="%1)"/>
      <w:lvlJc w:val="left"/>
      <w:pPr>
        <w:ind w:left="720" w:hanging="360"/>
      </w:pPr>
      <w:rPr>
        <w:rFonts w:hint="default"/>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9F1BF4"/>
    <w:multiLevelType w:val="multilevel"/>
    <w:tmpl w:val="1DF49E16"/>
    <w:lvl w:ilvl="0">
      <w:start w:val="5"/>
      <w:numFmt w:val="decimal"/>
      <w:lvlText w:val="%1."/>
      <w:lvlJc w:val="left"/>
      <w:pPr>
        <w:ind w:left="360" w:hanging="360"/>
      </w:pPr>
      <w:rPr>
        <w:rFonts w:hint="default"/>
      </w:rPr>
    </w:lvl>
    <w:lvl w:ilvl="1">
      <w:start w:val="5"/>
      <w:numFmt w:val="decimal"/>
      <w:lvlText w:val="%1.%2."/>
      <w:lvlJc w:val="left"/>
      <w:pPr>
        <w:ind w:left="1070" w:hanging="720"/>
      </w:pPr>
      <w:rPr>
        <w:rFonts w:hint="default"/>
      </w:rPr>
    </w:lvl>
    <w:lvl w:ilvl="2">
      <w:start w:val="1"/>
      <w:numFmt w:val="decimal"/>
      <w:lvlText w:val="%1.%2.%3."/>
      <w:lvlJc w:val="left"/>
      <w:pPr>
        <w:ind w:left="1420" w:hanging="720"/>
      </w:pPr>
      <w:rPr>
        <w:rFonts w:hint="default"/>
      </w:rPr>
    </w:lvl>
    <w:lvl w:ilvl="3">
      <w:start w:val="1"/>
      <w:numFmt w:val="decimal"/>
      <w:lvlText w:val="%1.%2.%3.%4."/>
      <w:lvlJc w:val="left"/>
      <w:pPr>
        <w:ind w:left="2130" w:hanging="108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3190" w:hanging="144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4250" w:hanging="1800"/>
      </w:pPr>
      <w:rPr>
        <w:rFonts w:hint="default"/>
      </w:rPr>
    </w:lvl>
    <w:lvl w:ilvl="8">
      <w:start w:val="1"/>
      <w:numFmt w:val="decimal"/>
      <w:lvlText w:val="%1.%2.%3.%4.%5.%6.%7.%8.%9."/>
      <w:lvlJc w:val="left"/>
      <w:pPr>
        <w:ind w:left="4600" w:hanging="1800"/>
      </w:pPr>
      <w:rPr>
        <w:rFonts w:hint="default"/>
      </w:rPr>
    </w:lvl>
  </w:abstractNum>
  <w:abstractNum w:abstractNumId="7" w15:restartNumberingAfterBreak="0">
    <w:nsid w:val="17111B31"/>
    <w:multiLevelType w:val="hybridMultilevel"/>
    <w:tmpl w:val="C7D27F36"/>
    <w:lvl w:ilvl="0" w:tplc="AC1E7A18">
      <w:start w:val="1"/>
      <w:numFmt w:val="bullet"/>
      <w:lvlText w:val="-"/>
      <w:lvlJc w:val="left"/>
      <w:pPr>
        <w:ind w:left="14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754A31C0">
      <w:start w:val="1"/>
      <w:numFmt w:val="bullet"/>
      <w:lvlText w:val="o"/>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F1ACFB74">
      <w:start w:val="1"/>
      <w:numFmt w:val="bullet"/>
      <w:lvlText w:val="▪"/>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1BB0A4D8">
      <w:start w:val="1"/>
      <w:numFmt w:val="bullet"/>
      <w:lvlText w:val="•"/>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6D2E1C94">
      <w:start w:val="1"/>
      <w:numFmt w:val="bullet"/>
      <w:lvlText w:val="o"/>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C4D0E818">
      <w:start w:val="1"/>
      <w:numFmt w:val="bullet"/>
      <w:lvlText w:val="▪"/>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8EBE8D20">
      <w:start w:val="1"/>
      <w:numFmt w:val="bullet"/>
      <w:lvlText w:val="•"/>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68089654">
      <w:start w:val="1"/>
      <w:numFmt w:val="bullet"/>
      <w:lvlText w:val="o"/>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B6EAB150">
      <w:start w:val="1"/>
      <w:numFmt w:val="bullet"/>
      <w:lvlText w:val="▪"/>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5905A7"/>
    <w:multiLevelType w:val="hybridMultilevel"/>
    <w:tmpl w:val="F374563A"/>
    <w:lvl w:ilvl="0" w:tplc="68586342">
      <w:start w:val="1"/>
      <w:numFmt w:val="upperRoman"/>
      <w:lvlText w:val="%1."/>
      <w:lvlJc w:val="left"/>
      <w:pPr>
        <w:ind w:left="360"/>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7576D1A2">
      <w:start w:val="1"/>
      <w:numFmt w:val="decimal"/>
      <w:lvlText w:val="%2)"/>
      <w:lvlJc w:val="left"/>
      <w:pPr>
        <w:ind w:left="994"/>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E6C48252">
      <w:start w:val="1"/>
      <w:numFmt w:val="lowerRoman"/>
      <w:lvlText w:val="%3"/>
      <w:lvlJc w:val="left"/>
      <w:pPr>
        <w:ind w:left="150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2AFC6CB0">
      <w:start w:val="1"/>
      <w:numFmt w:val="decimal"/>
      <w:lvlText w:val="%4"/>
      <w:lvlJc w:val="left"/>
      <w:pPr>
        <w:ind w:left="222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1EDE8244">
      <w:start w:val="1"/>
      <w:numFmt w:val="lowerLetter"/>
      <w:lvlText w:val="%5"/>
      <w:lvlJc w:val="left"/>
      <w:pPr>
        <w:ind w:left="294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FAA07142">
      <w:start w:val="1"/>
      <w:numFmt w:val="lowerRoman"/>
      <w:lvlText w:val="%6"/>
      <w:lvlJc w:val="left"/>
      <w:pPr>
        <w:ind w:left="366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680E3846">
      <w:start w:val="1"/>
      <w:numFmt w:val="decimal"/>
      <w:lvlText w:val="%7"/>
      <w:lvlJc w:val="left"/>
      <w:pPr>
        <w:ind w:left="438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4642A120">
      <w:start w:val="1"/>
      <w:numFmt w:val="lowerLetter"/>
      <w:lvlText w:val="%8"/>
      <w:lvlJc w:val="left"/>
      <w:pPr>
        <w:ind w:left="510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F138B6FE">
      <w:start w:val="1"/>
      <w:numFmt w:val="lowerRoman"/>
      <w:lvlText w:val="%9"/>
      <w:lvlJc w:val="left"/>
      <w:pPr>
        <w:ind w:left="5827"/>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740DB0"/>
    <w:multiLevelType w:val="multilevel"/>
    <w:tmpl w:val="B8B6AFC8"/>
    <w:lvl w:ilvl="0">
      <w:start w:val="11"/>
      <w:numFmt w:val="decimal"/>
      <w:lvlText w:val="%1."/>
      <w:lvlJc w:val="left"/>
      <w:pPr>
        <w:tabs>
          <w:tab w:val="num" w:pos="450"/>
        </w:tabs>
        <w:ind w:left="450" w:hanging="45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1492A13"/>
    <w:multiLevelType w:val="multilevel"/>
    <w:tmpl w:val="A3C2DF0C"/>
    <w:lvl w:ilvl="0">
      <w:start w:val="5"/>
      <w:numFmt w:val="decimal"/>
      <w:lvlText w:val="%1"/>
      <w:lvlJc w:val="left"/>
      <w:pPr>
        <w:ind w:left="360" w:hanging="360"/>
      </w:pPr>
      <w:rPr>
        <w:rFonts w:hint="default"/>
      </w:rPr>
    </w:lvl>
    <w:lvl w:ilvl="1">
      <w:start w:val="6"/>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730" w:hanging="1800"/>
      </w:pPr>
      <w:rPr>
        <w:rFonts w:hint="default"/>
      </w:rPr>
    </w:lvl>
    <w:lvl w:ilvl="8">
      <w:start w:val="1"/>
      <w:numFmt w:val="decimal"/>
      <w:lvlText w:val="%1.%2.%3.%4.%5.%6.%7.%8.%9"/>
      <w:lvlJc w:val="left"/>
      <w:pPr>
        <w:ind w:left="1720" w:hanging="1800"/>
      </w:pPr>
      <w:rPr>
        <w:rFonts w:hint="default"/>
      </w:rPr>
    </w:lvl>
  </w:abstractNum>
  <w:abstractNum w:abstractNumId="11" w15:restartNumberingAfterBreak="0">
    <w:nsid w:val="230F3D93"/>
    <w:multiLevelType w:val="hybridMultilevel"/>
    <w:tmpl w:val="D4E87AA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DB3E2E"/>
    <w:multiLevelType w:val="hybridMultilevel"/>
    <w:tmpl w:val="3C40E00A"/>
    <w:lvl w:ilvl="0" w:tplc="9B34AA7E">
      <w:start w:val="1"/>
      <w:numFmt w:val="lowerLetter"/>
      <w:lvlText w:val="%1)"/>
      <w:lvlJc w:val="left"/>
      <w:pPr>
        <w:ind w:left="2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33E2CDB4">
      <w:start w:val="1"/>
      <w:numFmt w:val="lowerLetter"/>
      <w:lvlText w:val="%2"/>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EE48BFD6">
      <w:start w:val="1"/>
      <w:numFmt w:val="lowerRoman"/>
      <w:lvlText w:val="%3"/>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F8D00E20">
      <w:start w:val="1"/>
      <w:numFmt w:val="decimal"/>
      <w:lvlText w:val="%4"/>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58286256">
      <w:start w:val="1"/>
      <w:numFmt w:val="lowerLetter"/>
      <w:lvlText w:val="%5"/>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E30253E0">
      <w:start w:val="1"/>
      <w:numFmt w:val="lowerRoman"/>
      <w:lvlText w:val="%6"/>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17E2A788">
      <w:start w:val="1"/>
      <w:numFmt w:val="decimal"/>
      <w:lvlText w:val="%7"/>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BAFCE024">
      <w:start w:val="1"/>
      <w:numFmt w:val="lowerLetter"/>
      <w:lvlText w:val="%8"/>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3F54EE2A">
      <w:start w:val="1"/>
      <w:numFmt w:val="lowerRoman"/>
      <w:lvlText w:val="%9"/>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5F619C2"/>
    <w:multiLevelType w:val="hybridMultilevel"/>
    <w:tmpl w:val="CDB4F800"/>
    <w:lvl w:ilvl="0" w:tplc="CE1EED16">
      <w:start w:val="1"/>
      <w:numFmt w:val="bullet"/>
      <w:lvlText w:val="-"/>
      <w:lvlJc w:val="left"/>
      <w:pPr>
        <w:ind w:left="14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2AC08B54">
      <w:start w:val="1"/>
      <w:numFmt w:val="bullet"/>
      <w:lvlText w:val="o"/>
      <w:lvlJc w:val="left"/>
      <w:pPr>
        <w:ind w:left="108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B686DCCC">
      <w:start w:val="1"/>
      <w:numFmt w:val="bullet"/>
      <w:lvlText w:val="▪"/>
      <w:lvlJc w:val="left"/>
      <w:pPr>
        <w:ind w:left="180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0938FFAA">
      <w:start w:val="1"/>
      <w:numFmt w:val="bullet"/>
      <w:lvlText w:val="•"/>
      <w:lvlJc w:val="left"/>
      <w:pPr>
        <w:ind w:left="252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D5E2CE3E">
      <w:start w:val="1"/>
      <w:numFmt w:val="bullet"/>
      <w:lvlText w:val="o"/>
      <w:lvlJc w:val="left"/>
      <w:pPr>
        <w:ind w:left="324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A88CB3D2">
      <w:start w:val="1"/>
      <w:numFmt w:val="bullet"/>
      <w:lvlText w:val="▪"/>
      <w:lvlJc w:val="left"/>
      <w:pPr>
        <w:ind w:left="396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2D3A8FEE">
      <w:start w:val="1"/>
      <w:numFmt w:val="bullet"/>
      <w:lvlText w:val="•"/>
      <w:lvlJc w:val="left"/>
      <w:pPr>
        <w:ind w:left="468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224E8F78">
      <w:start w:val="1"/>
      <w:numFmt w:val="bullet"/>
      <w:lvlText w:val="o"/>
      <w:lvlJc w:val="left"/>
      <w:pPr>
        <w:ind w:left="540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99EC96B2">
      <w:start w:val="1"/>
      <w:numFmt w:val="bullet"/>
      <w:lvlText w:val="▪"/>
      <w:lvlJc w:val="left"/>
      <w:pPr>
        <w:ind w:left="612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8AC17BB"/>
    <w:multiLevelType w:val="hybridMultilevel"/>
    <w:tmpl w:val="C0B2ED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0D7DC6"/>
    <w:multiLevelType w:val="hybridMultilevel"/>
    <w:tmpl w:val="66DEAB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E01D8B"/>
    <w:multiLevelType w:val="hybridMultilevel"/>
    <w:tmpl w:val="1DA6C228"/>
    <w:lvl w:ilvl="0" w:tplc="169018CA">
      <w:start w:val="1"/>
      <w:numFmt w:val="bullet"/>
      <w:lvlText w:val="-"/>
      <w:lvlJc w:val="left"/>
      <w:pPr>
        <w:ind w:left="14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5AEC6746">
      <w:start w:val="1"/>
      <w:numFmt w:val="bullet"/>
      <w:lvlText w:val="o"/>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3E141312">
      <w:start w:val="1"/>
      <w:numFmt w:val="bullet"/>
      <w:lvlText w:val="▪"/>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DEA87C54">
      <w:start w:val="1"/>
      <w:numFmt w:val="bullet"/>
      <w:lvlText w:val="•"/>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018A85A2">
      <w:start w:val="1"/>
      <w:numFmt w:val="bullet"/>
      <w:lvlText w:val="o"/>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0C265710">
      <w:start w:val="1"/>
      <w:numFmt w:val="bullet"/>
      <w:lvlText w:val="▪"/>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766ECCEE">
      <w:start w:val="1"/>
      <w:numFmt w:val="bullet"/>
      <w:lvlText w:val="•"/>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5E80BEC6">
      <w:start w:val="1"/>
      <w:numFmt w:val="bullet"/>
      <w:lvlText w:val="o"/>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5A18D538">
      <w:start w:val="1"/>
      <w:numFmt w:val="bullet"/>
      <w:lvlText w:val="▪"/>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18F4AC7"/>
    <w:multiLevelType w:val="hybridMultilevel"/>
    <w:tmpl w:val="0AC2F8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441C15FA"/>
    <w:multiLevelType w:val="multilevel"/>
    <w:tmpl w:val="7A0E0FDE"/>
    <w:lvl w:ilvl="0">
      <w:start w:val="5"/>
      <w:numFmt w:val="decimal"/>
      <w:lvlText w:val="%1"/>
      <w:lvlJc w:val="left"/>
      <w:pPr>
        <w:ind w:left="360" w:hanging="360"/>
      </w:pPr>
      <w:rPr>
        <w:rFonts w:hint="default"/>
      </w:rPr>
    </w:lvl>
    <w:lvl w:ilvl="1">
      <w:start w:val="5"/>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730" w:hanging="1800"/>
      </w:pPr>
      <w:rPr>
        <w:rFonts w:hint="default"/>
      </w:rPr>
    </w:lvl>
    <w:lvl w:ilvl="8">
      <w:start w:val="1"/>
      <w:numFmt w:val="decimal"/>
      <w:lvlText w:val="%1.%2.%3.%4.%5.%6.%7.%8.%9"/>
      <w:lvlJc w:val="left"/>
      <w:pPr>
        <w:ind w:left="1720" w:hanging="1800"/>
      </w:pPr>
      <w:rPr>
        <w:rFonts w:hint="default"/>
      </w:rPr>
    </w:lvl>
  </w:abstractNum>
  <w:abstractNum w:abstractNumId="19" w15:restartNumberingAfterBreak="0">
    <w:nsid w:val="44DF5CBA"/>
    <w:multiLevelType w:val="hybridMultilevel"/>
    <w:tmpl w:val="18C46E6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5D5C2F"/>
    <w:multiLevelType w:val="hybridMultilevel"/>
    <w:tmpl w:val="82A0D9CA"/>
    <w:lvl w:ilvl="0" w:tplc="DCD8FCA2">
      <w:start w:val="2"/>
      <w:numFmt w:val="lowerLetter"/>
      <w:lvlText w:val="%1)"/>
      <w:lvlJc w:val="left"/>
      <w:pPr>
        <w:ind w:left="27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5C9AFD10">
      <w:start w:val="1"/>
      <w:numFmt w:val="lowerLetter"/>
      <w:lvlText w:val="%2"/>
      <w:lvlJc w:val="left"/>
      <w:pPr>
        <w:ind w:left="10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E76471D2">
      <w:start w:val="1"/>
      <w:numFmt w:val="lowerRoman"/>
      <w:lvlText w:val="%3"/>
      <w:lvlJc w:val="left"/>
      <w:pPr>
        <w:ind w:left="180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1512CE3E">
      <w:start w:val="1"/>
      <w:numFmt w:val="decimal"/>
      <w:lvlText w:val="%4"/>
      <w:lvlJc w:val="left"/>
      <w:pPr>
        <w:ind w:left="252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BFACA562">
      <w:start w:val="1"/>
      <w:numFmt w:val="lowerLetter"/>
      <w:lvlText w:val="%5"/>
      <w:lvlJc w:val="left"/>
      <w:pPr>
        <w:ind w:left="324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27FEC710">
      <w:start w:val="1"/>
      <w:numFmt w:val="lowerRoman"/>
      <w:lvlText w:val="%6"/>
      <w:lvlJc w:val="left"/>
      <w:pPr>
        <w:ind w:left="396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434652EA">
      <w:start w:val="1"/>
      <w:numFmt w:val="decimal"/>
      <w:lvlText w:val="%7"/>
      <w:lvlJc w:val="left"/>
      <w:pPr>
        <w:ind w:left="46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38D8FF8A">
      <w:start w:val="1"/>
      <w:numFmt w:val="lowerLetter"/>
      <w:lvlText w:val="%8"/>
      <w:lvlJc w:val="left"/>
      <w:pPr>
        <w:ind w:left="540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0F52162C">
      <w:start w:val="1"/>
      <w:numFmt w:val="lowerRoman"/>
      <w:lvlText w:val="%9"/>
      <w:lvlJc w:val="left"/>
      <w:pPr>
        <w:ind w:left="612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BED1103"/>
    <w:multiLevelType w:val="hybridMultilevel"/>
    <w:tmpl w:val="C292EE16"/>
    <w:lvl w:ilvl="0" w:tplc="5C08F766">
      <w:start w:val="1"/>
      <w:numFmt w:val="decimal"/>
      <w:lvlText w:val="%1)"/>
      <w:lvlJc w:val="left"/>
      <w:pPr>
        <w:ind w:left="2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C2DC2AEA">
      <w:start w:val="1"/>
      <w:numFmt w:val="lowerLetter"/>
      <w:lvlText w:val="%2"/>
      <w:lvlJc w:val="left"/>
      <w:pPr>
        <w:ind w:left="109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C89EF3B8">
      <w:start w:val="1"/>
      <w:numFmt w:val="lowerRoman"/>
      <w:lvlText w:val="%3"/>
      <w:lvlJc w:val="left"/>
      <w:pPr>
        <w:ind w:left="181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984C1FCE">
      <w:start w:val="1"/>
      <w:numFmt w:val="decimal"/>
      <w:lvlText w:val="%4"/>
      <w:lvlJc w:val="left"/>
      <w:pPr>
        <w:ind w:left="253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9FA62252">
      <w:start w:val="1"/>
      <w:numFmt w:val="lowerLetter"/>
      <w:lvlText w:val="%5"/>
      <w:lvlJc w:val="left"/>
      <w:pPr>
        <w:ind w:left="325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0E9003FC">
      <w:start w:val="1"/>
      <w:numFmt w:val="lowerRoman"/>
      <w:lvlText w:val="%6"/>
      <w:lvlJc w:val="left"/>
      <w:pPr>
        <w:ind w:left="397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3918BD12">
      <w:start w:val="1"/>
      <w:numFmt w:val="decimal"/>
      <w:lvlText w:val="%7"/>
      <w:lvlJc w:val="left"/>
      <w:pPr>
        <w:ind w:left="469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DC38E110">
      <w:start w:val="1"/>
      <w:numFmt w:val="lowerLetter"/>
      <w:lvlText w:val="%8"/>
      <w:lvlJc w:val="left"/>
      <w:pPr>
        <w:ind w:left="541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DD186056">
      <w:start w:val="1"/>
      <w:numFmt w:val="lowerRoman"/>
      <w:lvlText w:val="%9"/>
      <w:lvlJc w:val="left"/>
      <w:pPr>
        <w:ind w:left="613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158BC32"/>
    <w:multiLevelType w:val="hybridMultilevel"/>
    <w:tmpl w:val="9FADB63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5FE4061"/>
    <w:multiLevelType w:val="hybridMultilevel"/>
    <w:tmpl w:val="B26C5E76"/>
    <w:lvl w:ilvl="0" w:tplc="BB52BDFA">
      <w:numFmt w:val="bullet"/>
      <w:lvlText w:val="-"/>
      <w:lvlJc w:val="left"/>
      <w:pPr>
        <w:ind w:left="720" w:hanging="360"/>
      </w:pPr>
      <w:rPr>
        <w:rFonts w:ascii="Book Antiqua" w:eastAsiaTheme="minorEastAsia" w:hAnsi="Book Antiqu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647BB2"/>
    <w:multiLevelType w:val="multilevel"/>
    <w:tmpl w:val="5BAE8558"/>
    <w:lvl w:ilvl="0">
      <w:start w:val="9"/>
      <w:numFmt w:val="decimal"/>
      <w:lvlText w:val="%1"/>
      <w:lvlJc w:val="left"/>
      <w:pPr>
        <w:tabs>
          <w:tab w:val="num" w:pos="0"/>
        </w:tabs>
        <w:ind w:left="360" w:hanging="360"/>
      </w:pPr>
      <w:rPr>
        <w:rFonts w:ascii="Calibri" w:hAnsi="Calibri" w:cs="Arial"/>
        <w:bCs/>
        <w:iCs/>
        <w:sz w:val="22"/>
        <w:szCs w:val="22"/>
      </w:rPr>
    </w:lvl>
    <w:lvl w:ilvl="1">
      <w:start w:val="1"/>
      <w:numFmt w:val="bullet"/>
      <w:lvlText w:val=""/>
      <w:lvlJc w:val="left"/>
      <w:pPr>
        <w:tabs>
          <w:tab w:val="num" w:pos="0"/>
        </w:tabs>
        <w:ind w:left="360" w:hanging="360"/>
      </w:pPr>
      <w:rPr>
        <w:rFonts w:ascii="Symbol" w:hAnsi="Symbol" w:hint="default"/>
        <w:b w:val="0"/>
        <w:i w:val="0"/>
        <w:color w:val="000000"/>
        <w:sz w:val="22"/>
        <w:szCs w:val="22"/>
        <w:lang w:val="cs-CZ"/>
      </w:rPr>
    </w:lvl>
    <w:lvl w:ilvl="2">
      <w:start w:val="1"/>
      <w:numFmt w:val="decimal"/>
      <w:lvlText w:val="%1.%2.%3"/>
      <w:lvlJc w:val="left"/>
      <w:pPr>
        <w:tabs>
          <w:tab w:val="num" w:pos="708"/>
        </w:tabs>
        <w:ind w:left="720" w:hanging="720"/>
      </w:pPr>
      <w:rPr>
        <w:rFonts w:ascii="Calibri" w:hAnsi="Calibri" w:cs="Arial"/>
        <w:bCs/>
        <w:iCs/>
        <w:sz w:val="22"/>
        <w:szCs w:val="22"/>
      </w:rPr>
    </w:lvl>
    <w:lvl w:ilvl="3">
      <w:start w:val="1"/>
      <w:numFmt w:val="decimal"/>
      <w:lvlText w:val="%1.%2.%3.%4"/>
      <w:lvlJc w:val="left"/>
      <w:pPr>
        <w:tabs>
          <w:tab w:val="num" w:pos="0"/>
        </w:tabs>
        <w:ind w:left="720" w:hanging="720"/>
      </w:pPr>
      <w:rPr>
        <w:rFonts w:ascii="Calibri" w:hAnsi="Calibri" w:cs="Arial"/>
        <w:bCs/>
        <w:iCs/>
        <w:sz w:val="22"/>
        <w:szCs w:val="22"/>
      </w:rPr>
    </w:lvl>
    <w:lvl w:ilvl="4">
      <w:start w:val="1"/>
      <w:numFmt w:val="decimal"/>
      <w:lvlText w:val="%1.%2.%3.%4.%5"/>
      <w:lvlJc w:val="left"/>
      <w:pPr>
        <w:tabs>
          <w:tab w:val="num" w:pos="0"/>
        </w:tabs>
        <w:ind w:left="1080" w:hanging="1080"/>
      </w:pPr>
      <w:rPr>
        <w:rFonts w:ascii="Calibri" w:hAnsi="Calibri" w:cs="Arial"/>
        <w:bCs/>
        <w:iCs/>
        <w:sz w:val="22"/>
        <w:szCs w:val="22"/>
      </w:rPr>
    </w:lvl>
    <w:lvl w:ilvl="5">
      <w:start w:val="1"/>
      <w:numFmt w:val="decimal"/>
      <w:lvlText w:val="%1.%2.%3.%4.%5.%6"/>
      <w:lvlJc w:val="left"/>
      <w:pPr>
        <w:tabs>
          <w:tab w:val="num" w:pos="0"/>
        </w:tabs>
        <w:ind w:left="1080" w:hanging="1080"/>
      </w:pPr>
      <w:rPr>
        <w:rFonts w:ascii="Calibri" w:hAnsi="Calibri" w:cs="Arial"/>
        <w:bCs/>
        <w:iCs/>
        <w:sz w:val="22"/>
        <w:szCs w:val="22"/>
      </w:rPr>
    </w:lvl>
    <w:lvl w:ilvl="6">
      <w:start w:val="1"/>
      <w:numFmt w:val="decimal"/>
      <w:lvlText w:val="%1.%2.%3.%4.%5.%6.%7"/>
      <w:lvlJc w:val="left"/>
      <w:pPr>
        <w:tabs>
          <w:tab w:val="num" w:pos="0"/>
        </w:tabs>
        <w:ind w:left="1440" w:hanging="1440"/>
      </w:pPr>
      <w:rPr>
        <w:rFonts w:ascii="Calibri" w:hAnsi="Calibri" w:cs="Arial"/>
        <w:bCs/>
        <w:iCs/>
        <w:sz w:val="22"/>
        <w:szCs w:val="22"/>
      </w:rPr>
    </w:lvl>
    <w:lvl w:ilvl="7">
      <w:start w:val="1"/>
      <w:numFmt w:val="decimal"/>
      <w:lvlText w:val="%1.%2.%3.%4.%5.%6.%7.%8"/>
      <w:lvlJc w:val="left"/>
      <w:pPr>
        <w:tabs>
          <w:tab w:val="num" w:pos="0"/>
        </w:tabs>
        <w:ind w:left="1440" w:hanging="1440"/>
      </w:pPr>
      <w:rPr>
        <w:rFonts w:ascii="Calibri" w:hAnsi="Calibri" w:cs="Arial"/>
        <w:bCs/>
        <w:iCs/>
        <w:sz w:val="22"/>
        <w:szCs w:val="22"/>
      </w:rPr>
    </w:lvl>
    <w:lvl w:ilvl="8">
      <w:start w:val="1"/>
      <w:numFmt w:val="decimal"/>
      <w:lvlText w:val="%1.%2.%3.%4.%5.%6.%7.%8.%9"/>
      <w:lvlJc w:val="left"/>
      <w:pPr>
        <w:tabs>
          <w:tab w:val="num" w:pos="0"/>
        </w:tabs>
        <w:ind w:left="1440" w:hanging="1440"/>
      </w:pPr>
      <w:rPr>
        <w:rFonts w:ascii="Calibri" w:hAnsi="Calibri" w:cs="Arial"/>
        <w:bCs/>
        <w:iCs/>
        <w:sz w:val="22"/>
        <w:szCs w:val="22"/>
      </w:rPr>
    </w:lvl>
  </w:abstractNum>
  <w:abstractNum w:abstractNumId="25" w15:restartNumberingAfterBreak="0">
    <w:nsid w:val="5C3F3859"/>
    <w:multiLevelType w:val="hybridMultilevel"/>
    <w:tmpl w:val="01568220"/>
    <w:lvl w:ilvl="0" w:tplc="CEC87A16">
      <w:start w:val="4"/>
      <w:numFmt w:val="decimal"/>
      <w:lvlText w:val="%1"/>
      <w:lvlJc w:val="left"/>
      <w:pPr>
        <w:ind w:left="345" w:hanging="360"/>
      </w:pPr>
      <w:rPr>
        <w:rFonts w:hint="default"/>
      </w:rPr>
    </w:lvl>
    <w:lvl w:ilvl="1" w:tplc="04050019" w:tentative="1">
      <w:start w:val="1"/>
      <w:numFmt w:val="lowerLetter"/>
      <w:lvlText w:val="%2."/>
      <w:lvlJc w:val="left"/>
      <w:pPr>
        <w:ind w:left="1065" w:hanging="360"/>
      </w:p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26" w15:restartNumberingAfterBreak="0">
    <w:nsid w:val="626216CB"/>
    <w:multiLevelType w:val="hybridMultilevel"/>
    <w:tmpl w:val="2528DE8A"/>
    <w:lvl w:ilvl="0" w:tplc="121C2E38">
      <w:start w:val="3"/>
      <w:numFmt w:val="lowerLetter"/>
      <w:lvlText w:val="%1)"/>
      <w:lvlJc w:val="left"/>
      <w:pPr>
        <w:ind w:left="2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63F05342">
      <w:start w:val="1"/>
      <w:numFmt w:val="lowerLetter"/>
      <w:lvlText w:val="%2"/>
      <w:lvlJc w:val="left"/>
      <w:pPr>
        <w:ind w:left="108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8034E190">
      <w:start w:val="1"/>
      <w:numFmt w:val="lowerRoman"/>
      <w:lvlText w:val="%3"/>
      <w:lvlJc w:val="left"/>
      <w:pPr>
        <w:ind w:left="180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0F720D1E">
      <w:start w:val="1"/>
      <w:numFmt w:val="decimal"/>
      <w:lvlText w:val="%4"/>
      <w:lvlJc w:val="left"/>
      <w:pPr>
        <w:ind w:left="252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B6182686">
      <w:start w:val="1"/>
      <w:numFmt w:val="lowerLetter"/>
      <w:lvlText w:val="%5"/>
      <w:lvlJc w:val="left"/>
      <w:pPr>
        <w:ind w:left="324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3BB021E6">
      <w:start w:val="1"/>
      <w:numFmt w:val="lowerRoman"/>
      <w:lvlText w:val="%6"/>
      <w:lvlJc w:val="left"/>
      <w:pPr>
        <w:ind w:left="396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D8084214">
      <w:start w:val="1"/>
      <w:numFmt w:val="decimal"/>
      <w:lvlText w:val="%7"/>
      <w:lvlJc w:val="left"/>
      <w:pPr>
        <w:ind w:left="468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7A0A3CC8">
      <w:start w:val="1"/>
      <w:numFmt w:val="lowerLetter"/>
      <w:lvlText w:val="%8"/>
      <w:lvlJc w:val="left"/>
      <w:pPr>
        <w:ind w:left="540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4FA00EFE">
      <w:start w:val="1"/>
      <w:numFmt w:val="lowerRoman"/>
      <w:lvlText w:val="%9"/>
      <w:lvlJc w:val="left"/>
      <w:pPr>
        <w:ind w:left="612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2D9714E"/>
    <w:multiLevelType w:val="hybridMultilevel"/>
    <w:tmpl w:val="FCEA315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807974"/>
    <w:multiLevelType w:val="hybridMultilevel"/>
    <w:tmpl w:val="30E40F1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68BE7C85"/>
    <w:multiLevelType w:val="hybridMultilevel"/>
    <w:tmpl w:val="BCAED590"/>
    <w:lvl w:ilvl="0" w:tplc="A618913C">
      <w:start w:val="1"/>
      <w:numFmt w:val="decimal"/>
      <w:lvlText w:val="%1."/>
      <w:lvlJc w:val="left"/>
      <w:pPr>
        <w:ind w:left="70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58ECCD8C">
      <w:start w:val="1"/>
      <w:numFmt w:val="lowerLetter"/>
      <w:lvlText w:val="%2"/>
      <w:lvlJc w:val="left"/>
      <w:pPr>
        <w:ind w:left="108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0D32A966">
      <w:start w:val="1"/>
      <w:numFmt w:val="lowerRoman"/>
      <w:lvlText w:val="%3"/>
      <w:lvlJc w:val="left"/>
      <w:pPr>
        <w:ind w:left="180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3424984E">
      <w:start w:val="1"/>
      <w:numFmt w:val="decimal"/>
      <w:lvlText w:val="%4"/>
      <w:lvlJc w:val="left"/>
      <w:pPr>
        <w:ind w:left="252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8C562294">
      <w:start w:val="1"/>
      <w:numFmt w:val="lowerLetter"/>
      <w:lvlText w:val="%5"/>
      <w:lvlJc w:val="left"/>
      <w:pPr>
        <w:ind w:left="324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0276C9B0">
      <w:start w:val="1"/>
      <w:numFmt w:val="lowerRoman"/>
      <w:lvlText w:val="%6"/>
      <w:lvlJc w:val="left"/>
      <w:pPr>
        <w:ind w:left="396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EAA8F178">
      <w:start w:val="1"/>
      <w:numFmt w:val="decimal"/>
      <w:lvlText w:val="%7"/>
      <w:lvlJc w:val="left"/>
      <w:pPr>
        <w:ind w:left="468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1F28B23E">
      <w:start w:val="1"/>
      <w:numFmt w:val="lowerLetter"/>
      <w:lvlText w:val="%8"/>
      <w:lvlJc w:val="left"/>
      <w:pPr>
        <w:ind w:left="540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72021A1A">
      <w:start w:val="1"/>
      <w:numFmt w:val="lowerRoman"/>
      <w:lvlText w:val="%9"/>
      <w:lvlJc w:val="left"/>
      <w:pPr>
        <w:ind w:left="612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A190CA9"/>
    <w:multiLevelType w:val="hybridMultilevel"/>
    <w:tmpl w:val="D3421140"/>
    <w:lvl w:ilvl="0" w:tplc="08D41C84">
      <w:start w:val="1"/>
      <w:numFmt w:val="bullet"/>
      <w:lvlText w:val="➢"/>
      <w:lvlJc w:val="left"/>
      <w:pPr>
        <w:ind w:left="2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679AEBF2">
      <w:start w:val="1"/>
      <w:numFmt w:val="bullet"/>
      <w:lvlText w:val="•"/>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1255E6">
      <w:start w:val="1"/>
      <w:numFmt w:val="bullet"/>
      <w:lvlText w:val="▪"/>
      <w:lvlJc w:val="left"/>
      <w:pPr>
        <w:ind w:left="1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AAE7C8">
      <w:start w:val="1"/>
      <w:numFmt w:val="bullet"/>
      <w:lvlText w:val="•"/>
      <w:lvlJc w:val="left"/>
      <w:pPr>
        <w:ind w:left="2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184680">
      <w:start w:val="1"/>
      <w:numFmt w:val="bullet"/>
      <w:lvlText w:val="o"/>
      <w:lvlJc w:val="left"/>
      <w:pPr>
        <w:ind w:left="29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985CC8">
      <w:start w:val="1"/>
      <w:numFmt w:val="bullet"/>
      <w:lvlText w:val="▪"/>
      <w:lvlJc w:val="left"/>
      <w:pPr>
        <w:ind w:left="3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4CA28E">
      <w:start w:val="1"/>
      <w:numFmt w:val="bullet"/>
      <w:lvlText w:val="•"/>
      <w:lvlJc w:val="left"/>
      <w:pPr>
        <w:ind w:left="4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6CD6D2">
      <w:start w:val="1"/>
      <w:numFmt w:val="bullet"/>
      <w:lvlText w:val="o"/>
      <w:lvlJc w:val="left"/>
      <w:pPr>
        <w:ind w:left="50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C4BE58">
      <w:start w:val="1"/>
      <w:numFmt w:val="bullet"/>
      <w:lvlText w:val="▪"/>
      <w:lvlJc w:val="left"/>
      <w:pPr>
        <w:ind w:left="5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AEA679E"/>
    <w:multiLevelType w:val="hybridMultilevel"/>
    <w:tmpl w:val="9D485934"/>
    <w:lvl w:ilvl="0" w:tplc="8A5A36BC">
      <w:numFmt w:val="bullet"/>
      <w:lvlText w:val="•"/>
      <w:lvlJc w:val="left"/>
      <w:pPr>
        <w:ind w:left="720" w:hanging="360"/>
      </w:pPr>
      <w:rPr>
        <w:rFonts w:ascii="Book Antiqua" w:eastAsia="Times New Roman" w:hAnsi="Book Antiqua"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B3A526E"/>
    <w:multiLevelType w:val="hybridMultilevel"/>
    <w:tmpl w:val="FE268E1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3" w15:restartNumberingAfterBreak="0">
    <w:nsid w:val="6B8A5C03"/>
    <w:multiLevelType w:val="hybridMultilevel"/>
    <w:tmpl w:val="41C48302"/>
    <w:lvl w:ilvl="0" w:tplc="37F892DA">
      <w:numFmt w:val="bullet"/>
      <w:lvlText w:val="-"/>
      <w:lvlJc w:val="left"/>
      <w:pPr>
        <w:ind w:left="371" w:hanging="360"/>
      </w:pPr>
      <w:rPr>
        <w:rFonts w:ascii="Book Antiqua" w:eastAsia="Times New Roman" w:hAnsi="Book Antiqua" w:cs="Arial" w:hint="default"/>
      </w:rPr>
    </w:lvl>
    <w:lvl w:ilvl="1" w:tplc="04050003" w:tentative="1">
      <w:start w:val="1"/>
      <w:numFmt w:val="bullet"/>
      <w:lvlText w:val="o"/>
      <w:lvlJc w:val="left"/>
      <w:pPr>
        <w:ind w:left="1091" w:hanging="360"/>
      </w:pPr>
      <w:rPr>
        <w:rFonts w:ascii="Courier New" w:hAnsi="Courier New" w:cs="Courier New" w:hint="default"/>
      </w:rPr>
    </w:lvl>
    <w:lvl w:ilvl="2" w:tplc="04050005" w:tentative="1">
      <w:start w:val="1"/>
      <w:numFmt w:val="bullet"/>
      <w:lvlText w:val=""/>
      <w:lvlJc w:val="left"/>
      <w:pPr>
        <w:ind w:left="1811" w:hanging="360"/>
      </w:pPr>
      <w:rPr>
        <w:rFonts w:ascii="Wingdings" w:hAnsi="Wingdings" w:hint="default"/>
      </w:rPr>
    </w:lvl>
    <w:lvl w:ilvl="3" w:tplc="04050001" w:tentative="1">
      <w:start w:val="1"/>
      <w:numFmt w:val="bullet"/>
      <w:lvlText w:val=""/>
      <w:lvlJc w:val="left"/>
      <w:pPr>
        <w:ind w:left="2531" w:hanging="360"/>
      </w:pPr>
      <w:rPr>
        <w:rFonts w:ascii="Symbol" w:hAnsi="Symbol" w:hint="default"/>
      </w:rPr>
    </w:lvl>
    <w:lvl w:ilvl="4" w:tplc="04050003" w:tentative="1">
      <w:start w:val="1"/>
      <w:numFmt w:val="bullet"/>
      <w:lvlText w:val="o"/>
      <w:lvlJc w:val="left"/>
      <w:pPr>
        <w:ind w:left="3251" w:hanging="360"/>
      </w:pPr>
      <w:rPr>
        <w:rFonts w:ascii="Courier New" w:hAnsi="Courier New" w:cs="Courier New" w:hint="default"/>
      </w:rPr>
    </w:lvl>
    <w:lvl w:ilvl="5" w:tplc="04050005" w:tentative="1">
      <w:start w:val="1"/>
      <w:numFmt w:val="bullet"/>
      <w:lvlText w:val=""/>
      <w:lvlJc w:val="left"/>
      <w:pPr>
        <w:ind w:left="3971" w:hanging="360"/>
      </w:pPr>
      <w:rPr>
        <w:rFonts w:ascii="Wingdings" w:hAnsi="Wingdings" w:hint="default"/>
      </w:rPr>
    </w:lvl>
    <w:lvl w:ilvl="6" w:tplc="04050001" w:tentative="1">
      <w:start w:val="1"/>
      <w:numFmt w:val="bullet"/>
      <w:lvlText w:val=""/>
      <w:lvlJc w:val="left"/>
      <w:pPr>
        <w:ind w:left="4691" w:hanging="360"/>
      </w:pPr>
      <w:rPr>
        <w:rFonts w:ascii="Symbol" w:hAnsi="Symbol" w:hint="default"/>
      </w:rPr>
    </w:lvl>
    <w:lvl w:ilvl="7" w:tplc="04050003" w:tentative="1">
      <w:start w:val="1"/>
      <w:numFmt w:val="bullet"/>
      <w:lvlText w:val="o"/>
      <w:lvlJc w:val="left"/>
      <w:pPr>
        <w:ind w:left="5411" w:hanging="360"/>
      </w:pPr>
      <w:rPr>
        <w:rFonts w:ascii="Courier New" w:hAnsi="Courier New" w:cs="Courier New" w:hint="default"/>
      </w:rPr>
    </w:lvl>
    <w:lvl w:ilvl="8" w:tplc="04050005" w:tentative="1">
      <w:start w:val="1"/>
      <w:numFmt w:val="bullet"/>
      <w:lvlText w:val=""/>
      <w:lvlJc w:val="left"/>
      <w:pPr>
        <w:ind w:left="6131" w:hanging="360"/>
      </w:pPr>
      <w:rPr>
        <w:rFonts w:ascii="Wingdings" w:hAnsi="Wingdings" w:hint="default"/>
      </w:rPr>
    </w:lvl>
  </w:abstractNum>
  <w:abstractNum w:abstractNumId="34" w15:restartNumberingAfterBreak="0">
    <w:nsid w:val="6BB07E1F"/>
    <w:multiLevelType w:val="hybridMultilevel"/>
    <w:tmpl w:val="7F820E96"/>
    <w:lvl w:ilvl="0" w:tplc="349A4EF8">
      <w:start w:val="10"/>
      <w:numFmt w:val="ordinal"/>
      <w:lvlText w:val="11.%1"/>
      <w:lvlJc w:val="left"/>
      <w:pPr>
        <w:ind w:left="6598"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AB6E63"/>
    <w:multiLevelType w:val="hybridMultilevel"/>
    <w:tmpl w:val="1E40F0F4"/>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626095"/>
    <w:multiLevelType w:val="hybridMultilevel"/>
    <w:tmpl w:val="243459EA"/>
    <w:lvl w:ilvl="0" w:tplc="00A875F2">
      <w:start w:val="1"/>
      <w:numFmt w:val="bullet"/>
      <w:lvlText w:val="•"/>
      <w:lvlJc w:val="left"/>
      <w:pPr>
        <w:ind w:left="7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64E03AE8">
      <w:start w:val="1"/>
      <w:numFmt w:val="bullet"/>
      <w:lvlText w:val="o"/>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6A64FCD6">
      <w:start w:val="1"/>
      <w:numFmt w:val="bullet"/>
      <w:lvlText w:val="▪"/>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3A0E941E">
      <w:start w:val="1"/>
      <w:numFmt w:val="bullet"/>
      <w:lvlText w:val="•"/>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DA7A0926">
      <w:start w:val="1"/>
      <w:numFmt w:val="bullet"/>
      <w:lvlText w:val="o"/>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5322B886">
      <w:start w:val="1"/>
      <w:numFmt w:val="bullet"/>
      <w:lvlText w:val="▪"/>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9A60BB20">
      <w:start w:val="1"/>
      <w:numFmt w:val="bullet"/>
      <w:lvlText w:val="•"/>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634A854E">
      <w:start w:val="1"/>
      <w:numFmt w:val="bullet"/>
      <w:lvlText w:val="o"/>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A2B0BEEC">
      <w:start w:val="1"/>
      <w:numFmt w:val="bullet"/>
      <w:lvlText w:val="▪"/>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3473743"/>
    <w:multiLevelType w:val="hybridMultilevel"/>
    <w:tmpl w:val="BF7C9BDE"/>
    <w:lvl w:ilvl="0" w:tplc="B9B0397E">
      <w:start w:val="1"/>
      <w:numFmt w:val="ordinal"/>
      <w:lvlText w:val="1%1.1"/>
      <w:lvlJc w:val="left"/>
      <w:pPr>
        <w:ind w:left="720" w:hanging="360"/>
      </w:pPr>
      <w:rPr>
        <w:rFonts w:hint="default"/>
      </w:rPr>
    </w:lvl>
    <w:lvl w:ilvl="1" w:tplc="0D76D48A">
      <w:start w:val="1"/>
      <w:numFmt w:val="ordinal"/>
      <w:lvlText w:val="11.%2"/>
      <w:lvlJc w:val="left"/>
      <w:pPr>
        <w:ind w:left="502" w:hanging="360"/>
      </w:pPr>
      <w:rPr>
        <w:rFonts w:hint="default"/>
        <w:strike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5662D6"/>
    <w:multiLevelType w:val="hybridMultilevel"/>
    <w:tmpl w:val="F2067A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86731604">
    <w:abstractNumId w:val="8"/>
  </w:num>
  <w:num w:numId="2" w16cid:durableId="1434596035">
    <w:abstractNumId w:val="29"/>
  </w:num>
  <w:num w:numId="3" w16cid:durableId="1027563826">
    <w:abstractNumId w:val="36"/>
  </w:num>
  <w:num w:numId="4" w16cid:durableId="1683701986">
    <w:abstractNumId w:val="32"/>
  </w:num>
  <w:num w:numId="5" w16cid:durableId="1225142947">
    <w:abstractNumId w:val="17"/>
  </w:num>
  <w:num w:numId="6" w16cid:durableId="1158769889">
    <w:abstractNumId w:val="28"/>
  </w:num>
  <w:num w:numId="7" w16cid:durableId="1476216781">
    <w:abstractNumId w:val="27"/>
  </w:num>
  <w:num w:numId="8" w16cid:durableId="488448429">
    <w:abstractNumId w:val="5"/>
  </w:num>
  <w:num w:numId="9" w16cid:durableId="1035042626">
    <w:abstractNumId w:val="10"/>
  </w:num>
  <w:num w:numId="10" w16cid:durableId="753011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4267449">
    <w:abstractNumId w:val="25"/>
  </w:num>
  <w:num w:numId="12" w16cid:durableId="2086024590">
    <w:abstractNumId w:val="4"/>
  </w:num>
  <w:num w:numId="13" w16cid:durableId="1985238209">
    <w:abstractNumId w:val="15"/>
  </w:num>
  <w:num w:numId="14" w16cid:durableId="1089154290">
    <w:abstractNumId w:val="31"/>
  </w:num>
  <w:num w:numId="15" w16cid:durableId="2053115578">
    <w:abstractNumId w:val="1"/>
  </w:num>
  <w:num w:numId="16" w16cid:durableId="491795279">
    <w:abstractNumId w:val="24"/>
  </w:num>
  <w:num w:numId="17" w16cid:durableId="1792242955">
    <w:abstractNumId w:val="19"/>
  </w:num>
  <w:num w:numId="18" w16cid:durableId="211163268">
    <w:abstractNumId w:val="37"/>
  </w:num>
  <w:num w:numId="19" w16cid:durableId="1290473792">
    <w:abstractNumId w:val="34"/>
  </w:num>
  <w:num w:numId="20" w16cid:durableId="723217167">
    <w:abstractNumId w:val="9"/>
  </w:num>
  <w:num w:numId="21" w16cid:durableId="1896549307">
    <w:abstractNumId w:val="38"/>
  </w:num>
  <w:num w:numId="22" w16cid:durableId="182284059">
    <w:abstractNumId w:val="33"/>
  </w:num>
  <w:num w:numId="23" w16cid:durableId="607196392">
    <w:abstractNumId w:val="22"/>
  </w:num>
  <w:num w:numId="24" w16cid:durableId="1195003243">
    <w:abstractNumId w:val="11"/>
  </w:num>
  <w:num w:numId="25" w16cid:durableId="67700460">
    <w:abstractNumId w:val="18"/>
  </w:num>
  <w:num w:numId="26" w16cid:durableId="547307089">
    <w:abstractNumId w:val="6"/>
  </w:num>
  <w:num w:numId="27" w16cid:durableId="839468457">
    <w:abstractNumId w:val="12"/>
  </w:num>
  <w:num w:numId="28" w16cid:durableId="1677727682">
    <w:abstractNumId w:val="16"/>
  </w:num>
  <w:num w:numId="29" w16cid:durableId="1463768120">
    <w:abstractNumId w:val="7"/>
  </w:num>
  <w:num w:numId="30" w16cid:durableId="1412778998">
    <w:abstractNumId w:val="21"/>
  </w:num>
  <w:num w:numId="31" w16cid:durableId="1354915421">
    <w:abstractNumId w:val="13"/>
  </w:num>
  <w:num w:numId="32" w16cid:durableId="1112633431">
    <w:abstractNumId w:val="30"/>
  </w:num>
  <w:num w:numId="33" w16cid:durableId="367997942">
    <w:abstractNumId w:val="26"/>
  </w:num>
  <w:num w:numId="34" w16cid:durableId="894698346">
    <w:abstractNumId w:val="20"/>
  </w:num>
  <w:num w:numId="35" w16cid:durableId="422189578">
    <w:abstractNumId w:val="2"/>
  </w:num>
  <w:num w:numId="36" w16cid:durableId="1682004834">
    <w:abstractNumId w:val="35"/>
  </w:num>
  <w:num w:numId="37" w16cid:durableId="1874078397">
    <w:abstractNumId w:val="14"/>
  </w:num>
  <w:num w:numId="38" w16cid:durableId="266890766">
    <w:abstractNumId w:val="23"/>
  </w:num>
  <w:num w:numId="39" w16cid:durableId="125910149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B3771"/>
    <w:rsid w:val="000035BA"/>
    <w:rsid w:val="000053B9"/>
    <w:rsid w:val="0000592D"/>
    <w:rsid w:val="00007D78"/>
    <w:rsid w:val="0001216C"/>
    <w:rsid w:val="00016E70"/>
    <w:rsid w:val="00022484"/>
    <w:rsid w:val="00026B62"/>
    <w:rsid w:val="0003257B"/>
    <w:rsid w:val="0003342C"/>
    <w:rsid w:val="00040BA2"/>
    <w:rsid w:val="00040D10"/>
    <w:rsid w:val="00042FFC"/>
    <w:rsid w:val="000430A7"/>
    <w:rsid w:val="00046E7C"/>
    <w:rsid w:val="00055F3C"/>
    <w:rsid w:val="00056B65"/>
    <w:rsid w:val="00064322"/>
    <w:rsid w:val="000654B5"/>
    <w:rsid w:val="00065AE4"/>
    <w:rsid w:val="00074887"/>
    <w:rsid w:val="00081C39"/>
    <w:rsid w:val="00083A6D"/>
    <w:rsid w:val="0008546C"/>
    <w:rsid w:val="0009148C"/>
    <w:rsid w:val="00092172"/>
    <w:rsid w:val="00092E32"/>
    <w:rsid w:val="000968E9"/>
    <w:rsid w:val="000A261F"/>
    <w:rsid w:val="000A38BF"/>
    <w:rsid w:val="000A7FD7"/>
    <w:rsid w:val="000C0BC4"/>
    <w:rsid w:val="000C1ECE"/>
    <w:rsid w:val="000C3855"/>
    <w:rsid w:val="000C45AD"/>
    <w:rsid w:val="000D0869"/>
    <w:rsid w:val="000D1B26"/>
    <w:rsid w:val="000D4E29"/>
    <w:rsid w:val="000D524C"/>
    <w:rsid w:val="000E3DE6"/>
    <w:rsid w:val="000E6316"/>
    <w:rsid w:val="000F02F0"/>
    <w:rsid w:val="000F5731"/>
    <w:rsid w:val="00100CDF"/>
    <w:rsid w:val="00111123"/>
    <w:rsid w:val="00113006"/>
    <w:rsid w:val="001155E9"/>
    <w:rsid w:val="0011764F"/>
    <w:rsid w:val="00117BF9"/>
    <w:rsid w:val="00123060"/>
    <w:rsid w:val="0012450F"/>
    <w:rsid w:val="0013378B"/>
    <w:rsid w:val="00134227"/>
    <w:rsid w:val="00134E45"/>
    <w:rsid w:val="00134E81"/>
    <w:rsid w:val="00136867"/>
    <w:rsid w:val="00143004"/>
    <w:rsid w:val="00144774"/>
    <w:rsid w:val="00145DBA"/>
    <w:rsid w:val="001468C3"/>
    <w:rsid w:val="00153086"/>
    <w:rsid w:val="001562BD"/>
    <w:rsid w:val="00160E55"/>
    <w:rsid w:val="001610E5"/>
    <w:rsid w:val="00161611"/>
    <w:rsid w:val="001616F2"/>
    <w:rsid w:val="0016176E"/>
    <w:rsid w:val="00166909"/>
    <w:rsid w:val="001765A1"/>
    <w:rsid w:val="00183263"/>
    <w:rsid w:val="00186369"/>
    <w:rsid w:val="00190DEC"/>
    <w:rsid w:val="001946AC"/>
    <w:rsid w:val="001955FC"/>
    <w:rsid w:val="00196C2B"/>
    <w:rsid w:val="001A7B37"/>
    <w:rsid w:val="001B0E1A"/>
    <w:rsid w:val="001C0424"/>
    <w:rsid w:val="001C7783"/>
    <w:rsid w:val="001D2060"/>
    <w:rsid w:val="001D22C4"/>
    <w:rsid w:val="001D24AA"/>
    <w:rsid w:val="001D2F52"/>
    <w:rsid w:val="001D3ACE"/>
    <w:rsid w:val="001D574C"/>
    <w:rsid w:val="001D70EF"/>
    <w:rsid w:val="001D7FB3"/>
    <w:rsid w:val="001E1C2A"/>
    <w:rsid w:val="001E4774"/>
    <w:rsid w:val="001F0B83"/>
    <w:rsid w:val="001F3555"/>
    <w:rsid w:val="001F3645"/>
    <w:rsid w:val="001F5832"/>
    <w:rsid w:val="001F7AD7"/>
    <w:rsid w:val="0020237D"/>
    <w:rsid w:val="00210D4A"/>
    <w:rsid w:val="0021283A"/>
    <w:rsid w:val="00213672"/>
    <w:rsid w:val="00213CE9"/>
    <w:rsid w:val="00214685"/>
    <w:rsid w:val="00215D08"/>
    <w:rsid w:val="002165D7"/>
    <w:rsid w:val="0022017C"/>
    <w:rsid w:val="00222AF5"/>
    <w:rsid w:val="00225DC3"/>
    <w:rsid w:val="00232F95"/>
    <w:rsid w:val="00233EB0"/>
    <w:rsid w:val="00242DF1"/>
    <w:rsid w:val="00243AC6"/>
    <w:rsid w:val="0024552C"/>
    <w:rsid w:val="00246402"/>
    <w:rsid w:val="00261663"/>
    <w:rsid w:val="002631DD"/>
    <w:rsid w:val="00263664"/>
    <w:rsid w:val="002662B6"/>
    <w:rsid w:val="00266689"/>
    <w:rsid w:val="002705E6"/>
    <w:rsid w:val="00272696"/>
    <w:rsid w:val="00272F30"/>
    <w:rsid w:val="00273035"/>
    <w:rsid w:val="002807F1"/>
    <w:rsid w:val="00280C60"/>
    <w:rsid w:val="002816DD"/>
    <w:rsid w:val="002816ED"/>
    <w:rsid w:val="002820B1"/>
    <w:rsid w:val="002831BE"/>
    <w:rsid w:val="00290A50"/>
    <w:rsid w:val="0029323B"/>
    <w:rsid w:val="002973D3"/>
    <w:rsid w:val="002A5FED"/>
    <w:rsid w:val="002A6CC4"/>
    <w:rsid w:val="002B4B51"/>
    <w:rsid w:val="002B5CC6"/>
    <w:rsid w:val="002B7810"/>
    <w:rsid w:val="002C1167"/>
    <w:rsid w:val="002C42F7"/>
    <w:rsid w:val="002C48C1"/>
    <w:rsid w:val="002C67C7"/>
    <w:rsid w:val="002D7039"/>
    <w:rsid w:val="002D7A07"/>
    <w:rsid w:val="002E0088"/>
    <w:rsid w:val="002E2670"/>
    <w:rsid w:val="002E43D3"/>
    <w:rsid w:val="002E68B1"/>
    <w:rsid w:val="002F0122"/>
    <w:rsid w:val="00300D5E"/>
    <w:rsid w:val="003024B0"/>
    <w:rsid w:val="00302CEC"/>
    <w:rsid w:val="003053E6"/>
    <w:rsid w:val="003057A1"/>
    <w:rsid w:val="0030648F"/>
    <w:rsid w:val="003125EC"/>
    <w:rsid w:val="0031649B"/>
    <w:rsid w:val="00317628"/>
    <w:rsid w:val="003217F9"/>
    <w:rsid w:val="00322CF7"/>
    <w:rsid w:val="003246CB"/>
    <w:rsid w:val="00327977"/>
    <w:rsid w:val="003328A2"/>
    <w:rsid w:val="00340905"/>
    <w:rsid w:val="003409DE"/>
    <w:rsid w:val="00345210"/>
    <w:rsid w:val="00345DD4"/>
    <w:rsid w:val="003541AD"/>
    <w:rsid w:val="00356473"/>
    <w:rsid w:val="00360C6C"/>
    <w:rsid w:val="00360D3C"/>
    <w:rsid w:val="00360F9F"/>
    <w:rsid w:val="003614D6"/>
    <w:rsid w:val="003704BB"/>
    <w:rsid w:val="003710A3"/>
    <w:rsid w:val="003761E9"/>
    <w:rsid w:val="00381EF2"/>
    <w:rsid w:val="00384296"/>
    <w:rsid w:val="003845FB"/>
    <w:rsid w:val="00390783"/>
    <w:rsid w:val="003A2D12"/>
    <w:rsid w:val="003A5286"/>
    <w:rsid w:val="003A6B3B"/>
    <w:rsid w:val="003B1CCC"/>
    <w:rsid w:val="003B38FB"/>
    <w:rsid w:val="003B4468"/>
    <w:rsid w:val="003C1C80"/>
    <w:rsid w:val="003C268B"/>
    <w:rsid w:val="003C5B7C"/>
    <w:rsid w:val="003C5E7B"/>
    <w:rsid w:val="003D354A"/>
    <w:rsid w:val="003E49F5"/>
    <w:rsid w:val="003E79A0"/>
    <w:rsid w:val="003F620A"/>
    <w:rsid w:val="0040184A"/>
    <w:rsid w:val="004021C0"/>
    <w:rsid w:val="00410E24"/>
    <w:rsid w:val="004116CB"/>
    <w:rsid w:val="0041203D"/>
    <w:rsid w:val="0041374F"/>
    <w:rsid w:val="004243B9"/>
    <w:rsid w:val="004246C3"/>
    <w:rsid w:val="00424B58"/>
    <w:rsid w:val="0043190D"/>
    <w:rsid w:val="00433919"/>
    <w:rsid w:val="0043401C"/>
    <w:rsid w:val="004343C1"/>
    <w:rsid w:val="004354E9"/>
    <w:rsid w:val="00436C2E"/>
    <w:rsid w:val="004406EC"/>
    <w:rsid w:val="00441EFA"/>
    <w:rsid w:val="00443899"/>
    <w:rsid w:val="00446652"/>
    <w:rsid w:val="004533F5"/>
    <w:rsid w:val="00454665"/>
    <w:rsid w:val="00455DE9"/>
    <w:rsid w:val="00470CFB"/>
    <w:rsid w:val="0047207A"/>
    <w:rsid w:val="00473247"/>
    <w:rsid w:val="00487013"/>
    <w:rsid w:val="00492DCA"/>
    <w:rsid w:val="00496FB0"/>
    <w:rsid w:val="004A02D3"/>
    <w:rsid w:val="004A316C"/>
    <w:rsid w:val="004A509A"/>
    <w:rsid w:val="004A6246"/>
    <w:rsid w:val="004A66FE"/>
    <w:rsid w:val="004B4505"/>
    <w:rsid w:val="004C22C3"/>
    <w:rsid w:val="004C62BB"/>
    <w:rsid w:val="004D1F4E"/>
    <w:rsid w:val="004D4FF6"/>
    <w:rsid w:val="004E344D"/>
    <w:rsid w:val="004E75E0"/>
    <w:rsid w:val="004F3A32"/>
    <w:rsid w:val="004F4BF4"/>
    <w:rsid w:val="0050022E"/>
    <w:rsid w:val="005002A5"/>
    <w:rsid w:val="0050127E"/>
    <w:rsid w:val="005025F5"/>
    <w:rsid w:val="00504610"/>
    <w:rsid w:val="005051C9"/>
    <w:rsid w:val="005073AA"/>
    <w:rsid w:val="005078DF"/>
    <w:rsid w:val="00510355"/>
    <w:rsid w:val="00512C05"/>
    <w:rsid w:val="00520836"/>
    <w:rsid w:val="00523885"/>
    <w:rsid w:val="00523975"/>
    <w:rsid w:val="00525D46"/>
    <w:rsid w:val="00525EBD"/>
    <w:rsid w:val="005274C2"/>
    <w:rsid w:val="00534FD4"/>
    <w:rsid w:val="00535199"/>
    <w:rsid w:val="005376D3"/>
    <w:rsid w:val="00545AD6"/>
    <w:rsid w:val="00546460"/>
    <w:rsid w:val="00547A38"/>
    <w:rsid w:val="00550CBC"/>
    <w:rsid w:val="0055267D"/>
    <w:rsid w:val="0055373F"/>
    <w:rsid w:val="00556B55"/>
    <w:rsid w:val="00561643"/>
    <w:rsid w:val="005618B5"/>
    <w:rsid w:val="00564160"/>
    <w:rsid w:val="005653B0"/>
    <w:rsid w:val="00565BBC"/>
    <w:rsid w:val="005704B9"/>
    <w:rsid w:val="00580D61"/>
    <w:rsid w:val="00581890"/>
    <w:rsid w:val="00595432"/>
    <w:rsid w:val="00597BBD"/>
    <w:rsid w:val="005A3D7D"/>
    <w:rsid w:val="005A6454"/>
    <w:rsid w:val="005A72C7"/>
    <w:rsid w:val="005B292F"/>
    <w:rsid w:val="005B77C3"/>
    <w:rsid w:val="005C0199"/>
    <w:rsid w:val="005C6771"/>
    <w:rsid w:val="005D2A86"/>
    <w:rsid w:val="005E01C9"/>
    <w:rsid w:val="005E4D0C"/>
    <w:rsid w:val="005F1C7D"/>
    <w:rsid w:val="005F6004"/>
    <w:rsid w:val="00601036"/>
    <w:rsid w:val="006103C4"/>
    <w:rsid w:val="0061237D"/>
    <w:rsid w:val="006135D3"/>
    <w:rsid w:val="006148CA"/>
    <w:rsid w:val="00620A0C"/>
    <w:rsid w:val="00623A79"/>
    <w:rsid w:val="00627221"/>
    <w:rsid w:val="0063060E"/>
    <w:rsid w:val="00633147"/>
    <w:rsid w:val="006368EF"/>
    <w:rsid w:val="006473DC"/>
    <w:rsid w:val="006520F4"/>
    <w:rsid w:val="006619AE"/>
    <w:rsid w:val="00663A94"/>
    <w:rsid w:val="0067225E"/>
    <w:rsid w:val="00672F8F"/>
    <w:rsid w:val="00674AEB"/>
    <w:rsid w:val="00676BB0"/>
    <w:rsid w:val="006772F9"/>
    <w:rsid w:val="00683C39"/>
    <w:rsid w:val="00686C2C"/>
    <w:rsid w:val="006959E0"/>
    <w:rsid w:val="006A0B00"/>
    <w:rsid w:val="006A1511"/>
    <w:rsid w:val="006A2473"/>
    <w:rsid w:val="006A2A7C"/>
    <w:rsid w:val="006A7020"/>
    <w:rsid w:val="006A75FF"/>
    <w:rsid w:val="006B1727"/>
    <w:rsid w:val="006B2A1F"/>
    <w:rsid w:val="006B7BC4"/>
    <w:rsid w:val="006C175A"/>
    <w:rsid w:val="006C6434"/>
    <w:rsid w:val="006C7731"/>
    <w:rsid w:val="006D4A08"/>
    <w:rsid w:val="006E086F"/>
    <w:rsid w:val="006F2DEB"/>
    <w:rsid w:val="006F46D0"/>
    <w:rsid w:val="00700599"/>
    <w:rsid w:val="00706E65"/>
    <w:rsid w:val="00706F2D"/>
    <w:rsid w:val="007077CB"/>
    <w:rsid w:val="00715129"/>
    <w:rsid w:val="00721942"/>
    <w:rsid w:val="00723A53"/>
    <w:rsid w:val="0072458E"/>
    <w:rsid w:val="00724783"/>
    <w:rsid w:val="0072557C"/>
    <w:rsid w:val="0073218A"/>
    <w:rsid w:val="00734DB7"/>
    <w:rsid w:val="0073504B"/>
    <w:rsid w:val="00735AF2"/>
    <w:rsid w:val="007368EF"/>
    <w:rsid w:val="00740228"/>
    <w:rsid w:val="00743781"/>
    <w:rsid w:val="00746DED"/>
    <w:rsid w:val="00753A2C"/>
    <w:rsid w:val="00760695"/>
    <w:rsid w:val="00760DBC"/>
    <w:rsid w:val="00763BDA"/>
    <w:rsid w:val="00763D9D"/>
    <w:rsid w:val="007677CE"/>
    <w:rsid w:val="00767FD1"/>
    <w:rsid w:val="007702D3"/>
    <w:rsid w:val="00775CF1"/>
    <w:rsid w:val="00776389"/>
    <w:rsid w:val="00783A24"/>
    <w:rsid w:val="00786EAE"/>
    <w:rsid w:val="00787ABA"/>
    <w:rsid w:val="00790276"/>
    <w:rsid w:val="007910E8"/>
    <w:rsid w:val="00792B21"/>
    <w:rsid w:val="007A036C"/>
    <w:rsid w:val="007A12C3"/>
    <w:rsid w:val="007A4F89"/>
    <w:rsid w:val="007A784B"/>
    <w:rsid w:val="007B07D1"/>
    <w:rsid w:val="007B3039"/>
    <w:rsid w:val="007C0D31"/>
    <w:rsid w:val="007C6F90"/>
    <w:rsid w:val="007D170A"/>
    <w:rsid w:val="007F4FE0"/>
    <w:rsid w:val="007F7D7C"/>
    <w:rsid w:val="00800F78"/>
    <w:rsid w:val="00803240"/>
    <w:rsid w:val="00810F75"/>
    <w:rsid w:val="00811931"/>
    <w:rsid w:val="00814A6C"/>
    <w:rsid w:val="0081631C"/>
    <w:rsid w:val="008166D1"/>
    <w:rsid w:val="00836117"/>
    <w:rsid w:val="0084020B"/>
    <w:rsid w:val="00844126"/>
    <w:rsid w:val="00844944"/>
    <w:rsid w:val="00847091"/>
    <w:rsid w:val="008610C7"/>
    <w:rsid w:val="00866287"/>
    <w:rsid w:val="00875AD9"/>
    <w:rsid w:val="008810B4"/>
    <w:rsid w:val="008823AC"/>
    <w:rsid w:val="00883B31"/>
    <w:rsid w:val="00887992"/>
    <w:rsid w:val="00890664"/>
    <w:rsid w:val="00890771"/>
    <w:rsid w:val="008A3FFB"/>
    <w:rsid w:val="008A63A2"/>
    <w:rsid w:val="008B189E"/>
    <w:rsid w:val="008B687A"/>
    <w:rsid w:val="008B7BE8"/>
    <w:rsid w:val="008C2B6B"/>
    <w:rsid w:val="008C3714"/>
    <w:rsid w:val="008D19F1"/>
    <w:rsid w:val="008D2861"/>
    <w:rsid w:val="008D2A8D"/>
    <w:rsid w:val="008E2539"/>
    <w:rsid w:val="008E4D51"/>
    <w:rsid w:val="008E4EEB"/>
    <w:rsid w:val="008E5287"/>
    <w:rsid w:val="008F3B12"/>
    <w:rsid w:val="008F4158"/>
    <w:rsid w:val="00900E67"/>
    <w:rsid w:val="009036EF"/>
    <w:rsid w:val="00903AA1"/>
    <w:rsid w:val="00907919"/>
    <w:rsid w:val="00910AE5"/>
    <w:rsid w:val="009137C4"/>
    <w:rsid w:val="009143D5"/>
    <w:rsid w:val="009158B3"/>
    <w:rsid w:val="009248BE"/>
    <w:rsid w:val="009252B0"/>
    <w:rsid w:val="009257DE"/>
    <w:rsid w:val="00925C12"/>
    <w:rsid w:val="00932A98"/>
    <w:rsid w:val="0093416C"/>
    <w:rsid w:val="00940FDC"/>
    <w:rsid w:val="00941E44"/>
    <w:rsid w:val="00945971"/>
    <w:rsid w:val="00950216"/>
    <w:rsid w:val="009520ED"/>
    <w:rsid w:val="00961174"/>
    <w:rsid w:val="00963797"/>
    <w:rsid w:val="00963EC6"/>
    <w:rsid w:val="009652A6"/>
    <w:rsid w:val="00965488"/>
    <w:rsid w:val="00972BED"/>
    <w:rsid w:val="00974A2F"/>
    <w:rsid w:val="00981496"/>
    <w:rsid w:val="00981B0F"/>
    <w:rsid w:val="009877B1"/>
    <w:rsid w:val="009905B0"/>
    <w:rsid w:val="00992C70"/>
    <w:rsid w:val="009A1BE2"/>
    <w:rsid w:val="009A2C24"/>
    <w:rsid w:val="009B045D"/>
    <w:rsid w:val="009B16A7"/>
    <w:rsid w:val="009B389E"/>
    <w:rsid w:val="009B399D"/>
    <w:rsid w:val="009B4345"/>
    <w:rsid w:val="009B5606"/>
    <w:rsid w:val="009B5937"/>
    <w:rsid w:val="009C7633"/>
    <w:rsid w:val="009D0A38"/>
    <w:rsid w:val="009D39ED"/>
    <w:rsid w:val="009D4C43"/>
    <w:rsid w:val="009D521D"/>
    <w:rsid w:val="009D5D3F"/>
    <w:rsid w:val="009D5FE1"/>
    <w:rsid w:val="009D7EE8"/>
    <w:rsid w:val="009E0008"/>
    <w:rsid w:val="009E34BB"/>
    <w:rsid w:val="009F07F5"/>
    <w:rsid w:val="009F522E"/>
    <w:rsid w:val="00A00A60"/>
    <w:rsid w:val="00A07CD0"/>
    <w:rsid w:val="00A1184A"/>
    <w:rsid w:val="00A12B5A"/>
    <w:rsid w:val="00A17D0C"/>
    <w:rsid w:val="00A20852"/>
    <w:rsid w:val="00A24B7C"/>
    <w:rsid w:val="00A250EF"/>
    <w:rsid w:val="00A2664A"/>
    <w:rsid w:val="00A30D8D"/>
    <w:rsid w:val="00A30E46"/>
    <w:rsid w:val="00A32415"/>
    <w:rsid w:val="00A32BFA"/>
    <w:rsid w:val="00A34C14"/>
    <w:rsid w:val="00A35288"/>
    <w:rsid w:val="00A36335"/>
    <w:rsid w:val="00A37F11"/>
    <w:rsid w:val="00A42310"/>
    <w:rsid w:val="00A44DFA"/>
    <w:rsid w:val="00A47D26"/>
    <w:rsid w:val="00A544FA"/>
    <w:rsid w:val="00A60CFA"/>
    <w:rsid w:val="00A615C5"/>
    <w:rsid w:val="00A61D7B"/>
    <w:rsid w:val="00A6370F"/>
    <w:rsid w:val="00A659E1"/>
    <w:rsid w:val="00A66669"/>
    <w:rsid w:val="00A66D90"/>
    <w:rsid w:val="00A72C0F"/>
    <w:rsid w:val="00A74E23"/>
    <w:rsid w:val="00A8384B"/>
    <w:rsid w:val="00A84F5F"/>
    <w:rsid w:val="00A86D76"/>
    <w:rsid w:val="00A9518A"/>
    <w:rsid w:val="00A9544C"/>
    <w:rsid w:val="00A9599F"/>
    <w:rsid w:val="00AA3371"/>
    <w:rsid w:val="00AA5549"/>
    <w:rsid w:val="00AA63FF"/>
    <w:rsid w:val="00AA6956"/>
    <w:rsid w:val="00AB15E1"/>
    <w:rsid w:val="00AB3C0E"/>
    <w:rsid w:val="00AC2636"/>
    <w:rsid w:val="00AD3A38"/>
    <w:rsid w:val="00AD3AB2"/>
    <w:rsid w:val="00AE0A30"/>
    <w:rsid w:val="00AE2920"/>
    <w:rsid w:val="00AE392E"/>
    <w:rsid w:val="00AF1398"/>
    <w:rsid w:val="00AF1E7B"/>
    <w:rsid w:val="00AF3907"/>
    <w:rsid w:val="00AF581D"/>
    <w:rsid w:val="00AF7294"/>
    <w:rsid w:val="00B07B5A"/>
    <w:rsid w:val="00B113D2"/>
    <w:rsid w:val="00B25551"/>
    <w:rsid w:val="00B31092"/>
    <w:rsid w:val="00B32638"/>
    <w:rsid w:val="00B35018"/>
    <w:rsid w:val="00B35809"/>
    <w:rsid w:val="00B37D39"/>
    <w:rsid w:val="00B44B18"/>
    <w:rsid w:val="00B50C33"/>
    <w:rsid w:val="00B5620C"/>
    <w:rsid w:val="00B60564"/>
    <w:rsid w:val="00B65D22"/>
    <w:rsid w:val="00B70FE8"/>
    <w:rsid w:val="00B727A3"/>
    <w:rsid w:val="00B7544F"/>
    <w:rsid w:val="00B755DE"/>
    <w:rsid w:val="00B80249"/>
    <w:rsid w:val="00B81869"/>
    <w:rsid w:val="00B81C0A"/>
    <w:rsid w:val="00B8213D"/>
    <w:rsid w:val="00B84C9F"/>
    <w:rsid w:val="00B84CFD"/>
    <w:rsid w:val="00B87CAE"/>
    <w:rsid w:val="00B90DAA"/>
    <w:rsid w:val="00B92333"/>
    <w:rsid w:val="00B96226"/>
    <w:rsid w:val="00B9674A"/>
    <w:rsid w:val="00B96AC9"/>
    <w:rsid w:val="00B96FBA"/>
    <w:rsid w:val="00BA25AC"/>
    <w:rsid w:val="00BA3442"/>
    <w:rsid w:val="00BA3AC7"/>
    <w:rsid w:val="00BC1E11"/>
    <w:rsid w:val="00BC4D15"/>
    <w:rsid w:val="00BD0166"/>
    <w:rsid w:val="00BD2082"/>
    <w:rsid w:val="00BD295F"/>
    <w:rsid w:val="00BD4D0F"/>
    <w:rsid w:val="00BD4FDD"/>
    <w:rsid w:val="00BD5516"/>
    <w:rsid w:val="00BD558B"/>
    <w:rsid w:val="00BD5679"/>
    <w:rsid w:val="00BD6F61"/>
    <w:rsid w:val="00BD79BD"/>
    <w:rsid w:val="00BE440B"/>
    <w:rsid w:val="00BE5263"/>
    <w:rsid w:val="00BE7278"/>
    <w:rsid w:val="00BE7B61"/>
    <w:rsid w:val="00BF00AE"/>
    <w:rsid w:val="00BF0F41"/>
    <w:rsid w:val="00BF3D35"/>
    <w:rsid w:val="00BF7E4B"/>
    <w:rsid w:val="00C0250B"/>
    <w:rsid w:val="00C04363"/>
    <w:rsid w:val="00C05114"/>
    <w:rsid w:val="00C075B1"/>
    <w:rsid w:val="00C113FF"/>
    <w:rsid w:val="00C1168D"/>
    <w:rsid w:val="00C164EC"/>
    <w:rsid w:val="00C2319F"/>
    <w:rsid w:val="00C240FB"/>
    <w:rsid w:val="00C33579"/>
    <w:rsid w:val="00C355A6"/>
    <w:rsid w:val="00C3683B"/>
    <w:rsid w:val="00C4028E"/>
    <w:rsid w:val="00C41614"/>
    <w:rsid w:val="00C47AC4"/>
    <w:rsid w:val="00C5015B"/>
    <w:rsid w:val="00C50912"/>
    <w:rsid w:val="00C51C6D"/>
    <w:rsid w:val="00C54F4F"/>
    <w:rsid w:val="00C56BA2"/>
    <w:rsid w:val="00C56BA6"/>
    <w:rsid w:val="00C62108"/>
    <w:rsid w:val="00C63FC9"/>
    <w:rsid w:val="00C6614C"/>
    <w:rsid w:val="00C708F5"/>
    <w:rsid w:val="00C75538"/>
    <w:rsid w:val="00C810D0"/>
    <w:rsid w:val="00C812E5"/>
    <w:rsid w:val="00C82304"/>
    <w:rsid w:val="00C82819"/>
    <w:rsid w:val="00C8533C"/>
    <w:rsid w:val="00C85B91"/>
    <w:rsid w:val="00C91691"/>
    <w:rsid w:val="00C93179"/>
    <w:rsid w:val="00C940CD"/>
    <w:rsid w:val="00C957E9"/>
    <w:rsid w:val="00C95F7A"/>
    <w:rsid w:val="00C97984"/>
    <w:rsid w:val="00CA309A"/>
    <w:rsid w:val="00CA531C"/>
    <w:rsid w:val="00CA637B"/>
    <w:rsid w:val="00CB0776"/>
    <w:rsid w:val="00CB1648"/>
    <w:rsid w:val="00CB2EE9"/>
    <w:rsid w:val="00CB3771"/>
    <w:rsid w:val="00CB4569"/>
    <w:rsid w:val="00CB7693"/>
    <w:rsid w:val="00CB79DE"/>
    <w:rsid w:val="00CB7D73"/>
    <w:rsid w:val="00CC2FBB"/>
    <w:rsid w:val="00CC3EE2"/>
    <w:rsid w:val="00CC79D5"/>
    <w:rsid w:val="00CC7CE3"/>
    <w:rsid w:val="00CD49B5"/>
    <w:rsid w:val="00CD5DA1"/>
    <w:rsid w:val="00CD5DEB"/>
    <w:rsid w:val="00CD7754"/>
    <w:rsid w:val="00CE2D56"/>
    <w:rsid w:val="00CE73D7"/>
    <w:rsid w:val="00CF2384"/>
    <w:rsid w:val="00CF5480"/>
    <w:rsid w:val="00CF71AC"/>
    <w:rsid w:val="00D02354"/>
    <w:rsid w:val="00D04561"/>
    <w:rsid w:val="00D15721"/>
    <w:rsid w:val="00D167A1"/>
    <w:rsid w:val="00D16DA0"/>
    <w:rsid w:val="00D21BF9"/>
    <w:rsid w:val="00D22EB7"/>
    <w:rsid w:val="00D26787"/>
    <w:rsid w:val="00D27E10"/>
    <w:rsid w:val="00D302BF"/>
    <w:rsid w:val="00D322B1"/>
    <w:rsid w:val="00D37F60"/>
    <w:rsid w:val="00D408B8"/>
    <w:rsid w:val="00D42E8F"/>
    <w:rsid w:val="00D64C1B"/>
    <w:rsid w:val="00D64F94"/>
    <w:rsid w:val="00D672FA"/>
    <w:rsid w:val="00D679DC"/>
    <w:rsid w:val="00D70FC1"/>
    <w:rsid w:val="00D7174C"/>
    <w:rsid w:val="00D762BD"/>
    <w:rsid w:val="00D85094"/>
    <w:rsid w:val="00D87C07"/>
    <w:rsid w:val="00D93570"/>
    <w:rsid w:val="00D94C4A"/>
    <w:rsid w:val="00DA1EA1"/>
    <w:rsid w:val="00DA589F"/>
    <w:rsid w:val="00DA7DA1"/>
    <w:rsid w:val="00DA7EAF"/>
    <w:rsid w:val="00DB142B"/>
    <w:rsid w:val="00DB1E95"/>
    <w:rsid w:val="00DB1F91"/>
    <w:rsid w:val="00DB22A5"/>
    <w:rsid w:val="00DC039D"/>
    <w:rsid w:val="00DC0A64"/>
    <w:rsid w:val="00DC1BA6"/>
    <w:rsid w:val="00DC5108"/>
    <w:rsid w:val="00DD2884"/>
    <w:rsid w:val="00DD4B7E"/>
    <w:rsid w:val="00DD58A7"/>
    <w:rsid w:val="00DD5995"/>
    <w:rsid w:val="00DD7EAC"/>
    <w:rsid w:val="00DE3183"/>
    <w:rsid w:val="00DE41AB"/>
    <w:rsid w:val="00DE5CBF"/>
    <w:rsid w:val="00DF45D8"/>
    <w:rsid w:val="00DF6E51"/>
    <w:rsid w:val="00E04E13"/>
    <w:rsid w:val="00E051D8"/>
    <w:rsid w:val="00E11D86"/>
    <w:rsid w:val="00E167AA"/>
    <w:rsid w:val="00E16BE8"/>
    <w:rsid w:val="00E21E6C"/>
    <w:rsid w:val="00E21F09"/>
    <w:rsid w:val="00E22992"/>
    <w:rsid w:val="00E2443D"/>
    <w:rsid w:val="00E2613A"/>
    <w:rsid w:val="00E262DC"/>
    <w:rsid w:val="00E310ED"/>
    <w:rsid w:val="00E329EE"/>
    <w:rsid w:val="00E37C3E"/>
    <w:rsid w:val="00E405D1"/>
    <w:rsid w:val="00E4442A"/>
    <w:rsid w:val="00E47B56"/>
    <w:rsid w:val="00E529C7"/>
    <w:rsid w:val="00E530C6"/>
    <w:rsid w:val="00E60C4B"/>
    <w:rsid w:val="00E60FAB"/>
    <w:rsid w:val="00E67242"/>
    <w:rsid w:val="00E71072"/>
    <w:rsid w:val="00E7578A"/>
    <w:rsid w:val="00E831D1"/>
    <w:rsid w:val="00E84B1E"/>
    <w:rsid w:val="00E850B0"/>
    <w:rsid w:val="00E87DC9"/>
    <w:rsid w:val="00E901A2"/>
    <w:rsid w:val="00E917FB"/>
    <w:rsid w:val="00EA14C5"/>
    <w:rsid w:val="00EA3D4B"/>
    <w:rsid w:val="00EA4E6D"/>
    <w:rsid w:val="00EA61AE"/>
    <w:rsid w:val="00EB07AB"/>
    <w:rsid w:val="00EB339A"/>
    <w:rsid w:val="00EB45AB"/>
    <w:rsid w:val="00EB4E17"/>
    <w:rsid w:val="00ED0BF7"/>
    <w:rsid w:val="00ED27FF"/>
    <w:rsid w:val="00ED5F56"/>
    <w:rsid w:val="00ED72BB"/>
    <w:rsid w:val="00EE0161"/>
    <w:rsid w:val="00EF31E2"/>
    <w:rsid w:val="00EF6DAA"/>
    <w:rsid w:val="00EF73E5"/>
    <w:rsid w:val="00F00562"/>
    <w:rsid w:val="00F01C88"/>
    <w:rsid w:val="00F10CB9"/>
    <w:rsid w:val="00F124BF"/>
    <w:rsid w:val="00F15F7F"/>
    <w:rsid w:val="00F204C7"/>
    <w:rsid w:val="00F25C8C"/>
    <w:rsid w:val="00F32AAD"/>
    <w:rsid w:val="00F3418D"/>
    <w:rsid w:val="00F37335"/>
    <w:rsid w:val="00F41646"/>
    <w:rsid w:val="00F41660"/>
    <w:rsid w:val="00F44380"/>
    <w:rsid w:val="00F46045"/>
    <w:rsid w:val="00F564A8"/>
    <w:rsid w:val="00F62151"/>
    <w:rsid w:val="00F63FE2"/>
    <w:rsid w:val="00F64B82"/>
    <w:rsid w:val="00F65587"/>
    <w:rsid w:val="00F70410"/>
    <w:rsid w:val="00F70A32"/>
    <w:rsid w:val="00F73453"/>
    <w:rsid w:val="00F75D57"/>
    <w:rsid w:val="00F80A15"/>
    <w:rsid w:val="00F87A1C"/>
    <w:rsid w:val="00F87EF3"/>
    <w:rsid w:val="00F90D0D"/>
    <w:rsid w:val="00FA2338"/>
    <w:rsid w:val="00FA482F"/>
    <w:rsid w:val="00FA4C4D"/>
    <w:rsid w:val="00FA7D2D"/>
    <w:rsid w:val="00FB2005"/>
    <w:rsid w:val="00FB6BAA"/>
    <w:rsid w:val="00FC3BF2"/>
    <w:rsid w:val="00FC3FD4"/>
    <w:rsid w:val="00FC55DD"/>
    <w:rsid w:val="00FC6022"/>
    <w:rsid w:val="00FD16F9"/>
    <w:rsid w:val="00FD3D88"/>
    <w:rsid w:val="00FE18C4"/>
    <w:rsid w:val="00FF222E"/>
    <w:rsid w:val="00FF2AC4"/>
    <w:rsid w:val="00FF55C4"/>
    <w:rsid w:val="00FF600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DF777"/>
  <w15:docId w15:val="{260FF68E-8CFA-4C0A-BF58-A9875F4A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672FA"/>
    <w:pPr>
      <w:spacing w:after="3" w:line="247" w:lineRule="auto"/>
      <w:ind w:left="10" w:right="3" w:hanging="10"/>
      <w:jc w:val="both"/>
    </w:pPr>
    <w:rPr>
      <w:rFonts w:ascii="Book Antiqua" w:eastAsia="Book Antiqua" w:hAnsi="Book Antiqua" w:cs="Book Antiqua"/>
      <w:color w:val="000000"/>
    </w:rPr>
  </w:style>
  <w:style w:type="paragraph" w:styleId="Nadpis1">
    <w:name w:val="heading 1"/>
    <w:aliases w:val="Kapitola,_Nadpis 1,H1"/>
    <w:next w:val="Normln"/>
    <w:link w:val="Nadpis1Char"/>
    <w:uiPriority w:val="99"/>
    <w:unhideWhenUsed/>
    <w:qFormat/>
    <w:rsid w:val="00D672FA"/>
    <w:pPr>
      <w:keepNext/>
      <w:keepLines/>
      <w:spacing w:after="0"/>
      <w:ind w:left="10" w:right="14" w:hanging="10"/>
      <w:outlineLvl w:val="0"/>
    </w:pPr>
    <w:rPr>
      <w:rFonts w:ascii="Book Antiqua" w:eastAsia="Book Antiqua" w:hAnsi="Book Antiqua" w:cs="Book Antiqua"/>
      <w:b/>
      <w:color w:val="000000"/>
      <w:sz w:val="28"/>
    </w:rPr>
  </w:style>
  <w:style w:type="paragraph" w:styleId="Nadpis2">
    <w:name w:val="heading 2"/>
    <w:basedOn w:val="Normln"/>
    <w:next w:val="Normln"/>
    <w:link w:val="Nadpis2Char"/>
    <w:unhideWhenUsed/>
    <w:qFormat/>
    <w:rsid w:val="00F005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Podpodkapitola,adpis 3"/>
    <w:basedOn w:val="Normln"/>
    <w:next w:val="Normln"/>
    <w:link w:val="Nadpis3Char"/>
    <w:unhideWhenUsed/>
    <w:qFormat/>
    <w:rsid w:val="008E4E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F00562"/>
    <w:pPr>
      <w:keepNext/>
      <w:tabs>
        <w:tab w:val="num" w:pos="0"/>
      </w:tabs>
      <w:suppressAutoHyphens/>
      <w:spacing w:before="240" w:after="240" w:line="240" w:lineRule="auto"/>
      <w:ind w:left="0" w:right="0" w:firstLine="0"/>
      <w:jc w:val="left"/>
      <w:outlineLvl w:val="3"/>
    </w:pPr>
    <w:rPr>
      <w:rFonts w:ascii="NimbusSanNovTEE" w:eastAsia="Times New Roman" w:hAnsi="NimbusSanNovTEE" w:cs="Times New Roman"/>
      <w:b/>
      <w:color w:val="auto"/>
      <w:szCs w:val="20"/>
      <w:lang w:val="en-GB" w:eastAsia="ar-SA"/>
    </w:rPr>
  </w:style>
  <w:style w:type="paragraph" w:styleId="Nadpis5">
    <w:name w:val="heading 5"/>
    <w:basedOn w:val="Normln"/>
    <w:next w:val="Normln"/>
    <w:link w:val="Nadpis5Char"/>
    <w:qFormat/>
    <w:rsid w:val="00F00562"/>
    <w:pPr>
      <w:tabs>
        <w:tab w:val="num" w:pos="0"/>
      </w:tabs>
      <w:suppressAutoHyphens/>
      <w:spacing w:before="240" w:after="60" w:line="240" w:lineRule="auto"/>
      <w:ind w:left="0" w:right="0" w:firstLine="0"/>
      <w:jc w:val="left"/>
      <w:outlineLvl w:val="4"/>
    </w:pPr>
    <w:rPr>
      <w:rFonts w:ascii="Arial" w:eastAsia="Times New Roman" w:hAnsi="Arial" w:cs="Times New Roman"/>
      <w:color w:val="auto"/>
      <w:szCs w:val="20"/>
      <w:lang w:eastAsia="ar-SA"/>
    </w:rPr>
  </w:style>
  <w:style w:type="paragraph" w:styleId="Nadpis6">
    <w:name w:val="heading 6"/>
    <w:basedOn w:val="Normln"/>
    <w:next w:val="Normln"/>
    <w:link w:val="Nadpis6Char"/>
    <w:unhideWhenUsed/>
    <w:qFormat/>
    <w:rsid w:val="00E60C4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qFormat/>
    <w:rsid w:val="00F00562"/>
    <w:pPr>
      <w:tabs>
        <w:tab w:val="num" w:pos="0"/>
      </w:tabs>
      <w:suppressAutoHyphens/>
      <w:spacing w:before="240" w:after="60" w:line="240" w:lineRule="auto"/>
      <w:ind w:left="0" w:right="0" w:firstLine="0"/>
      <w:jc w:val="left"/>
      <w:outlineLvl w:val="6"/>
    </w:pPr>
    <w:rPr>
      <w:rFonts w:ascii="Arial" w:eastAsia="Times New Roman" w:hAnsi="Arial" w:cs="Times New Roman"/>
      <w:color w:val="auto"/>
      <w:sz w:val="20"/>
      <w:szCs w:val="20"/>
      <w:lang w:eastAsia="ar-SA"/>
    </w:rPr>
  </w:style>
  <w:style w:type="paragraph" w:styleId="Nadpis8">
    <w:name w:val="heading 8"/>
    <w:basedOn w:val="Normln"/>
    <w:next w:val="Normln"/>
    <w:link w:val="Nadpis8Char"/>
    <w:qFormat/>
    <w:rsid w:val="00F00562"/>
    <w:pPr>
      <w:tabs>
        <w:tab w:val="num" w:pos="0"/>
      </w:tabs>
      <w:suppressAutoHyphens/>
      <w:spacing w:before="240" w:after="60" w:line="240" w:lineRule="auto"/>
      <w:ind w:left="0" w:right="0" w:firstLine="0"/>
      <w:jc w:val="left"/>
      <w:outlineLvl w:val="7"/>
    </w:pPr>
    <w:rPr>
      <w:rFonts w:ascii="Arial" w:eastAsia="Times New Roman" w:hAnsi="Arial" w:cs="Times New Roman"/>
      <w:i/>
      <w:color w:val="auto"/>
      <w:sz w:val="20"/>
      <w:szCs w:val="20"/>
      <w:lang w:eastAsia="ar-SA"/>
    </w:rPr>
  </w:style>
  <w:style w:type="paragraph" w:styleId="Nadpis9">
    <w:name w:val="heading 9"/>
    <w:basedOn w:val="Normln"/>
    <w:next w:val="Normln"/>
    <w:link w:val="Nadpis9Char"/>
    <w:qFormat/>
    <w:rsid w:val="00F00562"/>
    <w:pPr>
      <w:tabs>
        <w:tab w:val="num" w:pos="0"/>
      </w:tabs>
      <w:suppressAutoHyphens/>
      <w:spacing w:before="240" w:after="60" w:line="240" w:lineRule="auto"/>
      <w:ind w:left="0" w:right="0" w:firstLine="0"/>
      <w:jc w:val="left"/>
      <w:outlineLvl w:val="8"/>
    </w:pPr>
    <w:rPr>
      <w:rFonts w:ascii="Arial" w:eastAsia="Times New Roman" w:hAnsi="Arial" w:cs="Times New Roman"/>
      <w:b/>
      <w:i/>
      <w:color w:val="auto"/>
      <w:sz w:val="18"/>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_Nadpis 1 Char,H1 Char"/>
    <w:link w:val="Nadpis1"/>
    <w:rsid w:val="00D672FA"/>
    <w:rPr>
      <w:rFonts w:ascii="Book Antiqua" w:eastAsia="Book Antiqua" w:hAnsi="Book Antiqua" w:cs="Book Antiqua"/>
      <w:b/>
      <w:color w:val="000000"/>
      <w:sz w:val="28"/>
    </w:rPr>
  </w:style>
  <w:style w:type="table" w:customStyle="1" w:styleId="TableGrid">
    <w:name w:val="TableGrid"/>
    <w:rsid w:val="00D672FA"/>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6A75F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A75FF"/>
    <w:rPr>
      <w:rFonts w:ascii="Book Antiqua" w:eastAsia="Book Antiqua" w:hAnsi="Book Antiqua" w:cs="Book Antiqua"/>
      <w:color w:val="000000"/>
    </w:rPr>
  </w:style>
  <w:style w:type="paragraph" w:styleId="Textkomente">
    <w:name w:val="annotation text"/>
    <w:basedOn w:val="Normln"/>
    <w:link w:val="TextkomenteChar"/>
    <w:rsid w:val="00272696"/>
    <w:pPr>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TextkomenteChar">
    <w:name w:val="Text komentáře Char"/>
    <w:basedOn w:val="Standardnpsmoodstavce"/>
    <w:link w:val="Textkomente"/>
    <w:rsid w:val="00272696"/>
    <w:rPr>
      <w:rFonts w:ascii="Times New Roman" w:eastAsia="Times New Roman" w:hAnsi="Times New Roman" w:cs="Times New Roman"/>
      <w:sz w:val="20"/>
      <w:szCs w:val="20"/>
    </w:rPr>
  </w:style>
  <w:style w:type="paragraph" w:styleId="Odstavecseseznamem">
    <w:name w:val="List Paragraph"/>
    <w:basedOn w:val="Normln"/>
    <w:link w:val="OdstavecseseznamemChar"/>
    <w:uiPriority w:val="34"/>
    <w:qFormat/>
    <w:rsid w:val="0055373F"/>
    <w:pPr>
      <w:suppressAutoHyphens/>
      <w:spacing w:after="0" w:line="240" w:lineRule="auto"/>
      <w:ind w:left="708" w:right="0" w:firstLine="0"/>
    </w:pPr>
    <w:rPr>
      <w:rFonts w:eastAsia="Times New Roman" w:cs="Times New Roman"/>
      <w:color w:val="auto"/>
      <w:szCs w:val="24"/>
      <w:lang w:eastAsia="ar-SA"/>
    </w:rPr>
  </w:style>
  <w:style w:type="paragraph" w:styleId="Zkladntext">
    <w:name w:val="Body Text"/>
    <w:basedOn w:val="Normln"/>
    <w:link w:val="ZkladntextChar"/>
    <w:rsid w:val="0055373F"/>
    <w:pPr>
      <w:suppressAutoHyphens/>
      <w:spacing w:after="0" w:line="240" w:lineRule="auto"/>
      <w:ind w:left="0" w:right="0" w:firstLine="0"/>
      <w:jc w:val="left"/>
    </w:pPr>
    <w:rPr>
      <w:rFonts w:ascii="Times New Roman" w:eastAsia="Times New Roman" w:hAnsi="Times New Roman" w:cs="Times New Roman"/>
      <w:color w:val="0000FF"/>
      <w:sz w:val="24"/>
      <w:szCs w:val="24"/>
      <w:lang w:eastAsia="ar-SA"/>
    </w:rPr>
  </w:style>
  <w:style w:type="character" w:customStyle="1" w:styleId="ZkladntextChar">
    <w:name w:val="Základní text Char"/>
    <w:basedOn w:val="Standardnpsmoodstavce"/>
    <w:link w:val="Zkladntext"/>
    <w:rsid w:val="0055373F"/>
    <w:rPr>
      <w:rFonts w:ascii="Times New Roman" w:eastAsia="Times New Roman" w:hAnsi="Times New Roman" w:cs="Times New Roman"/>
      <w:color w:val="0000FF"/>
      <w:sz w:val="24"/>
      <w:szCs w:val="24"/>
      <w:lang w:eastAsia="ar-SA"/>
    </w:rPr>
  </w:style>
  <w:style w:type="paragraph" w:styleId="Bezmezer">
    <w:name w:val="No Spacing"/>
    <w:uiPriority w:val="1"/>
    <w:qFormat/>
    <w:rsid w:val="0055373F"/>
    <w:pPr>
      <w:spacing w:after="0" w:line="240" w:lineRule="auto"/>
    </w:pPr>
  </w:style>
  <w:style w:type="character" w:styleId="Odkaznakoment">
    <w:name w:val="annotation reference"/>
    <w:basedOn w:val="Standardnpsmoodstavce"/>
    <w:uiPriority w:val="99"/>
    <w:semiHidden/>
    <w:unhideWhenUsed/>
    <w:rsid w:val="00CF2384"/>
    <w:rPr>
      <w:sz w:val="16"/>
      <w:szCs w:val="16"/>
    </w:rPr>
  </w:style>
  <w:style w:type="paragraph" w:styleId="Pedmtkomente">
    <w:name w:val="annotation subject"/>
    <w:basedOn w:val="Textkomente"/>
    <w:next w:val="Textkomente"/>
    <w:link w:val="PedmtkomenteChar"/>
    <w:uiPriority w:val="99"/>
    <w:semiHidden/>
    <w:unhideWhenUsed/>
    <w:rsid w:val="00CF2384"/>
    <w:pPr>
      <w:spacing w:after="3"/>
      <w:ind w:left="10" w:right="3" w:hanging="10"/>
      <w:jc w:val="both"/>
    </w:pPr>
    <w:rPr>
      <w:rFonts w:ascii="Book Antiqua" w:eastAsia="Book Antiqua" w:hAnsi="Book Antiqua" w:cs="Book Antiqua"/>
      <w:b/>
      <w:bCs/>
      <w:color w:val="000000"/>
    </w:rPr>
  </w:style>
  <w:style w:type="character" w:customStyle="1" w:styleId="PedmtkomenteChar">
    <w:name w:val="Předmět komentáře Char"/>
    <w:basedOn w:val="TextkomenteChar"/>
    <w:link w:val="Pedmtkomente"/>
    <w:uiPriority w:val="99"/>
    <w:semiHidden/>
    <w:rsid w:val="00CF2384"/>
    <w:rPr>
      <w:rFonts w:ascii="Book Antiqua" w:eastAsia="Book Antiqua" w:hAnsi="Book Antiqua" w:cs="Book Antiqua"/>
      <w:b/>
      <w:bCs/>
      <w:color w:val="000000"/>
      <w:sz w:val="20"/>
      <w:szCs w:val="20"/>
    </w:rPr>
  </w:style>
  <w:style w:type="paragraph" w:styleId="Textbubliny">
    <w:name w:val="Balloon Text"/>
    <w:basedOn w:val="Normln"/>
    <w:link w:val="TextbublinyChar"/>
    <w:uiPriority w:val="99"/>
    <w:semiHidden/>
    <w:unhideWhenUsed/>
    <w:rsid w:val="00CF238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2384"/>
    <w:rPr>
      <w:rFonts w:ascii="Tahoma" w:eastAsia="Book Antiqua" w:hAnsi="Tahoma" w:cs="Tahoma"/>
      <w:color w:val="000000"/>
      <w:sz w:val="16"/>
      <w:szCs w:val="16"/>
    </w:rPr>
  </w:style>
  <w:style w:type="character" w:customStyle="1" w:styleId="Nadpis6Char">
    <w:name w:val="Nadpis 6 Char"/>
    <w:basedOn w:val="Standardnpsmoodstavce"/>
    <w:link w:val="Nadpis6"/>
    <w:uiPriority w:val="9"/>
    <w:semiHidden/>
    <w:rsid w:val="00E60C4B"/>
    <w:rPr>
      <w:rFonts w:asciiTheme="majorHAnsi" w:eastAsiaTheme="majorEastAsia" w:hAnsiTheme="majorHAnsi" w:cstheme="majorBidi"/>
      <w:i/>
      <w:iCs/>
      <w:color w:val="1F4D78" w:themeColor="accent1" w:themeShade="7F"/>
    </w:rPr>
  </w:style>
  <w:style w:type="paragraph" w:styleId="Revize">
    <w:name w:val="Revision"/>
    <w:hidden/>
    <w:uiPriority w:val="99"/>
    <w:semiHidden/>
    <w:rsid w:val="00074887"/>
    <w:pPr>
      <w:spacing w:after="0" w:line="240" w:lineRule="auto"/>
    </w:pPr>
    <w:rPr>
      <w:rFonts w:ascii="Book Antiqua" w:eastAsia="Book Antiqua" w:hAnsi="Book Antiqua" w:cs="Book Antiqua"/>
      <w:color w:val="000000"/>
    </w:rPr>
  </w:style>
  <w:style w:type="paragraph" w:customStyle="1" w:styleId="Default">
    <w:name w:val="Default"/>
    <w:rsid w:val="00A00A60"/>
    <w:pPr>
      <w:autoSpaceDE w:val="0"/>
      <w:autoSpaceDN w:val="0"/>
      <w:adjustRightInd w:val="0"/>
      <w:spacing w:after="0" w:line="240" w:lineRule="auto"/>
    </w:pPr>
    <w:rPr>
      <w:rFonts w:ascii="Book Antiqua" w:hAnsi="Book Antiqua" w:cs="Book Antiqua"/>
      <w:color w:val="000000"/>
      <w:sz w:val="24"/>
      <w:szCs w:val="24"/>
    </w:rPr>
  </w:style>
  <w:style w:type="paragraph" w:customStyle="1" w:styleId="Textkomente1">
    <w:name w:val="Text komentáře1"/>
    <w:basedOn w:val="Normln"/>
    <w:rsid w:val="00963797"/>
    <w:pPr>
      <w:suppressAutoHyphens/>
      <w:spacing w:after="0" w:line="240" w:lineRule="auto"/>
      <w:ind w:left="0" w:right="0" w:firstLine="0"/>
      <w:jc w:val="left"/>
    </w:pPr>
    <w:rPr>
      <w:rFonts w:ascii="Arial" w:eastAsia="Times New Roman" w:hAnsi="Arial" w:cs="Arial"/>
      <w:color w:val="auto"/>
      <w:sz w:val="20"/>
      <w:szCs w:val="20"/>
      <w:lang w:eastAsia="zh-CN"/>
    </w:rPr>
  </w:style>
  <w:style w:type="paragraph" w:customStyle="1" w:styleId="text-3mezera">
    <w:name w:val="text - 3 mezera"/>
    <w:basedOn w:val="Normln"/>
    <w:rsid w:val="00026B62"/>
    <w:pPr>
      <w:widowControl w:val="0"/>
      <w:spacing w:before="60" w:after="0" w:line="240" w:lineRule="exact"/>
      <w:ind w:left="0" w:right="0" w:firstLine="0"/>
    </w:pPr>
    <w:rPr>
      <w:rFonts w:ascii="Arial" w:eastAsia="Times New Roman" w:hAnsi="Arial" w:cs="Times New Roman"/>
      <w:color w:val="auto"/>
      <w:sz w:val="24"/>
      <w:szCs w:val="20"/>
    </w:rPr>
  </w:style>
  <w:style w:type="paragraph" w:customStyle="1" w:styleId="Section">
    <w:name w:val="Section"/>
    <w:basedOn w:val="Normln"/>
    <w:rsid w:val="00B84CFD"/>
    <w:pPr>
      <w:widowControl w:val="0"/>
      <w:spacing w:after="0" w:line="360" w:lineRule="exact"/>
      <w:ind w:left="0" w:right="0" w:firstLine="0"/>
      <w:jc w:val="center"/>
    </w:pPr>
    <w:rPr>
      <w:rFonts w:ascii="Arial" w:eastAsia="Times New Roman" w:hAnsi="Arial" w:cs="Times New Roman"/>
      <w:b/>
      <w:color w:val="auto"/>
      <w:sz w:val="32"/>
      <w:szCs w:val="20"/>
    </w:rPr>
  </w:style>
  <w:style w:type="paragraph" w:customStyle="1" w:styleId="tabulka">
    <w:name w:val="tabulka"/>
    <w:basedOn w:val="text-3mezera"/>
    <w:rsid w:val="00B84CFD"/>
    <w:pPr>
      <w:spacing w:before="120"/>
      <w:jc w:val="center"/>
    </w:pPr>
    <w:rPr>
      <w:sz w:val="20"/>
    </w:rPr>
  </w:style>
  <w:style w:type="paragraph" w:customStyle="1" w:styleId="Textkomente2">
    <w:name w:val="Text komentáře2"/>
    <w:basedOn w:val="Normln"/>
    <w:rsid w:val="005704B9"/>
    <w:pPr>
      <w:suppressAutoHyphens/>
      <w:spacing w:after="0" w:line="240" w:lineRule="auto"/>
      <w:ind w:left="0" w:right="0" w:firstLine="0"/>
    </w:pPr>
    <w:rPr>
      <w:rFonts w:ascii="Times New Roman" w:eastAsia="Times New Roman" w:hAnsi="Times New Roman" w:cs="Times New Roman"/>
      <w:color w:val="auto"/>
      <w:sz w:val="20"/>
      <w:szCs w:val="20"/>
      <w:lang w:eastAsia="zh-CN"/>
    </w:rPr>
  </w:style>
  <w:style w:type="character" w:customStyle="1" w:styleId="OdstavecseseznamemChar">
    <w:name w:val="Odstavec se seznamem Char"/>
    <w:link w:val="Odstavecseseznamem"/>
    <w:uiPriority w:val="34"/>
    <w:locked/>
    <w:rsid w:val="001F7AD7"/>
    <w:rPr>
      <w:rFonts w:ascii="Book Antiqua" w:eastAsia="Times New Roman" w:hAnsi="Book Antiqua" w:cs="Times New Roman"/>
      <w:szCs w:val="24"/>
      <w:lang w:eastAsia="ar-SA"/>
    </w:rPr>
  </w:style>
  <w:style w:type="character" w:customStyle="1" w:styleId="Nadpis3Char">
    <w:name w:val="Nadpis 3 Char"/>
    <w:aliases w:val="Podpodkapitola Char,adpis 3 Char"/>
    <w:basedOn w:val="Standardnpsmoodstavce"/>
    <w:link w:val="Nadpis3"/>
    <w:uiPriority w:val="9"/>
    <w:semiHidden/>
    <w:rsid w:val="008E4EEB"/>
    <w:rPr>
      <w:rFonts w:asciiTheme="majorHAnsi" w:eastAsiaTheme="majorEastAsia" w:hAnsiTheme="majorHAnsi" w:cstheme="majorBidi"/>
      <w:color w:val="1F4D78" w:themeColor="accent1" w:themeShade="7F"/>
      <w:sz w:val="24"/>
      <w:szCs w:val="24"/>
    </w:rPr>
  </w:style>
  <w:style w:type="paragraph" w:styleId="Zpat">
    <w:name w:val="footer"/>
    <w:basedOn w:val="Normln"/>
    <w:link w:val="ZpatChar"/>
    <w:uiPriority w:val="99"/>
    <w:semiHidden/>
    <w:unhideWhenUsed/>
    <w:rsid w:val="00F00562"/>
    <w:pPr>
      <w:tabs>
        <w:tab w:val="center" w:pos="4536"/>
        <w:tab w:val="right" w:pos="9072"/>
      </w:tabs>
      <w:suppressAutoHyphens/>
      <w:spacing w:after="0" w:line="240" w:lineRule="auto"/>
      <w:ind w:left="0" w:right="0" w:firstLine="0"/>
      <w:jc w:val="left"/>
    </w:pPr>
    <w:rPr>
      <w:rFonts w:ascii="Times New Roman" w:eastAsia="Times New Roman" w:hAnsi="Times New Roman" w:cs="Times New Roman"/>
      <w:color w:val="auto"/>
      <w:sz w:val="20"/>
      <w:szCs w:val="20"/>
      <w:lang w:val="en-GB" w:eastAsia="ar-SA"/>
    </w:rPr>
  </w:style>
  <w:style w:type="character" w:customStyle="1" w:styleId="ZpatChar">
    <w:name w:val="Zápatí Char"/>
    <w:basedOn w:val="Standardnpsmoodstavce"/>
    <w:link w:val="Zpat"/>
    <w:uiPriority w:val="99"/>
    <w:semiHidden/>
    <w:rsid w:val="00F00562"/>
    <w:rPr>
      <w:rFonts w:ascii="Times New Roman" w:eastAsia="Times New Roman" w:hAnsi="Times New Roman" w:cs="Times New Roman"/>
      <w:sz w:val="20"/>
      <w:szCs w:val="20"/>
      <w:lang w:val="en-GB" w:eastAsia="ar-SA"/>
    </w:rPr>
  </w:style>
  <w:style w:type="character" w:customStyle="1" w:styleId="Nadpis2Char">
    <w:name w:val="Nadpis 2 Char"/>
    <w:basedOn w:val="Standardnpsmoodstavce"/>
    <w:link w:val="Nadpis2"/>
    <w:uiPriority w:val="9"/>
    <w:semiHidden/>
    <w:rsid w:val="00F00562"/>
    <w:rPr>
      <w:rFonts w:asciiTheme="majorHAnsi" w:eastAsiaTheme="majorEastAsia" w:hAnsiTheme="majorHAnsi" w:cstheme="majorBidi"/>
      <w:color w:val="2E74B5" w:themeColor="accent1" w:themeShade="BF"/>
      <w:sz w:val="26"/>
      <w:szCs w:val="26"/>
    </w:rPr>
  </w:style>
  <w:style w:type="character" w:customStyle="1" w:styleId="Nadpis4Char">
    <w:name w:val="Nadpis 4 Char"/>
    <w:basedOn w:val="Standardnpsmoodstavce"/>
    <w:link w:val="Nadpis4"/>
    <w:rsid w:val="00F00562"/>
    <w:rPr>
      <w:rFonts w:ascii="NimbusSanNovTEE" w:eastAsia="Times New Roman" w:hAnsi="NimbusSanNovTEE" w:cs="Times New Roman"/>
      <w:b/>
      <w:szCs w:val="20"/>
      <w:lang w:val="en-GB" w:eastAsia="ar-SA"/>
    </w:rPr>
  </w:style>
  <w:style w:type="character" w:customStyle="1" w:styleId="Nadpis5Char">
    <w:name w:val="Nadpis 5 Char"/>
    <w:basedOn w:val="Standardnpsmoodstavce"/>
    <w:link w:val="Nadpis5"/>
    <w:rsid w:val="00F00562"/>
    <w:rPr>
      <w:rFonts w:ascii="Arial" w:eastAsia="Times New Roman" w:hAnsi="Arial" w:cs="Times New Roman"/>
      <w:szCs w:val="20"/>
      <w:lang w:eastAsia="ar-SA"/>
    </w:rPr>
  </w:style>
  <w:style w:type="character" w:customStyle="1" w:styleId="Nadpis7Char">
    <w:name w:val="Nadpis 7 Char"/>
    <w:basedOn w:val="Standardnpsmoodstavce"/>
    <w:link w:val="Nadpis7"/>
    <w:rsid w:val="00F00562"/>
    <w:rPr>
      <w:rFonts w:ascii="Arial" w:eastAsia="Times New Roman" w:hAnsi="Arial" w:cs="Times New Roman"/>
      <w:sz w:val="20"/>
      <w:szCs w:val="20"/>
      <w:lang w:eastAsia="ar-SA"/>
    </w:rPr>
  </w:style>
  <w:style w:type="character" w:customStyle="1" w:styleId="Nadpis8Char">
    <w:name w:val="Nadpis 8 Char"/>
    <w:basedOn w:val="Standardnpsmoodstavce"/>
    <w:link w:val="Nadpis8"/>
    <w:rsid w:val="00F00562"/>
    <w:rPr>
      <w:rFonts w:ascii="Arial" w:eastAsia="Times New Roman" w:hAnsi="Arial" w:cs="Times New Roman"/>
      <w:i/>
      <w:sz w:val="20"/>
      <w:szCs w:val="20"/>
      <w:lang w:eastAsia="ar-SA"/>
    </w:rPr>
  </w:style>
  <w:style w:type="character" w:customStyle="1" w:styleId="Nadpis9Char">
    <w:name w:val="Nadpis 9 Char"/>
    <w:basedOn w:val="Standardnpsmoodstavce"/>
    <w:link w:val="Nadpis9"/>
    <w:rsid w:val="00F00562"/>
    <w:rPr>
      <w:rFonts w:ascii="Arial" w:eastAsia="Times New Roman" w:hAnsi="Arial" w:cs="Times New Roman"/>
      <w:b/>
      <w:i/>
      <w:sz w:val="18"/>
      <w:szCs w:val="20"/>
      <w:lang w:eastAsia="ar-SA"/>
    </w:rPr>
  </w:style>
  <w:style w:type="character" w:styleId="Hypertextovodkaz">
    <w:name w:val="Hyperlink"/>
    <w:uiPriority w:val="99"/>
    <w:rsid w:val="00CB0776"/>
    <w:rPr>
      <w:color w:val="0000FF"/>
      <w:u w:val="single"/>
    </w:rPr>
  </w:style>
  <w:style w:type="paragraph" w:styleId="Zkladntextodsazen">
    <w:name w:val="Body Text Indent"/>
    <w:basedOn w:val="Normln"/>
    <w:link w:val="ZkladntextodsazenChar"/>
    <w:uiPriority w:val="99"/>
    <w:semiHidden/>
    <w:unhideWhenUsed/>
    <w:rsid w:val="009B399D"/>
    <w:pPr>
      <w:spacing w:after="120"/>
      <w:ind w:left="283"/>
    </w:pPr>
  </w:style>
  <w:style w:type="character" w:customStyle="1" w:styleId="ZkladntextodsazenChar">
    <w:name w:val="Základní text odsazený Char"/>
    <w:basedOn w:val="Standardnpsmoodstavce"/>
    <w:link w:val="Zkladntextodsazen"/>
    <w:uiPriority w:val="99"/>
    <w:semiHidden/>
    <w:rsid w:val="009B399D"/>
    <w:rPr>
      <w:rFonts w:ascii="Book Antiqua" w:eastAsia="Book Antiqua" w:hAnsi="Book Antiqua" w:cs="Book Antiqua"/>
      <w:color w:val="000000"/>
    </w:rPr>
  </w:style>
  <w:style w:type="paragraph" w:customStyle="1" w:styleId="Zkladntext21">
    <w:name w:val="Základní text 21"/>
    <w:basedOn w:val="Normln"/>
    <w:rsid w:val="00F32AAD"/>
    <w:pPr>
      <w:suppressAutoHyphens/>
      <w:spacing w:after="120" w:line="480" w:lineRule="auto"/>
      <w:ind w:left="0" w:right="0" w:firstLine="0"/>
      <w:jc w:val="left"/>
    </w:pPr>
    <w:rPr>
      <w:rFonts w:ascii="Times New Roman" w:eastAsia="Times New Roman" w:hAnsi="Times New Roman" w:cs="Times New Roman"/>
      <w:color w:val="auto"/>
      <w:sz w:val="24"/>
      <w:szCs w:val="24"/>
      <w:lang w:eastAsia="ar-SA"/>
    </w:rPr>
  </w:style>
  <w:style w:type="paragraph" w:customStyle="1" w:styleId="Smlouva-slo">
    <w:name w:val="Smlouva-číslo"/>
    <w:basedOn w:val="Normln"/>
    <w:rsid w:val="009B5606"/>
    <w:pPr>
      <w:widowControl w:val="0"/>
      <w:snapToGrid w:val="0"/>
      <w:spacing w:before="120" w:after="0" w:line="240" w:lineRule="atLeast"/>
      <w:ind w:left="0" w:right="0" w:firstLine="0"/>
    </w:pPr>
    <w:rPr>
      <w:rFonts w:ascii="Times New Roman" w:eastAsia="Times New Roman" w:hAnsi="Times New Roman" w:cs="Times New Roman"/>
      <w:color w:val="auto"/>
      <w:sz w:val="24"/>
      <w:szCs w:val="20"/>
    </w:rPr>
  </w:style>
  <w:style w:type="table" w:customStyle="1" w:styleId="TableGrid1">
    <w:name w:val="TableGrid1"/>
    <w:rsid w:val="00B96AC9"/>
    <w:pPr>
      <w:spacing w:after="0" w:line="240" w:lineRule="auto"/>
    </w:pPr>
    <w:tblPr>
      <w:tblCellMar>
        <w:top w:w="0" w:type="dxa"/>
        <w:left w:w="0" w:type="dxa"/>
        <w:bottom w:w="0" w:type="dxa"/>
        <w:right w:w="0" w:type="dxa"/>
      </w:tblCellMar>
    </w:tblPr>
  </w:style>
  <w:style w:type="character" w:customStyle="1" w:styleId="Nevyeenzmnka1">
    <w:name w:val="Nevyřešená zmínka1"/>
    <w:basedOn w:val="Standardnpsmoodstavce"/>
    <w:uiPriority w:val="99"/>
    <w:semiHidden/>
    <w:unhideWhenUsed/>
    <w:rsid w:val="009D521D"/>
    <w:rPr>
      <w:color w:val="605E5C"/>
      <w:shd w:val="clear" w:color="auto" w:fill="E1DFDD"/>
    </w:rPr>
  </w:style>
  <w:style w:type="paragraph" w:customStyle="1" w:styleId="Zhlav1">
    <w:name w:val="Záhlaví1"/>
    <w:basedOn w:val="Normln"/>
    <w:next w:val="Zhlav"/>
    <w:uiPriority w:val="99"/>
    <w:unhideWhenUsed/>
    <w:rsid w:val="003D354A"/>
    <w:pPr>
      <w:tabs>
        <w:tab w:val="center" w:pos="4536"/>
        <w:tab w:val="right" w:pos="9072"/>
      </w:tabs>
      <w:spacing w:after="0" w:line="240" w:lineRule="auto"/>
      <w:ind w:left="0" w:right="0" w:firstLine="0"/>
      <w:jc w:val="left"/>
    </w:pPr>
    <w:rPr>
      <w:rFonts w:asciiTheme="minorHAnsi" w:eastAsiaTheme="minorHAnsi" w:hAnsiTheme="minorHAnsi" w:cstheme="minorBidi"/>
      <w:color w:val="auto"/>
      <w:lang w:eastAsia="en-US"/>
    </w:rPr>
  </w:style>
  <w:style w:type="character" w:styleId="Nevyeenzmnka">
    <w:name w:val="Unresolved Mention"/>
    <w:basedOn w:val="Standardnpsmoodstavce"/>
    <w:uiPriority w:val="99"/>
    <w:semiHidden/>
    <w:unhideWhenUsed/>
    <w:rsid w:val="00183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50026">
      <w:bodyDiv w:val="1"/>
      <w:marLeft w:val="0"/>
      <w:marRight w:val="0"/>
      <w:marTop w:val="0"/>
      <w:marBottom w:val="0"/>
      <w:divBdr>
        <w:top w:val="none" w:sz="0" w:space="0" w:color="auto"/>
        <w:left w:val="none" w:sz="0" w:space="0" w:color="auto"/>
        <w:bottom w:val="none" w:sz="0" w:space="0" w:color="auto"/>
        <w:right w:val="none" w:sz="0" w:space="0" w:color="auto"/>
      </w:divBdr>
    </w:div>
    <w:div w:id="109471484">
      <w:bodyDiv w:val="1"/>
      <w:marLeft w:val="0"/>
      <w:marRight w:val="0"/>
      <w:marTop w:val="0"/>
      <w:marBottom w:val="0"/>
      <w:divBdr>
        <w:top w:val="none" w:sz="0" w:space="0" w:color="auto"/>
        <w:left w:val="none" w:sz="0" w:space="0" w:color="auto"/>
        <w:bottom w:val="none" w:sz="0" w:space="0" w:color="auto"/>
        <w:right w:val="none" w:sz="0" w:space="0" w:color="auto"/>
      </w:divBdr>
    </w:div>
    <w:div w:id="245386380">
      <w:bodyDiv w:val="1"/>
      <w:marLeft w:val="0"/>
      <w:marRight w:val="0"/>
      <w:marTop w:val="0"/>
      <w:marBottom w:val="0"/>
      <w:divBdr>
        <w:top w:val="none" w:sz="0" w:space="0" w:color="auto"/>
        <w:left w:val="none" w:sz="0" w:space="0" w:color="auto"/>
        <w:bottom w:val="none" w:sz="0" w:space="0" w:color="auto"/>
        <w:right w:val="none" w:sz="0" w:space="0" w:color="auto"/>
      </w:divBdr>
    </w:div>
    <w:div w:id="651519568">
      <w:bodyDiv w:val="1"/>
      <w:marLeft w:val="0"/>
      <w:marRight w:val="0"/>
      <w:marTop w:val="0"/>
      <w:marBottom w:val="0"/>
      <w:divBdr>
        <w:top w:val="none" w:sz="0" w:space="0" w:color="auto"/>
        <w:left w:val="none" w:sz="0" w:space="0" w:color="auto"/>
        <w:bottom w:val="none" w:sz="0" w:space="0" w:color="auto"/>
        <w:right w:val="none" w:sz="0" w:space="0" w:color="auto"/>
      </w:divBdr>
    </w:div>
    <w:div w:id="672875322">
      <w:bodyDiv w:val="1"/>
      <w:marLeft w:val="0"/>
      <w:marRight w:val="0"/>
      <w:marTop w:val="0"/>
      <w:marBottom w:val="0"/>
      <w:divBdr>
        <w:top w:val="none" w:sz="0" w:space="0" w:color="auto"/>
        <w:left w:val="none" w:sz="0" w:space="0" w:color="auto"/>
        <w:bottom w:val="none" w:sz="0" w:space="0" w:color="auto"/>
        <w:right w:val="none" w:sz="0" w:space="0" w:color="auto"/>
      </w:divBdr>
    </w:div>
    <w:div w:id="753674315">
      <w:bodyDiv w:val="1"/>
      <w:marLeft w:val="0"/>
      <w:marRight w:val="0"/>
      <w:marTop w:val="0"/>
      <w:marBottom w:val="0"/>
      <w:divBdr>
        <w:top w:val="none" w:sz="0" w:space="0" w:color="auto"/>
        <w:left w:val="none" w:sz="0" w:space="0" w:color="auto"/>
        <w:bottom w:val="none" w:sz="0" w:space="0" w:color="auto"/>
        <w:right w:val="none" w:sz="0" w:space="0" w:color="auto"/>
      </w:divBdr>
    </w:div>
    <w:div w:id="776559716">
      <w:bodyDiv w:val="1"/>
      <w:marLeft w:val="0"/>
      <w:marRight w:val="0"/>
      <w:marTop w:val="0"/>
      <w:marBottom w:val="0"/>
      <w:divBdr>
        <w:top w:val="none" w:sz="0" w:space="0" w:color="auto"/>
        <w:left w:val="none" w:sz="0" w:space="0" w:color="auto"/>
        <w:bottom w:val="none" w:sz="0" w:space="0" w:color="auto"/>
        <w:right w:val="none" w:sz="0" w:space="0" w:color="auto"/>
      </w:divBdr>
    </w:div>
    <w:div w:id="1137918143">
      <w:bodyDiv w:val="1"/>
      <w:marLeft w:val="0"/>
      <w:marRight w:val="0"/>
      <w:marTop w:val="0"/>
      <w:marBottom w:val="0"/>
      <w:divBdr>
        <w:top w:val="none" w:sz="0" w:space="0" w:color="auto"/>
        <w:left w:val="none" w:sz="0" w:space="0" w:color="auto"/>
        <w:bottom w:val="none" w:sz="0" w:space="0" w:color="auto"/>
        <w:right w:val="none" w:sz="0" w:space="0" w:color="auto"/>
      </w:divBdr>
    </w:div>
    <w:div w:id="1184444532">
      <w:bodyDiv w:val="1"/>
      <w:marLeft w:val="0"/>
      <w:marRight w:val="0"/>
      <w:marTop w:val="0"/>
      <w:marBottom w:val="0"/>
      <w:divBdr>
        <w:top w:val="none" w:sz="0" w:space="0" w:color="auto"/>
        <w:left w:val="none" w:sz="0" w:space="0" w:color="auto"/>
        <w:bottom w:val="none" w:sz="0" w:space="0" w:color="auto"/>
        <w:right w:val="none" w:sz="0" w:space="0" w:color="auto"/>
      </w:divBdr>
    </w:div>
    <w:div w:id="1277374020">
      <w:bodyDiv w:val="1"/>
      <w:marLeft w:val="0"/>
      <w:marRight w:val="0"/>
      <w:marTop w:val="0"/>
      <w:marBottom w:val="0"/>
      <w:divBdr>
        <w:top w:val="none" w:sz="0" w:space="0" w:color="auto"/>
        <w:left w:val="none" w:sz="0" w:space="0" w:color="auto"/>
        <w:bottom w:val="none" w:sz="0" w:space="0" w:color="auto"/>
        <w:right w:val="none" w:sz="0" w:space="0" w:color="auto"/>
      </w:divBdr>
    </w:div>
    <w:div w:id="1371757913">
      <w:bodyDiv w:val="1"/>
      <w:marLeft w:val="0"/>
      <w:marRight w:val="0"/>
      <w:marTop w:val="0"/>
      <w:marBottom w:val="0"/>
      <w:divBdr>
        <w:top w:val="none" w:sz="0" w:space="0" w:color="auto"/>
        <w:left w:val="none" w:sz="0" w:space="0" w:color="auto"/>
        <w:bottom w:val="none" w:sz="0" w:space="0" w:color="auto"/>
        <w:right w:val="none" w:sz="0" w:space="0" w:color="auto"/>
      </w:divBdr>
    </w:div>
    <w:div w:id="1448742399">
      <w:bodyDiv w:val="1"/>
      <w:marLeft w:val="0"/>
      <w:marRight w:val="0"/>
      <w:marTop w:val="0"/>
      <w:marBottom w:val="0"/>
      <w:divBdr>
        <w:top w:val="none" w:sz="0" w:space="0" w:color="auto"/>
        <w:left w:val="none" w:sz="0" w:space="0" w:color="auto"/>
        <w:bottom w:val="none" w:sz="0" w:space="0" w:color="auto"/>
        <w:right w:val="none" w:sz="0" w:space="0" w:color="auto"/>
      </w:divBdr>
    </w:div>
    <w:div w:id="1535192056">
      <w:bodyDiv w:val="1"/>
      <w:marLeft w:val="0"/>
      <w:marRight w:val="0"/>
      <w:marTop w:val="0"/>
      <w:marBottom w:val="0"/>
      <w:divBdr>
        <w:top w:val="none" w:sz="0" w:space="0" w:color="auto"/>
        <w:left w:val="none" w:sz="0" w:space="0" w:color="auto"/>
        <w:bottom w:val="none" w:sz="0" w:space="0" w:color="auto"/>
        <w:right w:val="none" w:sz="0" w:space="0" w:color="auto"/>
      </w:divBdr>
    </w:div>
    <w:div w:id="1653680569">
      <w:bodyDiv w:val="1"/>
      <w:marLeft w:val="0"/>
      <w:marRight w:val="0"/>
      <w:marTop w:val="0"/>
      <w:marBottom w:val="0"/>
      <w:divBdr>
        <w:top w:val="none" w:sz="0" w:space="0" w:color="auto"/>
        <w:left w:val="none" w:sz="0" w:space="0" w:color="auto"/>
        <w:bottom w:val="none" w:sz="0" w:space="0" w:color="auto"/>
        <w:right w:val="none" w:sz="0" w:space="0" w:color="auto"/>
      </w:divBdr>
    </w:div>
    <w:div w:id="1824080899">
      <w:bodyDiv w:val="1"/>
      <w:marLeft w:val="0"/>
      <w:marRight w:val="0"/>
      <w:marTop w:val="0"/>
      <w:marBottom w:val="0"/>
      <w:divBdr>
        <w:top w:val="none" w:sz="0" w:space="0" w:color="auto"/>
        <w:left w:val="none" w:sz="0" w:space="0" w:color="auto"/>
        <w:bottom w:val="none" w:sz="0" w:space="0" w:color="auto"/>
        <w:right w:val="none" w:sz="0" w:space="0" w:color="auto"/>
      </w:divBdr>
    </w:div>
    <w:div w:id="1888948745">
      <w:bodyDiv w:val="1"/>
      <w:marLeft w:val="0"/>
      <w:marRight w:val="0"/>
      <w:marTop w:val="0"/>
      <w:marBottom w:val="0"/>
      <w:divBdr>
        <w:top w:val="none" w:sz="0" w:space="0" w:color="auto"/>
        <w:left w:val="none" w:sz="0" w:space="0" w:color="auto"/>
        <w:bottom w:val="none" w:sz="0" w:space="0" w:color="auto"/>
        <w:right w:val="none" w:sz="0" w:space="0" w:color="auto"/>
      </w:divBdr>
    </w:div>
    <w:div w:id="1929269899">
      <w:bodyDiv w:val="1"/>
      <w:marLeft w:val="0"/>
      <w:marRight w:val="0"/>
      <w:marTop w:val="0"/>
      <w:marBottom w:val="0"/>
      <w:divBdr>
        <w:top w:val="none" w:sz="0" w:space="0" w:color="auto"/>
        <w:left w:val="none" w:sz="0" w:space="0" w:color="auto"/>
        <w:bottom w:val="none" w:sz="0" w:space="0" w:color="auto"/>
        <w:right w:val="none" w:sz="0" w:space="0" w:color="auto"/>
      </w:divBdr>
    </w:div>
    <w:div w:id="1936284211">
      <w:bodyDiv w:val="1"/>
      <w:marLeft w:val="0"/>
      <w:marRight w:val="0"/>
      <w:marTop w:val="0"/>
      <w:marBottom w:val="0"/>
      <w:divBdr>
        <w:top w:val="none" w:sz="0" w:space="0" w:color="auto"/>
        <w:left w:val="none" w:sz="0" w:space="0" w:color="auto"/>
        <w:bottom w:val="none" w:sz="0" w:space="0" w:color="auto"/>
        <w:right w:val="none" w:sz="0" w:space="0" w:color="auto"/>
      </w:divBdr>
    </w:div>
    <w:div w:id="2133597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hodne-uverejneni.cz/profil/00296856" TargetMode="External"/><Relationship Id="rId13" Type="http://schemas.openxmlformats.org/officeDocument/2006/relationships/hyperlink" Target="https://www.vhodne-uverejneni.cz/profil/0029685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azzakazka@email.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zzakazka@email.cz" TargetMode="External"/><Relationship Id="rId5" Type="http://schemas.openxmlformats.org/officeDocument/2006/relationships/webSettings" Target="webSettings.xml"/><Relationship Id="rId15" Type="http://schemas.openxmlformats.org/officeDocument/2006/relationships/hyperlink" Target="https://www.vhodne-uverejneni.cz/profil/00296856" TargetMode="External"/><Relationship Id="rId23" Type="http://schemas.openxmlformats.org/officeDocument/2006/relationships/theme" Target="theme/theme1.xml"/><Relationship Id="rId10" Type="http://schemas.openxmlformats.org/officeDocument/2006/relationships/hyperlink" Target="https://www.vhodne-uverejneni.cz/profil/0029685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zzakazka@email.cz" TargetMode="External"/><Relationship Id="rId14" Type="http://schemas.openxmlformats.org/officeDocument/2006/relationships/hyperlink" Target="https://www.vhodne-uverejneni.cz/profil/0029685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DEEFE-8837-4288-B013-30AB7DB4D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1050</TotalTime>
  <Pages>16</Pages>
  <Words>5700</Words>
  <Characters>33634</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Zadávací dokumentace vydaná v souladu s Pravidly pro výběr doda</vt:lpstr>
    </vt:vector>
  </TitlesOfParts>
  <Company/>
  <LinksUpToDate>false</LinksUpToDate>
  <CharactersWithSpaces>39256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vydaná v souladu s Pravidly pro výběr doda</dc:title>
  <dc:creator>Jelínek Petr</dc:creator>
  <cp:lastModifiedBy>Petr Tryščuk</cp:lastModifiedBy>
  <cp:revision>173</cp:revision>
  <cp:lastPrinted>2018-05-23T06:24:00Z</cp:lastPrinted>
  <dcterms:created xsi:type="dcterms:W3CDTF">2018-05-28T12:15:00Z</dcterms:created>
  <dcterms:modified xsi:type="dcterms:W3CDTF">2024-11-10T17:41:00Z</dcterms:modified>
</cp:coreProperties>
</file>