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799A3" w14:textId="77777777" w:rsidR="00D77173" w:rsidRPr="001A1BB0" w:rsidRDefault="00D77173" w:rsidP="001A1BB0">
      <w:pPr>
        <w:widowControl w:val="0"/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6899E3C8" w14:textId="55392B39" w:rsidR="00CC68DA" w:rsidRPr="001A1BB0" w:rsidRDefault="00771B86" w:rsidP="001A1BB0">
      <w:pPr>
        <w:widowControl w:val="0"/>
        <w:spacing w:line="276" w:lineRule="auto"/>
        <w:jc w:val="center"/>
        <w:rPr>
          <w:rFonts w:ascii="Tahoma" w:hAnsi="Tahoma" w:cs="Tahoma"/>
          <w:b/>
          <w:sz w:val="28"/>
          <w:szCs w:val="28"/>
        </w:rPr>
      </w:pPr>
      <w:r w:rsidRPr="001A1BB0">
        <w:rPr>
          <w:rFonts w:ascii="Tahoma" w:hAnsi="Tahoma" w:cs="Tahoma"/>
          <w:b/>
          <w:sz w:val="28"/>
          <w:szCs w:val="28"/>
        </w:rPr>
        <w:t>Smlouva o spolupráci</w:t>
      </w:r>
      <w:r w:rsidR="00203544" w:rsidRPr="001A1BB0">
        <w:rPr>
          <w:rFonts w:ascii="Tahoma" w:hAnsi="Tahoma" w:cs="Tahoma"/>
          <w:b/>
          <w:sz w:val="28"/>
          <w:szCs w:val="28"/>
        </w:rPr>
        <w:t xml:space="preserve"> </w:t>
      </w:r>
      <w:r w:rsidR="00715893" w:rsidRPr="001A1BB0">
        <w:rPr>
          <w:rFonts w:ascii="Tahoma" w:hAnsi="Tahoma" w:cs="Tahoma"/>
          <w:b/>
          <w:sz w:val="28"/>
          <w:szCs w:val="28"/>
        </w:rPr>
        <w:t>při pořízení dat</w:t>
      </w:r>
      <w:r w:rsidR="00FC6AB3" w:rsidRPr="001A1BB0">
        <w:rPr>
          <w:rFonts w:ascii="Tahoma" w:hAnsi="Tahoma" w:cs="Tahoma"/>
          <w:b/>
          <w:sz w:val="28"/>
          <w:szCs w:val="28"/>
        </w:rPr>
        <w:br/>
      </w:r>
      <w:r w:rsidR="00715893" w:rsidRPr="001A1BB0">
        <w:rPr>
          <w:rFonts w:ascii="Tahoma" w:hAnsi="Tahoma" w:cs="Tahoma"/>
          <w:b/>
          <w:sz w:val="28"/>
          <w:szCs w:val="28"/>
        </w:rPr>
        <w:t>do digitální technické mapy Moravskoslezského kraje</w:t>
      </w:r>
      <w:r w:rsidR="00B44173" w:rsidRPr="001A1BB0">
        <w:rPr>
          <w:rFonts w:ascii="Tahoma" w:hAnsi="Tahoma" w:cs="Tahoma"/>
          <w:b/>
          <w:sz w:val="28"/>
          <w:szCs w:val="28"/>
        </w:rPr>
        <w:t xml:space="preserve"> </w:t>
      </w:r>
    </w:p>
    <w:p w14:paraId="18CE583E" w14:textId="77777777" w:rsidR="00B44173" w:rsidRDefault="00B44173" w:rsidP="001A1BB0">
      <w:pPr>
        <w:widowControl w:val="0"/>
        <w:spacing w:line="276" w:lineRule="auto"/>
        <w:jc w:val="center"/>
        <w:rPr>
          <w:rFonts w:ascii="Tahoma" w:hAnsi="Tahoma" w:cs="Tahoma"/>
          <w:sz w:val="20"/>
          <w:szCs w:val="20"/>
        </w:rPr>
      </w:pPr>
    </w:p>
    <w:p w14:paraId="68629117" w14:textId="68FA184A" w:rsidR="00612009" w:rsidRPr="00243581" w:rsidRDefault="327C17B2" w:rsidP="7F72EA28">
      <w:pPr>
        <w:spacing w:before="120" w:after="120"/>
        <w:ind w:left="357"/>
        <w:contextualSpacing/>
        <w:jc w:val="center"/>
        <w:rPr>
          <w:rFonts w:ascii="Tahoma" w:hAnsi="Tahoma" w:cs="Tahoma"/>
          <w:b/>
          <w:bCs/>
          <w:sz w:val="20"/>
          <w:szCs w:val="20"/>
        </w:rPr>
      </w:pPr>
      <w:r w:rsidRPr="7F72EA28">
        <w:rPr>
          <w:rFonts w:ascii="Tahoma" w:hAnsi="Tahoma" w:cs="Tahoma"/>
          <w:b/>
          <w:bCs/>
          <w:sz w:val="20"/>
          <w:szCs w:val="20"/>
        </w:rPr>
        <w:t>I.</w:t>
      </w:r>
      <w:r w:rsidR="00612009">
        <w:br/>
      </w:r>
      <w:r w:rsidR="00612009" w:rsidRPr="7F72EA28">
        <w:rPr>
          <w:rFonts w:ascii="Tahoma" w:hAnsi="Tahoma" w:cs="Tahoma"/>
          <w:b/>
          <w:bCs/>
          <w:sz w:val="20"/>
          <w:szCs w:val="20"/>
        </w:rPr>
        <w:t>Smluvní strany</w:t>
      </w:r>
    </w:p>
    <w:p w14:paraId="2864FCB8" w14:textId="77777777" w:rsidR="00612009" w:rsidRPr="00243581" w:rsidRDefault="00612009" w:rsidP="001A1BB0">
      <w:pPr>
        <w:pStyle w:val="Odstavecseseznamem"/>
        <w:numPr>
          <w:ilvl w:val="0"/>
          <w:numId w:val="16"/>
        </w:numPr>
        <w:spacing w:line="276" w:lineRule="auto"/>
        <w:ind w:left="714" w:hanging="357"/>
        <w:jc w:val="both"/>
        <w:rPr>
          <w:rFonts w:ascii="Tahoma" w:hAnsi="Tahoma" w:cs="Tahoma"/>
          <w:b/>
          <w:bCs/>
          <w:sz w:val="20"/>
          <w:szCs w:val="20"/>
        </w:rPr>
      </w:pPr>
      <w:r w:rsidRPr="00243581">
        <w:rPr>
          <w:rFonts w:ascii="Tahoma" w:hAnsi="Tahoma" w:cs="Tahoma"/>
          <w:b/>
          <w:bCs/>
          <w:sz w:val="20"/>
          <w:szCs w:val="20"/>
        </w:rPr>
        <w:t xml:space="preserve">Moravskoslezský kraj </w:t>
      </w:r>
    </w:p>
    <w:p w14:paraId="453FDEC2" w14:textId="191C02C5" w:rsidR="00612009" w:rsidRPr="00243581" w:rsidRDefault="00612009" w:rsidP="001A1BB0">
      <w:pPr>
        <w:pStyle w:val="Odstavecseseznamem"/>
        <w:spacing w:line="276" w:lineRule="auto"/>
        <w:ind w:left="714"/>
        <w:jc w:val="both"/>
        <w:rPr>
          <w:rFonts w:ascii="Tahoma" w:hAnsi="Tahoma" w:cs="Tahoma"/>
          <w:sz w:val="20"/>
          <w:szCs w:val="20"/>
        </w:rPr>
      </w:pPr>
      <w:r w:rsidRPr="00243581">
        <w:rPr>
          <w:rFonts w:ascii="Tahoma" w:hAnsi="Tahoma" w:cs="Tahoma"/>
          <w:sz w:val="20"/>
          <w:szCs w:val="20"/>
        </w:rPr>
        <w:t xml:space="preserve">se sídlem: </w:t>
      </w:r>
      <w:r w:rsidRPr="00243581">
        <w:rPr>
          <w:rFonts w:ascii="Tahoma" w:hAnsi="Tahoma" w:cs="Tahoma"/>
          <w:sz w:val="20"/>
          <w:szCs w:val="20"/>
        </w:rPr>
        <w:tab/>
      </w:r>
      <w:r w:rsidRPr="00243581">
        <w:rPr>
          <w:rFonts w:ascii="Tahoma" w:hAnsi="Tahoma" w:cs="Tahoma"/>
          <w:sz w:val="20"/>
          <w:szCs w:val="20"/>
        </w:rPr>
        <w:tab/>
      </w:r>
      <w:r w:rsidRPr="00243581">
        <w:rPr>
          <w:rFonts w:ascii="Tahoma" w:hAnsi="Tahoma" w:cs="Tahoma"/>
          <w:sz w:val="20"/>
          <w:szCs w:val="20"/>
        </w:rPr>
        <w:tab/>
        <w:t xml:space="preserve">28. října </w:t>
      </w:r>
      <w:r w:rsidR="00140EBB">
        <w:rPr>
          <w:rFonts w:ascii="Tahoma" w:hAnsi="Tahoma" w:cs="Tahoma"/>
          <w:sz w:val="20"/>
          <w:szCs w:val="20"/>
        </w:rPr>
        <w:t>2771/</w:t>
      </w:r>
      <w:r w:rsidRPr="00243581">
        <w:rPr>
          <w:rFonts w:ascii="Tahoma" w:hAnsi="Tahoma" w:cs="Tahoma"/>
          <w:sz w:val="20"/>
          <w:szCs w:val="20"/>
        </w:rPr>
        <w:t xml:space="preserve">117, 702 </w:t>
      </w:r>
      <w:r w:rsidR="0090587F">
        <w:rPr>
          <w:rFonts w:ascii="Tahoma" w:hAnsi="Tahoma" w:cs="Tahoma"/>
          <w:sz w:val="20"/>
          <w:szCs w:val="20"/>
        </w:rPr>
        <w:t>00</w:t>
      </w:r>
      <w:r w:rsidRPr="00243581">
        <w:rPr>
          <w:rFonts w:ascii="Tahoma" w:hAnsi="Tahoma" w:cs="Tahoma"/>
          <w:sz w:val="20"/>
          <w:szCs w:val="20"/>
        </w:rPr>
        <w:t xml:space="preserve"> Ostrava</w:t>
      </w:r>
    </w:p>
    <w:p w14:paraId="3E518FFE" w14:textId="0C69D8F1" w:rsidR="00612009" w:rsidRPr="00243581" w:rsidRDefault="00612009" w:rsidP="001A1BB0">
      <w:pPr>
        <w:pStyle w:val="Odstavecseseznamem"/>
        <w:spacing w:line="276" w:lineRule="auto"/>
        <w:ind w:left="714"/>
        <w:jc w:val="both"/>
        <w:rPr>
          <w:rFonts w:ascii="Tahoma" w:hAnsi="Tahoma" w:cs="Tahoma"/>
          <w:sz w:val="20"/>
          <w:szCs w:val="20"/>
        </w:rPr>
      </w:pPr>
      <w:r w:rsidRPr="7F72EA28">
        <w:rPr>
          <w:rFonts w:ascii="Tahoma" w:hAnsi="Tahoma" w:cs="Tahoma"/>
          <w:sz w:val="20"/>
          <w:szCs w:val="20"/>
        </w:rPr>
        <w:t>zastoupený:</w:t>
      </w:r>
      <w:r>
        <w:tab/>
      </w:r>
      <w:r>
        <w:tab/>
      </w:r>
      <w:r>
        <w:tab/>
      </w:r>
      <w:r w:rsidR="006A337E" w:rsidRPr="7F72EA28">
        <w:rPr>
          <w:rFonts w:ascii="Tahoma" w:hAnsi="Tahoma" w:cs="Tahoma"/>
          <w:sz w:val="20"/>
          <w:szCs w:val="20"/>
        </w:rPr>
        <w:t xml:space="preserve">Ing. Josef </w:t>
      </w:r>
      <w:proofErr w:type="spellStart"/>
      <w:r w:rsidR="006A337E" w:rsidRPr="7F72EA28">
        <w:rPr>
          <w:rFonts w:ascii="Tahoma" w:hAnsi="Tahoma" w:cs="Tahoma"/>
          <w:sz w:val="20"/>
          <w:szCs w:val="20"/>
        </w:rPr>
        <w:t>Bělica</w:t>
      </w:r>
      <w:proofErr w:type="spellEnd"/>
      <w:r w:rsidR="006A337E" w:rsidRPr="7F72EA28">
        <w:rPr>
          <w:rFonts w:ascii="Tahoma" w:hAnsi="Tahoma" w:cs="Tahoma"/>
          <w:sz w:val="20"/>
          <w:szCs w:val="20"/>
        </w:rPr>
        <w:t>, MBA</w:t>
      </w:r>
      <w:r w:rsidR="00BC6BA9" w:rsidRPr="7F72EA28">
        <w:rPr>
          <w:rFonts w:ascii="Tahoma" w:hAnsi="Tahoma" w:cs="Tahoma"/>
          <w:sz w:val="20"/>
          <w:szCs w:val="20"/>
        </w:rPr>
        <w:t>, hejtman kraje</w:t>
      </w:r>
    </w:p>
    <w:p w14:paraId="5A0DE31B" w14:textId="77777777" w:rsidR="00612009" w:rsidRPr="00243581" w:rsidRDefault="00612009" w:rsidP="001A1BB0">
      <w:pPr>
        <w:pStyle w:val="Odstavecseseznamem"/>
        <w:spacing w:line="276" w:lineRule="auto"/>
        <w:ind w:left="714"/>
        <w:jc w:val="both"/>
        <w:rPr>
          <w:rFonts w:ascii="Tahoma" w:hAnsi="Tahoma" w:cs="Tahoma"/>
          <w:sz w:val="20"/>
          <w:szCs w:val="20"/>
        </w:rPr>
      </w:pPr>
      <w:r w:rsidRPr="00243581">
        <w:rPr>
          <w:rFonts w:ascii="Tahoma" w:hAnsi="Tahoma" w:cs="Tahoma"/>
          <w:sz w:val="20"/>
          <w:szCs w:val="20"/>
        </w:rPr>
        <w:t xml:space="preserve">IČO: </w:t>
      </w:r>
      <w:r w:rsidRPr="00243581">
        <w:rPr>
          <w:rFonts w:ascii="Tahoma" w:hAnsi="Tahoma" w:cs="Tahoma"/>
          <w:sz w:val="20"/>
          <w:szCs w:val="20"/>
        </w:rPr>
        <w:tab/>
      </w:r>
      <w:r w:rsidRPr="00243581">
        <w:rPr>
          <w:rFonts w:ascii="Tahoma" w:hAnsi="Tahoma" w:cs="Tahoma"/>
          <w:sz w:val="20"/>
          <w:szCs w:val="20"/>
        </w:rPr>
        <w:tab/>
      </w:r>
      <w:r w:rsidRPr="00243581">
        <w:rPr>
          <w:rFonts w:ascii="Tahoma" w:hAnsi="Tahoma" w:cs="Tahoma"/>
          <w:sz w:val="20"/>
          <w:szCs w:val="20"/>
        </w:rPr>
        <w:tab/>
      </w:r>
      <w:r w:rsidRPr="00243581">
        <w:rPr>
          <w:rFonts w:ascii="Tahoma" w:hAnsi="Tahoma" w:cs="Tahoma"/>
          <w:sz w:val="20"/>
          <w:szCs w:val="20"/>
        </w:rPr>
        <w:tab/>
        <w:t xml:space="preserve">70890692 </w:t>
      </w:r>
      <w:r w:rsidRPr="00243581">
        <w:rPr>
          <w:rFonts w:ascii="Tahoma" w:hAnsi="Tahoma" w:cs="Tahoma"/>
          <w:sz w:val="20"/>
          <w:szCs w:val="20"/>
        </w:rPr>
        <w:tab/>
      </w:r>
      <w:r w:rsidRPr="00243581">
        <w:rPr>
          <w:rFonts w:ascii="Tahoma" w:hAnsi="Tahoma" w:cs="Tahoma"/>
          <w:sz w:val="20"/>
          <w:szCs w:val="20"/>
        </w:rPr>
        <w:tab/>
      </w:r>
      <w:r w:rsidRPr="00243581">
        <w:rPr>
          <w:rFonts w:ascii="Tahoma" w:hAnsi="Tahoma" w:cs="Tahoma"/>
          <w:sz w:val="20"/>
          <w:szCs w:val="20"/>
        </w:rPr>
        <w:tab/>
      </w:r>
    </w:p>
    <w:p w14:paraId="0FF14564" w14:textId="77777777" w:rsidR="00612009" w:rsidRPr="001A1BB0" w:rsidRDefault="00612009" w:rsidP="00E308FA">
      <w:pPr>
        <w:pStyle w:val="Odstavecseseznamem"/>
        <w:rPr>
          <w:rFonts w:ascii="Tahoma" w:hAnsi="Tahoma" w:cs="Tahoma"/>
          <w:sz w:val="20"/>
          <w:szCs w:val="20"/>
        </w:rPr>
      </w:pPr>
      <w:r w:rsidRPr="001A1BB0">
        <w:rPr>
          <w:rFonts w:ascii="Tahoma" w:hAnsi="Tahoma" w:cs="Tahoma"/>
          <w:sz w:val="20"/>
          <w:szCs w:val="20"/>
        </w:rPr>
        <w:t>(dále jen „kraj“)</w:t>
      </w:r>
    </w:p>
    <w:p w14:paraId="35FFCBE5" w14:textId="77777777" w:rsidR="00612009" w:rsidRPr="00243581" w:rsidRDefault="00612009" w:rsidP="001A1BB0">
      <w:pPr>
        <w:pStyle w:val="Odstavecseseznamem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313DDD5E" w14:textId="77777777" w:rsidR="00612009" w:rsidRPr="00243581" w:rsidRDefault="00612009" w:rsidP="001A1BB0">
      <w:pPr>
        <w:pStyle w:val="Odstavecseseznamem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243581">
        <w:rPr>
          <w:rFonts w:ascii="Tahoma" w:hAnsi="Tahoma" w:cs="Tahoma"/>
          <w:sz w:val="20"/>
          <w:szCs w:val="20"/>
        </w:rPr>
        <w:t>a</w:t>
      </w:r>
    </w:p>
    <w:p w14:paraId="2D623C70" w14:textId="77777777" w:rsidR="00612009" w:rsidRPr="00243581" w:rsidRDefault="00612009" w:rsidP="001A1BB0">
      <w:pPr>
        <w:pStyle w:val="Odstavecseseznamem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2CB54DA2" w14:textId="77777777" w:rsidR="00612009" w:rsidRPr="00243581" w:rsidRDefault="00612009" w:rsidP="001A1BB0">
      <w:pPr>
        <w:pStyle w:val="Odstavecseseznamem"/>
        <w:numPr>
          <w:ilvl w:val="0"/>
          <w:numId w:val="16"/>
        </w:numPr>
        <w:spacing w:line="276" w:lineRule="auto"/>
        <w:ind w:left="714" w:hanging="357"/>
        <w:jc w:val="both"/>
        <w:rPr>
          <w:rFonts w:ascii="Tahoma" w:hAnsi="Tahoma" w:cs="Tahoma"/>
          <w:b/>
          <w:sz w:val="20"/>
          <w:szCs w:val="20"/>
        </w:rPr>
      </w:pPr>
      <w:r w:rsidRPr="00243581">
        <w:rPr>
          <w:rFonts w:ascii="Tahoma" w:hAnsi="Tahoma" w:cs="Tahoma"/>
          <w:b/>
          <w:bCs/>
          <w:sz w:val="20"/>
          <w:szCs w:val="20"/>
        </w:rPr>
        <w:t>Název obce</w:t>
      </w:r>
      <w:r w:rsidRPr="00243581">
        <w:rPr>
          <w:rFonts w:ascii="Tahoma" w:hAnsi="Tahoma" w:cs="Tahoma"/>
          <w:b/>
          <w:sz w:val="20"/>
          <w:szCs w:val="20"/>
        </w:rPr>
        <w:tab/>
      </w:r>
      <w:r w:rsidRPr="00243581">
        <w:rPr>
          <w:rFonts w:ascii="Tahoma" w:hAnsi="Tahoma" w:cs="Tahoma"/>
          <w:b/>
          <w:sz w:val="20"/>
          <w:szCs w:val="20"/>
        </w:rPr>
        <w:tab/>
      </w:r>
      <w:r w:rsidRPr="00243581">
        <w:rPr>
          <w:rFonts w:ascii="Tahoma" w:hAnsi="Tahoma" w:cs="Tahoma"/>
          <w:b/>
          <w:sz w:val="20"/>
          <w:szCs w:val="20"/>
        </w:rPr>
        <w:tab/>
      </w:r>
    </w:p>
    <w:p w14:paraId="42701B7D" w14:textId="21560AF1" w:rsidR="00612009" w:rsidRPr="00243581" w:rsidRDefault="00612009" w:rsidP="001A1BB0">
      <w:pPr>
        <w:pStyle w:val="Odstavecseseznamem"/>
        <w:spacing w:line="276" w:lineRule="auto"/>
        <w:ind w:left="714"/>
        <w:jc w:val="both"/>
        <w:rPr>
          <w:rFonts w:ascii="Tahoma" w:hAnsi="Tahoma" w:cs="Tahoma"/>
          <w:sz w:val="20"/>
          <w:szCs w:val="20"/>
        </w:rPr>
      </w:pPr>
      <w:r w:rsidRPr="00243581">
        <w:rPr>
          <w:rFonts w:ascii="Tahoma" w:hAnsi="Tahoma" w:cs="Tahoma"/>
          <w:sz w:val="20"/>
          <w:szCs w:val="20"/>
        </w:rPr>
        <w:t>se sídlem:</w:t>
      </w:r>
      <w:r w:rsidRPr="00243581">
        <w:rPr>
          <w:rFonts w:ascii="Tahoma" w:hAnsi="Tahoma" w:cs="Tahoma"/>
          <w:sz w:val="20"/>
          <w:szCs w:val="20"/>
        </w:rPr>
        <w:tab/>
      </w:r>
      <w:r w:rsidRPr="00243581">
        <w:rPr>
          <w:rFonts w:ascii="Tahoma" w:hAnsi="Tahoma" w:cs="Tahoma"/>
          <w:sz w:val="20"/>
          <w:szCs w:val="20"/>
        </w:rPr>
        <w:tab/>
      </w:r>
      <w:r w:rsidRPr="00243581">
        <w:rPr>
          <w:rFonts w:ascii="Tahoma" w:hAnsi="Tahoma" w:cs="Tahoma"/>
          <w:sz w:val="20"/>
          <w:szCs w:val="20"/>
        </w:rPr>
        <w:tab/>
      </w:r>
      <w:r w:rsidR="003337AD" w:rsidRPr="003337AD">
        <w:rPr>
          <w:rFonts w:ascii="Tahoma" w:hAnsi="Tahoma" w:cs="Tahoma"/>
          <w:color w:val="0070C0"/>
          <w:sz w:val="20"/>
          <w:szCs w:val="20"/>
        </w:rPr>
        <w:t>……………… (doplní obec)</w:t>
      </w:r>
    </w:p>
    <w:p w14:paraId="61DB69DE" w14:textId="676B6F6A" w:rsidR="00612009" w:rsidRPr="00243581" w:rsidRDefault="00612009" w:rsidP="001A1BB0">
      <w:pPr>
        <w:pStyle w:val="Odstavecseseznamem"/>
        <w:spacing w:line="276" w:lineRule="auto"/>
        <w:ind w:left="714"/>
        <w:jc w:val="both"/>
        <w:rPr>
          <w:rFonts w:ascii="Tahoma" w:hAnsi="Tahoma" w:cs="Tahoma"/>
          <w:sz w:val="20"/>
          <w:szCs w:val="20"/>
        </w:rPr>
      </w:pPr>
      <w:r w:rsidRPr="00243581">
        <w:rPr>
          <w:rFonts w:ascii="Tahoma" w:hAnsi="Tahoma" w:cs="Tahoma"/>
          <w:sz w:val="20"/>
          <w:szCs w:val="20"/>
        </w:rPr>
        <w:t>IČO:</w:t>
      </w:r>
      <w:r w:rsidRPr="00243581">
        <w:rPr>
          <w:rFonts w:ascii="Tahoma" w:hAnsi="Tahoma" w:cs="Tahoma"/>
          <w:sz w:val="20"/>
          <w:szCs w:val="20"/>
        </w:rPr>
        <w:tab/>
      </w:r>
      <w:r w:rsidRPr="00243581">
        <w:rPr>
          <w:rFonts w:ascii="Tahoma" w:hAnsi="Tahoma" w:cs="Tahoma"/>
          <w:sz w:val="20"/>
          <w:szCs w:val="20"/>
        </w:rPr>
        <w:tab/>
      </w:r>
      <w:r w:rsidRPr="00243581">
        <w:rPr>
          <w:rFonts w:ascii="Tahoma" w:hAnsi="Tahoma" w:cs="Tahoma"/>
          <w:sz w:val="20"/>
          <w:szCs w:val="20"/>
        </w:rPr>
        <w:tab/>
      </w:r>
      <w:r w:rsidRPr="00243581">
        <w:rPr>
          <w:rFonts w:ascii="Tahoma" w:hAnsi="Tahoma" w:cs="Tahoma"/>
          <w:sz w:val="20"/>
          <w:szCs w:val="20"/>
        </w:rPr>
        <w:tab/>
      </w:r>
      <w:r w:rsidR="003337AD" w:rsidRPr="003337AD">
        <w:rPr>
          <w:rFonts w:ascii="Tahoma" w:hAnsi="Tahoma" w:cs="Tahoma"/>
          <w:color w:val="0070C0"/>
          <w:sz w:val="20"/>
          <w:szCs w:val="20"/>
        </w:rPr>
        <w:t>……………… (doplní obec)</w:t>
      </w:r>
    </w:p>
    <w:p w14:paraId="39795339" w14:textId="022EE2ED" w:rsidR="00612009" w:rsidRPr="00243581" w:rsidRDefault="00612009" w:rsidP="001A1BB0">
      <w:pPr>
        <w:pStyle w:val="Odstavecseseznamem"/>
        <w:spacing w:line="276" w:lineRule="auto"/>
        <w:ind w:left="714"/>
        <w:jc w:val="both"/>
        <w:rPr>
          <w:rFonts w:ascii="Tahoma" w:hAnsi="Tahoma" w:cs="Tahoma"/>
          <w:sz w:val="20"/>
          <w:szCs w:val="20"/>
        </w:rPr>
      </w:pPr>
      <w:r w:rsidRPr="00243581">
        <w:rPr>
          <w:rFonts w:ascii="Tahoma" w:hAnsi="Tahoma" w:cs="Tahoma"/>
          <w:sz w:val="20"/>
          <w:szCs w:val="20"/>
        </w:rPr>
        <w:t>zastoupená:</w:t>
      </w:r>
      <w:r w:rsidR="003337AD" w:rsidRPr="003337AD">
        <w:rPr>
          <w:rFonts w:ascii="Tahoma" w:hAnsi="Tahoma" w:cs="Tahoma"/>
          <w:sz w:val="20"/>
          <w:szCs w:val="20"/>
        </w:rPr>
        <w:t xml:space="preserve"> </w:t>
      </w:r>
      <w:r w:rsidR="003337AD">
        <w:rPr>
          <w:rFonts w:ascii="Tahoma" w:hAnsi="Tahoma" w:cs="Tahoma"/>
          <w:sz w:val="20"/>
          <w:szCs w:val="20"/>
        </w:rPr>
        <w:tab/>
      </w:r>
      <w:r w:rsidR="003337AD">
        <w:rPr>
          <w:rFonts w:ascii="Tahoma" w:hAnsi="Tahoma" w:cs="Tahoma"/>
          <w:sz w:val="20"/>
          <w:szCs w:val="20"/>
        </w:rPr>
        <w:tab/>
      </w:r>
      <w:r w:rsidR="003337AD">
        <w:rPr>
          <w:rFonts w:ascii="Tahoma" w:hAnsi="Tahoma" w:cs="Tahoma"/>
          <w:sz w:val="20"/>
          <w:szCs w:val="20"/>
        </w:rPr>
        <w:tab/>
      </w:r>
      <w:r w:rsidR="003337AD" w:rsidRPr="003337AD">
        <w:rPr>
          <w:rFonts w:ascii="Tahoma" w:hAnsi="Tahoma" w:cs="Tahoma"/>
          <w:color w:val="0070C0"/>
          <w:sz w:val="20"/>
          <w:szCs w:val="20"/>
        </w:rPr>
        <w:t>……………… (doplní obec)</w:t>
      </w:r>
    </w:p>
    <w:p w14:paraId="7E7A88EC" w14:textId="77777777" w:rsidR="00612009" w:rsidRPr="00243581" w:rsidRDefault="00612009" w:rsidP="001A1BB0">
      <w:pPr>
        <w:spacing w:line="276" w:lineRule="auto"/>
        <w:rPr>
          <w:rFonts w:ascii="Tahoma" w:hAnsi="Tahoma" w:cs="Tahoma"/>
          <w:sz w:val="20"/>
          <w:szCs w:val="20"/>
        </w:rPr>
      </w:pPr>
      <w:r w:rsidRPr="00243581">
        <w:rPr>
          <w:rFonts w:ascii="Tahoma" w:hAnsi="Tahoma" w:cs="Tahoma"/>
          <w:sz w:val="20"/>
          <w:szCs w:val="20"/>
        </w:rPr>
        <w:tab/>
        <w:t>(dále jen „obec“)</w:t>
      </w:r>
    </w:p>
    <w:p w14:paraId="50A09D74" w14:textId="77777777" w:rsidR="009734DE" w:rsidRPr="001A1BB0" w:rsidRDefault="009734DE" w:rsidP="00151F00">
      <w:pPr>
        <w:widowControl w:val="0"/>
        <w:ind w:left="1701" w:hanging="1701"/>
        <w:jc w:val="both"/>
        <w:rPr>
          <w:rFonts w:ascii="Tahoma" w:hAnsi="Tahoma" w:cs="Tahoma"/>
          <w:sz w:val="20"/>
          <w:szCs w:val="20"/>
        </w:rPr>
      </w:pPr>
    </w:p>
    <w:p w14:paraId="3CC55BD5" w14:textId="77777777" w:rsidR="001A22D6" w:rsidRPr="001A1BB0" w:rsidRDefault="001A22D6" w:rsidP="00151F00">
      <w:pPr>
        <w:widowControl w:val="0"/>
        <w:jc w:val="both"/>
        <w:rPr>
          <w:rFonts w:ascii="Tahoma" w:hAnsi="Tahoma" w:cs="Tahoma"/>
          <w:sz w:val="20"/>
          <w:szCs w:val="20"/>
        </w:rPr>
      </w:pPr>
    </w:p>
    <w:p w14:paraId="7A60DB68" w14:textId="78FC970A" w:rsidR="00304478" w:rsidRDefault="00A10F96" w:rsidP="00151F00">
      <w:pPr>
        <w:widowControl w:val="0"/>
        <w:ind w:right="-24"/>
        <w:jc w:val="both"/>
        <w:rPr>
          <w:rFonts w:ascii="Tahoma" w:hAnsi="Tahoma" w:cs="Tahoma"/>
          <w:sz w:val="20"/>
          <w:szCs w:val="20"/>
        </w:rPr>
      </w:pPr>
      <w:r w:rsidRPr="001A1BB0">
        <w:rPr>
          <w:rFonts w:ascii="Tahoma" w:hAnsi="Tahoma" w:cs="Tahoma"/>
          <w:sz w:val="20"/>
          <w:szCs w:val="20"/>
        </w:rPr>
        <w:t>uzavírají níže uvedeného dne, měsíce a roku následující smlouvu o spolupráci</w:t>
      </w:r>
      <w:r w:rsidR="001A1BB0">
        <w:rPr>
          <w:rFonts w:ascii="Tahoma" w:hAnsi="Tahoma" w:cs="Tahoma"/>
          <w:sz w:val="20"/>
          <w:szCs w:val="20"/>
        </w:rPr>
        <w:t>.</w:t>
      </w:r>
    </w:p>
    <w:p w14:paraId="14550967" w14:textId="77777777" w:rsidR="00612009" w:rsidRPr="001A1BB0" w:rsidRDefault="00612009" w:rsidP="00151F00">
      <w:pPr>
        <w:widowControl w:val="0"/>
        <w:ind w:right="-24"/>
        <w:jc w:val="both"/>
        <w:rPr>
          <w:rFonts w:ascii="Tahoma" w:hAnsi="Tahoma" w:cs="Tahoma"/>
          <w:sz w:val="20"/>
          <w:szCs w:val="20"/>
        </w:rPr>
      </w:pPr>
    </w:p>
    <w:p w14:paraId="70CE2D99" w14:textId="77777777" w:rsidR="00304478" w:rsidRPr="001A1BB0" w:rsidRDefault="00304478" w:rsidP="00151F00">
      <w:pPr>
        <w:widowControl w:val="0"/>
        <w:ind w:right="-24"/>
        <w:jc w:val="both"/>
        <w:rPr>
          <w:rFonts w:ascii="Tahoma" w:hAnsi="Tahoma" w:cs="Tahoma"/>
          <w:sz w:val="20"/>
          <w:szCs w:val="20"/>
        </w:rPr>
      </w:pPr>
    </w:p>
    <w:p w14:paraId="6320765C" w14:textId="2BEFF8BB" w:rsidR="00783974" w:rsidRDefault="0CC7A06B" w:rsidP="7F72EA28">
      <w:pPr>
        <w:widowControl w:val="0"/>
        <w:spacing w:after="120" w:line="259" w:lineRule="auto"/>
        <w:ind w:right="-23"/>
        <w:jc w:val="center"/>
        <w:rPr>
          <w:rFonts w:ascii="Tahoma" w:hAnsi="Tahoma" w:cs="Tahoma"/>
          <w:b/>
          <w:bCs/>
          <w:sz w:val="20"/>
          <w:szCs w:val="20"/>
        </w:rPr>
      </w:pPr>
      <w:r w:rsidRPr="7F72EA28">
        <w:rPr>
          <w:rFonts w:ascii="Tahoma" w:hAnsi="Tahoma" w:cs="Tahoma"/>
          <w:b/>
          <w:bCs/>
          <w:sz w:val="20"/>
          <w:szCs w:val="20"/>
        </w:rPr>
        <w:t>II.</w:t>
      </w:r>
      <w:r w:rsidR="00783974">
        <w:br/>
      </w:r>
      <w:r w:rsidR="00783974" w:rsidRPr="7F72EA28">
        <w:rPr>
          <w:rFonts w:ascii="Tahoma" w:hAnsi="Tahoma" w:cs="Tahoma"/>
          <w:b/>
          <w:bCs/>
          <w:sz w:val="20"/>
          <w:szCs w:val="20"/>
        </w:rPr>
        <w:t>Úvodní ustanovení</w:t>
      </w:r>
    </w:p>
    <w:p w14:paraId="5A620574" w14:textId="377C8076" w:rsidR="00634319" w:rsidRPr="00433DFC" w:rsidRDefault="38752F06" w:rsidP="23D2933C">
      <w:pPr>
        <w:pStyle w:val="Odstavecseseznamem"/>
        <w:numPr>
          <w:ilvl w:val="0"/>
          <w:numId w:val="6"/>
        </w:numPr>
        <w:spacing w:before="24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23D2933C">
        <w:rPr>
          <w:rFonts w:ascii="Tahoma" w:hAnsi="Tahoma" w:cs="Tahoma"/>
          <w:sz w:val="20"/>
          <w:szCs w:val="20"/>
        </w:rPr>
        <w:t>Tato smlouva je uzavřena dle § 1746 odst. 2 a násl. zákona č. 89/2012 Sb., občanský zákoník</w:t>
      </w:r>
      <w:r w:rsidR="712E07A0" w:rsidRPr="00104E54">
        <w:rPr>
          <w:rFonts w:ascii="Tahoma" w:hAnsi="Tahoma" w:cs="Tahoma"/>
          <w:sz w:val="20"/>
          <w:szCs w:val="20"/>
        </w:rPr>
        <w:t xml:space="preserve"> ve</w:t>
      </w:r>
      <w:r w:rsidR="00104E54">
        <w:rPr>
          <w:rFonts w:ascii="Tahoma" w:hAnsi="Tahoma" w:cs="Tahoma"/>
          <w:sz w:val="20"/>
          <w:szCs w:val="20"/>
        </w:rPr>
        <w:t> </w:t>
      </w:r>
      <w:r w:rsidR="712E07A0" w:rsidRPr="00104E54">
        <w:rPr>
          <w:rFonts w:ascii="Tahoma" w:hAnsi="Tahoma" w:cs="Tahoma"/>
          <w:sz w:val="20"/>
          <w:szCs w:val="20"/>
        </w:rPr>
        <w:t>znění pozdějších předpisů</w:t>
      </w:r>
      <w:r w:rsidRPr="23D2933C">
        <w:rPr>
          <w:rFonts w:ascii="Tahoma" w:hAnsi="Tahoma" w:cs="Tahoma"/>
          <w:sz w:val="20"/>
          <w:szCs w:val="20"/>
        </w:rPr>
        <w:t xml:space="preserve"> (dále jen „občanský zákoník“) </w:t>
      </w:r>
      <w:r w:rsidRPr="00433DFC">
        <w:rPr>
          <w:rFonts w:ascii="Tahoma" w:hAnsi="Tahoma" w:cs="Tahoma"/>
          <w:sz w:val="20"/>
          <w:szCs w:val="20"/>
        </w:rPr>
        <w:t>ve spojení s § 12 zákona č. 134/2016 Sb., o zadávání veřejných zakázek, ve znění pozdějších předpisů (dále jen „ZZVZ“)</w:t>
      </w:r>
      <w:r w:rsidRPr="23D2933C">
        <w:rPr>
          <w:rFonts w:ascii="Tahoma" w:hAnsi="Tahoma" w:cs="Tahoma"/>
          <w:sz w:val="20"/>
          <w:szCs w:val="20"/>
        </w:rPr>
        <w:t>; práva a</w:t>
      </w:r>
      <w:r w:rsidR="00104E54">
        <w:rPr>
          <w:rFonts w:ascii="Tahoma" w:hAnsi="Tahoma" w:cs="Tahoma"/>
          <w:sz w:val="20"/>
          <w:szCs w:val="20"/>
        </w:rPr>
        <w:t> </w:t>
      </w:r>
      <w:r w:rsidRPr="23D2933C">
        <w:rPr>
          <w:rFonts w:ascii="Tahoma" w:hAnsi="Tahoma" w:cs="Tahoma"/>
          <w:sz w:val="20"/>
          <w:szCs w:val="20"/>
        </w:rPr>
        <w:t xml:space="preserve">povinnosti stran touto smlouvou neupravená se řídí příslušnými ustanoveními občanského zákoníku, </w:t>
      </w:r>
      <w:r w:rsidRPr="00433DFC">
        <w:rPr>
          <w:rFonts w:ascii="Tahoma" w:hAnsi="Tahoma" w:cs="Tahoma"/>
          <w:sz w:val="20"/>
          <w:szCs w:val="20"/>
        </w:rPr>
        <w:t>ZZVZ,</w:t>
      </w:r>
      <w:r w:rsidRPr="23D2933C">
        <w:rPr>
          <w:rFonts w:ascii="Tahoma" w:hAnsi="Tahoma" w:cs="Tahoma"/>
          <w:sz w:val="20"/>
          <w:szCs w:val="20"/>
        </w:rPr>
        <w:t xml:space="preserve"> případně zákona č. 200/1994 Sb., o zeměměřictví a o změně a doplnění některých zákonů souvisejících s jeho zavedením, ve znění pozdějších předpisů. </w:t>
      </w:r>
    </w:p>
    <w:p w14:paraId="5A99745A" w14:textId="6B2E4565" w:rsidR="0001721C" w:rsidRPr="00104E54" w:rsidRDefault="5DF91E87" w:rsidP="23D2933C">
      <w:pPr>
        <w:pStyle w:val="Odstavecseseznamem"/>
        <w:widowControl w:val="0"/>
        <w:numPr>
          <w:ilvl w:val="0"/>
          <w:numId w:val="6"/>
        </w:numPr>
        <w:spacing w:before="240" w:line="276" w:lineRule="auto"/>
        <w:ind w:left="284" w:right="-23" w:hanging="284"/>
        <w:jc w:val="both"/>
        <w:rPr>
          <w:rFonts w:ascii="Tahoma" w:hAnsi="Tahoma" w:cs="Tahoma"/>
          <w:sz w:val="20"/>
          <w:szCs w:val="20"/>
        </w:rPr>
      </w:pPr>
      <w:r w:rsidRPr="23D2933C">
        <w:rPr>
          <w:rFonts w:ascii="Tahoma" w:hAnsi="Tahoma" w:cs="Tahoma"/>
          <w:sz w:val="20"/>
          <w:szCs w:val="20"/>
        </w:rPr>
        <w:t>Smluvní strany prohlašují, že údaje uvedené v čl. I této smlouvy jsou v souladu se skutečností v době uzavření smlouvy. Smluvní strany se zavazují, že změny dotčených údajů oznámí bez prodlení písemně druhé smluvní straně. Při změně identifikačních údajů smluvních stran</w:t>
      </w:r>
      <w:r w:rsidR="3514EB61" w:rsidRPr="23D2933C">
        <w:rPr>
          <w:rFonts w:ascii="Tahoma" w:hAnsi="Tahoma" w:cs="Tahoma"/>
          <w:sz w:val="20"/>
          <w:szCs w:val="20"/>
        </w:rPr>
        <w:t xml:space="preserve"> nebo </w:t>
      </w:r>
      <w:r w:rsidR="3514EB61" w:rsidRPr="23D2933C">
        <w:rPr>
          <w:rFonts w:ascii="Tahoma" w:eastAsia="Tahoma" w:hAnsi="Tahoma" w:cs="Tahoma"/>
          <w:sz w:val="20"/>
          <w:szCs w:val="20"/>
        </w:rPr>
        <w:t>osob oprávněných jednat ve věcech technických</w:t>
      </w:r>
      <w:r w:rsidR="00433DFC">
        <w:rPr>
          <w:rFonts w:ascii="Tahoma" w:eastAsia="Tahoma" w:hAnsi="Tahoma" w:cs="Tahoma"/>
          <w:sz w:val="20"/>
          <w:szCs w:val="20"/>
        </w:rPr>
        <w:t xml:space="preserve"> </w:t>
      </w:r>
      <w:r w:rsidR="25E5AF8F" w:rsidRPr="23D2933C">
        <w:rPr>
          <w:rFonts w:ascii="Tahoma" w:hAnsi="Tahoma" w:cs="Tahoma"/>
          <w:sz w:val="20"/>
          <w:szCs w:val="20"/>
        </w:rPr>
        <w:t>dle čl. VIII odst. 4</w:t>
      </w:r>
      <w:r w:rsidR="00433DFC">
        <w:rPr>
          <w:rFonts w:ascii="Tahoma" w:hAnsi="Tahoma" w:cs="Tahoma"/>
          <w:sz w:val="20"/>
          <w:szCs w:val="20"/>
        </w:rPr>
        <w:t xml:space="preserve"> </w:t>
      </w:r>
      <w:r w:rsidRPr="23D2933C">
        <w:rPr>
          <w:rFonts w:ascii="Tahoma" w:hAnsi="Tahoma" w:cs="Tahoma"/>
          <w:sz w:val="20"/>
          <w:szCs w:val="20"/>
        </w:rPr>
        <w:t>není nutné uzavírat ke smlouvě dodatek.</w:t>
      </w:r>
    </w:p>
    <w:p w14:paraId="347AE353" w14:textId="3DE02287" w:rsidR="0001721C" w:rsidRPr="00E308FA" w:rsidRDefault="0C6E4DB7" w:rsidP="00E308FA">
      <w:pPr>
        <w:pStyle w:val="Odstavecseseznamem"/>
        <w:widowControl w:val="0"/>
        <w:numPr>
          <w:ilvl w:val="0"/>
          <w:numId w:val="6"/>
        </w:numPr>
        <w:spacing w:before="240" w:line="276" w:lineRule="auto"/>
        <w:ind w:left="284" w:right="-23" w:hanging="284"/>
        <w:jc w:val="both"/>
        <w:rPr>
          <w:rFonts w:ascii="Tahoma" w:hAnsi="Tahoma" w:cs="Tahoma"/>
          <w:sz w:val="20"/>
          <w:szCs w:val="20"/>
        </w:rPr>
      </w:pPr>
      <w:r w:rsidRPr="23D2933C">
        <w:rPr>
          <w:rFonts w:ascii="Tahoma" w:hAnsi="Tahoma" w:cs="Tahoma"/>
          <w:sz w:val="20"/>
          <w:szCs w:val="20"/>
        </w:rPr>
        <w:t>Smluvní strany prohlašují, že osoby podepisující tuto smlouvu jsou k tomuto jednání oprávněny.</w:t>
      </w:r>
    </w:p>
    <w:p w14:paraId="26A8F3FA" w14:textId="3A8AF9C8" w:rsidR="00C161AF" w:rsidRDefault="28D921A1" w:rsidP="00E308FA">
      <w:pPr>
        <w:pStyle w:val="Odstavecseseznamem"/>
        <w:widowControl w:val="0"/>
        <w:numPr>
          <w:ilvl w:val="0"/>
          <w:numId w:val="6"/>
        </w:numPr>
        <w:spacing w:before="240" w:after="120" w:line="276" w:lineRule="auto"/>
        <w:ind w:left="284" w:right="-23" w:hanging="284"/>
        <w:jc w:val="both"/>
        <w:rPr>
          <w:rFonts w:ascii="Tahoma" w:hAnsi="Tahoma" w:cs="Tahoma"/>
          <w:sz w:val="20"/>
          <w:szCs w:val="20"/>
        </w:rPr>
      </w:pPr>
      <w:r w:rsidRPr="00E308FA">
        <w:rPr>
          <w:rFonts w:ascii="Tahoma" w:hAnsi="Tahoma" w:cs="Tahoma"/>
          <w:sz w:val="20"/>
          <w:szCs w:val="20"/>
        </w:rPr>
        <w:t xml:space="preserve">Kraj </w:t>
      </w:r>
      <w:r w:rsidR="0A7E4D53" w:rsidRPr="00E308FA">
        <w:rPr>
          <w:rFonts w:ascii="Tahoma" w:hAnsi="Tahoma" w:cs="Tahoma"/>
          <w:sz w:val="20"/>
          <w:szCs w:val="20"/>
        </w:rPr>
        <w:t>připravuje</w:t>
      </w:r>
      <w:r w:rsidRPr="00E308FA">
        <w:rPr>
          <w:rFonts w:ascii="Tahoma" w:hAnsi="Tahoma" w:cs="Tahoma"/>
          <w:sz w:val="20"/>
          <w:szCs w:val="20"/>
        </w:rPr>
        <w:t xml:space="preserve"> projekt </w:t>
      </w:r>
      <w:r w:rsidR="33166E3D" w:rsidRPr="23D2933C">
        <w:rPr>
          <w:rStyle w:val="normaltextrun"/>
          <w:rFonts w:ascii="Tahoma" w:hAnsi="Tahoma" w:cs="Tahoma"/>
          <w:i/>
          <w:iCs/>
          <w:color w:val="000000"/>
          <w:sz w:val="20"/>
          <w:szCs w:val="20"/>
          <w:shd w:val="clear" w:color="auto" w:fill="FFFFFF"/>
        </w:rPr>
        <w:t xml:space="preserve">Digitální technická mapa </w:t>
      </w:r>
      <w:r w:rsidR="72D7006C" w:rsidRPr="23D2933C">
        <w:rPr>
          <w:rStyle w:val="normaltextrun"/>
          <w:rFonts w:ascii="Tahoma" w:hAnsi="Tahoma" w:cs="Tahoma"/>
          <w:i/>
          <w:iCs/>
          <w:color w:val="000000"/>
          <w:sz w:val="20"/>
          <w:szCs w:val="20"/>
          <w:shd w:val="clear" w:color="auto" w:fill="FFFFFF"/>
        </w:rPr>
        <w:t xml:space="preserve">Moravskoslezského </w:t>
      </w:r>
      <w:r w:rsidR="33166E3D" w:rsidRPr="23D2933C" w:rsidDel="000E66DD">
        <w:rPr>
          <w:rStyle w:val="normaltextrun"/>
          <w:rFonts w:ascii="Tahoma" w:hAnsi="Tahoma" w:cs="Tahoma"/>
          <w:i/>
          <w:iCs/>
          <w:color w:val="000000"/>
          <w:sz w:val="20"/>
          <w:szCs w:val="20"/>
          <w:shd w:val="clear" w:color="auto" w:fill="FFFFFF"/>
        </w:rPr>
        <w:t>kraje</w:t>
      </w:r>
      <w:r w:rsidR="33166E3D" w:rsidRPr="23D2933C">
        <w:rPr>
          <w:rStyle w:val="normaltextrun"/>
          <w:rFonts w:ascii="Tahoma" w:hAnsi="Tahoma" w:cs="Tahoma"/>
          <w:i/>
          <w:iCs/>
          <w:color w:val="000000"/>
          <w:sz w:val="20"/>
          <w:szCs w:val="20"/>
          <w:shd w:val="clear" w:color="auto" w:fill="FFFFFF"/>
        </w:rPr>
        <w:t xml:space="preserve"> II</w:t>
      </w:r>
      <w:r w:rsidR="33166E3D" w:rsidRPr="23D2933C">
        <w:rPr>
          <w:rStyle w:val="eop"/>
          <w:rFonts w:ascii="Tahoma" w:hAnsi="Tahoma" w:cs="Tahoma"/>
          <w:b/>
          <w:bCs/>
          <w:i/>
          <w:iCs/>
          <w:color w:val="000000"/>
          <w:sz w:val="20"/>
          <w:szCs w:val="20"/>
          <w:shd w:val="clear" w:color="auto" w:fill="FFFFFF"/>
        </w:rPr>
        <w:t> </w:t>
      </w:r>
      <w:r w:rsidRPr="00E308FA">
        <w:rPr>
          <w:rFonts w:ascii="Tahoma" w:hAnsi="Tahoma" w:cs="Tahoma"/>
          <w:sz w:val="20"/>
          <w:szCs w:val="20"/>
        </w:rPr>
        <w:t>(</w:t>
      </w:r>
      <w:r w:rsidDel="0048000D">
        <w:rPr>
          <w:rFonts w:ascii="Tahoma" w:hAnsi="Tahoma" w:cs="Tahoma"/>
          <w:sz w:val="20"/>
          <w:szCs w:val="20"/>
        </w:rPr>
        <w:t xml:space="preserve">dále </w:t>
      </w:r>
      <w:r w:rsidR="473D0689">
        <w:rPr>
          <w:rFonts w:ascii="Tahoma" w:hAnsi="Tahoma" w:cs="Tahoma"/>
          <w:sz w:val="20"/>
          <w:szCs w:val="20"/>
        </w:rPr>
        <w:t xml:space="preserve">jen </w:t>
      </w:r>
      <w:r w:rsidR="182D7CB7">
        <w:rPr>
          <w:rFonts w:ascii="Tahoma" w:hAnsi="Tahoma" w:cs="Tahoma"/>
          <w:sz w:val="20"/>
          <w:szCs w:val="20"/>
        </w:rPr>
        <w:t>„</w:t>
      </w:r>
      <w:r w:rsidRPr="00E308FA">
        <w:rPr>
          <w:rFonts w:ascii="Tahoma" w:hAnsi="Tahoma" w:cs="Tahoma"/>
          <w:sz w:val="20"/>
          <w:szCs w:val="20"/>
        </w:rPr>
        <w:t>DTM</w:t>
      </w:r>
      <w:r w:rsidR="7BE54CEF" w:rsidRPr="00E308FA">
        <w:rPr>
          <w:rFonts w:ascii="Tahoma" w:hAnsi="Tahoma" w:cs="Tahoma"/>
          <w:sz w:val="20"/>
          <w:szCs w:val="20"/>
        </w:rPr>
        <w:t>2</w:t>
      </w:r>
      <w:r w:rsidRPr="000B6A3F" w:rsidDel="008826B1">
        <w:rPr>
          <w:rFonts w:ascii="Tahoma" w:hAnsi="Tahoma" w:cs="Tahoma"/>
          <w:sz w:val="20"/>
          <w:szCs w:val="20"/>
        </w:rPr>
        <w:t>“</w:t>
      </w:r>
      <w:r w:rsidRPr="00E308FA">
        <w:rPr>
          <w:rFonts w:ascii="Tahoma" w:hAnsi="Tahoma" w:cs="Tahoma"/>
          <w:sz w:val="20"/>
          <w:szCs w:val="20"/>
        </w:rPr>
        <w:t>)</w:t>
      </w:r>
      <w:r w:rsidR="62674C94" w:rsidRPr="002C5EF4">
        <w:rPr>
          <w:rFonts w:ascii="Tahoma" w:hAnsi="Tahoma" w:cs="Tahoma"/>
          <w:sz w:val="20"/>
          <w:szCs w:val="20"/>
        </w:rPr>
        <w:t xml:space="preserve"> financovan</w:t>
      </w:r>
      <w:r w:rsidR="09F662F7">
        <w:rPr>
          <w:rFonts w:ascii="Tahoma" w:hAnsi="Tahoma" w:cs="Tahoma"/>
          <w:sz w:val="20"/>
          <w:szCs w:val="20"/>
        </w:rPr>
        <w:t>ý</w:t>
      </w:r>
      <w:r w:rsidR="62674C94" w:rsidRPr="002C5EF4">
        <w:rPr>
          <w:rFonts w:ascii="Tahoma" w:hAnsi="Tahoma" w:cs="Tahoma"/>
          <w:sz w:val="20"/>
          <w:szCs w:val="20"/>
        </w:rPr>
        <w:t xml:space="preserve"> </w:t>
      </w:r>
      <w:r w:rsidRPr="00E308FA">
        <w:rPr>
          <w:rFonts w:ascii="Tahoma" w:hAnsi="Tahoma" w:cs="Tahoma"/>
          <w:sz w:val="20"/>
          <w:szCs w:val="20"/>
        </w:rPr>
        <w:t xml:space="preserve">z Národního plánu obnovy </w:t>
      </w:r>
      <w:r w:rsidR="5E4CFC35">
        <w:rPr>
          <w:rFonts w:ascii="Tahoma" w:hAnsi="Tahoma" w:cs="Tahoma"/>
          <w:sz w:val="20"/>
          <w:szCs w:val="20"/>
        </w:rPr>
        <w:t>(</w:t>
      </w:r>
      <w:r w:rsidR="473D0689">
        <w:rPr>
          <w:rFonts w:ascii="Tahoma" w:hAnsi="Tahoma" w:cs="Tahoma"/>
          <w:sz w:val="20"/>
          <w:szCs w:val="20"/>
        </w:rPr>
        <w:t>dále jen „</w:t>
      </w:r>
      <w:r w:rsidR="5E4CFC35">
        <w:rPr>
          <w:rFonts w:ascii="Tahoma" w:hAnsi="Tahoma" w:cs="Tahoma"/>
          <w:sz w:val="20"/>
          <w:szCs w:val="20"/>
        </w:rPr>
        <w:t>NPO</w:t>
      </w:r>
      <w:r w:rsidR="473D0689">
        <w:rPr>
          <w:rFonts w:ascii="Tahoma" w:hAnsi="Tahoma" w:cs="Tahoma"/>
          <w:sz w:val="20"/>
          <w:szCs w:val="20"/>
        </w:rPr>
        <w:t>“</w:t>
      </w:r>
      <w:r w:rsidR="5E4CFC35">
        <w:rPr>
          <w:rFonts w:ascii="Tahoma" w:hAnsi="Tahoma" w:cs="Tahoma"/>
          <w:sz w:val="20"/>
          <w:szCs w:val="20"/>
        </w:rPr>
        <w:t xml:space="preserve">) </w:t>
      </w:r>
      <w:r w:rsidRPr="00E308FA">
        <w:rPr>
          <w:rFonts w:ascii="Tahoma" w:hAnsi="Tahoma" w:cs="Tahoma"/>
          <w:sz w:val="20"/>
          <w:szCs w:val="20"/>
        </w:rPr>
        <w:t xml:space="preserve">v rámci V. výzvy: </w:t>
      </w:r>
      <w:r w:rsidRPr="23D2933C">
        <w:rPr>
          <w:rFonts w:ascii="Tahoma" w:hAnsi="Tahoma" w:cs="Tahoma"/>
          <w:i/>
          <w:iCs/>
          <w:sz w:val="20"/>
          <w:szCs w:val="20"/>
        </w:rPr>
        <w:t>Digitální vysokokapacitní sítě</w:t>
      </w:r>
      <w:r w:rsidRPr="00E308FA">
        <w:rPr>
          <w:rFonts w:ascii="Tahoma" w:hAnsi="Tahoma" w:cs="Tahoma"/>
          <w:sz w:val="20"/>
          <w:szCs w:val="20"/>
        </w:rPr>
        <w:t xml:space="preserve"> vyhlášené Ministerstvem průmyslu a obchodu dne 21.</w:t>
      </w:r>
      <w:r w:rsidR="3E1F0025" w:rsidRPr="00E308FA">
        <w:rPr>
          <w:rFonts w:ascii="Tahoma" w:hAnsi="Tahoma" w:cs="Tahoma"/>
          <w:sz w:val="20"/>
          <w:szCs w:val="20"/>
        </w:rPr>
        <w:t>0</w:t>
      </w:r>
      <w:r w:rsidRPr="00E308FA">
        <w:rPr>
          <w:rFonts w:ascii="Tahoma" w:hAnsi="Tahoma" w:cs="Tahoma"/>
          <w:sz w:val="20"/>
          <w:szCs w:val="20"/>
        </w:rPr>
        <w:t xml:space="preserve">4.2023. </w:t>
      </w:r>
      <w:r w:rsidR="5041F057" w:rsidRPr="00E308FA">
        <w:rPr>
          <w:rFonts w:ascii="Tahoma" w:hAnsi="Tahoma" w:cs="Tahoma"/>
          <w:sz w:val="20"/>
          <w:szCs w:val="20"/>
        </w:rPr>
        <w:t>Cí</w:t>
      </w:r>
      <w:r w:rsidR="1D3530DE" w:rsidRPr="00E308FA">
        <w:rPr>
          <w:rFonts w:ascii="Tahoma" w:hAnsi="Tahoma" w:cs="Tahoma"/>
          <w:sz w:val="20"/>
          <w:szCs w:val="20"/>
        </w:rPr>
        <w:t xml:space="preserve">lem </w:t>
      </w:r>
      <w:r w:rsidR="66A4F2EA">
        <w:rPr>
          <w:rFonts w:ascii="Tahoma" w:hAnsi="Tahoma" w:cs="Tahoma"/>
          <w:sz w:val="20"/>
          <w:szCs w:val="20"/>
        </w:rPr>
        <w:t>této</w:t>
      </w:r>
      <w:r w:rsidR="1D3530DE" w:rsidDel="00F31155">
        <w:rPr>
          <w:rFonts w:ascii="Tahoma" w:hAnsi="Tahoma" w:cs="Tahoma"/>
          <w:sz w:val="20"/>
          <w:szCs w:val="20"/>
        </w:rPr>
        <w:t xml:space="preserve"> </w:t>
      </w:r>
      <w:r w:rsidR="57CE7E6C">
        <w:rPr>
          <w:rFonts w:ascii="Tahoma" w:hAnsi="Tahoma" w:cs="Tahoma"/>
          <w:sz w:val="20"/>
          <w:szCs w:val="20"/>
        </w:rPr>
        <w:t>výzvy</w:t>
      </w:r>
      <w:r w:rsidR="57CE7E6C" w:rsidRPr="00E308FA">
        <w:rPr>
          <w:rFonts w:ascii="Tahoma" w:hAnsi="Tahoma" w:cs="Tahoma"/>
          <w:sz w:val="20"/>
          <w:szCs w:val="20"/>
        </w:rPr>
        <w:t xml:space="preserve"> </w:t>
      </w:r>
      <w:r w:rsidR="1D3530DE" w:rsidRPr="00E308FA">
        <w:rPr>
          <w:rFonts w:ascii="Tahoma" w:hAnsi="Tahoma" w:cs="Tahoma"/>
          <w:sz w:val="20"/>
          <w:szCs w:val="20"/>
        </w:rPr>
        <w:t xml:space="preserve">je podpořit dokončení </w:t>
      </w:r>
      <w:r w:rsidR="510A2C7D" w:rsidRPr="00DD6EB9">
        <w:rPr>
          <w:rFonts w:ascii="Tahoma" w:hAnsi="Tahoma" w:cs="Tahoma"/>
          <w:sz w:val="20"/>
          <w:szCs w:val="20"/>
        </w:rPr>
        <w:t xml:space="preserve">chybějící digitalizace objektů </w:t>
      </w:r>
      <w:r w:rsidR="13AF53E4">
        <w:rPr>
          <w:rFonts w:ascii="Tahoma" w:hAnsi="Tahoma" w:cs="Tahoma"/>
          <w:sz w:val="20"/>
          <w:szCs w:val="20"/>
        </w:rPr>
        <w:t>digitální technické mapy (</w:t>
      </w:r>
      <w:r w:rsidR="473D0689">
        <w:rPr>
          <w:rFonts w:ascii="Tahoma" w:hAnsi="Tahoma" w:cs="Tahoma"/>
          <w:sz w:val="20"/>
          <w:szCs w:val="20"/>
        </w:rPr>
        <w:t>dále jen „</w:t>
      </w:r>
      <w:r w:rsidR="13AF53E4" w:rsidRPr="009C64B5">
        <w:rPr>
          <w:rFonts w:ascii="Tahoma" w:hAnsi="Tahoma" w:cs="Tahoma"/>
          <w:sz w:val="20"/>
          <w:szCs w:val="20"/>
        </w:rPr>
        <w:t>DTM</w:t>
      </w:r>
      <w:r w:rsidR="473D0689" w:rsidRPr="000B6A3F">
        <w:rPr>
          <w:rFonts w:ascii="Tahoma" w:hAnsi="Tahoma" w:cs="Tahoma"/>
          <w:sz w:val="20"/>
          <w:szCs w:val="20"/>
        </w:rPr>
        <w:t>“</w:t>
      </w:r>
      <w:r w:rsidR="13AF53E4">
        <w:rPr>
          <w:rFonts w:ascii="Tahoma" w:hAnsi="Tahoma" w:cs="Tahoma"/>
          <w:sz w:val="20"/>
          <w:szCs w:val="20"/>
        </w:rPr>
        <w:t>)</w:t>
      </w:r>
      <w:r w:rsidR="510A2C7D" w:rsidRPr="00DD6EB9">
        <w:rPr>
          <w:rFonts w:ascii="Tahoma" w:hAnsi="Tahoma" w:cs="Tahoma"/>
          <w:sz w:val="20"/>
          <w:szCs w:val="20"/>
        </w:rPr>
        <w:t>, které umožňují přístup k přesným informacím o</w:t>
      </w:r>
      <w:r w:rsidR="66A4F2EA">
        <w:rPr>
          <w:rFonts w:ascii="Tahoma" w:hAnsi="Tahoma" w:cs="Tahoma"/>
          <w:sz w:val="20"/>
          <w:szCs w:val="20"/>
        </w:rPr>
        <w:t> </w:t>
      </w:r>
      <w:r w:rsidR="510A2C7D" w:rsidRPr="00DD6EB9">
        <w:rPr>
          <w:rFonts w:ascii="Tahoma" w:hAnsi="Tahoma" w:cs="Tahoma"/>
          <w:sz w:val="20"/>
          <w:szCs w:val="20"/>
        </w:rPr>
        <w:t xml:space="preserve">objektech </w:t>
      </w:r>
      <w:r w:rsidR="13AF53E4">
        <w:rPr>
          <w:rFonts w:ascii="Tahoma" w:hAnsi="Tahoma" w:cs="Tahoma"/>
          <w:sz w:val="20"/>
          <w:szCs w:val="20"/>
        </w:rPr>
        <w:t>základní prostorové situace (</w:t>
      </w:r>
      <w:r w:rsidR="473D0689">
        <w:rPr>
          <w:rFonts w:ascii="Tahoma" w:hAnsi="Tahoma" w:cs="Tahoma"/>
          <w:sz w:val="20"/>
          <w:szCs w:val="20"/>
        </w:rPr>
        <w:t>dále jen „</w:t>
      </w:r>
      <w:r w:rsidR="13AF53E4" w:rsidRPr="009C64B5">
        <w:rPr>
          <w:rFonts w:ascii="Tahoma" w:hAnsi="Tahoma" w:cs="Tahoma"/>
          <w:sz w:val="20"/>
          <w:szCs w:val="20"/>
        </w:rPr>
        <w:t>ZPS</w:t>
      </w:r>
      <w:r w:rsidR="473D0689" w:rsidRPr="000B6A3F">
        <w:rPr>
          <w:rFonts w:ascii="Tahoma" w:hAnsi="Tahoma" w:cs="Tahoma"/>
          <w:sz w:val="20"/>
          <w:szCs w:val="20"/>
        </w:rPr>
        <w:t>“</w:t>
      </w:r>
      <w:r w:rsidR="13AF53E4">
        <w:rPr>
          <w:rFonts w:ascii="Tahoma" w:hAnsi="Tahoma" w:cs="Tahoma"/>
          <w:sz w:val="20"/>
          <w:szCs w:val="20"/>
        </w:rPr>
        <w:t>)</w:t>
      </w:r>
      <w:r w:rsidR="510A2C7D" w:rsidRPr="00DD6EB9">
        <w:rPr>
          <w:rFonts w:ascii="Tahoma" w:hAnsi="Tahoma" w:cs="Tahoma"/>
          <w:sz w:val="20"/>
          <w:szCs w:val="20"/>
        </w:rPr>
        <w:t xml:space="preserve"> a o poloze a</w:t>
      </w:r>
      <w:r w:rsidR="63D9D455">
        <w:rPr>
          <w:rFonts w:ascii="Tahoma" w:hAnsi="Tahoma" w:cs="Tahoma"/>
          <w:sz w:val="20"/>
          <w:szCs w:val="20"/>
        </w:rPr>
        <w:t> </w:t>
      </w:r>
      <w:r w:rsidR="510A2C7D" w:rsidRPr="00DD6EB9">
        <w:rPr>
          <w:rFonts w:ascii="Tahoma" w:hAnsi="Tahoma" w:cs="Tahoma"/>
          <w:sz w:val="20"/>
          <w:szCs w:val="20"/>
        </w:rPr>
        <w:t>technických specifikacích fyzické infrastruktury veřejných subjektů.</w:t>
      </w:r>
      <w:r w:rsidR="521E7F14">
        <w:rPr>
          <w:rFonts w:ascii="Tahoma" w:hAnsi="Tahoma" w:cs="Tahoma"/>
          <w:sz w:val="20"/>
          <w:szCs w:val="20"/>
        </w:rPr>
        <w:t xml:space="preserve"> </w:t>
      </w:r>
      <w:r w:rsidR="521E7F14" w:rsidRPr="00FB62E1">
        <w:rPr>
          <w:rFonts w:ascii="Tahoma" w:hAnsi="Tahoma" w:cs="Tahoma"/>
          <w:sz w:val="20"/>
          <w:szCs w:val="20"/>
        </w:rPr>
        <w:t xml:space="preserve">Projekt je </w:t>
      </w:r>
      <w:r w:rsidR="0542C8EA">
        <w:rPr>
          <w:rFonts w:ascii="Tahoma" w:hAnsi="Tahoma" w:cs="Tahoma"/>
          <w:sz w:val="20"/>
          <w:szCs w:val="20"/>
        </w:rPr>
        <w:t>připravován</w:t>
      </w:r>
      <w:r w:rsidR="521E7F14" w:rsidRPr="00FB62E1">
        <w:rPr>
          <w:rFonts w:ascii="Tahoma" w:hAnsi="Tahoma" w:cs="Tahoma"/>
          <w:sz w:val="20"/>
          <w:szCs w:val="20"/>
        </w:rPr>
        <w:t xml:space="preserve"> na</w:t>
      </w:r>
      <w:r w:rsidR="106F037C">
        <w:rPr>
          <w:rFonts w:ascii="Tahoma" w:hAnsi="Tahoma" w:cs="Tahoma"/>
          <w:sz w:val="20"/>
          <w:szCs w:val="20"/>
        </w:rPr>
        <w:t> </w:t>
      </w:r>
      <w:r w:rsidR="521E7F14" w:rsidRPr="00FB62E1">
        <w:rPr>
          <w:rFonts w:ascii="Tahoma" w:hAnsi="Tahoma" w:cs="Tahoma"/>
          <w:sz w:val="20"/>
          <w:szCs w:val="20"/>
        </w:rPr>
        <w:t>základě rozhodnutí zastupitelstva kraje č. 12/1236 ze dne 08.06.2023</w:t>
      </w:r>
      <w:r w:rsidRPr="00FB62E1" w:rsidDel="00DD6EB9">
        <w:rPr>
          <w:rFonts w:ascii="Tahoma" w:hAnsi="Tahoma" w:cs="Tahoma"/>
          <w:sz w:val="20"/>
          <w:szCs w:val="20"/>
        </w:rPr>
        <w:t>.</w:t>
      </w:r>
    </w:p>
    <w:p w14:paraId="50DE1B1F" w14:textId="3E58FEF7" w:rsidR="00986AF0" w:rsidRPr="00580D75" w:rsidRDefault="4B5977D9" w:rsidP="00E308FA">
      <w:pPr>
        <w:pStyle w:val="Odstavecseseznamem"/>
        <w:widowControl w:val="0"/>
        <w:numPr>
          <w:ilvl w:val="0"/>
          <w:numId w:val="6"/>
        </w:numPr>
        <w:spacing w:before="240" w:after="120" w:line="276" w:lineRule="auto"/>
        <w:ind w:left="284" w:right="-23" w:hanging="284"/>
        <w:jc w:val="both"/>
        <w:rPr>
          <w:rFonts w:ascii="Tahoma" w:hAnsi="Tahoma" w:cs="Tahoma"/>
          <w:sz w:val="20"/>
          <w:szCs w:val="20"/>
        </w:rPr>
      </w:pPr>
      <w:r w:rsidRPr="00580D75">
        <w:rPr>
          <w:rFonts w:ascii="Tahoma" w:hAnsi="Tahoma" w:cs="Tahoma"/>
          <w:sz w:val="20"/>
          <w:szCs w:val="20"/>
        </w:rPr>
        <w:lastRenderedPageBreak/>
        <w:t>Tato smlouva je určena výhradně obcím, které projevil</w:t>
      </w:r>
      <w:r w:rsidR="0E9E6547" w:rsidRPr="00580D75">
        <w:rPr>
          <w:rFonts w:ascii="Tahoma" w:hAnsi="Tahoma" w:cs="Tahoma"/>
          <w:sz w:val="20"/>
          <w:szCs w:val="20"/>
        </w:rPr>
        <w:t>y</w:t>
      </w:r>
      <w:r w:rsidRPr="00580D75">
        <w:rPr>
          <w:rFonts w:ascii="Tahoma" w:hAnsi="Tahoma" w:cs="Tahoma"/>
          <w:sz w:val="20"/>
          <w:szCs w:val="20"/>
        </w:rPr>
        <w:t xml:space="preserve"> zájem o zmapování </w:t>
      </w:r>
      <w:r w:rsidR="164A53EF" w:rsidRPr="00580D75">
        <w:rPr>
          <w:rFonts w:ascii="Tahoma" w:hAnsi="Tahoma" w:cs="Tahoma"/>
          <w:sz w:val="20"/>
          <w:szCs w:val="20"/>
        </w:rPr>
        <w:t xml:space="preserve">objektů </w:t>
      </w:r>
      <w:r w:rsidRPr="00580D75">
        <w:rPr>
          <w:rFonts w:ascii="Tahoma" w:hAnsi="Tahoma" w:cs="Tahoma"/>
          <w:sz w:val="20"/>
          <w:szCs w:val="20"/>
        </w:rPr>
        <w:t xml:space="preserve">dopravní infrastruktury (dále jen „DI“) a ZPS </w:t>
      </w:r>
      <w:r w:rsidR="2C16372B" w:rsidRPr="00580D75">
        <w:rPr>
          <w:rFonts w:ascii="Tahoma" w:hAnsi="Tahoma" w:cs="Tahoma"/>
          <w:sz w:val="20"/>
          <w:szCs w:val="20"/>
        </w:rPr>
        <w:t xml:space="preserve">na území své obce </w:t>
      </w:r>
      <w:r w:rsidRPr="00580D75">
        <w:rPr>
          <w:rFonts w:ascii="Tahoma" w:hAnsi="Tahoma" w:cs="Tahoma"/>
          <w:sz w:val="20"/>
          <w:szCs w:val="20"/>
        </w:rPr>
        <w:t>v dotazníkovém šetření z</w:t>
      </w:r>
      <w:r w:rsidR="218E5CDF" w:rsidRPr="00580D75">
        <w:rPr>
          <w:rFonts w:ascii="Tahoma" w:hAnsi="Tahoma" w:cs="Tahoma"/>
          <w:sz w:val="20"/>
          <w:szCs w:val="20"/>
        </w:rPr>
        <w:t xml:space="preserve">e srpna </w:t>
      </w:r>
      <w:r w:rsidRPr="00580D75">
        <w:rPr>
          <w:rFonts w:ascii="Tahoma" w:hAnsi="Tahoma" w:cs="Tahoma"/>
          <w:sz w:val="20"/>
          <w:szCs w:val="20"/>
        </w:rPr>
        <w:t xml:space="preserve">2023 v rámci projektu DTM2.  </w:t>
      </w:r>
    </w:p>
    <w:p w14:paraId="5E40B853" w14:textId="7C786B1D" w:rsidR="00960A3F" w:rsidRPr="000B6A3F" w:rsidRDefault="79BD45F9" w:rsidP="000B6A3F">
      <w:pPr>
        <w:pStyle w:val="Odstavecseseznamem"/>
        <w:widowControl w:val="0"/>
        <w:numPr>
          <w:ilvl w:val="0"/>
          <w:numId w:val="6"/>
        </w:numPr>
        <w:spacing w:before="240" w:line="276" w:lineRule="auto"/>
        <w:ind w:left="284" w:right="-23" w:hanging="284"/>
        <w:jc w:val="both"/>
        <w:rPr>
          <w:rFonts w:ascii="Tahoma" w:hAnsi="Tahoma" w:cs="Tahoma"/>
          <w:sz w:val="20"/>
          <w:szCs w:val="20"/>
        </w:rPr>
      </w:pPr>
      <w:r w:rsidRPr="7F9FB1EF">
        <w:rPr>
          <w:rFonts w:ascii="Tahoma" w:hAnsi="Tahoma" w:cs="Tahoma"/>
          <w:sz w:val="20"/>
          <w:szCs w:val="20"/>
        </w:rPr>
        <w:t>Obec bere na vědomí, že v souvislosti s financování</w:t>
      </w:r>
      <w:r w:rsidR="7B4F9841" w:rsidRPr="7F9FB1EF">
        <w:rPr>
          <w:rFonts w:ascii="Tahoma" w:hAnsi="Tahoma" w:cs="Tahoma"/>
          <w:sz w:val="20"/>
          <w:szCs w:val="20"/>
        </w:rPr>
        <w:t>m</w:t>
      </w:r>
      <w:r w:rsidRPr="7F9FB1EF">
        <w:rPr>
          <w:rFonts w:ascii="Tahoma" w:hAnsi="Tahoma" w:cs="Tahoma"/>
          <w:sz w:val="20"/>
          <w:szCs w:val="20"/>
        </w:rPr>
        <w:t xml:space="preserve"> projektu DTM2 z výzvy </w:t>
      </w:r>
      <w:r w:rsidR="5E4CFC35" w:rsidRPr="7F9FB1EF">
        <w:rPr>
          <w:rFonts w:ascii="Tahoma" w:hAnsi="Tahoma" w:cs="Tahoma"/>
          <w:sz w:val="20"/>
          <w:szCs w:val="20"/>
        </w:rPr>
        <w:t>NPO</w:t>
      </w:r>
      <w:r w:rsidRPr="7F9FB1EF">
        <w:rPr>
          <w:rFonts w:ascii="Tahoma" w:hAnsi="Tahoma" w:cs="Tahoma"/>
          <w:sz w:val="20"/>
          <w:szCs w:val="20"/>
        </w:rPr>
        <w:t xml:space="preserve"> je </w:t>
      </w:r>
      <w:r w:rsidR="2D5FB4C4" w:rsidRPr="7F9FB1EF">
        <w:rPr>
          <w:rFonts w:ascii="Tahoma" w:hAnsi="Tahoma" w:cs="Tahoma"/>
          <w:sz w:val="20"/>
          <w:szCs w:val="20"/>
        </w:rPr>
        <w:t>k</w:t>
      </w:r>
      <w:r w:rsidRPr="7F9FB1EF">
        <w:rPr>
          <w:rFonts w:ascii="Tahoma" w:hAnsi="Tahoma" w:cs="Tahoma"/>
          <w:sz w:val="20"/>
          <w:szCs w:val="20"/>
        </w:rPr>
        <w:t>raj povinen dodržovat povinnosti plynoucí z </w:t>
      </w:r>
      <w:r w:rsidR="5C249574" w:rsidRPr="7F9FB1EF">
        <w:rPr>
          <w:rFonts w:ascii="Tahoma" w:hAnsi="Tahoma" w:cs="Tahoma"/>
          <w:sz w:val="20"/>
          <w:szCs w:val="20"/>
        </w:rPr>
        <w:t>rozhodn</w:t>
      </w:r>
      <w:r w:rsidR="5B40C355" w:rsidRPr="7F9FB1EF">
        <w:rPr>
          <w:rFonts w:ascii="Tahoma" w:hAnsi="Tahoma" w:cs="Tahoma"/>
          <w:sz w:val="20"/>
          <w:szCs w:val="20"/>
        </w:rPr>
        <w:t>utí o poskytnutí dotace</w:t>
      </w:r>
      <w:r w:rsidRPr="7F9FB1EF">
        <w:rPr>
          <w:rFonts w:ascii="Tahoma" w:hAnsi="Tahoma" w:cs="Tahoma"/>
          <w:sz w:val="20"/>
          <w:szCs w:val="20"/>
        </w:rPr>
        <w:t xml:space="preserve"> a </w:t>
      </w:r>
      <w:r w:rsidR="2D5FB4C4" w:rsidRPr="7F9FB1EF">
        <w:rPr>
          <w:rFonts w:ascii="Tahoma" w:hAnsi="Tahoma" w:cs="Tahoma"/>
          <w:sz w:val="20"/>
          <w:szCs w:val="20"/>
        </w:rPr>
        <w:t>o</w:t>
      </w:r>
      <w:r w:rsidRPr="7F9FB1EF">
        <w:rPr>
          <w:rFonts w:ascii="Tahoma" w:hAnsi="Tahoma" w:cs="Tahoma"/>
          <w:sz w:val="20"/>
          <w:szCs w:val="20"/>
        </w:rPr>
        <w:t xml:space="preserve">bec </w:t>
      </w:r>
      <w:r w:rsidR="2D5FB4C4" w:rsidRPr="7F9FB1EF">
        <w:rPr>
          <w:rFonts w:ascii="Tahoma" w:hAnsi="Tahoma" w:cs="Tahoma"/>
          <w:sz w:val="20"/>
          <w:szCs w:val="20"/>
        </w:rPr>
        <w:t>k</w:t>
      </w:r>
      <w:r w:rsidRPr="7F9FB1EF">
        <w:rPr>
          <w:rFonts w:ascii="Tahoma" w:hAnsi="Tahoma" w:cs="Tahoma"/>
          <w:sz w:val="20"/>
          <w:szCs w:val="20"/>
        </w:rPr>
        <w:t>raji poskytne maximální součinnost k jejich dodržování.</w:t>
      </w:r>
      <w:r w:rsidR="389569F4" w:rsidRPr="7F9FB1EF">
        <w:rPr>
          <w:rFonts w:ascii="Tahoma" w:hAnsi="Tahoma" w:cs="Tahoma"/>
          <w:sz w:val="20"/>
          <w:szCs w:val="20"/>
        </w:rPr>
        <w:t xml:space="preserve"> Obec </w:t>
      </w:r>
      <w:r w:rsidR="49B4851A" w:rsidRPr="7F9FB1EF">
        <w:rPr>
          <w:rFonts w:ascii="Tahoma" w:hAnsi="Tahoma" w:cs="Tahoma"/>
          <w:sz w:val="20"/>
          <w:szCs w:val="20"/>
        </w:rPr>
        <w:t xml:space="preserve">je také povinna poskytnout </w:t>
      </w:r>
      <w:r w:rsidR="2D4F9159" w:rsidRPr="7F9FB1EF">
        <w:rPr>
          <w:rFonts w:ascii="Tahoma" w:hAnsi="Tahoma" w:cs="Tahoma"/>
          <w:sz w:val="20"/>
          <w:szCs w:val="20"/>
        </w:rPr>
        <w:t xml:space="preserve">potřebnou </w:t>
      </w:r>
      <w:r w:rsidR="49B4851A" w:rsidRPr="7F9FB1EF">
        <w:rPr>
          <w:rFonts w:ascii="Tahoma" w:hAnsi="Tahoma" w:cs="Tahoma"/>
          <w:sz w:val="20"/>
          <w:szCs w:val="20"/>
        </w:rPr>
        <w:t xml:space="preserve">součinnost </w:t>
      </w:r>
      <w:r w:rsidR="108D9C71" w:rsidRPr="7F9FB1EF">
        <w:rPr>
          <w:rFonts w:ascii="Tahoma" w:hAnsi="Tahoma" w:cs="Tahoma"/>
          <w:sz w:val="20"/>
          <w:szCs w:val="20"/>
        </w:rPr>
        <w:t>i</w:t>
      </w:r>
      <w:r w:rsidR="00300146" w:rsidRPr="7F9FB1EF">
        <w:rPr>
          <w:rFonts w:ascii="Tahoma" w:hAnsi="Tahoma" w:cs="Tahoma"/>
          <w:sz w:val="20"/>
          <w:szCs w:val="20"/>
        </w:rPr>
        <w:t> </w:t>
      </w:r>
      <w:r w:rsidR="49B4851A" w:rsidRPr="7F9FB1EF">
        <w:rPr>
          <w:rFonts w:ascii="Tahoma" w:hAnsi="Tahoma" w:cs="Tahoma"/>
          <w:sz w:val="20"/>
          <w:szCs w:val="20"/>
        </w:rPr>
        <w:t>dodavateli</w:t>
      </w:r>
      <w:r w:rsidR="03009512" w:rsidRPr="7F9FB1EF">
        <w:rPr>
          <w:rFonts w:ascii="Tahoma" w:hAnsi="Tahoma" w:cs="Tahoma"/>
          <w:sz w:val="20"/>
          <w:szCs w:val="20"/>
        </w:rPr>
        <w:t xml:space="preserve">, který </w:t>
      </w:r>
      <w:r w:rsidR="411BCB64" w:rsidRPr="7F9FB1EF">
        <w:rPr>
          <w:rFonts w:ascii="Tahoma" w:hAnsi="Tahoma" w:cs="Tahoma"/>
          <w:sz w:val="20"/>
          <w:szCs w:val="20"/>
        </w:rPr>
        <w:t xml:space="preserve">bude </w:t>
      </w:r>
      <w:r w:rsidR="03009512" w:rsidRPr="7F9FB1EF">
        <w:rPr>
          <w:rFonts w:ascii="Tahoma" w:hAnsi="Tahoma" w:cs="Tahoma"/>
          <w:sz w:val="20"/>
          <w:szCs w:val="20"/>
        </w:rPr>
        <w:t>data do DTM zpracovávat</w:t>
      </w:r>
      <w:r w:rsidR="6E2A6D69" w:rsidRPr="7F9FB1EF">
        <w:rPr>
          <w:rFonts w:ascii="Tahoma" w:hAnsi="Tahoma" w:cs="Tahoma"/>
          <w:sz w:val="20"/>
          <w:szCs w:val="20"/>
        </w:rPr>
        <w:t xml:space="preserve"> na základě smlouvy o dílo </w:t>
      </w:r>
      <w:r w:rsidR="71620E2B" w:rsidRPr="7F9FB1EF">
        <w:rPr>
          <w:rFonts w:ascii="Tahoma" w:hAnsi="Tahoma" w:cs="Tahoma"/>
          <w:sz w:val="20"/>
          <w:szCs w:val="20"/>
        </w:rPr>
        <w:t>uzavřené mezi dodavatelem a krajem v rámci projektu DTM2</w:t>
      </w:r>
      <w:r w:rsidR="03009512" w:rsidRPr="7F9FB1EF">
        <w:rPr>
          <w:rFonts w:ascii="Tahoma" w:hAnsi="Tahoma" w:cs="Tahoma"/>
          <w:sz w:val="20"/>
          <w:szCs w:val="20"/>
        </w:rPr>
        <w:t>.</w:t>
      </w:r>
    </w:p>
    <w:p w14:paraId="5621AE29" w14:textId="03C7116D" w:rsidR="00D970B5" w:rsidRPr="00E04144" w:rsidRDefault="55953589" w:rsidP="23D2933C">
      <w:pPr>
        <w:pStyle w:val="Odstavecseseznamem"/>
        <w:widowControl w:val="0"/>
        <w:numPr>
          <w:ilvl w:val="0"/>
          <w:numId w:val="6"/>
        </w:numPr>
        <w:spacing w:before="240" w:after="240" w:line="276" w:lineRule="auto"/>
        <w:ind w:left="284" w:right="-23" w:hanging="284"/>
        <w:jc w:val="both"/>
        <w:rPr>
          <w:rFonts w:ascii="Tahoma" w:hAnsi="Tahoma" w:cs="Tahoma"/>
          <w:sz w:val="20"/>
          <w:szCs w:val="20"/>
        </w:rPr>
      </w:pPr>
      <w:r w:rsidRPr="23D2933C">
        <w:rPr>
          <w:rFonts w:ascii="Tahoma" w:hAnsi="Tahoma" w:cs="Tahoma"/>
          <w:sz w:val="20"/>
          <w:szCs w:val="20"/>
        </w:rPr>
        <w:t xml:space="preserve">Cílem spolupráce </w:t>
      </w:r>
      <w:r w:rsidR="2D5FB4C4" w:rsidRPr="23D2933C">
        <w:rPr>
          <w:rFonts w:ascii="Tahoma" w:hAnsi="Tahoma" w:cs="Tahoma"/>
          <w:sz w:val="20"/>
          <w:szCs w:val="20"/>
        </w:rPr>
        <w:t>k</w:t>
      </w:r>
      <w:r w:rsidRPr="23D2933C">
        <w:rPr>
          <w:rFonts w:ascii="Tahoma" w:hAnsi="Tahoma" w:cs="Tahoma"/>
          <w:sz w:val="20"/>
          <w:szCs w:val="20"/>
        </w:rPr>
        <w:t xml:space="preserve">raje a </w:t>
      </w:r>
      <w:r w:rsidR="2D5FB4C4" w:rsidRPr="23D2933C">
        <w:rPr>
          <w:rFonts w:ascii="Tahoma" w:hAnsi="Tahoma" w:cs="Tahoma"/>
          <w:sz w:val="20"/>
          <w:szCs w:val="20"/>
        </w:rPr>
        <w:t>o</w:t>
      </w:r>
      <w:r w:rsidR="62524F67" w:rsidRPr="23D2933C">
        <w:rPr>
          <w:rFonts w:ascii="Tahoma" w:hAnsi="Tahoma" w:cs="Tahoma"/>
          <w:sz w:val="20"/>
          <w:szCs w:val="20"/>
        </w:rPr>
        <w:t xml:space="preserve">bce </w:t>
      </w:r>
      <w:r w:rsidRPr="23D2933C">
        <w:rPr>
          <w:rFonts w:ascii="Tahoma" w:hAnsi="Tahoma" w:cs="Tahoma"/>
          <w:sz w:val="20"/>
          <w:szCs w:val="20"/>
        </w:rPr>
        <w:t xml:space="preserve">je </w:t>
      </w:r>
      <w:r w:rsidR="36678E37" w:rsidRPr="23D2933C">
        <w:rPr>
          <w:rFonts w:ascii="Tahoma" w:hAnsi="Tahoma" w:cs="Tahoma"/>
          <w:sz w:val="20"/>
          <w:szCs w:val="20"/>
        </w:rPr>
        <w:t xml:space="preserve">pořízení dat </w:t>
      </w:r>
      <w:r w:rsidR="668DEF11" w:rsidRPr="23D2933C">
        <w:rPr>
          <w:rFonts w:ascii="Tahoma" w:hAnsi="Tahoma" w:cs="Tahoma"/>
          <w:sz w:val="20"/>
          <w:szCs w:val="20"/>
        </w:rPr>
        <w:t>ZPS a</w:t>
      </w:r>
      <w:r w:rsidRPr="23D2933C">
        <w:rPr>
          <w:rFonts w:ascii="Tahoma" w:hAnsi="Tahoma" w:cs="Tahoma"/>
          <w:sz w:val="20"/>
          <w:szCs w:val="20"/>
        </w:rPr>
        <w:t xml:space="preserve"> </w:t>
      </w:r>
      <w:r w:rsidR="4600C066" w:rsidRPr="23D2933C">
        <w:rPr>
          <w:rFonts w:ascii="Tahoma" w:hAnsi="Tahoma" w:cs="Tahoma"/>
          <w:sz w:val="20"/>
          <w:szCs w:val="20"/>
        </w:rPr>
        <w:t xml:space="preserve">DI </w:t>
      </w:r>
      <w:r w:rsidRPr="23D2933C">
        <w:rPr>
          <w:rFonts w:ascii="Tahoma" w:hAnsi="Tahoma" w:cs="Tahoma"/>
          <w:sz w:val="20"/>
          <w:szCs w:val="20"/>
        </w:rPr>
        <w:t xml:space="preserve">ve vlastnictví </w:t>
      </w:r>
      <w:r w:rsidR="50732A75" w:rsidRPr="23D2933C">
        <w:rPr>
          <w:rFonts w:ascii="Tahoma" w:hAnsi="Tahoma" w:cs="Tahoma"/>
          <w:sz w:val="20"/>
          <w:szCs w:val="20"/>
        </w:rPr>
        <w:t>o</w:t>
      </w:r>
      <w:r w:rsidR="62524F67" w:rsidRPr="23D2933C">
        <w:rPr>
          <w:rFonts w:ascii="Tahoma" w:hAnsi="Tahoma" w:cs="Tahoma"/>
          <w:sz w:val="20"/>
          <w:szCs w:val="20"/>
        </w:rPr>
        <w:t xml:space="preserve">bce </w:t>
      </w:r>
      <w:r w:rsidRPr="23D2933C">
        <w:rPr>
          <w:rFonts w:ascii="Tahoma" w:hAnsi="Tahoma" w:cs="Tahoma"/>
          <w:sz w:val="20"/>
          <w:szCs w:val="20"/>
        </w:rPr>
        <w:t>ve smyslu § 4b zákona č.</w:t>
      </w:r>
      <w:r w:rsidR="106F037C" w:rsidRPr="23D2933C">
        <w:rPr>
          <w:rFonts w:ascii="Tahoma" w:hAnsi="Tahoma" w:cs="Tahoma"/>
          <w:sz w:val="20"/>
          <w:szCs w:val="20"/>
        </w:rPr>
        <w:t> </w:t>
      </w:r>
      <w:r w:rsidR="6663022B" w:rsidRPr="23D2933C">
        <w:rPr>
          <w:rFonts w:ascii="Tahoma" w:hAnsi="Tahoma" w:cs="Tahoma"/>
          <w:sz w:val="20"/>
          <w:szCs w:val="20"/>
        </w:rPr>
        <w:t>47</w:t>
      </w:r>
      <w:r w:rsidRPr="23D2933C">
        <w:rPr>
          <w:rFonts w:ascii="Tahoma" w:hAnsi="Tahoma" w:cs="Tahoma"/>
          <w:sz w:val="20"/>
          <w:szCs w:val="20"/>
        </w:rPr>
        <w:t>/</w:t>
      </w:r>
      <w:r w:rsidR="6663022B" w:rsidRPr="23D2933C">
        <w:rPr>
          <w:rFonts w:ascii="Tahoma" w:hAnsi="Tahoma" w:cs="Tahoma"/>
          <w:sz w:val="20"/>
          <w:szCs w:val="20"/>
        </w:rPr>
        <w:t>2020</w:t>
      </w:r>
      <w:r w:rsidRPr="23D2933C">
        <w:rPr>
          <w:rFonts w:ascii="Tahoma" w:hAnsi="Tahoma" w:cs="Tahoma"/>
          <w:sz w:val="20"/>
          <w:szCs w:val="20"/>
        </w:rPr>
        <w:t xml:space="preserve"> Sb.,</w:t>
      </w:r>
      <w:r w:rsidR="2D5EE765" w:rsidRPr="23D2933C">
        <w:rPr>
          <w:rFonts w:ascii="Tahoma" w:hAnsi="Tahoma" w:cs="Tahoma"/>
          <w:sz w:val="20"/>
          <w:szCs w:val="20"/>
        </w:rPr>
        <w:t xml:space="preserve"> </w:t>
      </w:r>
      <w:r w:rsidR="1EF9E7F5" w:rsidRPr="23D2933C">
        <w:rPr>
          <w:rFonts w:ascii="Tahoma" w:hAnsi="Tahoma" w:cs="Tahoma"/>
          <w:sz w:val="20"/>
          <w:szCs w:val="20"/>
        </w:rPr>
        <w:t>kterým se mění zákon č. 200/1994 Sb., o</w:t>
      </w:r>
      <w:r w:rsidR="5A17648C" w:rsidRPr="23D2933C">
        <w:rPr>
          <w:rFonts w:ascii="Tahoma" w:hAnsi="Tahoma" w:cs="Tahoma"/>
          <w:sz w:val="20"/>
          <w:szCs w:val="20"/>
        </w:rPr>
        <w:t> </w:t>
      </w:r>
      <w:r w:rsidR="1EF9E7F5" w:rsidRPr="23D2933C">
        <w:rPr>
          <w:rFonts w:ascii="Tahoma" w:hAnsi="Tahoma" w:cs="Tahoma"/>
          <w:sz w:val="20"/>
          <w:szCs w:val="20"/>
        </w:rPr>
        <w:t>zeměměřictví a o změně a doplnění některých zákonů souvisejících s</w:t>
      </w:r>
      <w:r w:rsidR="0FDDA883" w:rsidRPr="23D2933C">
        <w:rPr>
          <w:rFonts w:ascii="Tahoma" w:hAnsi="Tahoma" w:cs="Tahoma"/>
          <w:sz w:val="20"/>
          <w:szCs w:val="20"/>
        </w:rPr>
        <w:t> </w:t>
      </w:r>
      <w:r w:rsidR="1EF9E7F5" w:rsidRPr="23D2933C">
        <w:rPr>
          <w:rFonts w:ascii="Tahoma" w:hAnsi="Tahoma" w:cs="Tahoma"/>
          <w:sz w:val="20"/>
          <w:szCs w:val="20"/>
        </w:rPr>
        <w:t xml:space="preserve">jeho zavedením, ve </w:t>
      </w:r>
      <w:r w:rsidR="1EF9E7F5" w:rsidRPr="00580D75">
        <w:rPr>
          <w:rFonts w:ascii="Tahoma" w:hAnsi="Tahoma" w:cs="Tahoma"/>
          <w:sz w:val="20"/>
          <w:szCs w:val="20"/>
        </w:rPr>
        <w:t>znění pozdějších předpisů, zákon</w:t>
      </w:r>
      <w:r w:rsidR="16C1E716" w:rsidRPr="00580D75">
        <w:rPr>
          <w:rFonts w:ascii="Tahoma" w:hAnsi="Tahoma" w:cs="Tahoma"/>
          <w:sz w:val="20"/>
          <w:szCs w:val="20"/>
        </w:rPr>
        <w:t>a</w:t>
      </w:r>
      <w:r w:rsidR="1EF9E7F5" w:rsidRPr="00580D75">
        <w:rPr>
          <w:rFonts w:ascii="Tahoma" w:hAnsi="Tahoma" w:cs="Tahoma"/>
          <w:sz w:val="20"/>
          <w:szCs w:val="20"/>
        </w:rPr>
        <w:t xml:space="preserve"> č.</w:t>
      </w:r>
      <w:r w:rsidR="106F037C" w:rsidRPr="00580D75">
        <w:rPr>
          <w:rFonts w:ascii="Tahoma" w:hAnsi="Tahoma" w:cs="Tahoma"/>
          <w:sz w:val="20"/>
          <w:szCs w:val="20"/>
        </w:rPr>
        <w:t> </w:t>
      </w:r>
      <w:r w:rsidR="1EF9E7F5" w:rsidRPr="00580D75">
        <w:rPr>
          <w:rFonts w:ascii="Tahoma" w:hAnsi="Tahoma" w:cs="Tahoma"/>
          <w:sz w:val="20"/>
          <w:szCs w:val="20"/>
        </w:rPr>
        <w:t>183/2006</w:t>
      </w:r>
      <w:r w:rsidR="106F037C" w:rsidRPr="00580D75">
        <w:rPr>
          <w:rFonts w:ascii="Tahoma" w:hAnsi="Tahoma" w:cs="Tahoma"/>
          <w:sz w:val="20"/>
          <w:szCs w:val="20"/>
        </w:rPr>
        <w:t> </w:t>
      </w:r>
      <w:r w:rsidR="1EF9E7F5" w:rsidRPr="00580D75">
        <w:rPr>
          <w:rFonts w:ascii="Tahoma" w:hAnsi="Tahoma" w:cs="Tahoma"/>
          <w:sz w:val="20"/>
          <w:szCs w:val="20"/>
        </w:rPr>
        <w:t>Sb., o územním plánování a stavebním řádu (stavební zákon), ve znění pozdějších předpisů, a další související zákony</w:t>
      </w:r>
      <w:r w:rsidR="57CB1B81" w:rsidRPr="00580D75">
        <w:rPr>
          <w:rFonts w:ascii="Tahoma" w:hAnsi="Tahoma" w:cs="Tahoma"/>
          <w:sz w:val="20"/>
          <w:szCs w:val="20"/>
        </w:rPr>
        <w:t xml:space="preserve"> (dále jen “ 47/2020”)</w:t>
      </w:r>
      <w:r w:rsidRPr="00580D75">
        <w:rPr>
          <w:rFonts w:ascii="Tahoma" w:hAnsi="Tahoma" w:cs="Tahoma"/>
          <w:sz w:val="20"/>
          <w:szCs w:val="20"/>
        </w:rPr>
        <w:t>,</w:t>
      </w:r>
      <w:r w:rsidR="4712596D" w:rsidRPr="00580D75">
        <w:rPr>
          <w:rFonts w:ascii="Tahoma" w:hAnsi="Tahoma" w:cs="Tahoma"/>
          <w:sz w:val="20"/>
          <w:szCs w:val="20"/>
        </w:rPr>
        <w:t xml:space="preserve"> ve znění účinném od </w:t>
      </w:r>
      <w:r w:rsidR="3E1F0025" w:rsidRPr="00580D75">
        <w:rPr>
          <w:rFonts w:ascii="Tahoma" w:hAnsi="Tahoma" w:cs="Tahoma"/>
          <w:sz w:val="20"/>
          <w:szCs w:val="20"/>
        </w:rPr>
        <w:t>0</w:t>
      </w:r>
      <w:r w:rsidR="4712596D" w:rsidRPr="00580D75">
        <w:rPr>
          <w:rFonts w:ascii="Tahoma" w:hAnsi="Tahoma" w:cs="Tahoma"/>
          <w:sz w:val="20"/>
          <w:szCs w:val="20"/>
        </w:rPr>
        <w:t>1.</w:t>
      </w:r>
      <w:r w:rsidR="3E1F0025" w:rsidRPr="00580D75">
        <w:rPr>
          <w:rFonts w:ascii="Tahoma" w:hAnsi="Tahoma" w:cs="Tahoma"/>
          <w:sz w:val="20"/>
          <w:szCs w:val="20"/>
        </w:rPr>
        <w:t>0</w:t>
      </w:r>
      <w:r w:rsidR="4712596D" w:rsidRPr="00580D75">
        <w:rPr>
          <w:rFonts w:ascii="Tahoma" w:hAnsi="Tahoma" w:cs="Tahoma"/>
          <w:sz w:val="20"/>
          <w:szCs w:val="20"/>
        </w:rPr>
        <w:t>7.2024</w:t>
      </w:r>
      <w:r w:rsidRPr="00580D75">
        <w:rPr>
          <w:rFonts w:ascii="Tahoma" w:hAnsi="Tahoma" w:cs="Tahoma"/>
          <w:sz w:val="20"/>
          <w:szCs w:val="20"/>
        </w:rPr>
        <w:t>.</w:t>
      </w:r>
      <w:r w:rsidR="71ECC503" w:rsidRPr="23D2933C">
        <w:rPr>
          <w:rFonts w:ascii="Tahoma" w:hAnsi="Tahoma" w:cs="Tahoma"/>
          <w:sz w:val="20"/>
          <w:szCs w:val="20"/>
        </w:rPr>
        <w:t xml:space="preserve"> Díky vytvoření </w:t>
      </w:r>
      <w:r w:rsidR="74CD0E53" w:rsidRPr="23D2933C">
        <w:rPr>
          <w:rFonts w:ascii="Tahoma" w:hAnsi="Tahoma" w:cs="Tahoma"/>
          <w:sz w:val="20"/>
          <w:szCs w:val="20"/>
        </w:rPr>
        <w:t xml:space="preserve">DTM budou obce i kraje </w:t>
      </w:r>
      <w:r w:rsidR="7BF55EAC" w:rsidRPr="23D2933C">
        <w:rPr>
          <w:rFonts w:ascii="Tahoma" w:hAnsi="Tahoma" w:cs="Tahoma"/>
          <w:sz w:val="20"/>
          <w:szCs w:val="20"/>
        </w:rPr>
        <w:t xml:space="preserve">lépe </w:t>
      </w:r>
      <w:r w:rsidR="6ADC0B95" w:rsidRPr="23D2933C">
        <w:rPr>
          <w:rFonts w:ascii="Tahoma" w:hAnsi="Tahoma" w:cs="Tahoma"/>
          <w:sz w:val="20"/>
          <w:szCs w:val="20"/>
        </w:rPr>
        <w:t>naplňovat</w:t>
      </w:r>
      <w:r w:rsidR="547BB63C" w:rsidRPr="23D2933C">
        <w:rPr>
          <w:rFonts w:ascii="Tahoma" w:hAnsi="Tahoma" w:cs="Tahoma"/>
          <w:sz w:val="20"/>
          <w:szCs w:val="20"/>
        </w:rPr>
        <w:t xml:space="preserve"> veřejné potřeby</w:t>
      </w:r>
      <w:r w:rsidR="549B5AB0" w:rsidRPr="23D2933C">
        <w:rPr>
          <w:rFonts w:ascii="Tahoma" w:hAnsi="Tahoma" w:cs="Tahoma"/>
          <w:sz w:val="20"/>
          <w:szCs w:val="20"/>
        </w:rPr>
        <w:t xml:space="preserve"> </w:t>
      </w:r>
      <w:r w:rsidR="1F0F888C" w:rsidRPr="23D2933C">
        <w:rPr>
          <w:rFonts w:ascii="Tahoma" w:hAnsi="Tahoma" w:cs="Tahoma"/>
          <w:sz w:val="20"/>
          <w:szCs w:val="20"/>
        </w:rPr>
        <w:t>zajištění</w:t>
      </w:r>
      <w:r w:rsidR="549B5AB0" w:rsidRPr="23D2933C">
        <w:rPr>
          <w:rFonts w:ascii="Tahoma" w:hAnsi="Tahoma" w:cs="Tahoma"/>
          <w:sz w:val="20"/>
          <w:szCs w:val="20"/>
        </w:rPr>
        <w:t>m</w:t>
      </w:r>
      <w:r w:rsidR="1F0F888C" w:rsidRPr="23D2933C">
        <w:rPr>
          <w:rFonts w:ascii="Tahoma" w:hAnsi="Tahoma" w:cs="Tahoma"/>
          <w:sz w:val="20"/>
          <w:szCs w:val="20"/>
        </w:rPr>
        <w:t xml:space="preserve"> e</w:t>
      </w:r>
      <w:r w:rsidR="58B6559D" w:rsidRPr="23D2933C">
        <w:rPr>
          <w:rFonts w:ascii="Tahoma" w:hAnsi="Tahoma" w:cs="Tahoma"/>
          <w:sz w:val="20"/>
          <w:szCs w:val="20"/>
        </w:rPr>
        <w:t xml:space="preserve">fektivnějšího výkonu veřejné správy v oblasti </w:t>
      </w:r>
      <w:r w:rsidR="7BFF4A3A" w:rsidRPr="23D2933C">
        <w:rPr>
          <w:rFonts w:ascii="Tahoma" w:hAnsi="Tahoma" w:cs="Tahoma"/>
          <w:sz w:val="20"/>
          <w:szCs w:val="20"/>
        </w:rPr>
        <w:t>územního plánování</w:t>
      </w:r>
      <w:r w:rsidR="5D7FA9C7" w:rsidRPr="23D2933C">
        <w:rPr>
          <w:rFonts w:ascii="Tahoma" w:hAnsi="Tahoma" w:cs="Tahoma"/>
          <w:sz w:val="20"/>
          <w:szCs w:val="20"/>
        </w:rPr>
        <w:t>, umisťování nebo povolování staveb.</w:t>
      </w:r>
      <w:r w:rsidR="7433F963" w:rsidRPr="23D2933C">
        <w:rPr>
          <w:rFonts w:ascii="Tahoma" w:hAnsi="Tahoma" w:cs="Tahoma"/>
          <w:sz w:val="20"/>
          <w:szCs w:val="20"/>
        </w:rPr>
        <w:t xml:space="preserve"> Zjednodušen</w:t>
      </w:r>
      <w:r w:rsidR="07003712" w:rsidRPr="23D2933C">
        <w:rPr>
          <w:rFonts w:ascii="Tahoma" w:hAnsi="Tahoma" w:cs="Tahoma"/>
          <w:sz w:val="20"/>
          <w:szCs w:val="20"/>
        </w:rPr>
        <w:t>í a</w:t>
      </w:r>
      <w:r w:rsidR="00300146">
        <w:rPr>
          <w:rFonts w:ascii="Tahoma" w:hAnsi="Tahoma" w:cs="Tahoma"/>
          <w:sz w:val="20"/>
          <w:szCs w:val="20"/>
        </w:rPr>
        <w:t> </w:t>
      </w:r>
      <w:r w:rsidR="07003712" w:rsidRPr="23D2933C">
        <w:rPr>
          <w:rFonts w:ascii="Tahoma" w:hAnsi="Tahoma" w:cs="Tahoma"/>
          <w:sz w:val="20"/>
          <w:szCs w:val="20"/>
        </w:rPr>
        <w:t>zrychlení přípravy a</w:t>
      </w:r>
      <w:r w:rsidR="106F037C" w:rsidRPr="23D2933C">
        <w:rPr>
          <w:rFonts w:ascii="Tahoma" w:hAnsi="Tahoma" w:cs="Tahoma"/>
          <w:sz w:val="20"/>
          <w:szCs w:val="20"/>
        </w:rPr>
        <w:t> </w:t>
      </w:r>
      <w:r w:rsidR="07003712" w:rsidRPr="23D2933C">
        <w:rPr>
          <w:rFonts w:ascii="Tahoma" w:hAnsi="Tahoma" w:cs="Tahoma"/>
          <w:sz w:val="20"/>
          <w:szCs w:val="20"/>
        </w:rPr>
        <w:t>povolování stav</w:t>
      </w:r>
      <w:r w:rsidR="46E49DC8" w:rsidRPr="23D2933C">
        <w:rPr>
          <w:rFonts w:ascii="Tahoma" w:hAnsi="Tahoma" w:cs="Tahoma"/>
          <w:sz w:val="20"/>
          <w:szCs w:val="20"/>
        </w:rPr>
        <w:t>eb</w:t>
      </w:r>
      <w:r w:rsidR="07003712" w:rsidRPr="23D2933C">
        <w:rPr>
          <w:rFonts w:ascii="Tahoma" w:hAnsi="Tahoma" w:cs="Tahoma"/>
          <w:sz w:val="20"/>
          <w:szCs w:val="20"/>
        </w:rPr>
        <w:t xml:space="preserve"> je společnou potřebou obcí i krajů</w:t>
      </w:r>
      <w:r w:rsidR="5148A38D" w:rsidRPr="23D2933C">
        <w:rPr>
          <w:rFonts w:ascii="Tahoma" w:hAnsi="Tahoma" w:cs="Tahoma"/>
          <w:sz w:val="20"/>
          <w:szCs w:val="20"/>
        </w:rPr>
        <w:t xml:space="preserve">. Naplnění </w:t>
      </w:r>
      <w:r w:rsidR="4D7FC08F" w:rsidRPr="23D2933C">
        <w:rPr>
          <w:rFonts w:ascii="Tahoma" w:hAnsi="Tahoma" w:cs="Tahoma"/>
          <w:sz w:val="20"/>
          <w:szCs w:val="20"/>
        </w:rPr>
        <w:t xml:space="preserve">DTM </w:t>
      </w:r>
      <w:r w:rsidR="1CDDE475" w:rsidRPr="23D2933C">
        <w:rPr>
          <w:rFonts w:ascii="Tahoma" w:hAnsi="Tahoma" w:cs="Tahoma"/>
          <w:sz w:val="20"/>
          <w:szCs w:val="20"/>
        </w:rPr>
        <w:t xml:space="preserve">kraje </w:t>
      </w:r>
      <w:r w:rsidR="4D7FC08F" w:rsidRPr="23D2933C">
        <w:rPr>
          <w:rFonts w:ascii="Tahoma" w:hAnsi="Tahoma" w:cs="Tahoma"/>
          <w:sz w:val="20"/>
          <w:szCs w:val="20"/>
        </w:rPr>
        <w:t xml:space="preserve">daty je </w:t>
      </w:r>
      <w:r w:rsidR="4E85982B" w:rsidRPr="23D2933C">
        <w:rPr>
          <w:rFonts w:ascii="Tahoma" w:hAnsi="Tahoma" w:cs="Tahoma"/>
          <w:sz w:val="20"/>
          <w:szCs w:val="20"/>
        </w:rPr>
        <w:t xml:space="preserve">tedy </w:t>
      </w:r>
      <w:r w:rsidR="4D7FC08F" w:rsidRPr="23D2933C">
        <w:rPr>
          <w:rFonts w:ascii="Tahoma" w:hAnsi="Tahoma" w:cs="Tahoma"/>
          <w:sz w:val="20"/>
          <w:szCs w:val="20"/>
        </w:rPr>
        <w:t>společným cílem</w:t>
      </w:r>
      <w:r w:rsidR="0642B720" w:rsidRPr="23D2933C">
        <w:rPr>
          <w:rFonts w:ascii="Tahoma" w:hAnsi="Tahoma" w:cs="Tahoma"/>
          <w:sz w:val="20"/>
          <w:szCs w:val="20"/>
        </w:rPr>
        <w:t xml:space="preserve">. </w:t>
      </w:r>
    </w:p>
    <w:p w14:paraId="65234F7B" w14:textId="5F8F424F" w:rsidR="00D970B5" w:rsidRDefault="55953589" w:rsidP="00D90171">
      <w:pPr>
        <w:pStyle w:val="Odstavecseseznamem"/>
        <w:widowControl w:val="0"/>
        <w:numPr>
          <w:ilvl w:val="0"/>
          <w:numId w:val="6"/>
        </w:numPr>
        <w:spacing w:after="240" w:line="276" w:lineRule="auto"/>
        <w:ind w:left="284" w:right="-23" w:hanging="284"/>
        <w:jc w:val="both"/>
        <w:rPr>
          <w:rFonts w:ascii="Tahoma" w:hAnsi="Tahoma" w:cs="Tahoma"/>
          <w:sz w:val="20"/>
          <w:szCs w:val="20"/>
        </w:rPr>
      </w:pPr>
      <w:r w:rsidRPr="23D2933C">
        <w:rPr>
          <w:rFonts w:ascii="Tahoma" w:hAnsi="Tahoma" w:cs="Tahoma"/>
          <w:sz w:val="20"/>
          <w:szCs w:val="20"/>
        </w:rPr>
        <w:t>Za účelem zdárné realizace projektu</w:t>
      </w:r>
      <w:r w:rsidR="17B4E1E2" w:rsidRPr="23D2933C">
        <w:rPr>
          <w:rFonts w:ascii="Tahoma" w:hAnsi="Tahoma" w:cs="Tahoma"/>
          <w:sz w:val="20"/>
          <w:szCs w:val="20"/>
        </w:rPr>
        <w:t xml:space="preserve"> DTM2</w:t>
      </w:r>
      <w:r w:rsidRPr="23D2933C">
        <w:rPr>
          <w:rFonts w:ascii="Tahoma" w:hAnsi="Tahoma" w:cs="Tahoma"/>
          <w:sz w:val="20"/>
          <w:szCs w:val="20"/>
        </w:rPr>
        <w:t>, zajištění zákonem stanovených povinností a za účelem vymezení práv a povinností smluvních stran, smluvní strany uzavírají tuto smlouvu o spolupráci při</w:t>
      </w:r>
      <w:r w:rsidR="00300146">
        <w:rPr>
          <w:rFonts w:ascii="Tahoma" w:hAnsi="Tahoma" w:cs="Tahoma"/>
          <w:sz w:val="20"/>
          <w:szCs w:val="20"/>
        </w:rPr>
        <w:t> </w:t>
      </w:r>
      <w:r w:rsidRPr="23D2933C">
        <w:rPr>
          <w:rFonts w:ascii="Tahoma" w:hAnsi="Tahoma" w:cs="Tahoma"/>
          <w:sz w:val="20"/>
          <w:szCs w:val="20"/>
        </w:rPr>
        <w:t>tvorbě</w:t>
      </w:r>
      <w:r w:rsidR="2EB59FA1" w:rsidRPr="23D2933C">
        <w:rPr>
          <w:rFonts w:ascii="Tahoma" w:hAnsi="Tahoma" w:cs="Tahoma"/>
          <w:sz w:val="20"/>
          <w:szCs w:val="20"/>
        </w:rPr>
        <w:t xml:space="preserve"> a</w:t>
      </w:r>
      <w:r w:rsidR="106F037C" w:rsidRPr="23D2933C">
        <w:rPr>
          <w:rFonts w:ascii="Tahoma" w:hAnsi="Tahoma" w:cs="Tahoma"/>
          <w:sz w:val="20"/>
          <w:szCs w:val="20"/>
        </w:rPr>
        <w:t> </w:t>
      </w:r>
      <w:r w:rsidRPr="23D2933C">
        <w:rPr>
          <w:rFonts w:ascii="Tahoma" w:hAnsi="Tahoma" w:cs="Tahoma"/>
          <w:sz w:val="20"/>
          <w:szCs w:val="20"/>
        </w:rPr>
        <w:t>aktualizaci digitální technické mapy.</w:t>
      </w:r>
    </w:p>
    <w:p w14:paraId="6F965D18" w14:textId="77777777" w:rsidR="00D52A5E" w:rsidRDefault="00D52A5E" w:rsidP="7F72EA28">
      <w:pPr>
        <w:widowControl w:val="0"/>
        <w:spacing w:after="60" w:line="259" w:lineRule="auto"/>
        <w:jc w:val="both"/>
        <w:rPr>
          <w:rFonts w:ascii="Tahoma" w:hAnsi="Tahoma" w:cs="Tahoma"/>
          <w:sz w:val="20"/>
          <w:szCs w:val="20"/>
        </w:rPr>
      </w:pPr>
    </w:p>
    <w:p w14:paraId="316FFBA9" w14:textId="369765F8" w:rsidR="00C161AF" w:rsidRPr="00D90171" w:rsidRDefault="00C161AF" w:rsidP="005A47DA">
      <w:pPr>
        <w:spacing w:after="120"/>
        <w:ind w:right="-23"/>
        <w:jc w:val="center"/>
        <w:rPr>
          <w:rFonts w:ascii="Tahoma" w:hAnsi="Tahoma" w:cs="Tahoma"/>
          <w:b/>
          <w:sz w:val="20"/>
          <w:szCs w:val="20"/>
        </w:rPr>
      </w:pPr>
      <w:r w:rsidRPr="00D90171">
        <w:rPr>
          <w:rFonts w:ascii="Tahoma" w:hAnsi="Tahoma" w:cs="Tahoma"/>
          <w:b/>
          <w:sz w:val="20"/>
          <w:szCs w:val="20"/>
        </w:rPr>
        <w:t>II</w:t>
      </w:r>
      <w:r w:rsidR="004B316F">
        <w:rPr>
          <w:rFonts w:ascii="Tahoma" w:hAnsi="Tahoma" w:cs="Tahoma"/>
          <w:b/>
          <w:sz w:val="20"/>
          <w:szCs w:val="20"/>
        </w:rPr>
        <w:t>I</w:t>
      </w:r>
      <w:r w:rsidDel="004B316F">
        <w:rPr>
          <w:rFonts w:ascii="Tahoma" w:hAnsi="Tahoma" w:cs="Tahoma"/>
          <w:b/>
          <w:sz w:val="20"/>
          <w:szCs w:val="20"/>
        </w:rPr>
        <w:t>.</w:t>
      </w:r>
      <w:r w:rsidR="00943923" w:rsidRPr="00D90171">
        <w:rPr>
          <w:rFonts w:ascii="Tahoma" w:hAnsi="Tahoma" w:cs="Tahoma"/>
          <w:b/>
          <w:sz w:val="20"/>
          <w:szCs w:val="20"/>
        </w:rPr>
        <w:br/>
      </w:r>
      <w:r w:rsidR="00D970B5" w:rsidRPr="00D90171">
        <w:rPr>
          <w:rFonts w:ascii="Tahoma" w:hAnsi="Tahoma" w:cs="Tahoma"/>
          <w:b/>
          <w:sz w:val="20"/>
          <w:szCs w:val="20"/>
        </w:rPr>
        <w:t>Předmět smlouvy</w:t>
      </w:r>
    </w:p>
    <w:p w14:paraId="301656EA" w14:textId="5B61B24A" w:rsidR="002056A4" w:rsidRPr="00D90171" w:rsidRDefault="00BE44D1" w:rsidP="00D90171">
      <w:pPr>
        <w:pStyle w:val="Odstavecseseznamem"/>
        <w:widowControl w:val="0"/>
        <w:numPr>
          <w:ilvl w:val="0"/>
          <w:numId w:val="18"/>
        </w:numPr>
        <w:spacing w:after="6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D90171">
        <w:rPr>
          <w:rFonts w:ascii="Tahoma" w:hAnsi="Tahoma" w:cs="Tahoma"/>
          <w:sz w:val="20"/>
          <w:szCs w:val="20"/>
        </w:rPr>
        <w:t>Předmětem této smlouvy je stanovení vzájemných práv a povinností smluvních stran při spolupráci na projektu DTM2.</w:t>
      </w:r>
    </w:p>
    <w:p w14:paraId="641124A6" w14:textId="77777777" w:rsidR="00151F00" w:rsidRPr="00D90171" w:rsidRDefault="00151F00" w:rsidP="00151F00">
      <w:pPr>
        <w:widowControl w:val="0"/>
        <w:spacing w:after="60"/>
        <w:jc w:val="both"/>
        <w:rPr>
          <w:rFonts w:ascii="Tahoma" w:hAnsi="Tahoma" w:cs="Tahoma"/>
          <w:sz w:val="20"/>
          <w:szCs w:val="20"/>
        </w:rPr>
      </w:pPr>
    </w:p>
    <w:p w14:paraId="00B7E5C0" w14:textId="4887800D" w:rsidR="00BE44D1" w:rsidRPr="00D90171" w:rsidRDefault="0070533D" w:rsidP="00151F00">
      <w:pPr>
        <w:widowControl w:val="0"/>
        <w:spacing w:after="120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D90171">
        <w:rPr>
          <w:rFonts w:ascii="Tahoma" w:hAnsi="Tahoma" w:cs="Tahoma"/>
          <w:b/>
          <w:sz w:val="20"/>
          <w:szCs w:val="20"/>
        </w:rPr>
        <w:t>I</w:t>
      </w:r>
      <w:r w:rsidR="00E01A44">
        <w:rPr>
          <w:rFonts w:ascii="Tahoma" w:hAnsi="Tahoma" w:cs="Tahoma"/>
          <w:b/>
          <w:sz w:val="20"/>
          <w:szCs w:val="20"/>
        </w:rPr>
        <w:t>V</w:t>
      </w:r>
      <w:r w:rsidR="00E06E17" w:rsidRPr="00D90171">
        <w:rPr>
          <w:rFonts w:ascii="Tahoma" w:hAnsi="Tahoma" w:cs="Tahoma"/>
          <w:b/>
          <w:sz w:val="20"/>
          <w:szCs w:val="20"/>
        </w:rPr>
        <w:t>.</w:t>
      </w:r>
    </w:p>
    <w:p w14:paraId="29F5AA61" w14:textId="5A107AAC" w:rsidR="00BE44D1" w:rsidRPr="00D90171" w:rsidRDefault="00BE44D1" w:rsidP="00151F00">
      <w:pPr>
        <w:widowControl w:val="0"/>
        <w:spacing w:after="120"/>
        <w:jc w:val="center"/>
        <w:rPr>
          <w:rFonts w:ascii="Tahoma" w:hAnsi="Tahoma" w:cs="Tahoma"/>
          <w:b/>
          <w:sz w:val="20"/>
          <w:szCs w:val="20"/>
        </w:rPr>
      </w:pPr>
      <w:r w:rsidRPr="00D90171">
        <w:rPr>
          <w:rFonts w:ascii="Tahoma" w:hAnsi="Tahoma" w:cs="Tahoma"/>
          <w:b/>
          <w:sz w:val="20"/>
          <w:szCs w:val="20"/>
        </w:rPr>
        <w:t xml:space="preserve">Práva a povinnosti </w:t>
      </w:r>
      <w:r w:rsidR="00CD4344" w:rsidRPr="00D90171">
        <w:rPr>
          <w:rFonts w:ascii="Tahoma" w:hAnsi="Tahoma" w:cs="Tahoma"/>
          <w:b/>
          <w:sz w:val="20"/>
          <w:szCs w:val="20"/>
        </w:rPr>
        <w:t>smluvních stran</w:t>
      </w:r>
    </w:p>
    <w:p w14:paraId="51EE911C" w14:textId="1B194B5B" w:rsidR="000664C8" w:rsidRDefault="00466EF3" w:rsidP="00756257">
      <w:pPr>
        <w:pStyle w:val="Odstavecseseznamem"/>
        <w:widowControl w:val="0"/>
        <w:numPr>
          <w:ilvl w:val="0"/>
          <w:numId w:val="8"/>
        </w:numPr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D90171">
        <w:rPr>
          <w:rFonts w:ascii="Tahoma" w:hAnsi="Tahoma" w:cs="Tahoma"/>
          <w:sz w:val="20"/>
          <w:szCs w:val="20"/>
        </w:rPr>
        <w:t xml:space="preserve">Obec </w:t>
      </w:r>
      <w:r w:rsidR="00BB23AD" w:rsidRPr="00D90171">
        <w:rPr>
          <w:rFonts w:ascii="Tahoma" w:hAnsi="Tahoma" w:cs="Tahoma"/>
          <w:sz w:val="20"/>
          <w:szCs w:val="20"/>
        </w:rPr>
        <w:t xml:space="preserve">je </w:t>
      </w:r>
      <w:r w:rsidR="00F00EA5" w:rsidRPr="00D90171">
        <w:rPr>
          <w:rFonts w:ascii="Tahoma" w:hAnsi="Tahoma" w:cs="Tahoma"/>
          <w:sz w:val="20"/>
          <w:szCs w:val="20"/>
        </w:rPr>
        <w:t xml:space="preserve">povinna </w:t>
      </w:r>
      <w:r w:rsidR="00791DDC">
        <w:rPr>
          <w:rFonts w:ascii="Tahoma" w:hAnsi="Tahoma" w:cs="Tahoma"/>
          <w:sz w:val="20"/>
          <w:szCs w:val="20"/>
        </w:rPr>
        <w:t>v rámci realizace</w:t>
      </w:r>
      <w:r w:rsidR="00464657" w:rsidRPr="00D90171">
        <w:rPr>
          <w:rFonts w:ascii="Tahoma" w:hAnsi="Tahoma" w:cs="Tahoma"/>
          <w:sz w:val="20"/>
          <w:szCs w:val="20"/>
        </w:rPr>
        <w:t xml:space="preserve"> </w:t>
      </w:r>
      <w:r w:rsidR="00996AE8" w:rsidRPr="00D64EC5">
        <w:rPr>
          <w:rFonts w:ascii="Tahoma" w:hAnsi="Tahoma" w:cs="Tahoma"/>
          <w:sz w:val="20"/>
          <w:szCs w:val="20"/>
        </w:rPr>
        <w:t xml:space="preserve">projektu DTM2 </w:t>
      </w:r>
      <w:r w:rsidR="00BF5CB3">
        <w:rPr>
          <w:rFonts w:ascii="Tahoma" w:hAnsi="Tahoma" w:cs="Tahoma"/>
          <w:sz w:val="20"/>
          <w:szCs w:val="20"/>
        </w:rPr>
        <w:t>bezplatně</w:t>
      </w:r>
      <w:r w:rsidR="00BB23AD">
        <w:rPr>
          <w:rFonts w:ascii="Tahoma" w:hAnsi="Tahoma" w:cs="Tahoma"/>
          <w:sz w:val="20"/>
          <w:szCs w:val="20"/>
        </w:rPr>
        <w:t xml:space="preserve"> </w:t>
      </w:r>
      <w:r w:rsidR="00AA3003" w:rsidRPr="00F91FFB">
        <w:rPr>
          <w:rFonts w:ascii="Tahoma" w:hAnsi="Tahoma" w:cs="Tahoma"/>
          <w:sz w:val="20"/>
          <w:szCs w:val="20"/>
        </w:rPr>
        <w:t xml:space="preserve">poskytnout </w:t>
      </w:r>
      <w:r w:rsidR="000664C8">
        <w:rPr>
          <w:rFonts w:ascii="Tahoma" w:hAnsi="Tahoma" w:cs="Tahoma"/>
          <w:sz w:val="20"/>
          <w:szCs w:val="20"/>
        </w:rPr>
        <w:t>k</w:t>
      </w:r>
      <w:r w:rsidR="00AA3003" w:rsidRPr="00F91FFB">
        <w:rPr>
          <w:rFonts w:ascii="Tahoma" w:hAnsi="Tahoma" w:cs="Tahoma"/>
          <w:sz w:val="20"/>
          <w:szCs w:val="20"/>
        </w:rPr>
        <w:t xml:space="preserve">raji veškerou nezbytnou součinnost, </w:t>
      </w:r>
      <w:r w:rsidR="00BB23AD" w:rsidRPr="00F91FFB">
        <w:rPr>
          <w:rFonts w:ascii="Tahoma" w:hAnsi="Tahoma" w:cs="Tahoma"/>
          <w:sz w:val="20"/>
          <w:szCs w:val="20"/>
        </w:rPr>
        <w:t xml:space="preserve">zejména </w:t>
      </w:r>
      <w:r w:rsidR="00AA3003" w:rsidRPr="00F91FFB">
        <w:rPr>
          <w:rFonts w:ascii="Tahoma" w:hAnsi="Tahoma" w:cs="Tahoma"/>
          <w:sz w:val="20"/>
          <w:szCs w:val="20"/>
        </w:rPr>
        <w:t xml:space="preserve">je povinna poskytnout </w:t>
      </w:r>
      <w:r w:rsidR="00BB23AD" w:rsidRPr="00F91FFB">
        <w:rPr>
          <w:rFonts w:ascii="Tahoma" w:hAnsi="Tahoma" w:cs="Tahoma"/>
          <w:sz w:val="20"/>
          <w:szCs w:val="20"/>
        </w:rPr>
        <w:t>všechny dostupné analogové i</w:t>
      </w:r>
      <w:r w:rsidR="00AA176D" w:rsidRPr="00D64EC5">
        <w:rPr>
          <w:rFonts w:ascii="Tahoma" w:hAnsi="Tahoma" w:cs="Tahoma"/>
          <w:sz w:val="20"/>
          <w:szCs w:val="20"/>
        </w:rPr>
        <w:t> </w:t>
      </w:r>
      <w:r w:rsidR="00BB23AD" w:rsidRPr="00F91FFB">
        <w:rPr>
          <w:rFonts w:ascii="Tahoma" w:hAnsi="Tahoma" w:cs="Tahoma"/>
          <w:sz w:val="20"/>
          <w:szCs w:val="20"/>
        </w:rPr>
        <w:t>digitální podklady o DI ve</w:t>
      </w:r>
      <w:r w:rsidR="00A87BEB">
        <w:rPr>
          <w:rFonts w:ascii="Tahoma" w:hAnsi="Tahoma" w:cs="Tahoma"/>
          <w:sz w:val="20"/>
          <w:szCs w:val="20"/>
        </w:rPr>
        <w:t> </w:t>
      </w:r>
      <w:r w:rsidR="00BB23AD" w:rsidRPr="00F91FFB">
        <w:rPr>
          <w:rFonts w:ascii="Tahoma" w:hAnsi="Tahoma" w:cs="Tahoma"/>
          <w:sz w:val="20"/>
          <w:szCs w:val="20"/>
        </w:rPr>
        <w:t>svém vlastnictví</w:t>
      </w:r>
      <w:r w:rsidR="002540FE" w:rsidRPr="00F91FFB">
        <w:rPr>
          <w:rFonts w:ascii="Tahoma" w:hAnsi="Tahoma" w:cs="Tahoma"/>
          <w:sz w:val="20"/>
          <w:szCs w:val="20"/>
        </w:rPr>
        <w:t>.</w:t>
      </w:r>
      <w:r w:rsidR="00BB23AD" w:rsidRPr="00F91FFB">
        <w:rPr>
          <w:rFonts w:ascii="Tahoma" w:hAnsi="Tahoma" w:cs="Tahoma"/>
          <w:sz w:val="20"/>
          <w:szCs w:val="20"/>
        </w:rPr>
        <w:t xml:space="preserve"> </w:t>
      </w:r>
    </w:p>
    <w:p w14:paraId="7B8A5442" w14:textId="580614A2" w:rsidR="00B53A36" w:rsidRPr="00580D75" w:rsidRDefault="0E8A3933" w:rsidP="23D2933C">
      <w:pPr>
        <w:pStyle w:val="Odstavecseseznamem"/>
        <w:widowControl w:val="0"/>
        <w:numPr>
          <w:ilvl w:val="0"/>
          <w:numId w:val="8"/>
        </w:numPr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580D75">
        <w:rPr>
          <w:rFonts w:ascii="Tahoma" w:hAnsi="Tahoma" w:cs="Tahoma"/>
          <w:sz w:val="20"/>
          <w:szCs w:val="20"/>
        </w:rPr>
        <w:t xml:space="preserve">Obec </w:t>
      </w:r>
      <w:r w:rsidR="29201781" w:rsidRPr="00580D75">
        <w:rPr>
          <w:rFonts w:ascii="Tahoma" w:hAnsi="Tahoma" w:cs="Tahoma"/>
          <w:sz w:val="20"/>
          <w:szCs w:val="20"/>
        </w:rPr>
        <w:t>je povinna</w:t>
      </w:r>
      <w:r w:rsidR="681C2B7A" w:rsidRPr="00580D75">
        <w:rPr>
          <w:rFonts w:ascii="Tahoma" w:hAnsi="Tahoma" w:cs="Tahoma"/>
          <w:sz w:val="20"/>
          <w:szCs w:val="20"/>
        </w:rPr>
        <w:t xml:space="preserve"> zaregistrov</w:t>
      </w:r>
      <w:r w:rsidR="29201781" w:rsidRPr="00580D75">
        <w:rPr>
          <w:rFonts w:ascii="Tahoma" w:hAnsi="Tahoma" w:cs="Tahoma"/>
          <w:sz w:val="20"/>
          <w:szCs w:val="20"/>
        </w:rPr>
        <w:t>at se</w:t>
      </w:r>
      <w:r w:rsidR="681C2B7A" w:rsidRPr="00580D75">
        <w:rPr>
          <w:rFonts w:ascii="Tahoma" w:hAnsi="Tahoma" w:cs="Tahoma"/>
          <w:sz w:val="20"/>
          <w:szCs w:val="20"/>
        </w:rPr>
        <w:t xml:space="preserve"> </w:t>
      </w:r>
      <w:r w:rsidR="3A7FA7C7" w:rsidRPr="00580D75">
        <w:rPr>
          <w:rFonts w:ascii="Tahoma" w:hAnsi="Tahoma" w:cs="Tahoma"/>
          <w:sz w:val="20"/>
          <w:szCs w:val="20"/>
        </w:rPr>
        <w:t xml:space="preserve">na portále </w:t>
      </w:r>
      <w:r w:rsidR="415244B7" w:rsidRPr="00580D75">
        <w:rPr>
          <w:rFonts w:ascii="Tahoma" w:hAnsi="Tahoma" w:cs="Tahoma"/>
          <w:sz w:val="20"/>
          <w:szCs w:val="20"/>
        </w:rPr>
        <w:t>Digitální mapy veřejné správy (</w:t>
      </w:r>
      <w:hyperlink r:id="rId11">
        <w:r w:rsidR="62C5D33F" w:rsidRPr="00580D75">
          <w:rPr>
            <w:rStyle w:val="Hypertextovodkaz"/>
            <w:rFonts w:ascii="Tahoma" w:hAnsi="Tahoma" w:cs="Tahoma"/>
            <w:sz w:val="20"/>
            <w:szCs w:val="20"/>
          </w:rPr>
          <w:t>https://dmvs.cuzk.cz/portal</w:t>
        </w:r>
      </w:hyperlink>
      <w:r w:rsidR="62C5D33F" w:rsidRPr="00580D75">
        <w:rPr>
          <w:rFonts w:ascii="Tahoma" w:hAnsi="Tahoma" w:cs="Tahoma"/>
          <w:sz w:val="20"/>
          <w:szCs w:val="20"/>
        </w:rPr>
        <w:t>)</w:t>
      </w:r>
      <w:r w:rsidR="29201781" w:rsidRPr="00580D75">
        <w:rPr>
          <w:rFonts w:ascii="Tahoma" w:hAnsi="Tahoma" w:cs="Tahoma"/>
          <w:sz w:val="20"/>
          <w:szCs w:val="20"/>
        </w:rPr>
        <w:t xml:space="preserve"> </w:t>
      </w:r>
      <w:r w:rsidR="15108F63" w:rsidRPr="00580D75">
        <w:rPr>
          <w:rFonts w:ascii="Tahoma" w:hAnsi="Tahoma" w:cs="Tahoma"/>
          <w:sz w:val="20"/>
          <w:szCs w:val="20"/>
        </w:rPr>
        <w:t xml:space="preserve">a zároveň </w:t>
      </w:r>
      <w:r w:rsidR="29201781" w:rsidRPr="00580D75">
        <w:rPr>
          <w:rFonts w:ascii="Tahoma" w:hAnsi="Tahoma" w:cs="Tahoma"/>
          <w:sz w:val="20"/>
          <w:szCs w:val="20"/>
        </w:rPr>
        <w:t>je povinna</w:t>
      </w:r>
      <w:r w:rsidR="15108F63" w:rsidRPr="00580D75">
        <w:rPr>
          <w:rFonts w:ascii="Tahoma" w:hAnsi="Tahoma" w:cs="Tahoma"/>
          <w:sz w:val="20"/>
          <w:szCs w:val="20"/>
        </w:rPr>
        <w:t xml:space="preserve"> nastavit roli „Zakladatele“</w:t>
      </w:r>
      <w:r w:rsidR="00877851" w:rsidRPr="00580D75">
        <w:rPr>
          <w:rStyle w:val="Znakapoznpodarou"/>
          <w:rFonts w:ascii="Tahoma" w:hAnsi="Tahoma" w:cs="Tahoma"/>
          <w:sz w:val="20"/>
          <w:szCs w:val="20"/>
        </w:rPr>
        <w:footnoteReference w:id="2"/>
      </w:r>
      <w:r w:rsidR="473AEC60" w:rsidRPr="00580D75">
        <w:rPr>
          <w:rFonts w:ascii="Tahoma" w:hAnsi="Tahoma" w:cs="Tahoma"/>
          <w:sz w:val="20"/>
          <w:szCs w:val="20"/>
        </w:rPr>
        <w:t xml:space="preserve"> pro Moravskoslezské datové centrum, příspěvková organizace</w:t>
      </w:r>
      <w:r w:rsidR="2E3692B4" w:rsidRPr="00580D75">
        <w:rPr>
          <w:rFonts w:ascii="Tahoma" w:hAnsi="Tahoma" w:cs="Tahoma"/>
          <w:sz w:val="20"/>
          <w:szCs w:val="20"/>
        </w:rPr>
        <w:t>, IČO: 06839517</w:t>
      </w:r>
      <w:r w:rsidR="15108F63" w:rsidRPr="00580D75">
        <w:rPr>
          <w:rFonts w:ascii="Tahoma" w:hAnsi="Tahoma" w:cs="Tahoma"/>
          <w:sz w:val="20"/>
          <w:szCs w:val="20"/>
        </w:rPr>
        <w:t>.</w:t>
      </w:r>
      <w:r w:rsidR="7660F21F" w:rsidRPr="00580D75">
        <w:rPr>
          <w:rFonts w:ascii="Tahoma" w:hAnsi="Tahoma" w:cs="Tahoma"/>
          <w:sz w:val="20"/>
          <w:szCs w:val="20"/>
        </w:rPr>
        <w:t xml:space="preserve"> Moravskoslezské datové centrum vykonává pro kraj roli zakladatele a může tak obcím </w:t>
      </w:r>
      <w:r w:rsidR="2BE1075F" w:rsidRPr="00580D75">
        <w:rPr>
          <w:rFonts w:ascii="Tahoma" w:hAnsi="Tahoma" w:cs="Tahoma"/>
          <w:sz w:val="20"/>
          <w:szCs w:val="20"/>
        </w:rPr>
        <w:t>pomoc</w:t>
      </w:r>
      <w:r w:rsidR="57FECD00" w:rsidRPr="00580D75">
        <w:rPr>
          <w:rFonts w:ascii="Tahoma" w:hAnsi="Tahoma" w:cs="Tahoma"/>
          <w:sz w:val="20"/>
          <w:szCs w:val="20"/>
        </w:rPr>
        <w:t>i</w:t>
      </w:r>
      <w:r w:rsidR="2BE1075F" w:rsidRPr="00580D75">
        <w:rPr>
          <w:rFonts w:ascii="Tahoma" w:hAnsi="Tahoma" w:cs="Tahoma"/>
          <w:sz w:val="20"/>
          <w:szCs w:val="20"/>
        </w:rPr>
        <w:t xml:space="preserve"> s nastavením jednotlivých rozsahů a</w:t>
      </w:r>
      <w:r w:rsidR="00300146" w:rsidRPr="00580D75">
        <w:rPr>
          <w:rFonts w:ascii="Tahoma" w:hAnsi="Tahoma" w:cs="Tahoma"/>
          <w:sz w:val="20"/>
          <w:szCs w:val="20"/>
        </w:rPr>
        <w:t> </w:t>
      </w:r>
      <w:r w:rsidR="2BE1075F" w:rsidRPr="00580D75">
        <w:rPr>
          <w:rFonts w:ascii="Tahoma" w:hAnsi="Tahoma" w:cs="Tahoma"/>
          <w:sz w:val="20"/>
          <w:szCs w:val="20"/>
        </w:rPr>
        <w:t xml:space="preserve">částí, které jsou potřebné pro následný import dat do </w:t>
      </w:r>
      <w:r w:rsidR="3D0EC6B5" w:rsidRPr="00580D75">
        <w:rPr>
          <w:rFonts w:ascii="Tahoma" w:hAnsi="Tahoma" w:cs="Tahoma"/>
          <w:sz w:val="20"/>
          <w:szCs w:val="20"/>
        </w:rPr>
        <w:t>DTM</w:t>
      </w:r>
      <w:r w:rsidR="345FD598" w:rsidRPr="00580D75">
        <w:rPr>
          <w:rFonts w:ascii="Tahoma" w:hAnsi="Tahoma" w:cs="Tahoma"/>
          <w:sz w:val="20"/>
          <w:szCs w:val="20"/>
        </w:rPr>
        <w:t xml:space="preserve"> v případě, že obce nebudou </w:t>
      </w:r>
      <w:r w:rsidR="13EF9BB1" w:rsidRPr="00580D75">
        <w:rPr>
          <w:rFonts w:ascii="Tahoma" w:hAnsi="Tahoma" w:cs="Tahoma"/>
          <w:sz w:val="20"/>
          <w:szCs w:val="20"/>
        </w:rPr>
        <w:t xml:space="preserve">výše uvedené </w:t>
      </w:r>
      <w:r w:rsidR="345FD598" w:rsidRPr="00580D75">
        <w:rPr>
          <w:rFonts w:ascii="Tahoma" w:hAnsi="Tahoma" w:cs="Tahoma"/>
          <w:sz w:val="20"/>
          <w:szCs w:val="20"/>
        </w:rPr>
        <w:t>schopny zajistit samy</w:t>
      </w:r>
      <w:r w:rsidR="3D0EC6B5" w:rsidRPr="00580D75">
        <w:rPr>
          <w:rFonts w:ascii="Tahoma" w:hAnsi="Tahoma" w:cs="Tahoma"/>
          <w:sz w:val="20"/>
          <w:szCs w:val="20"/>
        </w:rPr>
        <w:t>.</w:t>
      </w:r>
      <w:r w:rsidR="582B74E9" w:rsidRPr="00580D75">
        <w:rPr>
          <w:rFonts w:ascii="Tahoma" w:hAnsi="Tahoma" w:cs="Tahoma"/>
          <w:sz w:val="20"/>
          <w:szCs w:val="20"/>
        </w:rPr>
        <w:t xml:space="preserve"> V</w:t>
      </w:r>
      <w:r w:rsidR="3EA9CDBF" w:rsidRPr="00580D75">
        <w:rPr>
          <w:rFonts w:ascii="Tahoma" w:hAnsi="Tahoma" w:cs="Tahoma"/>
          <w:sz w:val="20"/>
          <w:szCs w:val="20"/>
        </w:rPr>
        <w:t>eškeré</w:t>
      </w:r>
      <w:r w:rsidR="582B74E9" w:rsidRPr="00580D75">
        <w:rPr>
          <w:rFonts w:ascii="Tahoma" w:hAnsi="Tahoma" w:cs="Tahoma"/>
          <w:sz w:val="20"/>
          <w:szCs w:val="20"/>
        </w:rPr>
        <w:t xml:space="preserve"> návody k registraci i nastavení role jsou dostupné na</w:t>
      </w:r>
      <w:r w:rsidR="106F037C" w:rsidRPr="00580D75">
        <w:rPr>
          <w:rFonts w:ascii="Tahoma" w:hAnsi="Tahoma" w:cs="Tahoma"/>
          <w:sz w:val="20"/>
          <w:szCs w:val="20"/>
        </w:rPr>
        <w:t> </w:t>
      </w:r>
      <w:r w:rsidR="582B74E9" w:rsidRPr="00580D75">
        <w:rPr>
          <w:rFonts w:ascii="Tahoma" w:hAnsi="Tahoma" w:cs="Tahoma"/>
          <w:sz w:val="20"/>
          <w:szCs w:val="20"/>
        </w:rPr>
        <w:t xml:space="preserve">stránkách </w:t>
      </w:r>
      <w:r w:rsidR="0AE9EB6E" w:rsidRPr="00580D75">
        <w:rPr>
          <w:rFonts w:ascii="Tahoma" w:hAnsi="Tahoma" w:cs="Tahoma"/>
          <w:sz w:val="20"/>
          <w:szCs w:val="20"/>
        </w:rPr>
        <w:t>Českého úřadu zem</w:t>
      </w:r>
      <w:r w:rsidR="57A93CEC" w:rsidRPr="00580D75">
        <w:rPr>
          <w:rFonts w:ascii="Tahoma" w:hAnsi="Tahoma" w:cs="Tahoma"/>
          <w:sz w:val="20"/>
          <w:szCs w:val="20"/>
        </w:rPr>
        <w:t>ěměřického a</w:t>
      </w:r>
      <w:r w:rsidR="1B67162E" w:rsidRPr="00580D75">
        <w:rPr>
          <w:rFonts w:ascii="Tahoma" w:hAnsi="Tahoma" w:cs="Tahoma"/>
          <w:sz w:val="20"/>
          <w:szCs w:val="20"/>
        </w:rPr>
        <w:t> </w:t>
      </w:r>
      <w:r w:rsidR="57A93CEC" w:rsidRPr="00580D75">
        <w:rPr>
          <w:rFonts w:ascii="Tahoma" w:hAnsi="Tahoma" w:cs="Tahoma"/>
          <w:sz w:val="20"/>
          <w:szCs w:val="20"/>
        </w:rPr>
        <w:t>katastrálního</w:t>
      </w:r>
      <w:r w:rsidR="62C5D33F" w:rsidRPr="00580D75">
        <w:rPr>
          <w:rFonts w:ascii="Tahoma" w:hAnsi="Tahoma" w:cs="Tahoma"/>
          <w:sz w:val="20"/>
          <w:szCs w:val="20"/>
        </w:rPr>
        <w:t xml:space="preserve"> (</w:t>
      </w:r>
      <w:hyperlink r:id="rId12">
        <w:r w:rsidR="3FDFD537" w:rsidRPr="00580D75">
          <w:rPr>
            <w:rStyle w:val="Hypertextovodkaz"/>
            <w:rFonts w:ascii="Tahoma" w:hAnsi="Tahoma" w:cs="Tahoma"/>
            <w:sz w:val="20"/>
            <w:szCs w:val="20"/>
          </w:rPr>
          <w:t>https://www.cuzk.cz/DMVS/Portal-DMVS.aspx</w:t>
        </w:r>
      </w:hyperlink>
      <w:r w:rsidR="3FDFD537" w:rsidRPr="00580D75">
        <w:rPr>
          <w:rFonts w:ascii="Tahoma" w:hAnsi="Tahoma" w:cs="Tahoma"/>
          <w:sz w:val="20"/>
          <w:szCs w:val="20"/>
        </w:rPr>
        <w:t>)</w:t>
      </w:r>
      <w:r w:rsidR="57A93CEC" w:rsidRPr="00580D75">
        <w:rPr>
          <w:rFonts w:ascii="Tahoma" w:hAnsi="Tahoma" w:cs="Tahoma"/>
          <w:sz w:val="20"/>
          <w:szCs w:val="20"/>
        </w:rPr>
        <w:t xml:space="preserve">. </w:t>
      </w:r>
    </w:p>
    <w:p w14:paraId="2636E5B3" w14:textId="16EA142E" w:rsidR="00B644A4" w:rsidRPr="00F91FFB" w:rsidRDefault="5B29A420" w:rsidP="00756257">
      <w:pPr>
        <w:pStyle w:val="Odstavecseseznamem"/>
        <w:widowControl w:val="0"/>
        <w:numPr>
          <w:ilvl w:val="0"/>
          <w:numId w:val="8"/>
        </w:numPr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7F72EA28">
        <w:rPr>
          <w:rFonts w:ascii="Tahoma" w:hAnsi="Tahoma" w:cs="Tahoma"/>
          <w:sz w:val="20"/>
          <w:szCs w:val="20"/>
        </w:rPr>
        <w:t>Kraj je povinen na své náklady</w:t>
      </w:r>
      <w:r w:rsidR="4600C066" w:rsidRPr="7F72EA28">
        <w:rPr>
          <w:rFonts w:ascii="Tahoma" w:hAnsi="Tahoma" w:cs="Tahoma"/>
          <w:sz w:val="20"/>
          <w:szCs w:val="20"/>
        </w:rPr>
        <w:t xml:space="preserve"> a odpovědnost</w:t>
      </w:r>
      <w:r w:rsidRPr="7F72EA28">
        <w:rPr>
          <w:rFonts w:ascii="Tahoma" w:hAnsi="Tahoma" w:cs="Tahoma"/>
          <w:sz w:val="20"/>
          <w:szCs w:val="20"/>
        </w:rPr>
        <w:t xml:space="preserve"> zajistit </w:t>
      </w:r>
      <w:r w:rsidR="0F236234" w:rsidRPr="7F72EA28">
        <w:rPr>
          <w:rFonts w:ascii="Tahoma" w:hAnsi="Tahoma" w:cs="Tahoma"/>
          <w:sz w:val="20"/>
          <w:szCs w:val="20"/>
        </w:rPr>
        <w:t xml:space="preserve">pořízení, konsolidaci či aktualizaci digitálních dat DI </w:t>
      </w:r>
      <w:r w:rsidR="1C94CF6D" w:rsidRPr="7F72EA28">
        <w:rPr>
          <w:rFonts w:ascii="Tahoma" w:hAnsi="Tahoma" w:cs="Tahoma"/>
          <w:sz w:val="20"/>
          <w:szCs w:val="20"/>
        </w:rPr>
        <w:t>uvedených v odst. 1 tohoto článku</w:t>
      </w:r>
      <w:r w:rsidR="36E8151B" w:rsidRPr="7F72EA28">
        <w:rPr>
          <w:rFonts w:ascii="Tahoma" w:hAnsi="Tahoma" w:cs="Tahoma"/>
          <w:sz w:val="20"/>
          <w:szCs w:val="20"/>
        </w:rPr>
        <w:t xml:space="preserve"> </w:t>
      </w:r>
      <w:r w:rsidRPr="7F72EA28">
        <w:rPr>
          <w:rFonts w:ascii="Tahoma" w:hAnsi="Tahoma" w:cs="Tahoma"/>
          <w:sz w:val="20"/>
          <w:szCs w:val="20"/>
        </w:rPr>
        <w:t xml:space="preserve">a přenechat </w:t>
      </w:r>
      <w:r w:rsidR="0F236234" w:rsidRPr="7F72EA28">
        <w:rPr>
          <w:rFonts w:ascii="Tahoma" w:hAnsi="Tahoma" w:cs="Tahoma"/>
          <w:sz w:val="20"/>
          <w:szCs w:val="20"/>
        </w:rPr>
        <w:t xml:space="preserve">tato data </w:t>
      </w:r>
      <w:r w:rsidR="3B4A11F5" w:rsidRPr="7F72EA28">
        <w:rPr>
          <w:rFonts w:ascii="Tahoma" w:hAnsi="Tahoma" w:cs="Tahoma"/>
          <w:sz w:val="20"/>
          <w:szCs w:val="20"/>
        </w:rPr>
        <w:t>o</w:t>
      </w:r>
      <w:r w:rsidR="62524F67" w:rsidRPr="7F72EA28">
        <w:rPr>
          <w:rFonts w:ascii="Tahoma" w:hAnsi="Tahoma" w:cs="Tahoma"/>
          <w:sz w:val="20"/>
          <w:szCs w:val="20"/>
        </w:rPr>
        <w:t xml:space="preserve">bci </w:t>
      </w:r>
      <w:r w:rsidRPr="7F72EA28">
        <w:rPr>
          <w:rFonts w:ascii="Tahoma" w:hAnsi="Tahoma" w:cs="Tahoma"/>
          <w:sz w:val="20"/>
          <w:szCs w:val="20"/>
        </w:rPr>
        <w:t>do užívání</w:t>
      </w:r>
      <w:r w:rsidR="0F236234" w:rsidRPr="7F72EA28">
        <w:rPr>
          <w:rFonts w:ascii="Tahoma" w:hAnsi="Tahoma" w:cs="Tahoma"/>
          <w:sz w:val="20"/>
          <w:szCs w:val="20"/>
        </w:rPr>
        <w:t xml:space="preserve">. </w:t>
      </w:r>
      <w:r w:rsidR="07F63F7F" w:rsidRPr="7F72EA28">
        <w:rPr>
          <w:rFonts w:ascii="Tahoma" w:hAnsi="Tahoma" w:cs="Tahoma"/>
          <w:sz w:val="20"/>
          <w:szCs w:val="20"/>
        </w:rPr>
        <w:t xml:space="preserve">Kraj rovněž zajistí kontrolu pořízených dat. </w:t>
      </w:r>
    </w:p>
    <w:p w14:paraId="2316BB54" w14:textId="663BFA4B" w:rsidR="00BE44D1" w:rsidRPr="00647E5F" w:rsidRDefault="7C5ED9DB" w:rsidP="7F72EA28">
      <w:pPr>
        <w:pStyle w:val="Odstavecseseznamem"/>
        <w:widowControl w:val="0"/>
        <w:numPr>
          <w:ilvl w:val="0"/>
          <w:numId w:val="8"/>
        </w:numPr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7F72EA28">
        <w:rPr>
          <w:rFonts w:ascii="Tahoma" w:hAnsi="Tahoma" w:cs="Tahoma"/>
          <w:sz w:val="20"/>
          <w:szCs w:val="20"/>
        </w:rPr>
        <w:lastRenderedPageBreak/>
        <w:t>Kraj odpovídá za to, že d</w:t>
      </w:r>
      <w:r w:rsidR="0F236234" w:rsidRPr="7F72EA28">
        <w:rPr>
          <w:rFonts w:ascii="Tahoma" w:hAnsi="Tahoma" w:cs="Tahoma"/>
          <w:sz w:val="20"/>
          <w:szCs w:val="20"/>
        </w:rPr>
        <w:t>o užívání přenechávaná data budou svým obsahem a formátem odpovídat</w:t>
      </w:r>
      <w:r w:rsidR="5B29A420" w:rsidRPr="7F72EA28">
        <w:rPr>
          <w:rFonts w:ascii="Tahoma" w:hAnsi="Tahoma" w:cs="Tahoma"/>
          <w:sz w:val="20"/>
          <w:szCs w:val="20"/>
        </w:rPr>
        <w:t> </w:t>
      </w:r>
      <w:r w:rsidR="0F236234" w:rsidRPr="7F72EA28">
        <w:rPr>
          <w:rFonts w:ascii="Tahoma" w:hAnsi="Tahoma" w:cs="Tahoma"/>
          <w:sz w:val="20"/>
          <w:szCs w:val="20"/>
        </w:rPr>
        <w:t xml:space="preserve">platným právním </w:t>
      </w:r>
      <w:r w:rsidR="444AD7ED" w:rsidRPr="7F72EA28">
        <w:rPr>
          <w:rFonts w:ascii="Tahoma" w:hAnsi="Tahoma" w:cs="Tahoma"/>
          <w:sz w:val="20"/>
          <w:szCs w:val="20"/>
        </w:rPr>
        <w:t xml:space="preserve">a metodickým </w:t>
      </w:r>
      <w:r w:rsidR="0F236234" w:rsidRPr="7F72EA28">
        <w:rPr>
          <w:rFonts w:ascii="Tahoma" w:hAnsi="Tahoma" w:cs="Tahoma"/>
          <w:sz w:val="20"/>
          <w:szCs w:val="20"/>
        </w:rPr>
        <w:t>předpisům</w:t>
      </w:r>
      <w:r w:rsidR="5B29A420" w:rsidRPr="7F72EA28">
        <w:rPr>
          <w:rFonts w:ascii="Tahoma" w:hAnsi="Tahoma" w:cs="Tahoma"/>
          <w:sz w:val="20"/>
          <w:szCs w:val="20"/>
        </w:rPr>
        <w:t>.</w:t>
      </w:r>
      <w:r w:rsidR="00CACAFF" w:rsidRPr="7F72EA28">
        <w:rPr>
          <w:rFonts w:ascii="Tahoma" w:hAnsi="Tahoma" w:cs="Tahoma"/>
          <w:sz w:val="20"/>
          <w:szCs w:val="20"/>
        </w:rPr>
        <w:t xml:space="preserve"> Kraj má právo</w:t>
      </w:r>
      <w:r w:rsidR="56500F1C" w:rsidRPr="7F72EA28">
        <w:rPr>
          <w:rFonts w:ascii="Tahoma" w:hAnsi="Tahoma" w:cs="Tahoma"/>
          <w:sz w:val="20"/>
          <w:szCs w:val="20"/>
        </w:rPr>
        <w:t xml:space="preserve"> odmítnout data, která</w:t>
      </w:r>
      <w:r w:rsidR="106F037C" w:rsidRPr="7F72EA28">
        <w:rPr>
          <w:rFonts w:ascii="Tahoma" w:hAnsi="Tahoma" w:cs="Tahoma"/>
          <w:sz w:val="20"/>
          <w:szCs w:val="20"/>
        </w:rPr>
        <w:t> </w:t>
      </w:r>
      <w:r w:rsidR="56500F1C" w:rsidRPr="7F72EA28">
        <w:rPr>
          <w:rFonts w:ascii="Tahoma" w:hAnsi="Tahoma" w:cs="Tahoma"/>
          <w:sz w:val="20"/>
          <w:szCs w:val="20"/>
        </w:rPr>
        <w:t xml:space="preserve">nedosahují požadovaných parametrů z hlediska </w:t>
      </w:r>
      <w:r w:rsidR="122B9E6E" w:rsidRPr="7F72EA28">
        <w:rPr>
          <w:rFonts w:ascii="Tahoma" w:hAnsi="Tahoma" w:cs="Tahoma"/>
          <w:sz w:val="20"/>
          <w:szCs w:val="20"/>
        </w:rPr>
        <w:t xml:space="preserve">jejich </w:t>
      </w:r>
      <w:r w:rsidR="56500F1C" w:rsidRPr="7F72EA28">
        <w:rPr>
          <w:rFonts w:ascii="Tahoma" w:hAnsi="Tahoma" w:cs="Tahoma"/>
          <w:sz w:val="20"/>
          <w:szCs w:val="20"/>
        </w:rPr>
        <w:t>kvality.</w:t>
      </w:r>
    </w:p>
    <w:p w14:paraId="3A1D3AF1" w14:textId="6282848D" w:rsidR="00020FFF" w:rsidRPr="00647E5F" w:rsidRDefault="62524F67" w:rsidP="00756257">
      <w:pPr>
        <w:pStyle w:val="Odstavecseseznamem"/>
        <w:widowControl w:val="0"/>
        <w:numPr>
          <w:ilvl w:val="0"/>
          <w:numId w:val="8"/>
        </w:numPr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7F72EA28">
        <w:rPr>
          <w:rFonts w:ascii="Tahoma" w:hAnsi="Tahoma" w:cs="Tahoma"/>
          <w:sz w:val="20"/>
          <w:szCs w:val="20"/>
        </w:rPr>
        <w:t xml:space="preserve">Obec </w:t>
      </w:r>
      <w:r w:rsidR="1C94CF6D" w:rsidRPr="7F72EA28">
        <w:rPr>
          <w:rFonts w:ascii="Tahoma" w:hAnsi="Tahoma" w:cs="Tahoma"/>
          <w:sz w:val="20"/>
          <w:szCs w:val="20"/>
        </w:rPr>
        <w:t xml:space="preserve">bere na vědomí, že je </w:t>
      </w:r>
      <w:r w:rsidR="6A1576FA" w:rsidRPr="7F72EA28">
        <w:rPr>
          <w:rFonts w:ascii="Tahoma" w:hAnsi="Tahoma" w:cs="Tahoma"/>
          <w:sz w:val="20"/>
          <w:szCs w:val="20"/>
        </w:rPr>
        <w:t>k</w:t>
      </w:r>
      <w:r w:rsidR="5B29A420" w:rsidRPr="7F72EA28">
        <w:rPr>
          <w:rFonts w:ascii="Tahoma" w:hAnsi="Tahoma" w:cs="Tahoma"/>
          <w:sz w:val="20"/>
          <w:szCs w:val="20"/>
        </w:rPr>
        <w:t>raj oprávněn pořizovat</w:t>
      </w:r>
      <w:r w:rsidR="36E8151B" w:rsidRPr="7F72EA28">
        <w:rPr>
          <w:rFonts w:ascii="Tahoma" w:hAnsi="Tahoma" w:cs="Tahoma"/>
          <w:sz w:val="20"/>
          <w:szCs w:val="20"/>
        </w:rPr>
        <w:t>, konsolidovat či aktualizovat</w:t>
      </w:r>
      <w:r w:rsidR="5B29A420" w:rsidRPr="7F72EA28">
        <w:rPr>
          <w:rFonts w:ascii="Tahoma" w:hAnsi="Tahoma" w:cs="Tahoma"/>
          <w:sz w:val="20"/>
          <w:szCs w:val="20"/>
        </w:rPr>
        <w:t xml:space="preserve"> pouze data o takové DI, která je ve vlastnictví </w:t>
      </w:r>
      <w:r w:rsidR="7BE2A551" w:rsidRPr="7F72EA28">
        <w:rPr>
          <w:rFonts w:ascii="Tahoma" w:hAnsi="Tahoma" w:cs="Tahoma"/>
          <w:sz w:val="20"/>
          <w:szCs w:val="20"/>
        </w:rPr>
        <w:t>o</w:t>
      </w:r>
      <w:r w:rsidRPr="7F72EA28">
        <w:rPr>
          <w:rFonts w:ascii="Tahoma" w:hAnsi="Tahoma" w:cs="Tahoma"/>
          <w:sz w:val="20"/>
          <w:szCs w:val="20"/>
        </w:rPr>
        <w:t xml:space="preserve">bce </w:t>
      </w:r>
      <w:r w:rsidR="5B29A420" w:rsidRPr="7F72EA28">
        <w:rPr>
          <w:rFonts w:ascii="Tahoma" w:hAnsi="Tahoma" w:cs="Tahoma"/>
          <w:sz w:val="20"/>
          <w:szCs w:val="20"/>
        </w:rPr>
        <w:t>a o jejíž pořízení</w:t>
      </w:r>
      <w:r w:rsidR="1C94CF6D" w:rsidRPr="7F72EA28">
        <w:rPr>
          <w:rFonts w:ascii="Tahoma" w:hAnsi="Tahoma" w:cs="Tahoma"/>
          <w:sz w:val="20"/>
          <w:szCs w:val="20"/>
        </w:rPr>
        <w:t>, konsolidaci či aktualizaci</w:t>
      </w:r>
      <w:r w:rsidR="5B29A420" w:rsidRPr="7F72EA28">
        <w:rPr>
          <w:rFonts w:ascii="Tahoma" w:hAnsi="Tahoma" w:cs="Tahoma"/>
          <w:sz w:val="20"/>
          <w:szCs w:val="20"/>
        </w:rPr>
        <w:t xml:space="preserve"> </w:t>
      </w:r>
      <w:r w:rsidR="7BE2A551" w:rsidRPr="7F72EA28">
        <w:rPr>
          <w:rFonts w:ascii="Tahoma" w:hAnsi="Tahoma" w:cs="Tahoma"/>
          <w:sz w:val="20"/>
          <w:szCs w:val="20"/>
        </w:rPr>
        <w:t>o</w:t>
      </w:r>
      <w:r w:rsidRPr="7F72EA28">
        <w:rPr>
          <w:rFonts w:ascii="Tahoma" w:hAnsi="Tahoma" w:cs="Tahoma"/>
          <w:sz w:val="20"/>
          <w:szCs w:val="20"/>
        </w:rPr>
        <w:t>be</w:t>
      </w:r>
      <w:r w:rsidR="152E739C" w:rsidRPr="7F72EA28">
        <w:rPr>
          <w:rFonts w:ascii="Tahoma" w:hAnsi="Tahoma" w:cs="Tahoma"/>
          <w:sz w:val="20"/>
          <w:szCs w:val="20"/>
        </w:rPr>
        <w:t xml:space="preserve">c </w:t>
      </w:r>
      <w:r w:rsidR="18B9469E" w:rsidRPr="7F72EA28">
        <w:rPr>
          <w:rFonts w:ascii="Tahoma" w:hAnsi="Tahoma" w:cs="Tahoma"/>
          <w:sz w:val="20"/>
          <w:szCs w:val="20"/>
        </w:rPr>
        <w:t>projevila zájem</w:t>
      </w:r>
      <w:r w:rsidR="5B29A420" w:rsidRPr="7F72EA28">
        <w:rPr>
          <w:rFonts w:ascii="Tahoma" w:hAnsi="Tahoma" w:cs="Tahoma"/>
          <w:sz w:val="20"/>
          <w:szCs w:val="20"/>
        </w:rPr>
        <w:t xml:space="preserve"> a </w:t>
      </w:r>
      <w:r w:rsidR="36E8151B" w:rsidRPr="7F72EA28">
        <w:rPr>
          <w:rFonts w:ascii="Tahoma" w:hAnsi="Tahoma" w:cs="Tahoma"/>
          <w:sz w:val="20"/>
          <w:szCs w:val="20"/>
        </w:rPr>
        <w:t xml:space="preserve">jejíž pořízení, konsolidace či aktualizace je </w:t>
      </w:r>
      <w:r w:rsidR="5B29A420" w:rsidRPr="7F72EA28">
        <w:rPr>
          <w:rFonts w:ascii="Tahoma" w:hAnsi="Tahoma" w:cs="Tahoma"/>
          <w:sz w:val="20"/>
          <w:szCs w:val="20"/>
        </w:rPr>
        <w:t xml:space="preserve">v souladu s podmínkami uvedenými ve výzvě </w:t>
      </w:r>
      <w:r w:rsidR="5B06A8C9" w:rsidRPr="7F72EA28">
        <w:rPr>
          <w:rFonts w:ascii="Tahoma" w:hAnsi="Tahoma" w:cs="Tahoma"/>
          <w:sz w:val="20"/>
          <w:szCs w:val="20"/>
        </w:rPr>
        <w:t>NPO</w:t>
      </w:r>
      <w:r w:rsidR="5B29A420" w:rsidRPr="7F72EA28">
        <w:rPr>
          <w:rFonts w:ascii="Tahoma" w:hAnsi="Tahoma" w:cs="Tahoma"/>
          <w:sz w:val="20"/>
          <w:szCs w:val="20"/>
        </w:rPr>
        <w:t xml:space="preserve"> uvedené v čl. I</w:t>
      </w:r>
      <w:r w:rsidR="5566B291" w:rsidRPr="7F72EA28">
        <w:rPr>
          <w:rFonts w:ascii="Tahoma" w:hAnsi="Tahoma" w:cs="Tahoma"/>
          <w:sz w:val="20"/>
          <w:szCs w:val="20"/>
        </w:rPr>
        <w:t>I</w:t>
      </w:r>
      <w:r w:rsidR="5B29A420" w:rsidRPr="7F72EA28">
        <w:rPr>
          <w:rFonts w:ascii="Tahoma" w:hAnsi="Tahoma" w:cs="Tahoma"/>
          <w:sz w:val="20"/>
          <w:szCs w:val="20"/>
        </w:rPr>
        <w:t xml:space="preserve"> odst. </w:t>
      </w:r>
      <w:r w:rsidR="08DCACE9" w:rsidRPr="7F72EA28">
        <w:rPr>
          <w:rFonts w:ascii="Tahoma" w:hAnsi="Tahoma" w:cs="Tahoma"/>
          <w:sz w:val="20"/>
          <w:szCs w:val="20"/>
        </w:rPr>
        <w:t>4</w:t>
      </w:r>
      <w:r w:rsidR="5B29A420" w:rsidRPr="7F72EA28">
        <w:rPr>
          <w:rFonts w:ascii="Tahoma" w:hAnsi="Tahoma" w:cs="Tahoma"/>
          <w:sz w:val="20"/>
          <w:szCs w:val="20"/>
        </w:rPr>
        <w:t xml:space="preserve"> této smlouvy.</w:t>
      </w:r>
    </w:p>
    <w:p w14:paraId="0E6AF696" w14:textId="7193F636" w:rsidR="004A27E0" w:rsidRPr="00495407" w:rsidRDefault="4600C066" w:rsidP="23D2933C">
      <w:pPr>
        <w:pStyle w:val="Odstavecseseznamem"/>
        <w:widowControl w:val="0"/>
        <w:numPr>
          <w:ilvl w:val="0"/>
          <w:numId w:val="8"/>
        </w:numPr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23D2933C">
        <w:rPr>
          <w:rFonts w:ascii="Tahoma" w:hAnsi="Tahoma" w:cs="Tahoma"/>
          <w:sz w:val="20"/>
          <w:szCs w:val="20"/>
        </w:rPr>
        <w:t xml:space="preserve">Vlastníkem nově pořízených, konsolidovaných a aktualizovaných dat, která vznikla </w:t>
      </w:r>
      <w:r w:rsidR="7B83E589" w:rsidRPr="23D2933C">
        <w:rPr>
          <w:rFonts w:ascii="Tahoma" w:hAnsi="Tahoma" w:cs="Tahoma"/>
          <w:sz w:val="20"/>
          <w:szCs w:val="20"/>
        </w:rPr>
        <w:t>v souvislosti s</w:t>
      </w:r>
      <w:r w:rsidR="00300146">
        <w:rPr>
          <w:rFonts w:ascii="Tahoma" w:hAnsi="Tahoma" w:cs="Tahoma"/>
          <w:sz w:val="20"/>
          <w:szCs w:val="20"/>
        </w:rPr>
        <w:t> </w:t>
      </w:r>
      <w:r w:rsidRPr="23D2933C">
        <w:rPr>
          <w:rFonts w:ascii="Tahoma" w:hAnsi="Tahoma" w:cs="Tahoma"/>
          <w:sz w:val="20"/>
          <w:szCs w:val="20"/>
        </w:rPr>
        <w:t>t</w:t>
      </w:r>
      <w:r w:rsidR="32EABEF7" w:rsidRPr="23D2933C">
        <w:rPr>
          <w:rFonts w:ascii="Tahoma" w:hAnsi="Tahoma" w:cs="Tahoma"/>
          <w:sz w:val="20"/>
          <w:szCs w:val="20"/>
        </w:rPr>
        <w:t>outo</w:t>
      </w:r>
      <w:r w:rsidRPr="23D2933C">
        <w:rPr>
          <w:rFonts w:ascii="Tahoma" w:hAnsi="Tahoma" w:cs="Tahoma"/>
          <w:sz w:val="20"/>
          <w:szCs w:val="20"/>
        </w:rPr>
        <w:t xml:space="preserve"> smlouv</w:t>
      </w:r>
      <w:r w:rsidR="7151A8AD" w:rsidRPr="23D2933C">
        <w:rPr>
          <w:rFonts w:ascii="Tahoma" w:hAnsi="Tahoma" w:cs="Tahoma"/>
          <w:sz w:val="20"/>
          <w:szCs w:val="20"/>
        </w:rPr>
        <w:t>ou</w:t>
      </w:r>
      <w:r w:rsidRPr="23D2933C">
        <w:rPr>
          <w:rFonts w:ascii="Tahoma" w:hAnsi="Tahoma" w:cs="Tahoma"/>
          <w:sz w:val="20"/>
          <w:szCs w:val="20"/>
        </w:rPr>
        <w:t xml:space="preserve">, je </w:t>
      </w:r>
      <w:r w:rsidR="556A0CD4" w:rsidRPr="23D2933C">
        <w:rPr>
          <w:rFonts w:ascii="Tahoma" w:hAnsi="Tahoma" w:cs="Tahoma"/>
          <w:sz w:val="20"/>
          <w:szCs w:val="20"/>
        </w:rPr>
        <w:t>k</w:t>
      </w:r>
      <w:r w:rsidRPr="23D2933C">
        <w:rPr>
          <w:rFonts w:ascii="Tahoma" w:hAnsi="Tahoma" w:cs="Tahoma"/>
          <w:sz w:val="20"/>
          <w:szCs w:val="20"/>
        </w:rPr>
        <w:t xml:space="preserve">raj. </w:t>
      </w:r>
      <w:r w:rsidR="7311A82C" w:rsidRPr="23D2933C">
        <w:rPr>
          <w:rFonts w:ascii="Tahoma" w:hAnsi="Tahoma" w:cs="Tahoma"/>
          <w:sz w:val="20"/>
          <w:szCs w:val="20"/>
        </w:rPr>
        <w:t>Kraj bez zbytečného odkladu po</w:t>
      </w:r>
      <w:r w:rsidR="0F236234" w:rsidRPr="23D2933C">
        <w:rPr>
          <w:rFonts w:ascii="Tahoma" w:hAnsi="Tahoma" w:cs="Tahoma"/>
          <w:sz w:val="20"/>
          <w:szCs w:val="20"/>
        </w:rPr>
        <w:t xml:space="preserve"> p</w:t>
      </w:r>
      <w:r w:rsidR="7311A82C" w:rsidRPr="23D2933C">
        <w:rPr>
          <w:rFonts w:ascii="Tahoma" w:hAnsi="Tahoma" w:cs="Tahoma"/>
          <w:sz w:val="20"/>
          <w:szCs w:val="20"/>
        </w:rPr>
        <w:t>ořízení, konsolidaci či aktualizaci dat</w:t>
      </w:r>
      <w:r w:rsidR="4D415B45" w:rsidRPr="23D2933C">
        <w:rPr>
          <w:rFonts w:ascii="Tahoma" w:hAnsi="Tahoma" w:cs="Tahoma"/>
          <w:sz w:val="20"/>
          <w:szCs w:val="20"/>
        </w:rPr>
        <w:t>, včetně kontroly jejich přesnosti a kvality,</w:t>
      </w:r>
      <w:r w:rsidR="7311A82C" w:rsidRPr="23D2933C">
        <w:rPr>
          <w:rFonts w:ascii="Tahoma" w:hAnsi="Tahoma" w:cs="Tahoma"/>
          <w:sz w:val="20"/>
          <w:szCs w:val="20"/>
        </w:rPr>
        <w:t xml:space="preserve"> přenechá tato data do užívání </w:t>
      </w:r>
      <w:r w:rsidR="556A0CD4" w:rsidRPr="23D2933C">
        <w:rPr>
          <w:rFonts w:ascii="Tahoma" w:hAnsi="Tahoma" w:cs="Tahoma"/>
          <w:sz w:val="20"/>
          <w:szCs w:val="20"/>
        </w:rPr>
        <w:t>o</w:t>
      </w:r>
      <w:r w:rsidR="62524F67" w:rsidRPr="23D2933C">
        <w:rPr>
          <w:rFonts w:ascii="Tahoma" w:hAnsi="Tahoma" w:cs="Tahoma"/>
          <w:sz w:val="20"/>
          <w:szCs w:val="20"/>
        </w:rPr>
        <w:t>bci</w:t>
      </w:r>
      <w:r w:rsidR="7311A82C" w:rsidRPr="23D2933C">
        <w:rPr>
          <w:rFonts w:ascii="Tahoma" w:hAnsi="Tahoma" w:cs="Tahoma"/>
          <w:sz w:val="20"/>
          <w:szCs w:val="20"/>
        </w:rPr>
        <w:t>, a to na základě</w:t>
      </w:r>
      <w:r w:rsidR="4ADFD9D3" w:rsidRPr="23D2933C">
        <w:rPr>
          <w:rFonts w:ascii="Tahoma" w:hAnsi="Tahoma" w:cs="Tahoma"/>
          <w:sz w:val="20"/>
          <w:szCs w:val="20"/>
        </w:rPr>
        <w:t xml:space="preserve"> </w:t>
      </w:r>
      <w:r w:rsidR="6E1E5603" w:rsidRPr="23D2933C">
        <w:rPr>
          <w:rFonts w:ascii="Tahoma" w:hAnsi="Tahoma" w:cs="Tahoma"/>
          <w:sz w:val="20"/>
          <w:szCs w:val="20"/>
        </w:rPr>
        <w:t xml:space="preserve">písemně vyhotoveného </w:t>
      </w:r>
      <w:r w:rsidR="7311A82C" w:rsidRPr="23D2933C">
        <w:rPr>
          <w:rFonts w:ascii="Tahoma" w:hAnsi="Tahoma" w:cs="Tahoma"/>
          <w:sz w:val="20"/>
          <w:szCs w:val="20"/>
        </w:rPr>
        <w:t xml:space="preserve">předávacího protokolu podepsaného </w:t>
      </w:r>
      <w:r w:rsidR="0F236234" w:rsidRPr="23D2933C">
        <w:rPr>
          <w:rFonts w:ascii="Tahoma" w:hAnsi="Tahoma" w:cs="Tahoma"/>
          <w:sz w:val="20"/>
          <w:szCs w:val="20"/>
        </w:rPr>
        <w:t>osobami oprávněnými jednat ve věcech technických</w:t>
      </w:r>
      <w:r w:rsidR="5C400E1E" w:rsidRPr="23D2933C">
        <w:rPr>
          <w:rFonts w:ascii="Tahoma" w:hAnsi="Tahoma" w:cs="Tahoma"/>
          <w:sz w:val="20"/>
          <w:szCs w:val="20"/>
        </w:rPr>
        <w:t>,</w:t>
      </w:r>
      <w:r w:rsidR="650FA2DD" w:rsidRPr="23D2933C">
        <w:rPr>
          <w:rFonts w:ascii="Tahoma" w:hAnsi="Tahoma" w:cs="Tahoma"/>
          <w:sz w:val="20"/>
          <w:szCs w:val="20"/>
        </w:rPr>
        <w:t xml:space="preserve"> za každou ze smluvních stran</w:t>
      </w:r>
      <w:r w:rsidR="7311A82C" w:rsidRPr="23D2933C">
        <w:rPr>
          <w:rFonts w:ascii="Tahoma" w:hAnsi="Tahoma" w:cs="Tahoma"/>
          <w:sz w:val="20"/>
          <w:szCs w:val="20"/>
        </w:rPr>
        <w:t>.</w:t>
      </w:r>
    </w:p>
    <w:p w14:paraId="38829376" w14:textId="74280373" w:rsidR="00CD4344" w:rsidRDefault="62524F67" w:rsidP="7F72EA28">
      <w:pPr>
        <w:pStyle w:val="Odstavecseseznamem"/>
        <w:widowControl w:val="0"/>
        <w:numPr>
          <w:ilvl w:val="0"/>
          <w:numId w:val="8"/>
        </w:numPr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7F72EA28">
        <w:rPr>
          <w:rFonts w:ascii="Tahoma" w:hAnsi="Tahoma" w:cs="Tahoma"/>
          <w:sz w:val="20"/>
          <w:szCs w:val="20"/>
        </w:rPr>
        <w:t xml:space="preserve">Obec </w:t>
      </w:r>
      <w:r w:rsidR="4D415B45" w:rsidRPr="7F72EA28">
        <w:rPr>
          <w:rFonts w:ascii="Tahoma" w:hAnsi="Tahoma" w:cs="Tahoma"/>
          <w:sz w:val="20"/>
          <w:szCs w:val="20"/>
        </w:rPr>
        <w:t xml:space="preserve">je </w:t>
      </w:r>
      <w:r w:rsidR="3078676D" w:rsidRPr="7F72EA28">
        <w:rPr>
          <w:rFonts w:ascii="Tahoma" w:hAnsi="Tahoma" w:cs="Tahoma"/>
          <w:sz w:val="20"/>
          <w:szCs w:val="20"/>
        </w:rPr>
        <w:t xml:space="preserve">povinna </w:t>
      </w:r>
      <w:r w:rsidR="0937BE14" w:rsidRPr="7F72EA28">
        <w:rPr>
          <w:rFonts w:ascii="Tahoma" w:hAnsi="Tahoma" w:cs="Tahoma"/>
          <w:sz w:val="20"/>
          <w:szCs w:val="20"/>
        </w:rPr>
        <w:t>po převzetí dat do užívání zajistit vložení těchto dat</w:t>
      </w:r>
      <w:r w:rsidR="0B2ED524" w:rsidRPr="7F72EA28">
        <w:rPr>
          <w:rFonts w:ascii="Tahoma" w:hAnsi="Tahoma" w:cs="Tahoma"/>
          <w:sz w:val="20"/>
          <w:szCs w:val="20"/>
        </w:rPr>
        <w:t xml:space="preserve"> prostřednictvím Informačního systému Digitální mapy veřejné správy (</w:t>
      </w:r>
      <w:r w:rsidR="26E0C3BA" w:rsidRPr="7F72EA28">
        <w:rPr>
          <w:rFonts w:ascii="Tahoma" w:hAnsi="Tahoma" w:cs="Tahoma"/>
          <w:sz w:val="20"/>
          <w:szCs w:val="20"/>
        </w:rPr>
        <w:t>dále jen „</w:t>
      </w:r>
      <w:r w:rsidR="0B2ED524" w:rsidRPr="7F72EA28">
        <w:rPr>
          <w:rFonts w:ascii="Tahoma" w:hAnsi="Tahoma" w:cs="Tahoma"/>
          <w:sz w:val="20"/>
          <w:szCs w:val="20"/>
        </w:rPr>
        <w:t>IS DMVS</w:t>
      </w:r>
      <w:r w:rsidR="26E0C3BA" w:rsidRPr="7F72EA28">
        <w:rPr>
          <w:rFonts w:ascii="Tahoma" w:hAnsi="Tahoma" w:cs="Tahoma"/>
          <w:sz w:val="20"/>
          <w:szCs w:val="20"/>
        </w:rPr>
        <w:t>“</w:t>
      </w:r>
      <w:r w:rsidR="0B2ED524" w:rsidRPr="7F72EA28">
        <w:rPr>
          <w:rFonts w:ascii="Tahoma" w:hAnsi="Tahoma" w:cs="Tahoma"/>
          <w:sz w:val="20"/>
          <w:szCs w:val="20"/>
        </w:rPr>
        <w:t>)</w:t>
      </w:r>
      <w:r w:rsidR="0937BE14" w:rsidRPr="7F72EA28">
        <w:rPr>
          <w:rFonts w:ascii="Tahoma" w:hAnsi="Tahoma" w:cs="Tahoma"/>
          <w:sz w:val="20"/>
          <w:szCs w:val="20"/>
        </w:rPr>
        <w:t xml:space="preserve"> do Informačního systému Digitální technické mapy </w:t>
      </w:r>
      <w:r w:rsidR="0B2ED524" w:rsidRPr="7F72EA28">
        <w:rPr>
          <w:rFonts w:ascii="Tahoma" w:hAnsi="Tahoma" w:cs="Tahoma"/>
          <w:sz w:val="20"/>
          <w:szCs w:val="20"/>
        </w:rPr>
        <w:t>Moravskoslezského kraje (</w:t>
      </w:r>
      <w:r w:rsidR="13FAD218" w:rsidRPr="7F72EA28">
        <w:rPr>
          <w:rFonts w:ascii="Tahoma" w:hAnsi="Tahoma" w:cs="Tahoma"/>
          <w:sz w:val="20"/>
          <w:szCs w:val="20"/>
        </w:rPr>
        <w:t>dále jen „</w:t>
      </w:r>
      <w:r w:rsidR="0B2ED524" w:rsidRPr="7F72EA28">
        <w:rPr>
          <w:rFonts w:ascii="Tahoma" w:hAnsi="Tahoma" w:cs="Tahoma"/>
          <w:sz w:val="20"/>
          <w:szCs w:val="20"/>
        </w:rPr>
        <w:t>IS DTM</w:t>
      </w:r>
      <w:r w:rsidR="13FAD218" w:rsidRPr="7F72EA28">
        <w:rPr>
          <w:rFonts w:ascii="Tahoma" w:hAnsi="Tahoma" w:cs="Tahoma"/>
          <w:sz w:val="20"/>
          <w:szCs w:val="20"/>
        </w:rPr>
        <w:t>“</w:t>
      </w:r>
      <w:r w:rsidR="0B2ED524" w:rsidRPr="7F72EA28">
        <w:rPr>
          <w:rFonts w:ascii="Tahoma" w:hAnsi="Tahoma" w:cs="Tahoma"/>
          <w:sz w:val="20"/>
          <w:szCs w:val="20"/>
        </w:rPr>
        <w:t>)</w:t>
      </w:r>
      <w:r w:rsidR="4ADFD9D3" w:rsidRPr="7F72EA28">
        <w:rPr>
          <w:rFonts w:ascii="Tahoma" w:hAnsi="Tahoma" w:cs="Tahoma"/>
          <w:sz w:val="20"/>
          <w:szCs w:val="20"/>
        </w:rPr>
        <w:t>, a to bez zbytečného odkladu po</w:t>
      </w:r>
      <w:r w:rsidR="106F037C" w:rsidRPr="7F72EA28">
        <w:rPr>
          <w:rFonts w:ascii="Tahoma" w:hAnsi="Tahoma" w:cs="Tahoma"/>
          <w:sz w:val="20"/>
          <w:szCs w:val="20"/>
        </w:rPr>
        <w:t> </w:t>
      </w:r>
      <w:r w:rsidR="4ADFD9D3" w:rsidRPr="7F72EA28">
        <w:rPr>
          <w:rFonts w:ascii="Tahoma" w:hAnsi="Tahoma" w:cs="Tahoma"/>
          <w:sz w:val="20"/>
          <w:szCs w:val="20"/>
        </w:rPr>
        <w:t>podepsání předávacího protokolu</w:t>
      </w:r>
      <w:r w:rsidR="0937BE14" w:rsidRPr="7F72EA28">
        <w:rPr>
          <w:rFonts w:ascii="Tahoma" w:hAnsi="Tahoma" w:cs="Tahoma"/>
          <w:sz w:val="20"/>
          <w:szCs w:val="20"/>
        </w:rPr>
        <w:t xml:space="preserve">. </w:t>
      </w:r>
      <w:r w:rsidR="5EEEC702" w:rsidRPr="7F72EA28">
        <w:rPr>
          <w:rFonts w:ascii="Tahoma" w:hAnsi="Tahoma" w:cs="Tahoma"/>
          <w:sz w:val="20"/>
          <w:szCs w:val="20"/>
        </w:rPr>
        <w:t xml:space="preserve">Obec je povinna </w:t>
      </w:r>
      <w:r w:rsidR="7C70900B" w:rsidRPr="7F72EA28">
        <w:rPr>
          <w:rFonts w:ascii="Tahoma" w:hAnsi="Tahoma" w:cs="Tahoma"/>
          <w:sz w:val="20"/>
          <w:szCs w:val="20"/>
        </w:rPr>
        <w:t xml:space="preserve">zaslat </w:t>
      </w:r>
      <w:r w:rsidR="49A34788" w:rsidRPr="7F72EA28">
        <w:rPr>
          <w:rFonts w:ascii="Tahoma" w:hAnsi="Tahoma" w:cs="Tahoma"/>
          <w:sz w:val="20"/>
          <w:szCs w:val="20"/>
        </w:rPr>
        <w:t xml:space="preserve">na adresu </w:t>
      </w:r>
      <w:hyperlink r:id="rId13">
        <w:r w:rsidR="49A34788" w:rsidRPr="7F72EA28">
          <w:rPr>
            <w:rStyle w:val="Hypertextovodkaz"/>
            <w:rFonts w:ascii="Tahoma" w:hAnsi="Tahoma" w:cs="Tahoma"/>
            <w:sz w:val="20"/>
            <w:szCs w:val="20"/>
            <w:u w:val="none"/>
          </w:rPr>
          <w:t>dtm@msdc.cz</w:t>
        </w:r>
      </w:hyperlink>
      <w:r w:rsidR="49A34788" w:rsidRPr="7F72EA28">
        <w:rPr>
          <w:rFonts w:ascii="Tahoma" w:hAnsi="Tahoma" w:cs="Tahoma"/>
          <w:sz w:val="20"/>
          <w:szCs w:val="20"/>
        </w:rPr>
        <w:t xml:space="preserve"> </w:t>
      </w:r>
      <w:r w:rsidR="7C70900B" w:rsidRPr="7F72EA28">
        <w:rPr>
          <w:rFonts w:ascii="Tahoma" w:hAnsi="Tahoma" w:cs="Tahoma"/>
          <w:sz w:val="20"/>
          <w:szCs w:val="20"/>
        </w:rPr>
        <w:t>potvrzení</w:t>
      </w:r>
      <w:r w:rsidR="49A34788" w:rsidRPr="7F72EA28">
        <w:rPr>
          <w:rFonts w:ascii="Tahoma" w:hAnsi="Tahoma" w:cs="Tahoma"/>
          <w:sz w:val="20"/>
          <w:szCs w:val="20"/>
        </w:rPr>
        <w:t xml:space="preserve"> o</w:t>
      </w:r>
      <w:r w:rsidR="23DD2D4D" w:rsidRPr="7F72EA28">
        <w:rPr>
          <w:rFonts w:ascii="Tahoma" w:hAnsi="Tahoma" w:cs="Tahoma"/>
          <w:sz w:val="20"/>
          <w:szCs w:val="20"/>
        </w:rPr>
        <w:t> </w:t>
      </w:r>
      <w:r w:rsidR="49A34788" w:rsidRPr="7F72EA28">
        <w:rPr>
          <w:rFonts w:ascii="Tahoma" w:hAnsi="Tahoma" w:cs="Tahoma"/>
          <w:sz w:val="20"/>
          <w:szCs w:val="20"/>
        </w:rPr>
        <w:t>úspěšném nahrání dat do IS DMVS.</w:t>
      </w:r>
    </w:p>
    <w:p w14:paraId="50A869F2" w14:textId="7AF7FDE7" w:rsidR="00E32594" w:rsidRPr="00647E5F" w:rsidRDefault="5185E64E" w:rsidP="00647E5F">
      <w:pPr>
        <w:pStyle w:val="Odstavecseseznamem"/>
        <w:widowControl w:val="0"/>
        <w:numPr>
          <w:ilvl w:val="0"/>
          <w:numId w:val="8"/>
        </w:numPr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23D2933C">
        <w:rPr>
          <w:rFonts w:ascii="Tahoma" w:hAnsi="Tahoma" w:cs="Tahoma"/>
          <w:sz w:val="20"/>
          <w:szCs w:val="20"/>
        </w:rPr>
        <w:t>Obec je povinna</w:t>
      </w:r>
      <w:r w:rsidR="2FE5C800" w:rsidRPr="23D2933C">
        <w:rPr>
          <w:rFonts w:ascii="Tahoma" w:hAnsi="Tahoma" w:cs="Tahoma"/>
          <w:sz w:val="20"/>
          <w:szCs w:val="20"/>
        </w:rPr>
        <w:t xml:space="preserve"> udržovat pořízená data </w:t>
      </w:r>
      <w:r w:rsidR="03373BA4" w:rsidRPr="23D2933C">
        <w:rPr>
          <w:rFonts w:ascii="Tahoma" w:hAnsi="Tahoma" w:cs="Tahoma"/>
          <w:sz w:val="20"/>
          <w:szCs w:val="20"/>
        </w:rPr>
        <w:t xml:space="preserve">DI správná, úplná a aktuální </w:t>
      </w:r>
      <w:r w:rsidR="1CA97EBB" w:rsidRPr="23D2933C">
        <w:rPr>
          <w:rFonts w:ascii="Tahoma" w:hAnsi="Tahoma" w:cs="Tahoma"/>
          <w:sz w:val="20"/>
          <w:szCs w:val="20"/>
        </w:rPr>
        <w:t xml:space="preserve">dle § 4b </w:t>
      </w:r>
      <w:r w:rsidR="05DD9D78" w:rsidRPr="23D2933C">
        <w:rPr>
          <w:rFonts w:ascii="Tahoma" w:hAnsi="Tahoma" w:cs="Tahoma"/>
          <w:sz w:val="20"/>
          <w:szCs w:val="20"/>
        </w:rPr>
        <w:t xml:space="preserve">odst. </w:t>
      </w:r>
      <w:r w:rsidR="7478E699" w:rsidRPr="23D2933C">
        <w:rPr>
          <w:rFonts w:ascii="Tahoma" w:hAnsi="Tahoma" w:cs="Tahoma"/>
          <w:sz w:val="20"/>
          <w:szCs w:val="20"/>
        </w:rPr>
        <w:t xml:space="preserve">7 </w:t>
      </w:r>
      <w:r w:rsidR="1CA97EBB" w:rsidRPr="23D2933C">
        <w:rPr>
          <w:rFonts w:ascii="Tahoma" w:hAnsi="Tahoma" w:cs="Tahoma"/>
          <w:sz w:val="20"/>
          <w:szCs w:val="20"/>
        </w:rPr>
        <w:t>zákona č.</w:t>
      </w:r>
      <w:r w:rsidR="7478E699" w:rsidRPr="23D2933C">
        <w:rPr>
          <w:rFonts w:ascii="Tahoma" w:hAnsi="Tahoma" w:cs="Tahoma"/>
          <w:sz w:val="20"/>
          <w:szCs w:val="20"/>
        </w:rPr>
        <w:t> </w:t>
      </w:r>
      <w:r w:rsidR="1CA97EBB" w:rsidRPr="23D2933C">
        <w:rPr>
          <w:rFonts w:ascii="Tahoma" w:hAnsi="Tahoma" w:cs="Tahoma"/>
          <w:sz w:val="20"/>
          <w:szCs w:val="20"/>
        </w:rPr>
        <w:t>47/2020 Sb.</w:t>
      </w:r>
    </w:p>
    <w:p w14:paraId="045FEDD6" w14:textId="03FBEE37" w:rsidR="00AA3003" w:rsidRPr="00CC1233" w:rsidRDefault="4ADFD9D3" w:rsidP="00647E5F">
      <w:pPr>
        <w:pStyle w:val="Odstavecseseznamem"/>
        <w:widowControl w:val="0"/>
        <w:numPr>
          <w:ilvl w:val="0"/>
          <w:numId w:val="8"/>
        </w:numPr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7F72EA28">
        <w:rPr>
          <w:rFonts w:ascii="Tahoma" w:hAnsi="Tahoma" w:cs="Tahoma"/>
          <w:sz w:val="20"/>
          <w:szCs w:val="20"/>
        </w:rPr>
        <w:t xml:space="preserve">Kraj je po dobu trvání této smlouvy oprávněn kontrolovat plnění povinnosti uvedené v odst. </w:t>
      </w:r>
      <w:r w:rsidR="6399CEDB" w:rsidRPr="7F72EA28">
        <w:rPr>
          <w:rFonts w:ascii="Tahoma" w:hAnsi="Tahoma" w:cs="Tahoma"/>
          <w:sz w:val="20"/>
          <w:szCs w:val="20"/>
        </w:rPr>
        <w:t>7</w:t>
      </w:r>
      <w:r w:rsidR="68F54683" w:rsidRPr="7F72EA28">
        <w:rPr>
          <w:rFonts w:ascii="Tahoma" w:hAnsi="Tahoma" w:cs="Tahoma"/>
          <w:sz w:val="20"/>
          <w:szCs w:val="20"/>
        </w:rPr>
        <w:t xml:space="preserve"> a 8</w:t>
      </w:r>
      <w:r w:rsidRPr="7F72EA28">
        <w:rPr>
          <w:rFonts w:ascii="Tahoma" w:hAnsi="Tahoma" w:cs="Tahoma"/>
          <w:sz w:val="20"/>
          <w:szCs w:val="20"/>
        </w:rPr>
        <w:t xml:space="preserve"> tohoto článku</w:t>
      </w:r>
      <w:r w:rsidR="06601EC0" w:rsidRPr="7F72EA28">
        <w:rPr>
          <w:rFonts w:ascii="Tahoma" w:hAnsi="Tahoma" w:cs="Tahoma"/>
          <w:sz w:val="20"/>
          <w:szCs w:val="20"/>
        </w:rPr>
        <w:t xml:space="preserve"> smlouvy</w:t>
      </w:r>
      <w:r w:rsidRPr="7F72EA28">
        <w:rPr>
          <w:rFonts w:ascii="Tahoma" w:hAnsi="Tahoma" w:cs="Tahoma"/>
          <w:sz w:val="20"/>
          <w:szCs w:val="20"/>
        </w:rPr>
        <w:t>. V</w:t>
      </w:r>
      <w:r w:rsidR="0FDDA883" w:rsidRPr="7F72EA28">
        <w:rPr>
          <w:rFonts w:ascii="Tahoma" w:hAnsi="Tahoma" w:cs="Tahoma"/>
          <w:sz w:val="20"/>
          <w:szCs w:val="20"/>
        </w:rPr>
        <w:t> </w:t>
      </w:r>
      <w:r w:rsidRPr="7F72EA28">
        <w:rPr>
          <w:rFonts w:ascii="Tahoma" w:hAnsi="Tahoma" w:cs="Tahoma"/>
          <w:sz w:val="20"/>
          <w:szCs w:val="20"/>
        </w:rPr>
        <w:t>případě zjištění neplnění t</w:t>
      </w:r>
      <w:r w:rsidR="7177B331" w:rsidRPr="7F72EA28">
        <w:rPr>
          <w:rFonts w:ascii="Tahoma" w:hAnsi="Tahoma" w:cs="Tahoma"/>
          <w:sz w:val="20"/>
          <w:szCs w:val="20"/>
        </w:rPr>
        <w:t>ěchto</w:t>
      </w:r>
      <w:r w:rsidRPr="7F72EA28">
        <w:rPr>
          <w:rFonts w:ascii="Tahoma" w:hAnsi="Tahoma" w:cs="Tahoma"/>
          <w:sz w:val="20"/>
          <w:szCs w:val="20"/>
        </w:rPr>
        <w:t xml:space="preserve"> povinnost</w:t>
      </w:r>
      <w:r w:rsidR="1B4DAEFE" w:rsidRPr="7F72EA28">
        <w:rPr>
          <w:rFonts w:ascii="Tahoma" w:hAnsi="Tahoma" w:cs="Tahoma"/>
          <w:sz w:val="20"/>
          <w:szCs w:val="20"/>
        </w:rPr>
        <w:t>í</w:t>
      </w:r>
      <w:r w:rsidRPr="7F72EA28">
        <w:rPr>
          <w:rFonts w:ascii="Tahoma" w:hAnsi="Tahoma" w:cs="Tahoma"/>
          <w:sz w:val="20"/>
          <w:szCs w:val="20"/>
        </w:rPr>
        <w:t xml:space="preserve">, </w:t>
      </w:r>
      <w:r w:rsidR="03609153" w:rsidRPr="7F72EA28">
        <w:rPr>
          <w:rFonts w:ascii="Tahoma" w:hAnsi="Tahoma" w:cs="Tahoma"/>
          <w:sz w:val="20"/>
          <w:szCs w:val="20"/>
        </w:rPr>
        <w:t>k</w:t>
      </w:r>
      <w:r w:rsidRPr="7F72EA28">
        <w:rPr>
          <w:rFonts w:ascii="Tahoma" w:hAnsi="Tahoma" w:cs="Tahoma"/>
          <w:sz w:val="20"/>
          <w:szCs w:val="20"/>
        </w:rPr>
        <w:t xml:space="preserve">raj vyzve </w:t>
      </w:r>
      <w:r w:rsidR="1EC069D5" w:rsidRPr="7F72EA28">
        <w:rPr>
          <w:rFonts w:ascii="Tahoma" w:hAnsi="Tahoma" w:cs="Tahoma"/>
          <w:sz w:val="20"/>
          <w:szCs w:val="20"/>
        </w:rPr>
        <w:t>o</w:t>
      </w:r>
      <w:r w:rsidR="62524F67" w:rsidRPr="7F72EA28">
        <w:rPr>
          <w:rFonts w:ascii="Tahoma" w:hAnsi="Tahoma" w:cs="Tahoma"/>
          <w:sz w:val="20"/>
          <w:szCs w:val="20"/>
        </w:rPr>
        <w:t xml:space="preserve">bec </w:t>
      </w:r>
      <w:r w:rsidRPr="7F72EA28">
        <w:rPr>
          <w:rFonts w:ascii="Tahoma" w:hAnsi="Tahoma" w:cs="Tahoma"/>
          <w:sz w:val="20"/>
          <w:szCs w:val="20"/>
        </w:rPr>
        <w:t>k nápravě a</w:t>
      </w:r>
      <w:r w:rsidR="00300146" w:rsidRPr="7F72EA28">
        <w:rPr>
          <w:rFonts w:ascii="Tahoma" w:hAnsi="Tahoma" w:cs="Tahoma"/>
          <w:sz w:val="20"/>
          <w:szCs w:val="20"/>
        </w:rPr>
        <w:t> </w:t>
      </w:r>
      <w:r w:rsidRPr="7F72EA28">
        <w:rPr>
          <w:rFonts w:ascii="Tahoma" w:hAnsi="Tahoma" w:cs="Tahoma"/>
          <w:sz w:val="20"/>
          <w:szCs w:val="20"/>
        </w:rPr>
        <w:t xml:space="preserve">poskytne </w:t>
      </w:r>
      <w:r w:rsidR="62524F67" w:rsidRPr="7F72EA28">
        <w:rPr>
          <w:rFonts w:ascii="Tahoma" w:hAnsi="Tahoma" w:cs="Tahoma"/>
          <w:sz w:val="20"/>
          <w:szCs w:val="20"/>
        </w:rPr>
        <w:t xml:space="preserve">jí </w:t>
      </w:r>
      <w:r w:rsidRPr="7F72EA28">
        <w:rPr>
          <w:rFonts w:ascii="Tahoma" w:hAnsi="Tahoma" w:cs="Tahoma"/>
          <w:sz w:val="20"/>
          <w:szCs w:val="20"/>
        </w:rPr>
        <w:t xml:space="preserve">k tomu přiměřenou lhůtu, která nesmí být kratší než </w:t>
      </w:r>
      <w:r w:rsidR="3E68553A" w:rsidRPr="7F72EA28">
        <w:rPr>
          <w:rFonts w:ascii="Tahoma" w:hAnsi="Tahoma" w:cs="Tahoma"/>
          <w:sz w:val="20"/>
          <w:szCs w:val="20"/>
        </w:rPr>
        <w:t>30</w:t>
      </w:r>
      <w:r w:rsidRPr="7F72EA28">
        <w:rPr>
          <w:rFonts w:ascii="Tahoma" w:hAnsi="Tahoma" w:cs="Tahoma"/>
          <w:sz w:val="20"/>
          <w:szCs w:val="20"/>
        </w:rPr>
        <w:t xml:space="preserve"> dnů. Jestliže </w:t>
      </w:r>
      <w:r w:rsidR="1EC069D5" w:rsidRPr="7F72EA28">
        <w:rPr>
          <w:rFonts w:ascii="Tahoma" w:hAnsi="Tahoma" w:cs="Tahoma"/>
          <w:sz w:val="20"/>
          <w:szCs w:val="20"/>
        </w:rPr>
        <w:t>o</w:t>
      </w:r>
      <w:r w:rsidR="62524F67" w:rsidRPr="7F72EA28">
        <w:rPr>
          <w:rFonts w:ascii="Tahoma" w:hAnsi="Tahoma" w:cs="Tahoma"/>
          <w:sz w:val="20"/>
          <w:szCs w:val="20"/>
        </w:rPr>
        <w:t xml:space="preserve">bec </w:t>
      </w:r>
      <w:r w:rsidRPr="7F72EA28">
        <w:rPr>
          <w:rFonts w:ascii="Tahoma" w:hAnsi="Tahoma" w:cs="Tahoma"/>
          <w:sz w:val="20"/>
          <w:szCs w:val="20"/>
        </w:rPr>
        <w:t xml:space="preserve">ani na základě výzvy </w:t>
      </w:r>
      <w:r w:rsidR="6EDF4C90" w:rsidRPr="7F72EA28">
        <w:rPr>
          <w:rFonts w:ascii="Tahoma" w:hAnsi="Tahoma" w:cs="Tahoma"/>
          <w:sz w:val="20"/>
          <w:szCs w:val="20"/>
        </w:rPr>
        <w:t xml:space="preserve">závadný stav neodstraní, je </w:t>
      </w:r>
      <w:r w:rsidR="323E66B4" w:rsidRPr="7F72EA28">
        <w:rPr>
          <w:rFonts w:ascii="Tahoma" w:hAnsi="Tahoma" w:cs="Tahoma"/>
          <w:sz w:val="20"/>
          <w:szCs w:val="20"/>
        </w:rPr>
        <w:t>k</w:t>
      </w:r>
      <w:r w:rsidR="6EDF4C90" w:rsidRPr="7F72EA28">
        <w:rPr>
          <w:rFonts w:ascii="Tahoma" w:hAnsi="Tahoma" w:cs="Tahoma"/>
          <w:sz w:val="20"/>
          <w:szCs w:val="20"/>
        </w:rPr>
        <w:t>raj oprávněn od této smlouvy odstoupit</w:t>
      </w:r>
      <w:r w:rsidR="2736C277" w:rsidRPr="7F72EA28">
        <w:rPr>
          <w:rFonts w:ascii="Tahoma" w:hAnsi="Tahoma" w:cs="Tahoma"/>
          <w:sz w:val="20"/>
          <w:szCs w:val="20"/>
        </w:rPr>
        <w:t xml:space="preserve"> a vymáhat </w:t>
      </w:r>
      <w:r w:rsidR="79BD45F9" w:rsidRPr="7F72EA28">
        <w:rPr>
          <w:rFonts w:ascii="Tahoma" w:hAnsi="Tahoma" w:cs="Tahoma"/>
          <w:sz w:val="20"/>
          <w:szCs w:val="20"/>
        </w:rPr>
        <w:t xml:space="preserve">přímo související </w:t>
      </w:r>
      <w:r w:rsidR="2736C277" w:rsidRPr="7F72EA28">
        <w:rPr>
          <w:rFonts w:ascii="Tahoma" w:hAnsi="Tahoma" w:cs="Tahoma"/>
          <w:sz w:val="20"/>
          <w:szCs w:val="20"/>
        </w:rPr>
        <w:t xml:space="preserve">škody vzniklé </w:t>
      </w:r>
      <w:r w:rsidR="1EC069D5" w:rsidRPr="7F72EA28">
        <w:rPr>
          <w:rFonts w:ascii="Tahoma" w:hAnsi="Tahoma" w:cs="Tahoma"/>
          <w:sz w:val="20"/>
          <w:szCs w:val="20"/>
        </w:rPr>
        <w:t>k</w:t>
      </w:r>
      <w:r w:rsidR="79BD45F9" w:rsidRPr="7F72EA28">
        <w:rPr>
          <w:rFonts w:ascii="Tahoma" w:hAnsi="Tahoma" w:cs="Tahoma"/>
          <w:sz w:val="20"/>
          <w:szCs w:val="20"/>
        </w:rPr>
        <w:t xml:space="preserve">raji nesoučinností </w:t>
      </w:r>
      <w:r w:rsidR="1EC069D5" w:rsidRPr="7F72EA28">
        <w:rPr>
          <w:rFonts w:ascii="Tahoma" w:hAnsi="Tahoma" w:cs="Tahoma"/>
          <w:sz w:val="20"/>
          <w:szCs w:val="20"/>
        </w:rPr>
        <w:t>o</w:t>
      </w:r>
      <w:r w:rsidR="79BD45F9" w:rsidRPr="7F72EA28">
        <w:rPr>
          <w:rFonts w:ascii="Tahoma" w:hAnsi="Tahoma" w:cs="Tahoma"/>
          <w:sz w:val="20"/>
          <w:szCs w:val="20"/>
        </w:rPr>
        <w:t>bce při</w:t>
      </w:r>
      <w:r w:rsidR="2736C277" w:rsidRPr="7F72EA28">
        <w:rPr>
          <w:rFonts w:ascii="Tahoma" w:hAnsi="Tahoma" w:cs="Tahoma"/>
          <w:sz w:val="20"/>
          <w:szCs w:val="20"/>
        </w:rPr>
        <w:t xml:space="preserve"> plnění povinností </w:t>
      </w:r>
      <w:r w:rsidR="323E66B4" w:rsidRPr="7F72EA28">
        <w:rPr>
          <w:rFonts w:ascii="Tahoma" w:hAnsi="Tahoma" w:cs="Tahoma"/>
          <w:sz w:val="20"/>
          <w:szCs w:val="20"/>
        </w:rPr>
        <w:t>k</w:t>
      </w:r>
      <w:r w:rsidR="79BD45F9" w:rsidRPr="7F72EA28">
        <w:rPr>
          <w:rFonts w:ascii="Tahoma" w:hAnsi="Tahoma" w:cs="Tahoma"/>
          <w:sz w:val="20"/>
          <w:szCs w:val="20"/>
        </w:rPr>
        <w:t xml:space="preserve">raje </w:t>
      </w:r>
      <w:r w:rsidR="2736C277" w:rsidRPr="7F72EA28">
        <w:rPr>
          <w:rFonts w:ascii="Tahoma" w:hAnsi="Tahoma" w:cs="Tahoma"/>
          <w:sz w:val="20"/>
          <w:szCs w:val="20"/>
        </w:rPr>
        <w:t xml:space="preserve">související </w:t>
      </w:r>
      <w:r w:rsidR="79BD45F9" w:rsidRPr="7F72EA28">
        <w:rPr>
          <w:rFonts w:ascii="Tahoma" w:hAnsi="Tahoma" w:cs="Tahoma"/>
          <w:sz w:val="20"/>
          <w:szCs w:val="20"/>
        </w:rPr>
        <w:t xml:space="preserve">s realizací </w:t>
      </w:r>
      <w:r w:rsidR="2736C277" w:rsidRPr="7F72EA28">
        <w:rPr>
          <w:rFonts w:ascii="Tahoma" w:hAnsi="Tahoma" w:cs="Tahoma"/>
          <w:sz w:val="20"/>
          <w:szCs w:val="20"/>
        </w:rPr>
        <w:t>projektu DTM2</w:t>
      </w:r>
      <w:r w:rsidR="79BD45F9" w:rsidRPr="7F72EA28">
        <w:rPr>
          <w:rFonts w:ascii="Tahoma" w:hAnsi="Tahoma" w:cs="Tahoma"/>
          <w:sz w:val="20"/>
          <w:szCs w:val="20"/>
        </w:rPr>
        <w:t xml:space="preserve"> dle dotačních pravidel</w:t>
      </w:r>
      <w:r w:rsidR="6EDF4C90" w:rsidRPr="7F72EA28">
        <w:rPr>
          <w:rFonts w:ascii="Tahoma" w:hAnsi="Tahoma" w:cs="Tahoma"/>
          <w:sz w:val="20"/>
          <w:szCs w:val="20"/>
        </w:rPr>
        <w:t>.</w:t>
      </w:r>
    </w:p>
    <w:p w14:paraId="23572131" w14:textId="4BD85A98" w:rsidR="7F72EA28" w:rsidRDefault="7F72EA28" w:rsidP="7F72EA28">
      <w:pPr>
        <w:widowControl w:val="0"/>
        <w:spacing w:after="120" w:line="276" w:lineRule="auto"/>
        <w:jc w:val="both"/>
        <w:rPr>
          <w:rFonts w:ascii="Tahoma" w:hAnsi="Tahoma" w:cs="Tahoma"/>
        </w:rPr>
      </w:pPr>
    </w:p>
    <w:p w14:paraId="6F83CC3D" w14:textId="7CBB2F11" w:rsidR="00481A80" w:rsidRPr="00CC1233" w:rsidRDefault="00BE44D1" w:rsidP="00151F00">
      <w:pPr>
        <w:widowControl w:val="0"/>
        <w:spacing w:after="120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CC1233">
        <w:rPr>
          <w:rFonts w:ascii="Tahoma" w:hAnsi="Tahoma" w:cs="Tahoma"/>
          <w:b/>
          <w:sz w:val="20"/>
          <w:szCs w:val="20"/>
        </w:rPr>
        <w:t>V.</w:t>
      </w:r>
    </w:p>
    <w:p w14:paraId="2E3F42E9" w14:textId="04C1E4BC" w:rsidR="00992BFF" w:rsidRPr="00CC1233" w:rsidRDefault="00151F00" w:rsidP="00151F00">
      <w:pPr>
        <w:widowControl w:val="0"/>
        <w:spacing w:after="120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CC1233">
        <w:rPr>
          <w:rFonts w:ascii="Tahoma" w:hAnsi="Tahoma" w:cs="Tahoma"/>
          <w:b/>
          <w:sz w:val="20"/>
          <w:szCs w:val="20"/>
        </w:rPr>
        <w:t>Financování projektu</w:t>
      </w:r>
    </w:p>
    <w:p w14:paraId="4BF6BD22" w14:textId="674BD146" w:rsidR="00BA0F0A" w:rsidRPr="007279F5" w:rsidRDefault="0937BE14" w:rsidP="23D2933C">
      <w:pPr>
        <w:pStyle w:val="Odstavecseseznamem"/>
        <w:widowControl w:val="0"/>
        <w:numPr>
          <w:ilvl w:val="0"/>
          <w:numId w:val="12"/>
        </w:numPr>
        <w:spacing w:after="120"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7F72EA28">
        <w:rPr>
          <w:rFonts w:ascii="Tahoma" w:hAnsi="Tahoma" w:cs="Tahoma"/>
          <w:sz w:val="20"/>
          <w:szCs w:val="20"/>
        </w:rPr>
        <w:t xml:space="preserve">Smluvní strany berou na vědomí, že projekt DTM2 </w:t>
      </w:r>
      <w:r w:rsidR="2E529585" w:rsidRPr="7F72EA28">
        <w:rPr>
          <w:rFonts w:ascii="Tahoma" w:hAnsi="Tahoma" w:cs="Tahoma"/>
          <w:sz w:val="20"/>
          <w:szCs w:val="20"/>
        </w:rPr>
        <w:t>bude</w:t>
      </w:r>
      <w:r w:rsidRPr="7F72EA28">
        <w:rPr>
          <w:rFonts w:ascii="Tahoma" w:hAnsi="Tahoma" w:cs="Tahoma"/>
          <w:sz w:val="20"/>
          <w:szCs w:val="20"/>
        </w:rPr>
        <w:t xml:space="preserve"> spolufinancován z </w:t>
      </w:r>
      <w:r w:rsidR="298B6748" w:rsidRPr="7F72EA28">
        <w:rPr>
          <w:rFonts w:ascii="Tahoma" w:hAnsi="Tahoma" w:cs="Tahoma"/>
          <w:sz w:val="20"/>
          <w:szCs w:val="20"/>
        </w:rPr>
        <w:t>NPO</w:t>
      </w:r>
      <w:r w:rsidRPr="7F72EA28">
        <w:rPr>
          <w:rFonts w:ascii="Tahoma" w:hAnsi="Tahoma" w:cs="Tahoma"/>
          <w:sz w:val="20"/>
          <w:szCs w:val="20"/>
        </w:rPr>
        <w:t xml:space="preserve"> v rámci V. výzvy: </w:t>
      </w:r>
      <w:r w:rsidRPr="7F72EA28">
        <w:rPr>
          <w:rFonts w:ascii="Tahoma" w:hAnsi="Tahoma" w:cs="Tahoma"/>
          <w:i/>
          <w:iCs/>
          <w:sz w:val="20"/>
          <w:szCs w:val="20"/>
        </w:rPr>
        <w:t>Digitální vysokokapacitní sítě</w:t>
      </w:r>
      <w:r w:rsidRPr="7F72EA28">
        <w:rPr>
          <w:rFonts w:ascii="Tahoma" w:hAnsi="Tahoma" w:cs="Tahoma"/>
          <w:sz w:val="20"/>
          <w:szCs w:val="20"/>
        </w:rPr>
        <w:t xml:space="preserve"> vyhlášené Ministerstvem průmyslu a obchodu dne 21.</w:t>
      </w:r>
      <w:r w:rsidR="7C67367D" w:rsidRPr="7F72EA28">
        <w:rPr>
          <w:rFonts w:ascii="Tahoma" w:hAnsi="Tahoma" w:cs="Tahoma"/>
          <w:sz w:val="20"/>
          <w:szCs w:val="20"/>
        </w:rPr>
        <w:t>0</w:t>
      </w:r>
      <w:r w:rsidRPr="7F72EA28">
        <w:rPr>
          <w:rFonts w:ascii="Tahoma" w:hAnsi="Tahoma" w:cs="Tahoma"/>
          <w:sz w:val="20"/>
          <w:szCs w:val="20"/>
        </w:rPr>
        <w:t>4.2023</w:t>
      </w:r>
      <w:r w:rsidR="6EDF4C90" w:rsidRPr="7F72EA28">
        <w:rPr>
          <w:rFonts w:ascii="Tahoma" w:hAnsi="Tahoma" w:cs="Tahoma"/>
          <w:sz w:val="20"/>
          <w:szCs w:val="20"/>
        </w:rPr>
        <w:t xml:space="preserve">. </w:t>
      </w:r>
      <w:r w:rsidR="7C84B046" w:rsidRPr="7F72EA28">
        <w:rPr>
          <w:rFonts w:ascii="Tahoma" w:hAnsi="Tahoma" w:cs="Tahoma"/>
          <w:sz w:val="20"/>
          <w:szCs w:val="20"/>
        </w:rPr>
        <w:t>Uzavřením</w:t>
      </w:r>
      <w:r w:rsidR="6EDF4C90" w:rsidRPr="7F72EA28">
        <w:rPr>
          <w:rFonts w:ascii="Tahoma" w:hAnsi="Tahoma" w:cs="Tahoma"/>
          <w:sz w:val="20"/>
          <w:szCs w:val="20"/>
        </w:rPr>
        <w:t xml:space="preserve"> této smlouvy smluvní strany potvrzují, že se s podmínkami výzvy seznámily</w:t>
      </w:r>
      <w:r w:rsidRPr="7F72EA28">
        <w:rPr>
          <w:rFonts w:ascii="Tahoma" w:hAnsi="Tahoma" w:cs="Tahoma"/>
          <w:sz w:val="20"/>
          <w:szCs w:val="20"/>
        </w:rPr>
        <w:t xml:space="preserve"> a zavazují se </w:t>
      </w:r>
      <w:r w:rsidR="2E529585" w:rsidRPr="7F72EA28">
        <w:rPr>
          <w:rFonts w:ascii="Tahoma" w:hAnsi="Tahoma" w:cs="Tahoma"/>
          <w:sz w:val="20"/>
          <w:szCs w:val="20"/>
        </w:rPr>
        <w:t xml:space="preserve">tyto podmínky </w:t>
      </w:r>
      <w:r w:rsidRPr="7F72EA28">
        <w:rPr>
          <w:rFonts w:ascii="Tahoma" w:hAnsi="Tahoma" w:cs="Tahoma"/>
          <w:sz w:val="20"/>
          <w:szCs w:val="20"/>
        </w:rPr>
        <w:t xml:space="preserve">dodržovat. Podmínky výzvy jsou dostupné na adrese </w:t>
      </w:r>
      <w:hyperlink r:id="rId14">
        <w:r w:rsidR="007279F5" w:rsidRPr="7F72EA28">
          <w:rPr>
            <w:rStyle w:val="Hypertextovodkaz"/>
            <w:rFonts w:ascii="Tahoma" w:hAnsi="Tahoma" w:cs="Tahoma"/>
            <w:sz w:val="20"/>
            <w:szCs w:val="20"/>
          </w:rPr>
          <w:t>https://www.mpo.cz/cz/podnikani/narodni-plan-obnovy/vyzvy/digitalni-vysokokapacitni-site-z-komponenty-1-3-narodniho-planu-obnovy---vyzva-v----273914/</w:t>
        </w:r>
      </w:hyperlink>
      <w:r w:rsidRPr="7F72EA28">
        <w:rPr>
          <w:rFonts w:ascii="Tahoma" w:hAnsi="Tahoma" w:cs="Tahoma"/>
          <w:sz w:val="20"/>
          <w:szCs w:val="20"/>
        </w:rPr>
        <w:t xml:space="preserve">. </w:t>
      </w:r>
    </w:p>
    <w:p w14:paraId="6EC23633" w14:textId="6335E49D" w:rsidR="00B932C5" w:rsidRDefault="62524F67">
      <w:pPr>
        <w:pStyle w:val="Odstavecseseznamem"/>
        <w:widowControl w:val="0"/>
        <w:numPr>
          <w:ilvl w:val="0"/>
          <w:numId w:val="12"/>
        </w:numPr>
        <w:spacing w:after="120"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23D2933C">
        <w:rPr>
          <w:rFonts w:ascii="Tahoma" w:hAnsi="Tahoma" w:cs="Tahoma"/>
          <w:sz w:val="20"/>
          <w:szCs w:val="20"/>
        </w:rPr>
        <w:t xml:space="preserve">Obec </w:t>
      </w:r>
      <w:r w:rsidR="07F63F7F" w:rsidRPr="23D2933C">
        <w:rPr>
          <w:rFonts w:ascii="Tahoma" w:hAnsi="Tahoma" w:cs="Tahoma"/>
          <w:sz w:val="20"/>
          <w:szCs w:val="20"/>
        </w:rPr>
        <w:t xml:space="preserve">se zavazuje uhradit </w:t>
      </w:r>
      <w:r w:rsidR="4BFB09DB" w:rsidRPr="23D2933C">
        <w:rPr>
          <w:rFonts w:ascii="Tahoma" w:hAnsi="Tahoma" w:cs="Tahoma"/>
          <w:sz w:val="20"/>
          <w:szCs w:val="20"/>
        </w:rPr>
        <w:t>k</w:t>
      </w:r>
      <w:r w:rsidR="07F63F7F" w:rsidRPr="23D2933C">
        <w:rPr>
          <w:rFonts w:ascii="Tahoma" w:hAnsi="Tahoma" w:cs="Tahoma"/>
          <w:sz w:val="20"/>
          <w:szCs w:val="20"/>
        </w:rPr>
        <w:t>raji v plné výši výdaje projektu DTM2, které budou</w:t>
      </w:r>
      <w:r w:rsidR="3846E8EA" w:rsidRPr="23D2933C">
        <w:rPr>
          <w:rFonts w:ascii="Tahoma" w:hAnsi="Tahoma" w:cs="Tahoma"/>
          <w:sz w:val="20"/>
          <w:szCs w:val="20"/>
        </w:rPr>
        <w:t xml:space="preserve"> prokazatelně</w:t>
      </w:r>
      <w:r w:rsidR="07F63F7F" w:rsidRPr="23D2933C">
        <w:rPr>
          <w:rFonts w:ascii="Tahoma" w:hAnsi="Tahoma" w:cs="Tahoma"/>
          <w:sz w:val="20"/>
          <w:szCs w:val="20"/>
        </w:rPr>
        <w:t xml:space="preserve"> vynaloženy v souvislosti s touto smlouvou a které jsou dle výzvy (odst. 1 tohoto článku) nezpůsobilými výdaji</w:t>
      </w:r>
      <w:r w:rsidR="6847E0CF" w:rsidRPr="23D2933C">
        <w:rPr>
          <w:rFonts w:ascii="Tahoma" w:hAnsi="Tahoma" w:cs="Tahoma"/>
          <w:sz w:val="20"/>
          <w:szCs w:val="20"/>
        </w:rPr>
        <w:t xml:space="preserve"> digitalizovaného majetku </w:t>
      </w:r>
      <w:r w:rsidR="74F1D39C" w:rsidRPr="23D2933C">
        <w:rPr>
          <w:rFonts w:ascii="Tahoma" w:hAnsi="Tahoma" w:cs="Tahoma"/>
          <w:sz w:val="20"/>
          <w:szCs w:val="20"/>
        </w:rPr>
        <w:t>o</w:t>
      </w:r>
      <w:r w:rsidR="6847E0CF" w:rsidRPr="23D2933C">
        <w:rPr>
          <w:rFonts w:ascii="Tahoma" w:hAnsi="Tahoma" w:cs="Tahoma"/>
          <w:sz w:val="20"/>
          <w:szCs w:val="20"/>
        </w:rPr>
        <w:t xml:space="preserve">bce. </w:t>
      </w:r>
      <w:r w:rsidR="418CD50A" w:rsidRPr="23D2933C">
        <w:rPr>
          <w:rFonts w:ascii="Tahoma" w:hAnsi="Tahoma" w:cs="Tahoma"/>
          <w:sz w:val="20"/>
          <w:szCs w:val="20"/>
        </w:rPr>
        <w:t>Pro upřesnění jsou tyto výdaje blíže specifikovány v následujícím odstavci této smlouvy.</w:t>
      </w:r>
    </w:p>
    <w:p w14:paraId="6B88F95D" w14:textId="7D99C829" w:rsidR="009C2C36" w:rsidRDefault="4376DCED">
      <w:pPr>
        <w:pStyle w:val="Odstavecseseznamem"/>
        <w:widowControl w:val="0"/>
        <w:numPr>
          <w:ilvl w:val="0"/>
          <w:numId w:val="12"/>
        </w:numPr>
        <w:spacing w:after="120"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580D75">
        <w:rPr>
          <w:rFonts w:ascii="Tahoma" w:hAnsi="Tahoma" w:cs="Tahoma"/>
          <w:sz w:val="20"/>
          <w:szCs w:val="20"/>
        </w:rPr>
        <w:t>Obec se zavazuje uhradit kraji částku</w:t>
      </w:r>
      <w:r w:rsidR="7134F983" w:rsidRPr="00580D75">
        <w:rPr>
          <w:rFonts w:ascii="Tahoma" w:hAnsi="Tahoma" w:cs="Tahoma"/>
          <w:sz w:val="20"/>
          <w:szCs w:val="20"/>
        </w:rPr>
        <w:t>, a to</w:t>
      </w:r>
      <w:r w:rsidR="17472F9D" w:rsidRPr="00580D75">
        <w:rPr>
          <w:rFonts w:ascii="Tahoma" w:hAnsi="Tahoma" w:cs="Tahoma"/>
          <w:sz w:val="20"/>
          <w:szCs w:val="20"/>
        </w:rPr>
        <w:t xml:space="preserve"> tzv. </w:t>
      </w:r>
      <w:r w:rsidR="17472F9D" w:rsidRPr="00580D75">
        <w:rPr>
          <w:rFonts w:ascii="Tahoma" w:hAnsi="Tahoma" w:cs="Tahoma"/>
          <w:b/>
          <w:bCs/>
          <w:sz w:val="20"/>
          <w:szCs w:val="20"/>
        </w:rPr>
        <w:t>finanční spoluúčast obce</w:t>
      </w:r>
      <w:r w:rsidRPr="00580D75">
        <w:rPr>
          <w:rFonts w:ascii="Tahoma" w:hAnsi="Tahoma" w:cs="Tahoma"/>
          <w:sz w:val="20"/>
          <w:szCs w:val="20"/>
        </w:rPr>
        <w:t xml:space="preserve">, která </w:t>
      </w:r>
      <w:r w:rsidR="39314613" w:rsidRPr="00580D75">
        <w:rPr>
          <w:rFonts w:ascii="Tahoma" w:hAnsi="Tahoma" w:cs="Tahoma"/>
          <w:sz w:val="20"/>
          <w:szCs w:val="20"/>
        </w:rPr>
        <w:t xml:space="preserve">odpovídá </w:t>
      </w:r>
      <w:r w:rsidR="49EFEC21" w:rsidRPr="00580D75">
        <w:rPr>
          <w:rFonts w:ascii="Tahoma" w:hAnsi="Tahoma" w:cs="Tahoma"/>
          <w:sz w:val="20"/>
          <w:szCs w:val="20"/>
        </w:rPr>
        <w:t>17,355</w:t>
      </w:r>
      <w:r w:rsidR="341A327A" w:rsidRPr="00580D75">
        <w:rPr>
          <w:rFonts w:ascii="Tahoma" w:hAnsi="Tahoma" w:cs="Tahoma"/>
          <w:sz w:val="20"/>
          <w:szCs w:val="20"/>
        </w:rPr>
        <w:t> </w:t>
      </w:r>
      <w:r w:rsidR="49EFEC21" w:rsidRPr="00580D75">
        <w:rPr>
          <w:rFonts w:ascii="Tahoma" w:hAnsi="Tahoma" w:cs="Tahoma"/>
          <w:sz w:val="20"/>
          <w:szCs w:val="20"/>
        </w:rPr>
        <w:t>% z celkové ceny</w:t>
      </w:r>
      <w:r w:rsidR="341A327A" w:rsidRPr="00580D75">
        <w:rPr>
          <w:rFonts w:ascii="Tahoma" w:hAnsi="Tahoma" w:cs="Tahoma"/>
          <w:sz w:val="20"/>
          <w:szCs w:val="20"/>
        </w:rPr>
        <w:t xml:space="preserve"> (včetně DPH)</w:t>
      </w:r>
      <w:r w:rsidR="49EFEC21" w:rsidRPr="00580D75">
        <w:rPr>
          <w:rFonts w:ascii="Tahoma" w:hAnsi="Tahoma" w:cs="Tahoma"/>
          <w:sz w:val="20"/>
          <w:szCs w:val="20"/>
        </w:rPr>
        <w:t xml:space="preserve"> za obec. </w:t>
      </w:r>
      <w:r w:rsidR="0F0A19C5" w:rsidRPr="00580D75">
        <w:rPr>
          <w:rFonts w:ascii="Tahoma" w:hAnsi="Tahoma" w:cs="Tahoma"/>
          <w:sz w:val="20"/>
          <w:szCs w:val="20"/>
        </w:rPr>
        <w:t>V</w:t>
      </w:r>
      <w:r w:rsidR="13F879E1" w:rsidRPr="00580D75">
        <w:rPr>
          <w:rFonts w:ascii="Tahoma" w:hAnsi="Tahoma" w:cs="Tahoma"/>
          <w:sz w:val="20"/>
          <w:szCs w:val="20"/>
        </w:rPr>
        <w:t>ýpoč</w:t>
      </w:r>
      <w:r w:rsidR="0F0A19C5" w:rsidRPr="00580D75">
        <w:rPr>
          <w:rFonts w:ascii="Tahoma" w:hAnsi="Tahoma" w:cs="Tahoma"/>
          <w:sz w:val="20"/>
          <w:szCs w:val="20"/>
        </w:rPr>
        <w:t>et</w:t>
      </w:r>
      <w:r w:rsidR="49EFEC21" w:rsidRPr="00580D75">
        <w:rPr>
          <w:rFonts w:ascii="Tahoma" w:hAnsi="Tahoma" w:cs="Tahoma"/>
          <w:sz w:val="20"/>
          <w:szCs w:val="20"/>
        </w:rPr>
        <w:t xml:space="preserve"> </w:t>
      </w:r>
      <w:r w:rsidR="7E2426E0" w:rsidRPr="00580D75">
        <w:rPr>
          <w:rFonts w:ascii="Tahoma" w:hAnsi="Tahoma" w:cs="Tahoma"/>
          <w:sz w:val="20"/>
          <w:szCs w:val="20"/>
        </w:rPr>
        <w:t xml:space="preserve">finanční spoluúčasti obce </w:t>
      </w:r>
      <w:r w:rsidR="49EFEC21" w:rsidRPr="00580D75">
        <w:rPr>
          <w:rFonts w:ascii="Tahoma" w:hAnsi="Tahoma" w:cs="Tahoma"/>
          <w:sz w:val="20"/>
          <w:szCs w:val="20"/>
        </w:rPr>
        <w:t xml:space="preserve">je </w:t>
      </w:r>
      <w:r w:rsidR="0F0A19C5" w:rsidRPr="00580D75">
        <w:rPr>
          <w:rFonts w:ascii="Tahoma" w:hAnsi="Tahoma" w:cs="Tahoma"/>
          <w:sz w:val="20"/>
          <w:szCs w:val="20"/>
        </w:rPr>
        <w:t>detailně popsán níže</w:t>
      </w:r>
      <w:r w:rsidR="49EFEC21" w:rsidRPr="00580D75">
        <w:rPr>
          <w:rFonts w:ascii="Tahoma" w:hAnsi="Tahoma" w:cs="Tahoma"/>
          <w:sz w:val="20"/>
          <w:szCs w:val="20"/>
        </w:rPr>
        <w:t>:</w:t>
      </w:r>
      <w:r w:rsidR="6133B9BA" w:rsidRPr="00580D75">
        <w:rPr>
          <w:rFonts w:ascii="Tahoma" w:hAnsi="Tahoma" w:cs="Tahoma"/>
          <w:sz w:val="20"/>
          <w:szCs w:val="20"/>
        </w:rPr>
        <w:t xml:space="preserve"> </w:t>
      </w:r>
    </w:p>
    <w:p w14:paraId="2FF56A8E" w14:textId="77777777" w:rsidR="00F50EC9" w:rsidRDefault="00F50EC9" w:rsidP="00F50EC9">
      <w:pPr>
        <w:widowControl w:val="0"/>
        <w:spacing w:after="120" w:line="276" w:lineRule="auto"/>
        <w:jc w:val="both"/>
        <w:rPr>
          <w:rFonts w:ascii="Tahoma" w:hAnsi="Tahoma" w:cs="Tahoma"/>
          <w:sz w:val="20"/>
          <w:szCs w:val="20"/>
        </w:rPr>
      </w:pPr>
    </w:p>
    <w:p w14:paraId="77F92D15" w14:textId="77777777" w:rsidR="00F50EC9" w:rsidRDefault="00F50EC9" w:rsidP="00F50EC9">
      <w:pPr>
        <w:widowControl w:val="0"/>
        <w:spacing w:after="120" w:line="276" w:lineRule="auto"/>
        <w:jc w:val="both"/>
        <w:rPr>
          <w:rFonts w:ascii="Tahoma" w:hAnsi="Tahoma" w:cs="Tahoma"/>
          <w:sz w:val="20"/>
          <w:szCs w:val="20"/>
        </w:rPr>
      </w:pPr>
    </w:p>
    <w:p w14:paraId="11236607" w14:textId="77777777" w:rsidR="00F50EC9" w:rsidRDefault="00F50EC9" w:rsidP="00F50EC9">
      <w:pPr>
        <w:widowControl w:val="0"/>
        <w:spacing w:after="120" w:line="276" w:lineRule="auto"/>
        <w:jc w:val="both"/>
        <w:rPr>
          <w:rFonts w:ascii="Tahoma" w:hAnsi="Tahoma" w:cs="Tahoma"/>
          <w:sz w:val="20"/>
          <w:szCs w:val="20"/>
        </w:rPr>
      </w:pPr>
    </w:p>
    <w:p w14:paraId="2D48E919" w14:textId="2F8E0A0B" w:rsidR="00F50EC9" w:rsidRDefault="003B0E7B" w:rsidP="00F50EC9">
      <w:pPr>
        <w:widowControl w:val="0"/>
        <w:spacing w:after="12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3BB8A58" wp14:editId="0FA08A0E">
                <wp:simplePos x="0" y="0"/>
                <wp:positionH relativeFrom="column">
                  <wp:posOffset>-68580</wp:posOffset>
                </wp:positionH>
                <wp:positionV relativeFrom="paragraph">
                  <wp:posOffset>210820</wp:posOffset>
                </wp:positionV>
                <wp:extent cx="5975350" cy="1714500"/>
                <wp:effectExtent l="0" t="0" r="25400" b="19050"/>
                <wp:wrapNone/>
                <wp:docPr id="2044172846" name="Obdélník 16810940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5350" cy="1714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14E2722" id="Obdélník 1681094017" o:spid="_x0000_s1026" style="position:absolute;margin-left:-5.4pt;margin-top:16.6pt;width:470.5pt;height:1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" filled="f" strokecolor="black [3213]" strokeweight="1pt">
                <v:stroke dashstyle="dash"/>
              </v:rect>
            </w:pict>
          </mc:Fallback>
        </mc:AlternateContent>
      </w:r>
    </w:p>
    <w:p w14:paraId="504DAA46" w14:textId="7748E22D" w:rsidR="00C9786D" w:rsidRPr="00580D75" w:rsidRDefault="003B0E7B" w:rsidP="00C9786D">
      <w:pPr>
        <w:pStyle w:val="Odstavecseseznamem"/>
        <w:widowControl w:val="0"/>
        <w:spacing w:after="120" w:line="276" w:lineRule="auto"/>
        <w:ind w:left="426"/>
        <w:jc w:val="both"/>
        <w:rPr>
          <w:rFonts w:ascii="Tahoma" w:hAnsi="Tahoma" w:cs="Tahoma"/>
          <w:b/>
          <w:bCs/>
          <w:sz w:val="20"/>
          <w:szCs w:val="20"/>
        </w:rPr>
      </w:pPr>
      <w:r w:rsidRPr="00580D75">
        <w:rPr>
          <w:rFonts w:ascii="Tahoma" w:hAnsi="Tahoma" w:cs="Tahom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E19CCE" wp14:editId="0246F6AC">
                <wp:simplePos x="0" y="0"/>
                <wp:positionH relativeFrom="margin">
                  <wp:posOffset>-11430</wp:posOffset>
                </wp:positionH>
                <wp:positionV relativeFrom="paragraph">
                  <wp:posOffset>40640</wp:posOffset>
                </wp:positionV>
                <wp:extent cx="5848350" cy="552450"/>
                <wp:effectExtent l="0" t="0" r="19050" b="19050"/>
                <wp:wrapNone/>
                <wp:docPr id="1434258205" name="Obdélník 1434258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5524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1F0930B" id="Obdélník 1434258205" o:spid="_x0000_s1026" style="position:absolute;margin-left:-.9pt;margin-top:3.2pt;width:460.5pt;height:43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" filled="f" strokecolor="black [3213]" strokeweight="2pt">
                <w10:wrap anchorx="margin"/>
              </v:rect>
            </w:pict>
          </mc:Fallback>
        </mc:AlternateContent>
      </w:r>
    </w:p>
    <w:p w14:paraId="686F9614" w14:textId="1D3279BA" w:rsidR="00C9786D" w:rsidRPr="00580D75" w:rsidRDefault="000024D5" w:rsidP="004F4755">
      <w:pPr>
        <w:pStyle w:val="Odstavecseseznamem"/>
        <w:widowControl w:val="0"/>
        <w:spacing w:after="120" w:line="276" w:lineRule="auto"/>
        <w:ind w:left="426"/>
        <w:rPr>
          <w:rFonts w:ascii="Tahoma" w:hAnsi="Tahoma" w:cs="Tahoma"/>
          <w:sz w:val="20"/>
          <w:szCs w:val="20"/>
        </w:rPr>
      </w:pPr>
      <w:r w:rsidRPr="00580D75">
        <w:rPr>
          <w:rFonts w:ascii="Tahoma" w:hAnsi="Tahoma" w:cs="Tahoma"/>
          <w:b/>
          <w:bCs/>
          <w:sz w:val="20"/>
          <w:szCs w:val="20"/>
        </w:rPr>
        <w:t xml:space="preserve">  </w:t>
      </w:r>
      <w:r w:rsidR="00EF036F" w:rsidRPr="00580D75">
        <w:rPr>
          <w:rFonts w:ascii="Tahoma" w:hAnsi="Tahoma" w:cs="Tahoma"/>
          <w:b/>
          <w:bCs/>
          <w:sz w:val="20"/>
          <w:szCs w:val="20"/>
        </w:rPr>
        <w:t xml:space="preserve"> </w:t>
      </w:r>
      <w:r w:rsidR="000C2827" w:rsidRPr="00580D75">
        <w:rPr>
          <w:rFonts w:ascii="Tahoma" w:hAnsi="Tahoma" w:cs="Tahoma"/>
          <w:b/>
          <w:bCs/>
          <w:sz w:val="20"/>
          <w:szCs w:val="20"/>
        </w:rPr>
        <w:t xml:space="preserve">FINANČNÍ </w:t>
      </w:r>
      <w:r w:rsidR="00556640" w:rsidRPr="00580D75">
        <w:rPr>
          <w:rFonts w:ascii="Tahoma" w:hAnsi="Tahoma" w:cs="Tahoma"/>
          <w:b/>
          <w:bCs/>
          <w:sz w:val="20"/>
          <w:szCs w:val="20"/>
        </w:rPr>
        <w:t>SPOLUÚČAST OBCE</w:t>
      </w:r>
      <w:r w:rsidR="00C9786D" w:rsidRPr="2D5FCEBD">
        <w:rPr>
          <w:rFonts w:ascii="Tahoma" w:hAnsi="Tahoma" w:cs="Tahoma"/>
          <w:b/>
          <w:bCs/>
          <w:sz w:val="20"/>
          <w:szCs w:val="20"/>
        </w:rPr>
        <w:t xml:space="preserve"> </w:t>
      </w:r>
      <w:r w:rsidR="00FC3A18" w:rsidRPr="00580D75">
        <w:rPr>
          <w:rFonts w:ascii="Tahoma" w:hAnsi="Tahoma" w:cs="Tahoma"/>
          <w:b/>
          <w:bCs/>
          <w:sz w:val="20"/>
          <w:szCs w:val="20"/>
        </w:rPr>
        <w:t>(Kč)</w:t>
      </w:r>
      <w:r w:rsidR="00C9786D" w:rsidRPr="00580D75">
        <w:rPr>
          <w:rFonts w:ascii="Tahoma" w:hAnsi="Tahoma" w:cs="Tahoma"/>
          <w:b/>
          <w:bCs/>
          <w:sz w:val="20"/>
          <w:szCs w:val="20"/>
        </w:rPr>
        <w:t xml:space="preserve"> = </w:t>
      </w:r>
      <m:oMath>
        <m:r>
          <m:rPr>
            <m:sty m:val="p"/>
          </m:rPr>
          <w:rPr>
            <w:rFonts w:ascii="Cambria Math" w:hAnsi="Cambria Math" w:cs="Tahoma"/>
            <w:sz w:val="20"/>
            <w:szCs w:val="20"/>
          </w:rPr>
          <m:t>((</m:t>
        </m:r>
        <m:d>
          <m:dPr>
            <m:ctrlPr>
              <w:rPr>
                <w:rFonts w:ascii="Cambria Math" w:hAnsi="Cambria Math" w:cs="Tahoma"/>
                <w:sz w:val="20"/>
                <w:szCs w:val="20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ahoma"/>
                <w:sz w:val="20"/>
                <w:szCs w:val="20"/>
              </w:rPr>
              <m:t>D</m:t>
            </m:r>
            <m:sSub>
              <m:sSubPr>
                <m:ctrlPr>
                  <w:rPr>
                    <w:rFonts w:ascii="Cambria Math" w:hAnsi="Cambria Math" w:cs="Tahoma"/>
                    <w:sz w:val="20"/>
                    <w:szCs w:val="2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ahoma"/>
                    <w:sz w:val="20"/>
                    <w:szCs w:val="20"/>
                  </w:rPr>
                  <m:t>I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ahoma"/>
                    <w:sz w:val="20"/>
                    <w:szCs w:val="20"/>
                  </w:rPr>
                  <m:t>s</m:t>
                </m:r>
              </m:sub>
            </m:sSub>
            <m:r>
              <m:rPr>
                <m:sty m:val="p"/>
              </m:rPr>
              <w:rPr>
                <w:rFonts w:ascii="Cambria Math" w:hAnsi="Cambria Math" w:cs="Tahoma"/>
                <w:sz w:val="20"/>
                <w:szCs w:val="20"/>
              </w:rPr>
              <m:t>*</m:t>
            </m:r>
            <m:r>
              <m:rPr>
                <m:sty m:val="bi"/>
              </m:rPr>
              <w:rPr>
                <w:rFonts w:ascii="Cambria Math" w:hAnsi="Cambria Math" w:cs="Tahoma"/>
                <w:sz w:val="20"/>
                <w:szCs w:val="20"/>
              </w:rPr>
              <m:t>D</m:t>
            </m:r>
            <m:sSub>
              <m:sSubPr>
                <m:ctrlPr>
                  <w:rPr>
                    <w:rFonts w:ascii="Cambria Math" w:hAnsi="Cambria Math" w:cs="Tahoma"/>
                    <w:sz w:val="20"/>
                    <w:szCs w:val="2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ahoma"/>
                    <w:sz w:val="20"/>
                    <w:szCs w:val="20"/>
                  </w:rPr>
                  <m:t>I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ahoma"/>
                    <w:sz w:val="20"/>
                    <w:szCs w:val="20"/>
                  </w:rPr>
                  <m:t>km</m:t>
                </m:r>
              </m:sub>
            </m:sSub>
          </m:e>
        </m:d>
        <m:r>
          <m:rPr>
            <m:sty m:val="p"/>
          </m:rPr>
          <w:rPr>
            <w:rFonts w:ascii="Cambria Math" w:hAnsi="Cambria Math" w:cs="Tahoma"/>
            <w:sz w:val="20"/>
            <w:szCs w:val="20"/>
          </w:rPr>
          <m:t>+</m:t>
        </m:r>
        <m:d>
          <m:dPr>
            <m:ctrlPr>
              <w:rPr>
                <w:rFonts w:ascii="Cambria Math" w:hAnsi="Cambria Math" w:cs="Tahoma"/>
                <w:sz w:val="20"/>
                <w:szCs w:val="20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ahoma"/>
                <w:sz w:val="20"/>
                <w:szCs w:val="20"/>
              </w:rPr>
              <m:t>ZP</m:t>
            </m:r>
            <m:sSub>
              <m:sSubPr>
                <m:ctrlPr>
                  <w:rPr>
                    <w:rFonts w:ascii="Cambria Math" w:hAnsi="Cambria Math" w:cs="Tahoma"/>
                    <w:sz w:val="20"/>
                    <w:szCs w:val="2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ahoma"/>
                    <w:sz w:val="20"/>
                    <w:szCs w:val="20"/>
                  </w:rPr>
                  <m:t>S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ahoma"/>
                    <w:sz w:val="20"/>
                    <w:szCs w:val="20"/>
                  </w:rPr>
                  <m:t>s</m:t>
                </m:r>
              </m:sub>
            </m:sSub>
            <m:r>
              <m:rPr>
                <m:sty m:val="p"/>
              </m:rPr>
              <w:rPr>
                <w:rFonts w:ascii="Cambria Math" w:hAnsi="Cambria Math" w:cs="Tahoma"/>
                <w:sz w:val="20"/>
                <w:szCs w:val="20"/>
              </w:rPr>
              <m:t>*</m:t>
            </m:r>
            <m:r>
              <m:rPr>
                <m:sty m:val="bi"/>
              </m:rPr>
              <w:rPr>
                <w:rFonts w:ascii="Cambria Math" w:hAnsi="Cambria Math" w:cs="Tahoma"/>
                <w:sz w:val="20"/>
                <w:szCs w:val="20"/>
              </w:rPr>
              <m:t>ZP</m:t>
            </m:r>
            <m:sSub>
              <m:sSubPr>
                <m:ctrlPr>
                  <w:rPr>
                    <w:rFonts w:ascii="Cambria Math" w:hAnsi="Cambria Math" w:cs="Tahoma"/>
                    <w:sz w:val="20"/>
                    <w:szCs w:val="2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ahoma"/>
                    <w:sz w:val="20"/>
                    <w:szCs w:val="20"/>
                  </w:rPr>
                  <m:t>S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ahoma"/>
                    <w:sz w:val="20"/>
                    <w:szCs w:val="20"/>
                  </w:rPr>
                  <m:t>ha</m:t>
                </m:r>
              </m:sub>
            </m:sSub>
          </m:e>
        </m:d>
        <m:r>
          <m:rPr>
            <m:sty m:val="p"/>
          </m:rPr>
          <w:rPr>
            <w:rFonts w:ascii="Cambria Math" w:hAnsi="Cambria Math" w:cs="Tahoma"/>
            <w:sz w:val="20"/>
            <w:szCs w:val="20"/>
          </w:rPr>
          <m:t>)*1,21</m:t>
        </m:r>
      </m:oMath>
      <w:r w:rsidR="00C9786D" w:rsidRPr="00580D75">
        <w:rPr>
          <w:rFonts w:ascii="Tahoma" w:hAnsi="Tahoma" w:cs="Tahoma"/>
          <w:sz w:val="20"/>
          <w:szCs w:val="20"/>
        </w:rPr>
        <w:t xml:space="preserve">) </w:t>
      </w:r>
      <w:r w:rsidR="00671AED" w:rsidRPr="00580D75">
        <w:rPr>
          <w:rFonts w:ascii="Tahoma" w:hAnsi="Tahoma" w:cs="Tahoma"/>
          <w:sz w:val="20"/>
          <w:szCs w:val="20"/>
        </w:rPr>
        <w:t>*</w:t>
      </w:r>
      <w:r w:rsidR="2D760844" w:rsidRPr="00580D75">
        <w:rPr>
          <w:rFonts w:ascii="Tahoma" w:hAnsi="Tahoma" w:cs="Tahoma"/>
          <w:sz w:val="20"/>
          <w:szCs w:val="20"/>
        </w:rPr>
        <w:t xml:space="preserve"> </w:t>
      </w:r>
      <w:r w:rsidR="00556640" w:rsidRPr="00580D75">
        <w:rPr>
          <w:rFonts w:ascii="Tahoma" w:hAnsi="Tahoma" w:cs="Tahoma"/>
          <w:sz w:val="20"/>
          <w:szCs w:val="20"/>
        </w:rPr>
        <w:t>0,17355</w:t>
      </w:r>
    </w:p>
    <w:p w14:paraId="4220996A" w14:textId="661E06A1" w:rsidR="00064CE7" w:rsidRPr="00580D75" w:rsidRDefault="00064CE7" w:rsidP="00756257">
      <w:pPr>
        <w:widowControl w:val="0"/>
        <w:spacing w:after="120" w:line="276" w:lineRule="auto"/>
        <w:jc w:val="both"/>
        <w:rPr>
          <w:rFonts w:ascii="Tahoma" w:hAnsi="Tahoma" w:cs="Tahoma"/>
          <w:sz w:val="20"/>
          <w:szCs w:val="20"/>
        </w:rPr>
      </w:pPr>
    </w:p>
    <w:p w14:paraId="6C0A85B2" w14:textId="28557683" w:rsidR="00950340" w:rsidRPr="00580D75" w:rsidRDefault="004003C8" w:rsidP="00793530">
      <w:pPr>
        <w:pStyle w:val="Bezmezer"/>
        <w:spacing w:line="360" w:lineRule="auto"/>
        <w:rPr>
          <w:rFonts w:ascii="Tahoma" w:hAnsi="Tahoma" w:cs="Tahoma"/>
          <w:sz w:val="20"/>
          <w:szCs w:val="20"/>
        </w:rPr>
      </w:pPr>
      <w:r w:rsidRPr="00580D75">
        <w:rPr>
          <w:rFonts w:ascii="Tahoma" w:hAnsi="Tahoma" w:cs="Tahoma"/>
          <w:sz w:val="20"/>
          <w:szCs w:val="20"/>
        </w:rPr>
        <w:t xml:space="preserve">  </w:t>
      </w:r>
      <w:r w:rsidR="00793530" w:rsidRPr="00580D75">
        <w:rPr>
          <w:rFonts w:ascii="Tahoma" w:hAnsi="Tahoma" w:cs="Tahoma"/>
          <w:sz w:val="20"/>
          <w:szCs w:val="20"/>
        </w:rPr>
        <w:t xml:space="preserve">       </w:t>
      </w:r>
      <w:r w:rsidR="000024D5" w:rsidRPr="00580D75">
        <w:rPr>
          <w:rFonts w:ascii="Tahoma" w:hAnsi="Tahoma" w:cs="Tahoma"/>
          <w:sz w:val="20"/>
          <w:szCs w:val="20"/>
        </w:rPr>
        <w:t>DI</w:t>
      </w:r>
      <w:r w:rsidR="000024D5" w:rsidRPr="00580D75">
        <w:rPr>
          <w:rFonts w:ascii="Tahoma" w:hAnsi="Tahoma" w:cs="Tahoma"/>
          <w:sz w:val="20"/>
          <w:szCs w:val="20"/>
          <w:vertAlign w:val="subscript"/>
        </w:rPr>
        <w:t xml:space="preserve">S </w:t>
      </w:r>
      <w:r w:rsidR="00ED2F67" w:rsidRPr="00580D75">
        <w:rPr>
          <w:rFonts w:ascii="Tahoma" w:hAnsi="Tahoma" w:cs="Tahoma"/>
          <w:sz w:val="20"/>
          <w:szCs w:val="20"/>
        </w:rPr>
        <w:t>–</w:t>
      </w:r>
      <w:r w:rsidR="000024D5" w:rsidRPr="00580D75">
        <w:rPr>
          <w:rFonts w:ascii="Tahoma" w:hAnsi="Tahoma" w:cs="Tahoma"/>
          <w:sz w:val="20"/>
          <w:szCs w:val="20"/>
        </w:rPr>
        <w:t xml:space="preserve"> </w:t>
      </w:r>
      <w:r w:rsidR="00950340" w:rsidRPr="00580D75">
        <w:rPr>
          <w:rFonts w:ascii="Tahoma" w:hAnsi="Tahoma" w:cs="Tahoma"/>
          <w:sz w:val="20"/>
          <w:szCs w:val="20"/>
        </w:rPr>
        <w:t xml:space="preserve">vysoutěžená částka za pořízení 1 kilometru </w:t>
      </w:r>
      <w:r w:rsidR="00C87339" w:rsidRPr="00580D75">
        <w:rPr>
          <w:rFonts w:ascii="Tahoma" w:hAnsi="Tahoma" w:cs="Tahoma"/>
          <w:sz w:val="20"/>
          <w:szCs w:val="20"/>
        </w:rPr>
        <w:t>DI</w:t>
      </w:r>
    </w:p>
    <w:p w14:paraId="1FC6D2BA" w14:textId="150F5689" w:rsidR="008C33E1" w:rsidRPr="00580D75" w:rsidRDefault="004003C8" w:rsidP="00793530">
      <w:pPr>
        <w:pStyle w:val="Bezmezer"/>
        <w:spacing w:line="360" w:lineRule="auto"/>
        <w:rPr>
          <w:rFonts w:ascii="Tahoma" w:hAnsi="Tahoma" w:cs="Tahoma"/>
          <w:sz w:val="20"/>
          <w:szCs w:val="20"/>
        </w:rPr>
      </w:pPr>
      <w:r w:rsidRPr="00580D75">
        <w:rPr>
          <w:rFonts w:ascii="Tahoma" w:hAnsi="Tahoma" w:cs="Tahoma"/>
          <w:sz w:val="20"/>
          <w:szCs w:val="20"/>
        </w:rPr>
        <w:t xml:space="preserve">  </w:t>
      </w:r>
      <w:r w:rsidR="00053DC2" w:rsidRPr="00580D75">
        <w:rPr>
          <w:rFonts w:ascii="Tahoma" w:hAnsi="Tahoma" w:cs="Tahoma"/>
          <w:sz w:val="20"/>
          <w:szCs w:val="20"/>
        </w:rPr>
        <w:t xml:space="preserve">      </w:t>
      </w:r>
      <w:r w:rsidRPr="00580D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87339" w:rsidRPr="00580D75">
        <w:rPr>
          <w:rFonts w:ascii="Tahoma" w:hAnsi="Tahoma" w:cs="Tahoma"/>
          <w:sz w:val="20"/>
          <w:szCs w:val="20"/>
        </w:rPr>
        <w:t>DI</w:t>
      </w:r>
      <w:r w:rsidR="00C87339" w:rsidRPr="00580D75">
        <w:rPr>
          <w:rFonts w:ascii="Tahoma" w:hAnsi="Tahoma" w:cs="Tahoma"/>
          <w:sz w:val="20"/>
          <w:szCs w:val="20"/>
          <w:vertAlign w:val="subscript"/>
        </w:rPr>
        <w:t>km</w:t>
      </w:r>
      <w:proofErr w:type="spellEnd"/>
      <w:r w:rsidR="00C87339" w:rsidRPr="00580D75">
        <w:rPr>
          <w:rFonts w:ascii="Tahoma" w:hAnsi="Tahoma" w:cs="Tahoma"/>
          <w:sz w:val="20"/>
          <w:szCs w:val="20"/>
        </w:rPr>
        <w:t xml:space="preserve"> – celkový součet pořízených kilometrů DI</w:t>
      </w:r>
      <w:r w:rsidR="000024D5" w:rsidRPr="00580D75">
        <w:rPr>
          <w:rFonts w:ascii="Tahoma" w:hAnsi="Tahoma" w:cs="Tahoma"/>
          <w:sz w:val="20"/>
          <w:szCs w:val="20"/>
        </w:rPr>
        <w:t xml:space="preserve"> </w:t>
      </w:r>
      <w:r w:rsidR="00C87339" w:rsidRPr="00580D75">
        <w:rPr>
          <w:rFonts w:ascii="Tahoma" w:hAnsi="Tahoma" w:cs="Tahoma"/>
          <w:sz w:val="20"/>
          <w:szCs w:val="20"/>
        </w:rPr>
        <w:t>v dané obci</w:t>
      </w:r>
      <w:r w:rsidR="002C0FF7" w:rsidRPr="00580D75">
        <w:rPr>
          <w:rFonts w:ascii="Tahoma" w:hAnsi="Tahoma" w:cs="Tahoma"/>
          <w:sz w:val="20"/>
          <w:szCs w:val="20"/>
        </w:rPr>
        <w:t xml:space="preserve"> (s přesností na 2 desetinná místa)</w:t>
      </w:r>
    </w:p>
    <w:p w14:paraId="71ADF6A8" w14:textId="15C2D231" w:rsidR="00C87339" w:rsidRPr="00580D75" w:rsidRDefault="004003C8" w:rsidP="00793530">
      <w:pPr>
        <w:pStyle w:val="Bezmezer"/>
        <w:spacing w:line="360" w:lineRule="auto"/>
        <w:rPr>
          <w:rFonts w:ascii="Tahoma" w:hAnsi="Tahoma" w:cs="Tahoma"/>
          <w:sz w:val="20"/>
          <w:szCs w:val="20"/>
        </w:rPr>
      </w:pPr>
      <w:r w:rsidRPr="00580D75">
        <w:rPr>
          <w:rFonts w:ascii="Tahoma" w:hAnsi="Tahoma" w:cs="Tahoma"/>
          <w:sz w:val="20"/>
          <w:szCs w:val="20"/>
        </w:rPr>
        <w:t xml:space="preserve">  </w:t>
      </w:r>
      <w:r w:rsidR="00793530" w:rsidRPr="00580D75">
        <w:rPr>
          <w:rFonts w:ascii="Tahoma" w:hAnsi="Tahoma" w:cs="Tahoma"/>
          <w:sz w:val="20"/>
          <w:szCs w:val="20"/>
        </w:rPr>
        <w:t xml:space="preserve">      </w:t>
      </w:r>
      <w:r w:rsidRPr="00580D75">
        <w:rPr>
          <w:rFonts w:ascii="Tahoma" w:hAnsi="Tahoma" w:cs="Tahoma"/>
          <w:sz w:val="20"/>
          <w:szCs w:val="20"/>
        </w:rPr>
        <w:t xml:space="preserve"> </w:t>
      </w:r>
      <w:r w:rsidR="00C87339" w:rsidRPr="00580D75">
        <w:rPr>
          <w:rFonts w:ascii="Tahoma" w:hAnsi="Tahoma" w:cs="Tahoma"/>
          <w:sz w:val="20"/>
          <w:szCs w:val="20"/>
        </w:rPr>
        <w:t>ZPS</w:t>
      </w:r>
      <w:r w:rsidR="00C87339" w:rsidRPr="00580D75">
        <w:rPr>
          <w:rFonts w:ascii="Tahoma" w:hAnsi="Tahoma" w:cs="Tahoma"/>
          <w:sz w:val="20"/>
          <w:szCs w:val="20"/>
          <w:vertAlign w:val="subscript"/>
        </w:rPr>
        <w:t>S</w:t>
      </w:r>
      <w:r w:rsidR="00C87339" w:rsidRPr="00580D75">
        <w:rPr>
          <w:rFonts w:ascii="Tahoma" w:hAnsi="Tahoma" w:cs="Tahoma"/>
          <w:sz w:val="20"/>
          <w:szCs w:val="20"/>
        </w:rPr>
        <w:t xml:space="preserve"> </w:t>
      </w:r>
      <w:r w:rsidR="004F5C44" w:rsidRPr="00580D75">
        <w:rPr>
          <w:rFonts w:ascii="Tahoma" w:hAnsi="Tahoma" w:cs="Tahoma"/>
          <w:sz w:val="20"/>
          <w:szCs w:val="20"/>
        </w:rPr>
        <w:t>–</w:t>
      </w:r>
      <w:r w:rsidR="00C87339" w:rsidRPr="00580D75">
        <w:rPr>
          <w:rFonts w:ascii="Tahoma" w:hAnsi="Tahoma" w:cs="Tahoma"/>
          <w:sz w:val="20"/>
          <w:szCs w:val="20"/>
        </w:rPr>
        <w:t xml:space="preserve"> vysoutěžená částka za pořízení 1 hektaru ZPS</w:t>
      </w:r>
    </w:p>
    <w:p w14:paraId="250B9A42" w14:textId="2BCB411F" w:rsidR="00053DC2" w:rsidRPr="00580D75" w:rsidRDefault="00793530" w:rsidP="00793530">
      <w:pPr>
        <w:pStyle w:val="Bezmezer"/>
        <w:spacing w:line="360" w:lineRule="auto"/>
        <w:rPr>
          <w:rFonts w:ascii="Tahoma" w:hAnsi="Tahoma" w:cs="Tahoma"/>
          <w:sz w:val="20"/>
          <w:szCs w:val="20"/>
        </w:rPr>
      </w:pPr>
      <w:r w:rsidRPr="2D5FCEBD">
        <w:rPr>
          <w:rFonts w:ascii="Tahoma" w:hAnsi="Tahoma" w:cs="Tahoma"/>
          <w:sz w:val="20"/>
          <w:szCs w:val="20"/>
        </w:rPr>
        <w:t xml:space="preserve">         </w:t>
      </w:r>
      <w:proofErr w:type="spellStart"/>
      <w:r w:rsidR="00053DC2" w:rsidRPr="2D5FCEBD">
        <w:rPr>
          <w:rFonts w:ascii="Tahoma" w:hAnsi="Tahoma" w:cs="Tahoma"/>
          <w:sz w:val="20"/>
          <w:szCs w:val="20"/>
        </w:rPr>
        <w:t>ZPS</w:t>
      </w:r>
      <w:r w:rsidR="00053DC2" w:rsidRPr="2D5FCEBD">
        <w:rPr>
          <w:rFonts w:ascii="Tahoma" w:hAnsi="Tahoma" w:cs="Tahoma"/>
          <w:sz w:val="20"/>
          <w:szCs w:val="20"/>
          <w:vertAlign w:val="subscript"/>
        </w:rPr>
        <w:t>ha</w:t>
      </w:r>
      <w:proofErr w:type="spellEnd"/>
      <w:r w:rsidR="00053DC2" w:rsidRPr="2D5FCEBD">
        <w:rPr>
          <w:rFonts w:ascii="Tahoma" w:hAnsi="Tahoma" w:cs="Tahoma"/>
          <w:sz w:val="20"/>
          <w:szCs w:val="20"/>
        </w:rPr>
        <w:t xml:space="preserve"> – celkový součet pořízených hektarů ZPS v dané obci (s přesností na 2 desetinná místa)</w:t>
      </w:r>
    </w:p>
    <w:p w14:paraId="388CB248" w14:textId="77777777" w:rsidR="00ED4714" w:rsidRPr="00053DC2" w:rsidRDefault="00ED4714" w:rsidP="00793530">
      <w:pPr>
        <w:pStyle w:val="Bezmezer"/>
        <w:spacing w:line="360" w:lineRule="auto"/>
        <w:rPr>
          <w:rFonts w:ascii="Tahoma" w:hAnsi="Tahoma" w:cs="Tahoma"/>
          <w:sz w:val="20"/>
          <w:szCs w:val="20"/>
          <w:highlight w:val="yellow"/>
        </w:rPr>
      </w:pPr>
    </w:p>
    <w:p w14:paraId="2BA63060" w14:textId="4B0DBEF8" w:rsidR="00222369" w:rsidRPr="003046F5" w:rsidRDefault="0A7E4D53" w:rsidP="003046F5">
      <w:pPr>
        <w:pStyle w:val="Odstavecseseznamem"/>
        <w:widowControl w:val="0"/>
        <w:numPr>
          <w:ilvl w:val="0"/>
          <w:numId w:val="12"/>
        </w:numPr>
        <w:spacing w:after="120"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23D2933C">
        <w:rPr>
          <w:rFonts w:ascii="Tahoma" w:hAnsi="Tahoma" w:cs="Tahoma"/>
          <w:sz w:val="20"/>
          <w:szCs w:val="20"/>
        </w:rPr>
        <w:t>Výdaje projektu DTM2 neuvedené v odst. 1</w:t>
      </w:r>
      <w:r w:rsidR="122497C7" w:rsidRPr="23D2933C">
        <w:rPr>
          <w:rFonts w:ascii="Tahoma" w:hAnsi="Tahoma" w:cs="Tahoma"/>
          <w:sz w:val="20"/>
          <w:szCs w:val="20"/>
        </w:rPr>
        <w:t xml:space="preserve"> a </w:t>
      </w:r>
      <w:r w:rsidR="013D1389" w:rsidRPr="23D2933C">
        <w:rPr>
          <w:rFonts w:ascii="Tahoma" w:hAnsi="Tahoma" w:cs="Tahoma"/>
          <w:sz w:val="20"/>
          <w:szCs w:val="20"/>
        </w:rPr>
        <w:t xml:space="preserve">2 </w:t>
      </w:r>
      <w:r w:rsidRPr="23D2933C">
        <w:rPr>
          <w:rFonts w:ascii="Tahoma" w:hAnsi="Tahoma" w:cs="Tahoma"/>
          <w:sz w:val="20"/>
          <w:szCs w:val="20"/>
        </w:rPr>
        <w:t xml:space="preserve">tohoto článku </w:t>
      </w:r>
      <w:r w:rsidR="013D1389" w:rsidRPr="23D2933C">
        <w:rPr>
          <w:rFonts w:ascii="Tahoma" w:hAnsi="Tahoma" w:cs="Tahoma"/>
          <w:sz w:val="20"/>
          <w:szCs w:val="20"/>
        </w:rPr>
        <w:t>je povinen uhradit</w:t>
      </w:r>
      <w:r w:rsidRPr="23D2933C">
        <w:rPr>
          <w:rFonts w:ascii="Tahoma" w:hAnsi="Tahoma" w:cs="Tahoma"/>
          <w:sz w:val="20"/>
          <w:szCs w:val="20"/>
        </w:rPr>
        <w:t xml:space="preserve"> </w:t>
      </w:r>
      <w:r w:rsidR="50A0C546" w:rsidRPr="23D2933C">
        <w:rPr>
          <w:rFonts w:ascii="Tahoma" w:hAnsi="Tahoma" w:cs="Tahoma"/>
          <w:sz w:val="20"/>
          <w:szCs w:val="20"/>
        </w:rPr>
        <w:t>k</w:t>
      </w:r>
      <w:r w:rsidR="6847E0CF" w:rsidRPr="23D2933C">
        <w:rPr>
          <w:rFonts w:ascii="Tahoma" w:hAnsi="Tahoma" w:cs="Tahoma"/>
          <w:sz w:val="20"/>
          <w:szCs w:val="20"/>
        </w:rPr>
        <w:t>raj</w:t>
      </w:r>
      <w:r w:rsidRPr="23D2933C">
        <w:rPr>
          <w:rFonts w:ascii="Tahoma" w:hAnsi="Tahoma" w:cs="Tahoma"/>
          <w:sz w:val="20"/>
          <w:szCs w:val="20"/>
        </w:rPr>
        <w:t>. Předfinancován</w:t>
      </w:r>
      <w:r w:rsidR="0044134C">
        <w:rPr>
          <w:rFonts w:ascii="Tahoma" w:hAnsi="Tahoma" w:cs="Tahoma"/>
          <w:sz w:val="20"/>
          <w:szCs w:val="20"/>
        </w:rPr>
        <w:t>í</w:t>
      </w:r>
      <w:r w:rsidRPr="23D2933C">
        <w:rPr>
          <w:rFonts w:ascii="Tahoma" w:hAnsi="Tahoma" w:cs="Tahoma"/>
          <w:sz w:val="20"/>
          <w:szCs w:val="20"/>
        </w:rPr>
        <w:t xml:space="preserve"> výdajů projektu DTM2 se zavazuje zajistit </w:t>
      </w:r>
      <w:r w:rsidR="1557D956" w:rsidRPr="23D2933C">
        <w:rPr>
          <w:rFonts w:ascii="Tahoma" w:hAnsi="Tahoma" w:cs="Tahoma"/>
          <w:sz w:val="20"/>
          <w:szCs w:val="20"/>
        </w:rPr>
        <w:t>k</w:t>
      </w:r>
      <w:r w:rsidR="6847E0CF" w:rsidRPr="23D2933C">
        <w:rPr>
          <w:rFonts w:ascii="Tahoma" w:hAnsi="Tahoma" w:cs="Tahoma"/>
          <w:sz w:val="20"/>
          <w:szCs w:val="20"/>
        </w:rPr>
        <w:t>raj</w:t>
      </w:r>
      <w:r w:rsidRPr="23D2933C">
        <w:rPr>
          <w:rFonts w:ascii="Tahoma" w:hAnsi="Tahoma" w:cs="Tahoma"/>
          <w:sz w:val="20"/>
          <w:szCs w:val="20"/>
        </w:rPr>
        <w:t>.</w:t>
      </w:r>
    </w:p>
    <w:p w14:paraId="219A9171" w14:textId="08A043BC" w:rsidR="006529FB" w:rsidRPr="00ED4714" w:rsidRDefault="6EDF4C90" w:rsidP="23D2933C">
      <w:pPr>
        <w:pStyle w:val="Odstavecseseznamem"/>
        <w:widowControl w:val="0"/>
        <w:numPr>
          <w:ilvl w:val="0"/>
          <w:numId w:val="12"/>
        </w:numPr>
        <w:spacing w:after="120"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23D2933C">
        <w:rPr>
          <w:rFonts w:ascii="Tahoma" w:hAnsi="Tahoma" w:cs="Tahoma"/>
          <w:sz w:val="20"/>
          <w:szCs w:val="20"/>
        </w:rPr>
        <w:t xml:space="preserve">Jestliže z důvodů stanovených touto smlouvou </w:t>
      </w:r>
      <w:r w:rsidR="2C26B000" w:rsidRPr="23D2933C">
        <w:rPr>
          <w:rFonts w:ascii="Tahoma" w:hAnsi="Tahoma" w:cs="Tahoma"/>
          <w:sz w:val="20"/>
          <w:szCs w:val="20"/>
        </w:rPr>
        <w:t>k</w:t>
      </w:r>
      <w:r w:rsidR="6847E0CF" w:rsidRPr="23D2933C">
        <w:rPr>
          <w:rFonts w:ascii="Tahoma" w:hAnsi="Tahoma" w:cs="Tahoma"/>
          <w:sz w:val="20"/>
          <w:szCs w:val="20"/>
        </w:rPr>
        <w:t xml:space="preserve">raj </w:t>
      </w:r>
      <w:r w:rsidRPr="23D2933C">
        <w:rPr>
          <w:rFonts w:ascii="Tahoma" w:hAnsi="Tahoma" w:cs="Tahoma"/>
          <w:sz w:val="20"/>
          <w:szCs w:val="20"/>
        </w:rPr>
        <w:t xml:space="preserve">od této smlouvy odstoupí, je </w:t>
      </w:r>
      <w:r w:rsidR="2C26B000" w:rsidRPr="23D2933C">
        <w:rPr>
          <w:rFonts w:ascii="Tahoma" w:hAnsi="Tahoma" w:cs="Tahoma"/>
          <w:sz w:val="20"/>
          <w:szCs w:val="20"/>
        </w:rPr>
        <w:t>o</w:t>
      </w:r>
      <w:r w:rsidR="6847E0CF" w:rsidRPr="23D2933C">
        <w:rPr>
          <w:rFonts w:ascii="Tahoma" w:hAnsi="Tahoma" w:cs="Tahoma"/>
          <w:sz w:val="20"/>
          <w:szCs w:val="20"/>
        </w:rPr>
        <w:t xml:space="preserve">bec </w:t>
      </w:r>
      <w:r w:rsidR="62524F67" w:rsidRPr="23D2933C">
        <w:rPr>
          <w:rFonts w:ascii="Tahoma" w:hAnsi="Tahoma" w:cs="Tahoma"/>
          <w:sz w:val="20"/>
          <w:szCs w:val="20"/>
        </w:rPr>
        <w:t xml:space="preserve">povinna </w:t>
      </w:r>
      <w:r w:rsidRPr="23D2933C">
        <w:rPr>
          <w:rFonts w:ascii="Tahoma" w:hAnsi="Tahoma" w:cs="Tahoma"/>
          <w:sz w:val="20"/>
          <w:szCs w:val="20"/>
        </w:rPr>
        <w:t xml:space="preserve">nahradit </w:t>
      </w:r>
      <w:r w:rsidR="2C26B000" w:rsidRPr="23D2933C">
        <w:rPr>
          <w:rFonts w:ascii="Tahoma" w:hAnsi="Tahoma" w:cs="Tahoma"/>
          <w:sz w:val="20"/>
          <w:szCs w:val="20"/>
        </w:rPr>
        <w:t>k</w:t>
      </w:r>
      <w:r w:rsidR="6847E0CF" w:rsidRPr="23D2933C">
        <w:rPr>
          <w:rFonts w:ascii="Tahoma" w:hAnsi="Tahoma" w:cs="Tahoma"/>
          <w:sz w:val="20"/>
          <w:szCs w:val="20"/>
        </w:rPr>
        <w:t xml:space="preserve">raji </w:t>
      </w:r>
      <w:r w:rsidRPr="23D2933C">
        <w:rPr>
          <w:rFonts w:ascii="Tahoma" w:hAnsi="Tahoma" w:cs="Tahoma"/>
          <w:sz w:val="20"/>
          <w:szCs w:val="20"/>
        </w:rPr>
        <w:t xml:space="preserve">veškeré náklady, které </w:t>
      </w:r>
      <w:r w:rsidR="2C26B000" w:rsidRPr="23D2933C">
        <w:rPr>
          <w:rFonts w:ascii="Tahoma" w:hAnsi="Tahoma" w:cs="Tahoma"/>
          <w:sz w:val="20"/>
          <w:szCs w:val="20"/>
        </w:rPr>
        <w:t>k</w:t>
      </w:r>
      <w:r w:rsidR="6847E0CF" w:rsidRPr="23D2933C">
        <w:rPr>
          <w:rFonts w:ascii="Tahoma" w:hAnsi="Tahoma" w:cs="Tahoma"/>
          <w:sz w:val="20"/>
          <w:szCs w:val="20"/>
        </w:rPr>
        <w:t xml:space="preserve">raj </w:t>
      </w:r>
      <w:r w:rsidRPr="23D2933C">
        <w:rPr>
          <w:rFonts w:ascii="Tahoma" w:hAnsi="Tahoma" w:cs="Tahoma"/>
          <w:sz w:val="20"/>
          <w:szCs w:val="20"/>
        </w:rPr>
        <w:t xml:space="preserve">vynaložil při pořízení, konsolidaci nebo aktualizaci dat DI ve vlastnictví </w:t>
      </w:r>
      <w:r w:rsidR="2C26B000" w:rsidRPr="23D2933C">
        <w:rPr>
          <w:rFonts w:ascii="Tahoma" w:hAnsi="Tahoma" w:cs="Tahoma"/>
          <w:sz w:val="20"/>
          <w:szCs w:val="20"/>
        </w:rPr>
        <w:t>o</w:t>
      </w:r>
      <w:r w:rsidR="6847E0CF" w:rsidRPr="23D2933C">
        <w:rPr>
          <w:rFonts w:ascii="Tahoma" w:hAnsi="Tahoma" w:cs="Tahoma"/>
          <w:sz w:val="20"/>
          <w:szCs w:val="20"/>
        </w:rPr>
        <w:t>bce</w:t>
      </w:r>
      <w:r w:rsidR="7026572E" w:rsidRPr="23D2933C">
        <w:rPr>
          <w:rFonts w:ascii="Tahoma" w:hAnsi="Tahoma" w:cs="Tahoma"/>
          <w:sz w:val="20"/>
          <w:szCs w:val="20"/>
        </w:rPr>
        <w:t xml:space="preserve"> a ZPS</w:t>
      </w:r>
      <w:r w:rsidR="7B348E78" w:rsidRPr="23D2933C">
        <w:rPr>
          <w:rFonts w:ascii="Tahoma" w:hAnsi="Tahoma" w:cs="Tahoma"/>
          <w:sz w:val="20"/>
          <w:szCs w:val="20"/>
        </w:rPr>
        <w:t xml:space="preserve"> na území </w:t>
      </w:r>
      <w:r w:rsidR="0F83A294" w:rsidRPr="23D2933C">
        <w:rPr>
          <w:rFonts w:ascii="Tahoma" w:hAnsi="Tahoma" w:cs="Tahoma"/>
          <w:sz w:val="20"/>
          <w:szCs w:val="20"/>
        </w:rPr>
        <w:t xml:space="preserve">dané </w:t>
      </w:r>
      <w:r w:rsidR="7B348E78" w:rsidRPr="23D2933C">
        <w:rPr>
          <w:rFonts w:ascii="Tahoma" w:hAnsi="Tahoma" w:cs="Tahoma"/>
          <w:sz w:val="20"/>
          <w:szCs w:val="20"/>
        </w:rPr>
        <w:t>obce</w:t>
      </w:r>
      <w:r w:rsidR="7C5ED9DB" w:rsidRPr="23D2933C">
        <w:rPr>
          <w:rFonts w:ascii="Tahoma" w:hAnsi="Tahoma" w:cs="Tahoma"/>
          <w:sz w:val="20"/>
          <w:szCs w:val="20"/>
        </w:rPr>
        <w:t>,</w:t>
      </w:r>
      <w:r w:rsidR="463DD803" w:rsidRPr="23D2933C">
        <w:rPr>
          <w:rFonts w:ascii="Tahoma" w:hAnsi="Tahoma" w:cs="Tahoma"/>
          <w:sz w:val="20"/>
          <w:szCs w:val="20"/>
        </w:rPr>
        <w:t xml:space="preserve"> a to ve výši specifikované v odst. 3 tohoto článku smlouvy, </w:t>
      </w:r>
      <w:r w:rsidR="7C5ED9DB" w:rsidRPr="23D2933C">
        <w:rPr>
          <w:rFonts w:ascii="Tahoma" w:hAnsi="Tahoma" w:cs="Tahoma"/>
          <w:sz w:val="20"/>
          <w:szCs w:val="20"/>
        </w:rPr>
        <w:t xml:space="preserve">nedohodnou-li se smluvní strany </w:t>
      </w:r>
      <w:r w:rsidR="05ED332B" w:rsidRPr="23D2933C">
        <w:rPr>
          <w:rFonts w:ascii="Tahoma" w:hAnsi="Tahoma" w:cs="Tahoma"/>
          <w:sz w:val="20"/>
          <w:szCs w:val="20"/>
        </w:rPr>
        <w:t xml:space="preserve">písemně </w:t>
      </w:r>
      <w:r w:rsidR="7C5ED9DB" w:rsidRPr="23D2933C">
        <w:rPr>
          <w:rFonts w:ascii="Tahoma" w:hAnsi="Tahoma" w:cs="Tahoma"/>
          <w:sz w:val="20"/>
          <w:szCs w:val="20"/>
        </w:rPr>
        <w:t>jinak</w:t>
      </w:r>
      <w:r w:rsidRPr="23D2933C">
        <w:rPr>
          <w:rFonts w:ascii="Tahoma" w:hAnsi="Tahoma" w:cs="Tahoma"/>
          <w:sz w:val="20"/>
          <w:szCs w:val="20"/>
        </w:rPr>
        <w:t>.</w:t>
      </w:r>
    </w:p>
    <w:p w14:paraId="41CA693A" w14:textId="16B23789" w:rsidR="00B932C5" w:rsidRPr="003046F5" w:rsidRDefault="62524F67" w:rsidP="003046F5">
      <w:pPr>
        <w:pStyle w:val="Odstavecseseznamem"/>
        <w:widowControl w:val="0"/>
        <w:numPr>
          <w:ilvl w:val="0"/>
          <w:numId w:val="12"/>
        </w:numPr>
        <w:spacing w:after="120" w:line="276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23D2933C">
        <w:rPr>
          <w:rFonts w:ascii="Tahoma" w:hAnsi="Tahoma" w:cs="Tahoma"/>
          <w:sz w:val="20"/>
          <w:szCs w:val="20"/>
        </w:rPr>
        <w:t xml:space="preserve">Obec </w:t>
      </w:r>
      <w:r w:rsidR="4EDCE5A0" w:rsidRPr="23D2933C">
        <w:rPr>
          <w:rFonts w:ascii="Tahoma" w:hAnsi="Tahoma" w:cs="Tahoma"/>
          <w:sz w:val="20"/>
          <w:szCs w:val="20"/>
        </w:rPr>
        <w:t xml:space="preserve">uhradí výdaje uvedené v odst. 2 tohoto článku, příp. náklady uvedené v odst. </w:t>
      </w:r>
      <w:r w:rsidR="6847E0CF" w:rsidRPr="23D2933C">
        <w:rPr>
          <w:rFonts w:ascii="Tahoma" w:hAnsi="Tahoma" w:cs="Tahoma"/>
          <w:sz w:val="20"/>
          <w:szCs w:val="20"/>
        </w:rPr>
        <w:t xml:space="preserve">4 </w:t>
      </w:r>
      <w:r w:rsidR="4EDCE5A0" w:rsidRPr="23D2933C">
        <w:rPr>
          <w:rFonts w:ascii="Tahoma" w:hAnsi="Tahoma" w:cs="Tahoma"/>
          <w:sz w:val="20"/>
          <w:szCs w:val="20"/>
        </w:rPr>
        <w:t xml:space="preserve">tohoto článku na základě faktury vystavené </w:t>
      </w:r>
      <w:r w:rsidR="3B1C920F" w:rsidRPr="23D2933C">
        <w:rPr>
          <w:rFonts w:ascii="Tahoma" w:hAnsi="Tahoma" w:cs="Tahoma"/>
          <w:sz w:val="20"/>
          <w:szCs w:val="20"/>
        </w:rPr>
        <w:t>k</w:t>
      </w:r>
      <w:r w:rsidR="6847E0CF" w:rsidRPr="23D2933C">
        <w:rPr>
          <w:rFonts w:ascii="Tahoma" w:hAnsi="Tahoma" w:cs="Tahoma"/>
          <w:sz w:val="20"/>
          <w:szCs w:val="20"/>
        </w:rPr>
        <w:t>rajem</w:t>
      </w:r>
      <w:r w:rsidR="4EDCE5A0" w:rsidRPr="23D2933C">
        <w:rPr>
          <w:rFonts w:ascii="Tahoma" w:hAnsi="Tahoma" w:cs="Tahoma"/>
          <w:sz w:val="20"/>
          <w:szCs w:val="20"/>
        </w:rPr>
        <w:t xml:space="preserve">. </w:t>
      </w:r>
      <w:r w:rsidR="3EC4CCDF" w:rsidRPr="23D2933C">
        <w:rPr>
          <w:rFonts w:ascii="Tahoma" w:hAnsi="Tahoma" w:cs="Tahoma"/>
          <w:sz w:val="20"/>
          <w:szCs w:val="20"/>
        </w:rPr>
        <w:t xml:space="preserve">Faktury budou adresovány na adresu sídla </w:t>
      </w:r>
      <w:r w:rsidR="6E65ECE8" w:rsidRPr="23D2933C">
        <w:rPr>
          <w:rFonts w:ascii="Tahoma" w:hAnsi="Tahoma" w:cs="Tahoma"/>
          <w:sz w:val="20"/>
          <w:szCs w:val="20"/>
        </w:rPr>
        <w:t>o</w:t>
      </w:r>
      <w:r w:rsidR="6847E0CF" w:rsidRPr="23D2933C">
        <w:rPr>
          <w:rFonts w:ascii="Tahoma" w:hAnsi="Tahoma" w:cs="Tahoma"/>
          <w:sz w:val="20"/>
          <w:szCs w:val="20"/>
        </w:rPr>
        <w:t xml:space="preserve">bce </w:t>
      </w:r>
      <w:r w:rsidR="3EC4CCDF" w:rsidRPr="23D2933C">
        <w:rPr>
          <w:rFonts w:ascii="Tahoma" w:hAnsi="Tahoma" w:cs="Tahoma"/>
          <w:sz w:val="20"/>
          <w:szCs w:val="20"/>
        </w:rPr>
        <w:t xml:space="preserve">uvedenou v záhlaví </w:t>
      </w:r>
      <w:r w:rsidR="734858A6" w:rsidRPr="23D2933C">
        <w:rPr>
          <w:rFonts w:ascii="Tahoma" w:hAnsi="Tahoma" w:cs="Tahoma"/>
          <w:sz w:val="20"/>
          <w:szCs w:val="20"/>
        </w:rPr>
        <w:t xml:space="preserve">této </w:t>
      </w:r>
      <w:r w:rsidR="3EC4CCDF" w:rsidRPr="23D2933C">
        <w:rPr>
          <w:rFonts w:ascii="Tahoma" w:hAnsi="Tahoma" w:cs="Tahoma"/>
          <w:sz w:val="20"/>
          <w:szCs w:val="20"/>
        </w:rPr>
        <w:t>smlouvy.</w:t>
      </w:r>
    </w:p>
    <w:p w14:paraId="3B02B9AF" w14:textId="59C45D15" w:rsidR="008D028C" w:rsidRPr="009E4030" w:rsidRDefault="4EDCE5A0" w:rsidP="00756257">
      <w:pPr>
        <w:pStyle w:val="Odstavecseseznamem"/>
        <w:widowControl w:val="0"/>
        <w:numPr>
          <w:ilvl w:val="0"/>
          <w:numId w:val="12"/>
        </w:numPr>
        <w:spacing w:after="120" w:line="276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7F9FB1EF">
        <w:rPr>
          <w:rFonts w:ascii="Tahoma" w:hAnsi="Tahoma" w:cs="Tahoma"/>
          <w:sz w:val="20"/>
          <w:szCs w:val="20"/>
        </w:rPr>
        <w:t xml:space="preserve">Faktura musí obsahovat veškeré náležitosti daňového dokladu podle platných obecně závazných právních předpisů. </w:t>
      </w:r>
      <w:r w:rsidR="64B8005F" w:rsidRPr="7F9FB1EF">
        <w:rPr>
          <w:rFonts w:ascii="Tahoma" w:hAnsi="Tahoma" w:cs="Tahoma"/>
          <w:sz w:val="20"/>
          <w:szCs w:val="20"/>
        </w:rPr>
        <w:t>Přílohou faktury bude vyúčtování skutečně provedeného pořízení, aktualizace či</w:t>
      </w:r>
      <w:r w:rsidR="1EDFC6BE" w:rsidRPr="7F9FB1EF">
        <w:rPr>
          <w:rFonts w:ascii="Tahoma" w:hAnsi="Tahoma" w:cs="Tahoma"/>
          <w:sz w:val="20"/>
          <w:szCs w:val="20"/>
        </w:rPr>
        <w:t> </w:t>
      </w:r>
      <w:r w:rsidR="64B8005F" w:rsidRPr="7F9FB1EF">
        <w:rPr>
          <w:rFonts w:ascii="Tahoma" w:hAnsi="Tahoma" w:cs="Tahoma"/>
          <w:sz w:val="20"/>
          <w:szCs w:val="20"/>
        </w:rPr>
        <w:t xml:space="preserve">konsolidace dat </w:t>
      </w:r>
      <w:r w:rsidR="4B130321" w:rsidRPr="7F9FB1EF">
        <w:rPr>
          <w:rFonts w:ascii="Tahoma" w:hAnsi="Tahoma" w:cs="Tahoma"/>
          <w:sz w:val="20"/>
          <w:szCs w:val="20"/>
        </w:rPr>
        <w:t xml:space="preserve">obce </w:t>
      </w:r>
      <w:r w:rsidR="64B8005F" w:rsidRPr="7F9FB1EF">
        <w:rPr>
          <w:rFonts w:ascii="Tahoma" w:hAnsi="Tahoma" w:cs="Tahoma"/>
          <w:sz w:val="20"/>
          <w:szCs w:val="20"/>
        </w:rPr>
        <w:t>dle této smlouvy</w:t>
      </w:r>
      <w:r w:rsidR="240449D6" w:rsidRPr="7F9FB1EF">
        <w:rPr>
          <w:rFonts w:ascii="Tahoma" w:hAnsi="Tahoma" w:cs="Tahoma"/>
          <w:sz w:val="20"/>
          <w:szCs w:val="20"/>
        </w:rPr>
        <w:t xml:space="preserve"> </w:t>
      </w:r>
      <w:r w:rsidR="566CE28D" w:rsidRPr="7F9FB1EF">
        <w:rPr>
          <w:rFonts w:ascii="Tahoma" w:hAnsi="Tahoma" w:cs="Tahoma"/>
          <w:sz w:val="20"/>
          <w:szCs w:val="20"/>
        </w:rPr>
        <w:t>(</w:t>
      </w:r>
      <w:r w:rsidR="2615BA84" w:rsidRPr="7F9FB1EF">
        <w:rPr>
          <w:rFonts w:ascii="Tahoma" w:hAnsi="Tahoma" w:cs="Tahoma"/>
          <w:sz w:val="20"/>
          <w:szCs w:val="20"/>
        </w:rPr>
        <w:t>provedený objem plnění bude uveden jednotkách ha či</w:t>
      </w:r>
      <w:r w:rsidR="1EDFC6BE" w:rsidRPr="7F9FB1EF">
        <w:rPr>
          <w:rFonts w:ascii="Tahoma" w:hAnsi="Tahoma" w:cs="Tahoma"/>
          <w:sz w:val="20"/>
          <w:szCs w:val="20"/>
        </w:rPr>
        <w:t> </w:t>
      </w:r>
      <w:r w:rsidR="2615BA84" w:rsidRPr="7F9FB1EF">
        <w:rPr>
          <w:rFonts w:ascii="Tahoma" w:hAnsi="Tahoma" w:cs="Tahoma"/>
          <w:sz w:val="20"/>
          <w:szCs w:val="20"/>
        </w:rPr>
        <w:t>km s přesností na dvě desetinná místa)</w:t>
      </w:r>
      <w:r w:rsidR="64B8005F" w:rsidRPr="7F9FB1EF">
        <w:rPr>
          <w:rFonts w:ascii="Tahoma" w:hAnsi="Tahoma" w:cs="Tahoma"/>
          <w:sz w:val="20"/>
          <w:szCs w:val="20"/>
        </w:rPr>
        <w:t xml:space="preserve">. </w:t>
      </w:r>
      <w:r w:rsidRPr="7F9FB1EF">
        <w:rPr>
          <w:rFonts w:ascii="Tahoma" w:hAnsi="Tahoma" w:cs="Tahoma"/>
          <w:sz w:val="20"/>
          <w:szCs w:val="20"/>
        </w:rPr>
        <w:t xml:space="preserve">Splatnost faktury činí </w:t>
      </w:r>
      <w:r w:rsidR="21ABD846" w:rsidRPr="7F9FB1EF">
        <w:rPr>
          <w:rFonts w:ascii="Tahoma" w:hAnsi="Tahoma" w:cs="Tahoma"/>
          <w:sz w:val="20"/>
          <w:szCs w:val="20"/>
        </w:rPr>
        <w:t>14</w:t>
      </w:r>
      <w:r w:rsidRPr="7F9FB1EF">
        <w:rPr>
          <w:rFonts w:ascii="Tahoma" w:hAnsi="Tahoma" w:cs="Tahoma"/>
          <w:sz w:val="20"/>
          <w:szCs w:val="20"/>
        </w:rPr>
        <w:t xml:space="preserve"> </w:t>
      </w:r>
      <w:r w:rsidR="3CE4EDA5" w:rsidRPr="7F9FB1EF">
        <w:rPr>
          <w:rFonts w:ascii="Tahoma" w:hAnsi="Tahoma" w:cs="Tahoma"/>
          <w:sz w:val="20"/>
          <w:szCs w:val="20"/>
        </w:rPr>
        <w:t xml:space="preserve">kalendářních </w:t>
      </w:r>
      <w:r w:rsidRPr="7F9FB1EF">
        <w:rPr>
          <w:rFonts w:ascii="Tahoma" w:hAnsi="Tahoma" w:cs="Tahoma"/>
          <w:sz w:val="20"/>
          <w:szCs w:val="20"/>
        </w:rPr>
        <w:t xml:space="preserve">dnů od jejího prokazatelného doručení druhé smluvní </w:t>
      </w:r>
      <w:r w:rsidRPr="001A45EC">
        <w:rPr>
          <w:rFonts w:ascii="Tahoma" w:hAnsi="Tahoma" w:cs="Tahoma"/>
          <w:sz w:val="20"/>
          <w:szCs w:val="20"/>
        </w:rPr>
        <w:t>straně.</w:t>
      </w:r>
      <w:r w:rsidR="3EC4CCDF" w:rsidRPr="001A45EC">
        <w:rPr>
          <w:rFonts w:ascii="Tahoma" w:hAnsi="Tahoma" w:cs="Tahoma"/>
          <w:sz w:val="20"/>
          <w:szCs w:val="20"/>
        </w:rPr>
        <w:t xml:space="preserve"> Zaplacením faktury se pro účely této smlouvy rozumí připsání příslušné částky na účet </w:t>
      </w:r>
      <w:r w:rsidR="6E65ECE8" w:rsidRPr="001A45EC">
        <w:rPr>
          <w:rFonts w:ascii="Tahoma" w:hAnsi="Tahoma" w:cs="Tahoma"/>
          <w:sz w:val="20"/>
          <w:szCs w:val="20"/>
        </w:rPr>
        <w:t>k</w:t>
      </w:r>
      <w:r w:rsidR="6847E0CF" w:rsidRPr="001A45EC">
        <w:rPr>
          <w:rFonts w:ascii="Tahoma" w:hAnsi="Tahoma" w:cs="Tahoma"/>
          <w:sz w:val="20"/>
          <w:szCs w:val="20"/>
        </w:rPr>
        <w:t>raje</w:t>
      </w:r>
      <w:r w:rsidR="3EC4CCDF" w:rsidRPr="001A45EC">
        <w:rPr>
          <w:rFonts w:ascii="Tahoma" w:hAnsi="Tahoma" w:cs="Tahoma"/>
          <w:sz w:val="20"/>
          <w:szCs w:val="20"/>
        </w:rPr>
        <w:t>.</w:t>
      </w:r>
      <w:r w:rsidR="001A45EC">
        <w:rPr>
          <w:rFonts w:ascii="Tahoma" w:hAnsi="Tahoma" w:cs="Tahoma"/>
          <w:sz w:val="20"/>
          <w:szCs w:val="20"/>
        </w:rPr>
        <w:t xml:space="preserve"> </w:t>
      </w:r>
      <w:r w:rsidR="00802C40" w:rsidRPr="001A45EC">
        <w:rPr>
          <w:rFonts w:ascii="Tahoma" w:hAnsi="Tahoma" w:cs="Tahoma"/>
          <w:sz w:val="20"/>
          <w:szCs w:val="20"/>
        </w:rPr>
        <w:t xml:space="preserve">Faktura bude </w:t>
      </w:r>
      <w:r w:rsidR="3E758D27" w:rsidRPr="001A45EC">
        <w:rPr>
          <w:rFonts w:ascii="Tahoma" w:hAnsi="Tahoma" w:cs="Tahoma"/>
          <w:sz w:val="20"/>
          <w:szCs w:val="20"/>
        </w:rPr>
        <w:t xml:space="preserve">krajem </w:t>
      </w:r>
      <w:r w:rsidR="00802C40" w:rsidRPr="001A45EC">
        <w:rPr>
          <w:rFonts w:ascii="Tahoma" w:hAnsi="Tahoma" w:cs="Tahoma"/>
          <w:sz w:val="20"/>
          <w:szCs w:val="20"/>
        </w:rPr>
        <w:t xml:space="preserve">vystavena </w:t>
      </w:r>
      <w:r w:rsidR="11FC06DE" w:rsidRPr="001A45EC">
        <w:rPr>
          <w:rFonts w:ascii="Tahoma" w:hAnsi="Tahoma" w:cs="Tahoma"/>
          <w:sz w:val="20"/>
          <w:szCs w:val="20"/>
        </w:rPr>
        <w:t xml:space="preserve">do 60 dnů </w:t>
      </w:r>
      <w:r w:rsidR="0DC08DE4" w:rsidRPr="001A45EC">
        <w:rPr>
          <w:rFonts w:ascii="Tahoma" w:hAnsi="Tahoma" w:cs="Tahoma"/>
          <w:sz w:val="20"/>
          <w:szCs w:val="20"/>
        </w:rPr>
        <w:t xml:space="preserve">od </w:t>
      </w:r>
      <w:r w:rsidR="1BCB9F3C" w:rsidRPr="001A45EC">
        <w:rPr>
          <w:rFonts w:ascii="Tahoma" w:hAnsi="Tahoma" w:cs="Tahoma"/>
          <w:sz w:val="20"/>
          <w:szCs w:val="20"/>
        </w:rPr>
        <w:t xml:space="preserve">převzetí kompletního díla </w:t>
      </w:r>
      <w:r w:rsidR="421EBD90" w:rsidRPr="001A45EC">
        <w:rPr>
          <w:rFonts w:ascii="Tahoma" w:hAnsi="Tahoma" w:cs="Tahoma"/>
          <w:sz w:val="20"/>
          <w:szCs w:val="20"/>
        </w:rPr>
        <w:t xml:space="preserve">od dodavatele specifikovaného v čl. II odst. </w:t>
      </w:r>
      <w:r w:rsidR="00662D7F" w:rsidRPr="001A45EC">
        <w:rPr>
          <w:rFonts w:ascii="Tahoma" w:hAnsi="Tahoma" w:cs="Tahoma"/>
          <w:sz w:val="20"/>
          <w:szCs w:val="20"/>
        </w:rPr>
        <w:t>7</w:t>
      </w:r>
      <w:r w:rsidR="421EBD90" w:rsidRPr="001A45EC">
        <w:rPr>
          <w:rFonts w:ascii="Tahoma" w:hAnsi="Tahoma" w:cs="Tahoma"/>
          <w:sz w:val="20"/>
          <w:szCs w:val="20"/>
        </w:rPr>
        <w:t xml:space="preserve"> této smlouvy</w:t>
      </w:r>
      <w:r w:rsidR="00802C40" w:rsidRPr="001A45EC">
        <w:rPr>
          <w:rFonts w:ascii="Tahoma" w:hAnsi="Tahoma" w:cs="Tahoma"/>
          <w:sz w:val="20"/>
          <w:szCs w:val="20"/>
        </w:rPr>
        <w:t>.</w:t>
      </w:r>
      <w:r w:rsidR="00802C40" w:rsidRPr="7F9FB1EF">
        <w:rPr>
          <w:rFonts w:ascii="Tahoma" w:hAnsi="Tahoma" w:cs="Tahoma"/>
          <w:sz w:val="20"/>
          <w:szCs w:val="20"/>
        </w:rPr>
        <w:t xml:space="preserve"> </w:t>
      </w:r>
    </w:p>
    <w:p w14:paraId="1374895F" w14:textId="77777777" w:rsidR="004A0A26" w:rsidRPr="009E4030" w:rsidRDefault="004A0A26" w:rsidP="00151F00">
      <w:pPr>
        <w:widowControl w:val="0"/>
        <w:spacing w:after="120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14:paraId="78C6B6C8" w14:textId="041316FD" w:rsidR="00BA0F0A" w:rsidRPr="009E4030" w:rsidRDefault="00BA0F0A" w:rsidP="00151F00">
      <w:pPr>
        <w:widowControl w:val="0"/>
        <w:spacing w:after="120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9E4030">
        <w:rPr>
          <w:rFonts w:ascii="Tahoma" w:hAnsi="Tahoma" w:cs="Tahoma"/>
          <w:b/>
          <w:sz w:val="20"/>
          <w:szCs w:val="20"/>
        </w:rPr>
        <w:t>V</w:t>
      </w:r>
      <w:r w:rsidR="00F94A21">
        <w:rPr>
          <w:rFonts w:ascii="Tahoma" w:hAnsi="Tahoma" w:cs="Tahoma"/>
          <w:b/>
          <w:sz w:val="20"/>
          <w:szCs w:val="20"/>
        </w:rPr>
        <w:t>I</w:t>
      </w:r>
      <w:r w:rsidRPr="009E4030">
        <w:rPr>
          <w:rFonts w:ascii="Tahoma" w:hAnsi="Tahoma" w:cs="Tahoma"/>
          <w:b/>
          <w:sz w:val="20"/>
          <w:szCs w:val="20"/>
        </w:rPr>
        <w:t>.</w:t>
      </w:r>
    </w:p>
    <w:p w14:paraId="7A5F1C7A" w14:textId="77777777" w:rsidR="00481A80" w:rsidRPr="009E4030" w:rsidRDefault="00481A80" w:rsidP="00151F00">
      <w:pPr>
        <w:widowControl w:val="0"/>
        <w:spacing w:after="120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9E4030">
        <w:rPr>
          <w:rFonts w:ascii="Tahoma" w:hAnsi="Tahoma" w:cs="Tahoma"/>
          <w:b/>
          <w:sz w:val="20"/>
          <w:szCs w:val="20"/>
        </w:rPr>
        <w:t>Doba trvání smlouvy, ukončení smlouvy</w:t>
      </w:r>
      <w:r w:rsidR="00A727EE" w:rsidRPr="009E4030">
        <w:rPr>
          <w:rFonts w:ascii="Tahoma" w:hAnsi="Tahoma" w:cs="Tahoma"/>
          <w:b/>
          <w:sz w:val="20"/>
          <w:szCs w:val="20"/>
        </w:rPr>
        <w:t>, místo plnění smlouvy</w:t>
      </w:r>
    </w:p>
    <w:p w14:paraId="2DD45E0C" w14:textId="6BC3A879" w:rsidR="00481A80" w:rsidRPr="009E4030" w:rsidRDefault="5A08022D" w:rsidP="009E4030">
      <w:pPr>
        <w:pStyle w:val="Odstavecseseznamem"/>
        <w:widowControl w:val="0"/>
        <w:numPr>
          <w:ilvl w:val="0"/>
          <w:numId w:val="9"/>
        </w:numPr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23D2933C">
        <w:rPr>
          <w:rFonts w:ascii="Tahoma" w:hAnsi="Tahoma" w:cs="Tahoma"/>
          <w:sz w:val="20"/>
          <w:szCs w:val="20"/>
        </w:rPr>
        <w:t>Tato smlouva se uzavírá na dobu určitou</w:t>
      </w:r>
      <w:r w:rsidR="3387A9EB" w:rsidRPr="23D2933C">
        <w:rPr>
          <w:rFonts w:ascii="Tahoma" w:hAnsi="Tahoma" w:cs="Tahoma"/>
          <w:sz w:val="20"/>
          <w:szCs w:val="20"/>
        </w:rPr>
        <w:t xml:space="preserve">, </w:t>
      </w:r>
      <w:r w:rsidR="585D053C" w:rsidRPr="23D2933C">
        <w:rPr>
          <w:rFonts w:ascii="Tahoma" w:hAnsi="Tahoma" w:cs="Tahoma"/>
          <w:sz w:val="20"/>
          <w:szCs w:val="20"/>
        </w:rPr>
        <w:t xml:space="preserve">a to </w:t>
      </w:r>
      <w:r w:rsidRPr="23D2933C">
        <w:rPr>
          <w:rFonts w:ascii="Tahoma" w:hAnsi="Tahoma" w:cs="Tahoma"/>
          <w:sz w:val="20"/>
          <w:szCs w:val="20"/>
        </w:rPr>
        <w:t>po dobu realizace projektu DTM2</w:t>
      </w:r>
      <w:r w:rsidR="197FACCF" w:rsidRPr="2B1EE304">
        <w:rPr>
          <w:rFonts w:ascii="Tahoma" w:hAnsi="Tahoma" w:cs="Tahoma"/>
          <w:sz w:val="20"/>
          <w:szCs w:val="20"/>
        </w:rPr>
        <w:t xml:space="preserve"> </w:t>
      </w:r>
      <w:r w:rsidR="197FACCF" w:rsidRPr="6015F805">
        <w:rPr>
          <w:rFonts w:ascii="Tahoma" w:hAnsi="Tahoma" w:cs="Tahoma"/>
          <w:sz w:val="20"/>
          <w:szCs w:val="20"/>
        </w:rPr>
        <w:t>a úhrady</w:t>
      </w:r>
      <w:r w:rsidR="197FACCF" w:rsidRPr="71A6A477">
        <w:rPr>
          <w:rFonts w:ascii="Tahoma" w:hAnsi="Tahoma" w:cs="Tahoma"/>
          <w:sz w:val="20"/>
          <w:szCs w:val="20"/>
        </w:rPr>
        <w:t xml:space="preserve"> </w:t>
      </w:r>
      <w:r w:rsidR="197FACCF" w:rsidRPr="6015F805">
        <w:rPr>
          <w:rFonts w:ascii="Tahoma" w:hAnsi="Tahoma" w:cs="Tahoma"/>
          <w:sz w:val="20"/>
          <w:szCs w:val="20"/>
        </w:rPr>
        <w:t xml:space="preserve">finanční </w:t>
      </w:r>
      <w:r w:rsidR="197FACCF" w:rsidRPr="71A6A477">
        <w:rPr>
          <w:rFonts w:ascii="Tahoma" w:hAnsi="Tahoma" w:cs="Tahoma"/>
          <w:sz w:val="20"/>
          <w:szCs w:val="20"/>
        </w:rPr>
        <w:t>spoluúčasti</w:t>
      </w:r>
      <w:r w:rsidR="197FACCF" w:rsidRPr="6015F805">
        <w:rPr>
          <w:rFonts w:ascii="Tahoma" w:hAnsi="Tahoma" w:cs="Tahoma"/>
          <w:sz w:val="20"/>
          <w:szCs w:val="20"/>
        </w:rPr>
        <w:t xml:space="preserve"> obce</w:t>
      </w:r>
      <w:r w:rsidR="417E5529" w:rsidRPr="23D2933C">
        <w:rPr>
          <w:rFonts w:ascii="Tahoma" w:hAnsi="Tahoma" w:cs="Tahoma"/>
          <w:sz w:val="20"/>
          <w:szCs w:val="20"/>
        </w:rPr>
        <w:t>,</w:t>
      </w:r>
      <w:r w:rsidRPr="23D2933C">
        <w:rPr>
          <w:rFonts w:ascii="Tahoma" w:hAnsi="Tahoma" w:cs="Tahoma"/>
          <w:sz w:val="20"/>
          <w:szCs w:val="20"/>
        </w:rPr>
        <w:t xml:space="preserve"> a</w:t>
      </w:r>
      <w:r w:rsidR="0648C365" w:rsidRPr="23D2933C">
        <w:rPr>
          <w:rFonts w:ascii="Tahoma" w:hAnsi="Tahoma" w:cs="Tahoma"/>
          <w:sz w:val="20"/>
          <w:szCs w:val="20"/>
        </w:rPr>
        <w:t>však minimálně do</w:t>
      </w:r>
      <w:r w:rsidR="1EDFC6BE" w:rsidRPr="23D2933C">
        <w:rPr>
          <w:rFonts w:ascii="Tahoma" w:hAnsi="Tahoma" w:cs="Tahoma"/>
          <w:sz w:val="20"/>
          <w:szCs w:val="20"/>
        </w:rPr>
        <w:t> </w:t>
      </w:r>
      <w:r w:rsidR="0648C365" w:rsidRPr="23D2933C">
        <w:rPr>
          <w:rFonts w:ascii="Tahoma" w:hAnsi="Tahoma" w:cs="Tahoma"/>
          <w:sz w:val="20"/>
          <w:szCs w:val="20"/>
        </w:rPr>
        <w:t>3</w:t>
      </w:r>
      <w:r w:rsidR="417E5529" w:rsidRPr="23D2933C">
        <w:rPr>
          <w:rFonts w:ascii="Tahoma" w:hAnsi="Tahoma" w:cs="Tahoma"/>
          <w:sz w:val="20"/>
          <w:szCs w:val="20"/>
        </w:rPr>
        <w:t>1</w:t>
      </w:r>
      <w:r w:rsidR="0648C365" w:rsidRPr="23D2933C">
        <w:rPr>
          <w:rFonts w:ascii="Tahoma" w:hAnsi="Tahoma" w:cs="Tahoma"/>
          <w:sz w:val="20"/>
          <w:szCs w:val="20"/>
        </w:rPr>
        <w:t>.</w:t>
      </w:r>
      <w:r w:rsidR="417E5529" w:rsidRPr="23D2933C">
        <w:rPr>
          <w:rFonts w:ascii="Tahoma" w:hAnsi="Tahoma" w:cs="Tahoma"/>
          <w:sz w:val="20"/>
          <w:szCs w:val="20"/>
        </w:rPr>
        <w:t>12</w:t>
      </w:r>
      <w:r w:rsidR="0648C365" w:rsidRPr="23D2933C">
        <w:rPr>
          <w:rFonts w:ascii="Tahoma" w:hAnsi="Tahoma" w:cs="Tahoma"/>
          <w:sz w:val="20"/>
          <w:szCs w:val="20"/>
        </w:rPr>
        <w:t>.202</w:t>
      </w:r>
      <w:r w:rsidR="417E5529" w:rsidRPr="23D2933C">
        <w:rPr>
          <w:rFonts w:ascii="Tahoma" w:hAnsi="Tahoma" w:cs="Tahoma"/>
          <w:sz w:val="20"/>
          <w:szCs w:val="20"/>
        </w:rPr>
        <w:t>5</w:t>
      </w:r>
      <w:r w:rsidRPr="23D2933C">
        <w:rPr>
          <w:rFonts w:ascii="Tahoma" w:hAnsi="Tahoma" w:cs="Tahoma"/>
          <w:sz w:val="20"/>
          <w:szCs w:val="20"/>
        </w:rPr>
        <w:t>.</w:t>
      </w:r>
      <w:r w:rsidR="3CE4EDA5" w:rsidRPr="23D2933C">
        <w:rPr>
          <w:rFonts w:ascii="Tahoma" w:hAnsi="Tahoma" w:cs="Tahoma"/>
          <w:sz w:val="20"/>
          <w:szCs w:val="20"/>
        </w:rPr>
        <w:t xml:space="preserve"> </w:t>
      </w:r>
    </w:p>
    <w:p w14:paraId="4728B139" w14:textId="77777777" w:rsidR="00481A80" w:rsidRPr="009E4030" w:rsidRDefault="00A727EE" w:rsidP="009E4030">
      <w:pPr>
        <w:pStyle w:val="Odstavecseseznamem"/>
        <w:widowControl w:val="0"/>
        <w:numPr>
          <w:ilvl w:val="0"/>
          <w:numId w:val="9"/>
        </w:numPr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E4030">
        <w:rPr>
          <w:rFonts w:ascii="Tahoma" w:hAnsi="Tahoma" w:cs="Tahoma"/>
          <w:sz w:val="20"/>
          <w:szCs w:val="20"/>
        </w:rPr>
        <w:t>Tuto smlouvu lze ukončit dohodou obou smluvních stran</w:t>
      </w:r>
      <w:r w:rsidR="004A0A26" w:rsidRPr="009E4030">
        <w:rPr>
          <w:rFonts w:ascii="Tahoma" w:hAnsi="Tahoma" w:cs="Tahoma"/>
          <w:sz w:val="20"/>
          <w:szCs w:val="20"/>
        </w:rPr>
        <w:t xml:space="preserve"> nebo odstoupením některé ze smluvních stran od této smlouvy</w:t>
      </w:r>
      <w:r w:rsidRPr="009E4030">
        <w:rPr>
          <w:rFonts w:ascii="Tahoma" w:hAnsi="Tahoma" w:cs="Tahoma"/>
          <w:sz w:val="20"/>
          <w:szCs w:val="20"/>
        </w:rPr>
        <w:t>.</w:t>
      </w:r>
    </w:p>
    <w:p w14:paraId="7F23C0C1" w14:textId="608CFA9B" w:rsidR="004A0A26" w:rsidRPr="00ED4714" w:rsidRDefault="23A6D116" w:rsidP="23D2933C">
      <w:pPr>
        <w:pStyle w:val="Odstavecseseznamem"/>
        <w:widowControl w:val="0"/>
        <w:numPr>
          <w:ilvl w:val="0"/>
          <w:numId w:val="9"/>
        </w:numPr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23D2933C">
        <w:rPr>
          <w:rFonts w:ascii="Tahoma" w:hAnsi="Tahoma" w:cs="Tahoma"/>
          <w:sz w:val="20"/>
          <w:szCs w:val="20"/>
        </w:rPr>
        <w:t xml:space="preserve">Kterákoliv ze smluvních stran je oprávněna od této smlouvy odstoupit v případě podstatného porušení této smlouvy druhou ze smluvních stran. Za podstatné porušení této smlouvy se považuje takové porušení povinností vyplývajících z této smlouvy, které ohrožuje zdárnou realizaci projektu DTM2 nebo proplacení výdajů projektu DTM2 z prostředků </w:t>
      </w:r>
      <w:r w:rsidR="60F87C6A" w:rsidRPr="23D2933C">
        <w:rPr>
          <w:rFonts w:ascii="Tahoma" w:hAnsi="Tahoma" w:cs="Tahoma"/>
          <w:sz w:val="20"/>
          <w:szCs w:val="20"/>
        </w:rPr>
        <w:t>NPO</w:t>
      </w:r>
      <w:r w:rsidRPr="23D2933C">
        <w:rPr>
          <w:rFonts w:ascii="Tahoma" w:hAnsi="Tahoma" w:cs="Tahoma"/>
          <w:sz w:val="20"/>
          <w:szCs w:val="20"/>
        </w:rPr>
        <w:t>.</w:t>
      </w:r>
      <w:r w:rsidR="23EC183D" w:rsidRPr="23D2933C">
        <w:rPr>
          <w:rFonts w:ascii="Tahoma" w:hAnsi="Tahoma" w:cs="Tahoma"/>
          <w:sz w:val="20"/>
          <w:szCs w:val="20"/>
        </w:rPr>
        <w:t xml:space="preserve"> Odstoupením</w:t>
      </w:r>
      <w:r w:rsidR="78E9BEE1" w:rsidRPr="23D2933C">
        <w:rPr>
          <w:rFonts w:ascii="Tahoma" w:hAnsi="Tahoma" w:cs="Tahoma"/>
          <w:sz w:val="20"/>
          <w:szCs w:val="20"/>
        </w:rPr>
        <w:t xml:space="preserve"> </w:t>
      </w:r>
      <w:r w:rsidR="23EC183D" w:rsidRPr="23D2933C">
        <w:rPr>
          <w:rFonts w:ascii="Tahoma" w:hAnsi="Tahoma" w:cs="Tahoma"/>
          <w:sz w:val="20"/>
          <w:szCs w:val="20"/>
        </w:rPr>
        <w:t xml:space="preserve">od této smlouvy </w:t>
      </w:r>
      <w:r w:rsidR="5A756553" w:rsidRPr="23D2933C">
        <w:rPr>
          <w:rFonts w:ascii="Tahoma" w:hAnsi="Tahoma" w:cs="Tahoma"/>
          <w:sz w:val="20"/>
          <w:szCs w:val="20"/>
        </w:rPr>
        <w:t xml:space="preserve">(případně zánikem) </w:t>
      </w:r>
      <w:r w:rsidR="23EC183D" w:rsidRPr="00ED4714">
        <w:rPr>
          <w:rFonts w:ascii="Tahoma" w:hAnsi="Tahoma" w:cs="Tahoma"/>
          <w:sz w:val="20"/>
          <w:szCs w:val="20"/>
        </w:rPr>
        <w:t xml:space="preserve">není dotčeno právo oprávněné smluvní strany na náhradu škody vzniklé porušením </w:t>
      </w:r>
      <w:r w:rsidR="0F87857C" w:rsidRPr="00ED4714">
        <w:rPr>
          <w:rFonts w:ascii="Tahoma" w:hAnsi="Tahoma" w:cs="Tahoma"/>
          <w:sz w:val="20"/>
          <w:szCs w:val="20"/>
        </w:rPr>
        <w:t xml:space="preserve">této </w:t>
      </w:r>
      <w:r w:rsidR="23EC183D" w:rsidRPr="00ED4714">
        <w:rPr>
          <w:rFonts w:ascii="Tahoma" w:hAnsi="Tahoma" w:cs="Tahoma"/>
          <w:sz w:val="20"/>
          <w:szCs w:val="20"/>
        </w:rPr>
        <w:t>smlouvy.</w:t>
      </w:r>
    </w:p>
    <w:p w14:paraId="19A69F48" w14:textId="29EC685E" w:rsidR="002E5BA5" w:rsidRPr="00515715" w:rsidRDefault="2E529585" w:rsidP="009E4030">
      <w:pPr>
        <w:pStyle w:val="Odstavecseseznamem"/>
        <w:widowControl w:val="0"/>
        <w:numPr>
          <w:ilvl w:val="0"/>
          <w:numId w:val="9"/>
        </w:numPr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7F72EA28">
        <w:rPr>
          <w:rFonts w:ascii="Tahoma" w:hAnsi="Tahoma" w:cs="Tahoma"/>
          <w:sz w:val="20"/>
          <w:szCs w:val="20"/>
        </w:rPr>
        <w:t xml:space="preserve">Tato smlouva zaniká rovněž v případě, že </w:t>
      </w:r>
      <w:r w:rsidR="34399C34" w:rsidRPr="7F72EA28">
        <w:rPr>
          <w:rFonts w:ascii="Tahoma" w:hAnsi="Tahoma" w:cs="Tahoma"/>
          <w:sz w:val="20"/>
          <w:szCs w:val="20"/>
        </w:rPr>
        <w:t>k</w:t>
      </w:r>
      <w:r w:rsidR="0648C365" w:rsidRPr="7F72EA28">
        <w:rPr>
          <w:rFonts w:ascii="Tahoma" w:hAnsi="Tahoma" w:cs="Tahoma"/>
          <w:sz w:val="20"/>
          <w:szCs w:val="20"/>
        </w:rPr>
        <w:t xml:space="preserve">raj </w:t>
      </w:r>
      <w:proofErr w:type="gramStart"/>
      <w:r w:rsidRPr="7F72EA28">
        <w:rPr>
          <w:rFonts w:ascii="Tahoma" w:hAnsi="Tahoma" w:cs="Tahoma"/>
          <w:sz w:val="20"/>
          <w:szCs w:val="20"/>
        </w:rPr>
        <w:t>neobdrží</w:t>
      </w:r>
      <w:proofErr w:type="gramEnd"/>
      <w:r w:rsidRPr="7F72EA28">
        <w:rPr>
          <w:rFonts w:ascii="Tahoma" w:hAnsi="Tahoma" w:cs="Tahoma"/>
          <w:sz w:val="20"/>
          <w:szCs w:val="20"/>
        </w:rPr>
        <w:t xml:space="preserve"> </w:t>
      </w:r>
      <w:r w:rsidR="00376DF3" w:rsidRPr="7F72EA28">
        <w:rPr>
          <w:rFonts w:ascii="Tahoma" w:hAnsi="Tahoma" w:cs="Tahoma"/>
          <w:sz w:val="20"/>
          <w:szCs w:val="20"/>
        </w:rPr>
        <w:t xml:space="preserve">rozhodnutí </w:t>
      </w:r>
      <w:r w:rsidR="7AE0EF21" w:rsidRPr="7F72EA28">
        <w:rPr>
          <w:rFonts w:ascii="Tahoma" w:hAnsi="Tahoma" w:cs="Tahoma"/>
          <w:sz w:val="20"/>
          <w:szCs w:val="20"/>
        </w:rPr>
        <w:t>o</w:t>
      </w:r>
      <w:r w:rsidR="00376DF3" w:rsidRPr="7F72EA28">
        <w:rPr>
          <w:rFonts w:ascii="Tahoma" w:hAnsi="Tahoma" w:cs="Tahoma"/>
          <w:sz w:val="20"/>
          <w:szCs w:val="20"/>
        </w:rPr>
        <w:t xml:space="preserve"> poskytnutí dotace </w:t>
      </w:r>
      <w:r w:rsidR="007F6AC4" w:rsidRPr="7F72EA28">
        <w:rPr>
          <w:rFonts w:ascii="Tahoma" w:hAnsi="Tahoma" w:cs="Tahoma"/>
          <w:sz w:val="20"/>
          <w:szCs w:val="20"/>
        </w:rPr>
        <w:t>k</w:t>
      </w:r>
      <w:r w:rsidRPr="7F72EA28">
        <w:rPr>
          <w:rFonts w:ascii="Tahoma" w:hAnsi="Tahoma" w:cs="Tahoma"/>
          <w:sz w:val="20"/>
          <w:szCs w:val="20"/>
        </w:rPr>
        <w:t xml:space="preserve"> projekt</w:t>
      </w:r>
      <w:r w:rsidR="007F6AC4" w:rsidRPr="7F72EA28">
        <w:rPr>
          <w:rFonts w:ascii="Tahoma" w:hAnsi="Tahoma" w:cs="Tahoma"/>
          <w:sz w:val="20"/>
          <w:szCs w:val="20"/>
        </w:rPr>
        <w:t>u</w:t>
      </w:r>
      <w:r w:rsidRPr="7F72EA28">
        <w:rPr>
          <w:rFonts w:ascii="Tahoma" w:hAnsi="Tahoma" w:cs="Tahoma"/>
          <w:sz w:val="20"/>
          <w:szCs w:val="20"/>
        </w:rPr>
        <w:t xml:space="preserve"> </w:t>
      </w:r>
      <w:r w:rsidR="6EDF4C90" w:rsidRPr="7F72EA28">
        <w:rPr>
          <w:rFonts w:ascii="Tahoma" w:hAnsi="Tahoma" w:cs="Tahoma"/>
          <w:sz w:val="20"/>
          <w:szCs w:val="20"/>
        </w:rPr>
        <w:t xml:space="preserve">DTM2 </w:t>
      </w:r>
      <w:r w:rsidR="007F6AC4" w:rsidRPr="7F72EA28">
        <w:rPr>
          <w:rFonts w:ascii="Tahoma" w:hAnsi="Tahoma" w:cs="Tahoma"/>
          <w:sz w:val="20"/>
          <w:szCs w:val="20"/>
        </w:rPr>
        <w:t>od poskytovatele dotace</w:t>
      </w:r>
      <w:r w:rsidRPr="7F72EA28">
        <w:rPr>
          <w:rFonts w:ascii="Tahoma" w:hAnsi="Tahoma" w:cs="Tahoma"/>
          <w:sz w:val="20"/>
          <w:szCs w:val="20"/>
        </w:rPr>
        <w:t>.</w:t>
      </w:r>
      <w:r w:rsidR="4EDCE5A0" w:rsidRPr="7F72EA28">
        <w:rPr>
          <w:rFonts w:ascii="Tahoma" w:hAnsi="Tahoma" w:cs="Tahoma"/>
          <w:sz w:val="20"/>
          <w:szCs w:val="20"/>
        </w:rPr>
        <w:t xml:space="preserve"> Kraj je povinen bez zbytečného odkladu tuto skutečnost </w:t>
      </w:r>
      <w:r w:rsidR="469C20A4" w:rsidRPr="7F72EA28">
        <w:rPr>
          <w:rFonts w:ascii="Tahoma" w:hAnsi="Tahoma" w:cs="Tahoma"/>
          <w:sz w:val="20"/>
          <w:szCs w:val="20"/>
        </w:rPr>
        <w:t>o</w:t>
      </w:r>
      <w:r w:rsidR="0648C365" w:rsidRPr="7F72EA28">
        <w:rPr>
          <w:rFonts w:ascii="Tahoma" w:hAnsi="Tahoma" w:cs="Tahoma"/>
          <w:sz w:val="20"/>
          <w:szCs w:val="20"/>
        </w:rPr>
        <w:t xml:space="preserve">bci </w:t>
      </w:r>
      <w:r w:rsidR="4EDCE5A0" w:rsidRPr="7F72EA28">
        <w:rPr>
          <w:rFonts w:ascii="Tahoma" w:hAnsi="Tahoma" w:cs="Tahoma"/>
          <w:sz w:val="20"/>
          <w:szCs w:val="20"/>
        </w:rPr>
        <w:t>oznámit.</w:t>
      </w:r>
      <w:r w:rsidR="004F60E8" w:rsidRPr="7F72EA28">
        <w:rPr>
          <w:rFonts w:ascii="Tahoma" w:hAnsi="Tahoma" w:cs="Tahoma"/>
          <w:sz w:val="20"/>
          <w:szCs w:val="20"/>
        </w:rPr>
        <w:t xml:space="preserve"> V</w:t>
      </w:r>
      <w:r w:rsidR="4A9EE115" w:rsidRPr="7F72EA28">
        <w:rPr>
          <w:rFonts w:ascii="Tahoma" w:hAnsi="Tahoma" w:cs="Tahoma"/>
          <w:sz w:val="20"/>
          <w:szCs w:val="20"/>
        </w:rPr>
        <w:t xml:space="preserve"> </w:t>
      </w:r>
      <w:r w:rsidR="004F60E8" w:rsidRPr="7F72EA28">
        <w:rPr>
          <w:rFonts w:ascii="Tahoma" w:hAnsi="Tahoma" w:cs="Tahoma"/>
          <w:sz w:val="20"/>
          <w:szCs w:val="20"/>
        </w:rPr>
        <w:t>takovém případě nemá obec nárok na náhradu případné škody, která by j</w:t>
      </w:r>
      <w:r w:rsidR="00025095" w:rsidRPr="7F72EA28">
        <w:rPr>
          <w:rFonts w:ascii="Tahoma" w:hAnsi="Tahoma" w:cs="Tahoma"/>
          <w:sz w:val="20"/>
          <w:szCs w:val="20"/>
        </w:rPr>
        <w:t>í</w:t>
      </w:r>
      <w:r w:rsidR="004F60E8" w:rsidRPr="7F72EA28">
        <w:rPr>
          <w:rFonts w:ascii="Tahoma" w:hAnsi="Tahoma" w:cs="Tahoma"/>
          <w:sz w:val="20"/>
          <w:szCs w:val="20"/>
        </w:rPr>
        <w:t xml:space="preserve"> tímto mohla</w:t>
      </w:r>
      <w:r w:rsidR="27C13EAC" w:rsidRPr="7F72EA28">
        <w:rPr>
          <w:rFonts w:ascii="Tahoma" w:hAnsi="Tahoma" w:cs="Tahoma"/>
          <w:sz w:val="20"/>
          <w:szCs w:val="20"/>
        </w:rPr>
        <w:t xml:space="preserve"> údajně</w:t>
      </w:r>
      <w:r w:rsidR="004F60E8" w:rsidRPr="7F72EA28">
        <w:rPr>
          <w:rFonts w:ascii="Tahoma" w:hAnsi="Tahoma" w:cs="Tahoma"/>
          <w:sz w:val="20"/>
          <w:szCs w:val="20"/>
        </w:rPr>
        <w:t xml:space="preserve"> vzniknout.</w:t>
      </w:r>
    </w:p>
    <w:p w14:paraId="283947AD" w14:textId="2AA18CF8" w:rsidR="00A727EE" w:rsidRDefault="3B93A89F" w:rsidP="009E4030">
      <w:pPr>
        <w:pStyle w:val="Odstavecseseznamem"/>
        <w:widowControl w:val="0"/>
        <w:numPr>
          <w:ilvl w:val="0"/>
          <w:numId w:val="9"/>
        </w:numPr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7F72EA28">
        <w:rPr>
          <w:rFonts w:ascii="Tahoma" w:hAnsi="Tahoma" w:cs="Tahoma"/>
          <w:sz w:val="20"/>
          <w:szCs w:val="20"/>
        </w:rPr>
        <w:t>Místem plnění</w:t>
      </w:r>
      <w:r w:rsidR="5DC2BFC3" w:rsidRPr="7F72EA28">
        <w:rPr>
          <w:rFonts w:ascii="Tahoma" w:hAnsi="Tahoma" w:cs="Tahoma"/>
          <w:sz w:val="20"/>
          <w:szCs w:val="20"/>
        </w:rPr>
        <w:t xml:space="preserve"> této</w:t>
      </w:r>
      <w:r w:rsidRPr="7F72EA28">
        <w:rPr>
          <w:rFonts w:ascii="Tahoma" w:hAnsi="Tahoma" w:cs="Tahoma"/>
          <w:sz w:val="20"/>
          <w:szCs w:val="20"/>
        </w:rPr>
        <w:t xml:space="preserve"> smlouvy je </w:t>
      </w:r>
      <w:r w:rsidR="3387A9EB" w:rsidRPr="7F72EA28">
        <w:rPr>
          <w:rFonts w:ascii="Tahoma" w:hAnsi="Tahoma" w:cs="Tahoma"/>
          <w:sz w:val="20"/>
          <w:szCs w:val="20"/>
        </w:rPr>
        <w:t xml:space="preserve">Moravskoslezský </w:t>
      </w:r>
      <w:r w:rsidR="12365228" w:rsidRPr="7F72EA28">
        <w:rPr>
          <w:rFonts w:ascii="Tahoma" w:hAnsi="Tahoma" w:cs="Tahoma"/>
          <w:sz w:val="20"/>
          <w:szCs w:val="20"/>
        </w:rPr>
        <w:t>kraj</w:t>
      </w:r>
      <w:r w:rsidRPr="7F72EA28">
        <w:rPr>
          <w:rFonts w:ascii="Tahoma" w:hAnsi="Tahoma" w:cs="Tahoma"/>
          <w:sz w:val="20"/>
          <w:szCs w:val="20"/>
        </w:rPr>
        <w:t>.</w:t>
      </w:r>
    </w:p>
    <w:p w14:paraId="6B2F1E27" w14:textId="77777777" w:rsidR="00FE364B" w:rsidRDefault="00FE364B" w:rsidP="00FE364B">
      <w:pPr>
        <w:widowControl w:val="0"/>
        <w:spacing w:after="120"/>
        <w:jc w:val="both"/>
        <w:rPr>
          <w:rFonts w:ascii="Tahoma" w:hAnsi="Tahoma" w:cs="Tahoma"/>
          <w:sz w:val="20"/>
          <w:szCs w:val="20"/>
        </w:rPr>
      </w:pPr>
    </w:p>
    <w:p w14:paraId="1038C7CB" w14:textId="50FE6BA6" w:rsidR="00A727EE" w:rsidRPr="00515715" w:rsidRDefault="00A727EE" w:rsidP="00151F00">
      <w:pPr>
        <w:widowControl w:val="0"/>
        <w:spacing w:after="120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515715">
        <w:rPr>
          <w:rFonts w:ascii="Tahoma" w:hAnsi="Tahoma" w:cs="Tahoma"/>
          <w:b/>
          <w:sz w:val="20"/>
          <w:szCs w:val="20"/>
        </w:rPr>
        <w:t>VI</w:t>
      </w:r>
      <w:r w:rsidR="00F94A21">
        <w:rPr>
          <w:rFonts w:ascii="Tahoma" w:hAnsi="Tahoma" w:cs="Tahoma"/>
          <w:b/>
          <w:sz w:val="20"/>
          <w:szCs w:val="20"/>
        </w:rPr>
        <w:t>I</w:t>
      </w:r>
      <w:r w:rsidRPr="00515715">
        <w:rPr>
          <w:rFonts w:ascii="Tahoma" w:hAnsi="Tahoma" w:cs="Tahoma"/>
          <w:b/>
          <w:sz w:val="20"/>
          <w:szCs w:val="20"/>
        </w:rPr>
        <w:t>.</w:t>
      </w:r>
    </w:p>
    <w:p w14:paraId="6D5581D2" w14:textId="77777777" w:rsidR="00A727EE" w:rsidRPr="00515715" w:rsidRDefault="00A727EE" w:rsidP="00151F00">
      <w:pPr>
        <w:widowControl w:val="0"/>
        <w:spacing w:after="120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515715">
        <w:rPr>
          <w:rFonts w:ascii="Tahoma" w:hAnsi="Tahoma" w:cs="Tahoma"/>
          <w:b/>
          <w:sz w:val="20"/>
          <w:szCs w:val="20"/>
        </w:rPr>
        <w:t>Odpovědnost za škodu</w:t>
      </w:r>
    </w:p>
    <w:p w14:paraId="046255A5" w14:textId="77777777" w:rsidR="006441AE" w:rsidRPr="00515715" w:rsidRDefault="00A727EE" w:rsidP="7F72EA28">
      <w:pPr>
        <w:pStyle w:val="Odstavecseseznamem"/>
        <w:widowControl w:val="0"/>
        <w:numPr>
          <w:ilvl w:val="0"/>
          <w:numId w:val="10"/>
        </w:numPr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7F72EA28">
        <w:rPr>
          <w:rFonts w:ascii="Tahoma" w:hAnsi="Tahoma" w:cs="Tahoma"/>
          <w:sz w:val="20"/>
          <w:szCs w:val="20"/>
        </w:rPr>
        <w:t>Způsobí-li některá ze smluvních stran druhé smluvní straně nebo třetí osobě újmu, a to zejména neplněním povinností vyplývajících z této smlouvy nebo platných právních předpisů, je povinna tuto škodu nahradit, a to v plné výši</w:t>
      </w:r>
      <w:r w:rsidR="000D60D7" w:rsidRPr="7F72EA28">
        <w:rPr>
          <w:rFonts w:ascii="Tahoma" w:hAnsi="Tahoma" w:cs="Tahoma"/>
          <w:sz w:val="20"/>
          <w:szCs w:val="20"/>
        </w:rPr>
        <w:t xml:space="preserve">. </w:t>
      </w:r>
    </w:p>
    <w:p w14:paraId="7B62D75B" w14:textId="1DD96212" w:rsidR="00C3570F" w:rsidRPr="00515715" w:rsidRDefault="42358C9D" w:rsidP="7F72EA28">
      <w:pPr>
        <w:pStyle w:val="Odstavecseseznamem"/>
        <w:widowControl w:val="0"/>
        <w:numPr>
          <w:ilvl w:val="0"/>
          <w:numId w:val="10"/>
        </w:numPr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7F72EA28">
        <w:rPr>
          <w:rFonts w:ascii="Tahoma" w:hAnsi="Tahoma" w:cs="Tahoma"/>
          <w:sz w:val="20"/>
          <w:szCs w:val="20"/>
        </w:rPr>
        <w:t>Pro vyloučení všech pochybností se pro účely této smlouvy újmou rozumí rovněž odebrání či krácení podpory uvedené v čl. V odst. 1 této smlouvy, včetně změny uznatelnosti výdajů projektu</w:t>
      </w:r>
      <w:r w:rsidR="008DF45F" w:rsidRPr="7F72EA28">
        <w:rPr>
          <w:rFonts w:ascii="Tahoma" w:hAnsi="Tahoma" w:cs="Tahoma"/>
          <w:sz w:val="20"/>
          <w:szCs w:val="20"/>
        </w:rPr>
        <w:t xml:space="preserve"> DTM2</w:t>
      </w:r>
      <w:r w:rsidRPr="7F72EA28">
        <w:rPr>
          <w:rFonts w:ascii="Tahoma" w:hAnsi="Tahoma" w:cs="Tahoma"/>
          <w:sz w:val="20"/>
          <w:szCs w:val="20"/>
        </w:rPr>
        <w:t xml:space="preserve">. </w:t>
      </w:r>
    </w:p>
    <w:p w14:paraId="7BB96674" w14:textId="77777777" w:rsidR="00992BFF" w:rsidRPr="00515715" w:rsidRDefault="00992BFF" w:rsidP="00151F00">
      <w:pPr>
        <w:widowControl w:val="0"/>
        <w:spacing w:after="120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14:paraId="129C615C" w14:textId="093F39D4" w:rsidR="001F3D46" w:rsidRPr="00515715" w:rsidRDefault="00531DD2" w:rsidP="00151F00">
      <w:pPr>
        <w:widowControl w:val="0"/>
        <w:spacing w:after="120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515715">
        <w:rPr>
          <w:rFonts w:ascii="Tahoma" w:hAnsi="Tahoma" w:cs="Tahoma"/>
          <w:b/>
          <w:sz w:val="20"/>
          <w:szCs w:val="20"/>
        </w:rPr>
        <w:t>VI</w:t>
      </w:r>
      <w:r w:rsidR="00DE5301" w:rsidRPr="00515715">
        <w:rPr>
          <w:rFonts w:ascii="Tahoma" w:hAnsi="Tahoma" w:cs="Tahoma"/>
          <w:b/>
          <w:sz w:val="20"/>
          <w:szCs w:val="20"/>
        </w:rPr>
        <w:t>I</w:t>
      </w:r>
      <w:r w:rsidR="00F94A21">
        <w:rPr>
          <w:rFonts w:ascii="Tahoma" w:hAnsi="Tahoma" w:cs="Tahoma"/>
          <w:b/>
          <w:sz w:val="20"/>
          <w:szCs w:val="20"/>
        </w:rPr>
        <w:t>I</w:t>
      </w:r>
      <w:r w:rsidRPr="00515715">
        <w:rPr>
          <w:rFonts w:ascii="Tahoma" w:hAnsi="Tahoma" w:cs="Tahoma"/>
          <w:b/>
          <w:sz w:val="20"/>
          <w:szCs w:val="20"/>
        </w:rPr>
        <w:t>.</w:t>
      </w:r>
    </w:p>
    <w:p w14:paraId="144FCB95" w14:textId="77777777" w:rsidR="0070533D" w:rsidRPr="00515715" w:rsidRDefault="00943923" w:rsidP="00151F00">
      <w:pPr>
        <w:widowControl w:val="0"/>
        <w:spacing w:after="120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515715">
        <w:rPr>
          <w:rFonts w:ascii="Tahoma" w:hAnsi="Tahoma" w:cs="Tahoma"/>
          <w:b/>
          <w:sz w:val="20"/>
          <w:szCs w:val="20"/>
        </w:rPr>
        <w:t>Závěrečná ujednání</w:t>
      </w:r>
    </w:p>
    <w:p w14:paraId="2F20E57D" w14:textId="4FC583E2" w:rsidR="00E11372" w:rsidRPr="00ED4714" w:rsidRDefault="746A7B0A" w:rsidP="23D2933C">
      <w:pPr>
        <w:pStyle w:val="Zkladntextodsazen2"/>
        <w:widowControl w:val="0"/>
        <w:numPr>
          <w:ilvl w:val="0"/>
          <w:numId w:val="2"/>
        </w:numPr>
        <w:spacing w:after="120" w:line="276" w:lineRule="auto"/>
        <w:ind w:left="284" w:hanging="284"/>
        <w:rPr>
          <w:rFonts w:ascii="Tahoma" w:eastAsia="Tahoma" w:hAnsi="Tahoma" w:cs="Tahoma"/>
          <w:sz w:val="20"/>
          <w:szCs w:val="20"/>
        </w:rPr>
      </w:pPr>
      <w:r w:rsidRPr="7F72EA28">
        <w:rPr>
          <w:rFonts w:ascii="Tahoma" w:eastAsia="Tahoma" w:hAnsi="Tahoma" w:cs="Tahoma"/>
          <w:sz w:val="20"/>
          <w:szCs w:val="20"/>
        </w:rPr>
        <w:t xml:space="preserve">Tato smlouva nabývá platnosti a účinnosti </w:t>
      </w:r>
      <w:r w:rsidR="25B79241" w:rsidRPr="7F72EA28">
        <w:rPr>
          <w:rFonts w:ascii="Tahoma" w:eastAsia="Tahoma" w:hAnsi="Tahoma" w:cs="Tahoma"/>
          <w:sz w:val="20"/>
          <w:szCs w:val="20"/>
        </w:rPr>
        <w:t xml:space="preserve">dnem podpisu </w:t>
      </w:r>
      <w:r w:rsidR="4712596D" w:rsidRPr="7F72EA28">
        <w:rPr>
          <w:rFonts w:ascii="Tahoma" w:eastAsia="Tahoma" w:hAnsi="Tahoma" w:cs="Tahoma"/>
          <w:sz w:val="20"/>
          <w:szCs w:val="20"/>
        </w:rPr>
        <w:t>poslední ze</w:t>
      </w:r>
      <w:r w:rsidR="25B79241" w:rsidRPr="7F72EA28">
        <w:rPr>
          <w:rFonts w:ascii="Tahoma" w:eastAsia="Tahoma" w:hAnsi="Tahoma" w:cs="Tahoma"/>
          <w:sz w:val="20"/>
          <w:szCs w:val="20"/>
        </w:rPr>
        <w:t xml:space="preserve"> smluvních stran</w:t>
      </w:r>
      <w:r w:rsidR="31E8BCBC" w:rsidRPr="7F72EA28">
        <w:rPr>
          <w:rFonts w:ascii="Tahoma" w:eastAsia="Tahoma" w:hAnsi="Tahoma" w:cs="Tahoma"/>
          <w:sz w:val="20"/>
          <w:szCs w:val="20"/>
        </w:rPr>
        <w:t>,</w:t>
      </w:r>
      <w:r w:rsidR="113B2F55" w:rsidRPr="7F72EA28">
        <w:rPr>
          <w:rFonts w:ascii="Tahoma" w:eastAsia="Tahoma" w:hAnsi="Tahoma" w:cs="Tahoma"/>
          <w:sz w:val="20"/>
          <w:szCs w:val="20"/>
        </w:rPr>
        <w:t xml:space="preserve"> </w:t>
      </w:r>
      <w:r w:rsidR="31E8BCBC" w:rsidRPr="7F72EA28">
        <w:rPr>
          <w:rFonts w:ascii="Tahoma" w:eastAsia="Tahoma" w:hAnsi="Tahoma" w:cs="Tahoma"/>
          <w:sz w:val="20"/>
          <w:szCs w:val="20"/>
        </w:rPr>
        <w:t>nestanoví‑li zákon č. 340/2015 Sb., o zvláštních podmínkách účinnosti některých smluv, uveřejňování těchto smluv a o registru smluv (zákon o registru smluv), ve znění pozdějších předpisů (dále jen „zákon o</w:t>
      </w:r>
      <w:r w:rsidR="007D0B93" w:rsidRPr="7F72EA28">
        <w:rPr>
          <w:rFonts w:ascii="Tahoma" w:eastAsia="Tahoma" w:hAnsi="Tahoma" w:cs="Tahoma"/>
          <w:sz w:val="20"/>
          <w:szCs w:val="20"/>
        </w:rPr>
        <w:t> </w:t>
      </w:r>
      <w:r w:rsidR="31E8BCBC" w:rsidRPr="7F72EA28">
        <w:rPr>
          <w:rFonts w:ascii="Tahoma" w:eastAsia="Tahoma" w:hAnsi="Tahoma" w:cs="Tahoma"/>
          <w:sz w:val="20"/>
          <w:szCs w:val="20"/>
        </w:rPr>
        <w:t>registru smluv“), jinak. V takovém případě nabývá smlouva účinnosti dnem jejího uveřejnění v</w:t>
      </w:r>
      <w:r w:rsidR="007D0B93" w:rsidRPr="7F72EA28">
        <w:rPr>
          <w:rFonts w:ascii="Tahoma" w:eastAsia="Tahoma" w:hAnsi="Tahoma" w:cs="Tahoma"/>
          <w:sz w:val="20"/>
          <w:szCs w:val="20"/>
        </w:rPr>
        <w:t> </w:t>
      </w:r>
      <w:r w:rsidR="31E8BCBC" w:rsidRPr="7F72EA28">
        <w:rPr>
          <w:rFonts w:ascii="Tahoma" w:eastAsia="Tahoma" w:hAnsi="Tahoma" w:cs="Tahoma"/>
          <w:sz w:val="20"/>
          <w:szCs w:val="20"/>
        </w:rPr>
        <w:t>registru smluv</w:t>
      </w:r>
      <w:r w:rsidR="25B79241" w:rsidRPr="7F72EA28">
        <w:rPr>
          <w:rFonts w:ascii="Tahoma" w:eastAsia="Tahoma" w:hAnsi="Tahoma" w:cs="Tahoma"/>
          <w:sz w:val="20"/>
          <w:szCs w:val="20"/>
        </w:rPr>
        <w:t>.</w:t>
      </w:r>
      <w:r w:rsidR="4D415B45" w:rsidRPr="7F72EA28">
        <w:rPr>
          <w:rFonts w:ascii="Tahoma" w:eastAsia="Tahoma" w:hAnsi="Tahoma" w:cs="Tahoma"/>
          <w:sz w:val="20"/>
          <w:szCs w:val="20"/>
        </w:rPr>
        <w:t xml:space="preserve"> </w:t>
      </w:r>
    </w:p>
    <w:p w14:paraId="3FB32089" w14:textId="6F593B01" w:rsidR="714070F6" w:rsidRPr="00ED4714" w:rsidRDefault="714070F6" w:rsidP="23D2933C">
      <w:pPr>
        <w:pStyle w:val="Zkladntextodsazen2"/>
        <w:widowControl w:val="0"/>
        <w:numPr>
          <w:ilvl w:val="0"/>
          <w:numId w:val="2"/>
        </w:numPr>
        <w:spacing w:after="120" w:line="276" w:lineRule="auto"/>
        <w:ind w:left="284" w:hanging="284"/>
        <w:rPr>
          <w:rFonts w:ascii="Tahoma" w:eastAsia="Tahoma" w:hAnsi="Tahoma" w:cs="Tahoma"/>
          <w:sz w:val="20"/>
          <w:szCs w:val="20"/>
        </w:rPr>
      </w:pPr>
      <w:r w:rsidRPr="00ED4714">
        <w:rPr>
          <w:rFonts w:ascii="Tahoma" w:eastAsia="Tahoma" w:hAnsi="Tahoma" w:cs="Tahoma"/>
          <w:sz w:val="20"/>
          <w:szCs w:val="20"/>
        </w:rPr>
        <w:t>Smluvní strany se dohodly, že pokud se na tuto smlouvu vztahuje povinnost uveřejnění v registru smluv ve smyslu zákona o registru smluv, provede uveřejnění v souladu se zákonem kraj.</w:t>
      </w:r>
    </w:p>
    <w:p w14:paraId="18970FE3" w14:textId="799F24DD" w:rsidR="5C196579" w:rsidRPr="00ED4714" w:rsidRDefault="1DD913EF" w:rsidP="23D2933C">
      <w:pPr>
        <w:pStyle w:val="Zkladntextodsazen2"/>
        <w:widowControl w:val="0"/>
        <w:numPr>
          <w:ilvl w:val="0"/>
          <w:numId w:val="2"/>
        </w:numPr>
        <w:spacing w:after="120" w:line="276" w:lineRule="auto"/>
        <w:ind w:left="284" w:hanging="284"/>
        <w:rPr>
          <w:rFonts w:ascii="Tahoma" w:eastAsia="Tahoma" w:hAnsi="Tahoma" w:cs="Tahoma"/>
          <w:sz w:val="20"/>
          <w:szCs w:val="20"/>
        </w:rPr>
      </w:pPr>
      <w:r w:rsidRPr="23D2933C">
        <w:rPr>
          <w:rFonts w:ascii="Tahoma" w:eastAsia="Tahoma" w:hAnsi="Tahoma" w:cs="Tahoma"/>
          <w:sz w:val="20"/>
          <w:szCs w:val="20"/>
        </w:rPr>
        <w:t xml:space="preserve">Je-li tato smlouva uzavírána v listinné podobě, vyhotovuje se ve dvou stejnopisech s platností originálu, přičemž každá ze smluvních stran </w:t>
      </w:r>
      <w:proofErr w:type="gramStart"/>
      <w:r w:rsidRPr="23D2933C">
        <w:rPr>
          <w:rFonts w:ascii="Tahoma" w:eastAsia="Tahoma" w:hAnsi="Tahoma" w:cs="Tahoma"/>
          <w:sz w:val="20"/>
          <w:szCs w:val="20"/>
        </w:rPr>
        <w:t>obdrží</w:t>
      </w:r>
      <w:proofErr w:type="gramEnd"/>
      <w:r w:rsidRPr="23D2933C">
        <w:rPr>
          <w:rFonts w:ascii="Tahoma" w:eastAsia="Tahoma" w:hAnsi="Tahoma" w:cs="Tahoma"/>
          <w:sz w:val="20"/>
          <w:szCs w:val="20"/>
        </w:rPr>
        <w:t xml:space="preserve"> po jednom vyhotovení. Je-li tato smlouva uzavírána elektronicky, </w:t>
      </w:r>
      <w:proofErr w:type="gramStart"/>
      <w:r w:rsidRPr="23D2933C">
        <w:rPr>
          <w:rFonts w:ascii="Tahoma" w:eastAsia="Tahoma" w:hAnsi="Tahoma" w:cs="Tahoma"/>
          <w:sz w:val="20"/>
          <w:szCs w:val="20"/>
        </w:rPr>
        <w:t>obdrží</w:t>
      </w:r>
      <w:proofErr w:type="gramEnd"/>
      <w:r w:rsidRPr="23D2933C">
        <w:rPr>
          <w:rFonts w:ascii="Tahoma" w:eastAsia="Tahoma" w:hAnsi="Tahoma" w:cs="Tahoma"/>
          <w:sz w:val="20"/>
          <w:szCs w:val="20"/>
        </w:rPr>
        <w:t xml:space="preserve"> obě strany její elektronický originál opatřený elektronickými podpisy.</w:t>
      </w:r>
    </w:p>
    <w:p w14:paraId="0B5091FD" w14:textId="5A1B6161" w:rsidR="001A66DA" w:rsidRDefault="01AB549F" w:rsidP="23D2933C">
      <w:pPr>
        <w:pStyle w:val="Zkladntextodsazen2"/>
        <w:widowControl w:val="0"/>
        <w:numPr>
          <w:ilvl w:val="0"/>
          <w:numId w:val="2"/>
        </w:numPr>
        <w:spacing w:after="120" w:line="276" w:lineRule="auto"/>
        <w:ind w:left="284" w:hanging="284"/>
        <w:rPr>
          <w:rFonts w:ascii="Tahoma" w:eastAsia="Tahoma" w:hAnsi="Tahoma" w:cs="Tahoma"/>
          <w:sz w:val="20"/>
          <w:szCs w:val="20"/>
        </w:rPr>
      </w:pPr>
      <w:r w:rsidRPr="00ED4714">
        <w:rPr>
          <w:rFonts w:ascii="Tahoma" w:eastAsia="Tahoma" w:hAnsi="Tahoma" w:cs="Tahoma"/>
          <w:sz w:val="20"/>
          <w:szCs w:val="20"/>
        </w:rPr>
        <w:t>Komunikace mezi smluvními stranami bude probíhat prostřednictvím osob oprávněných jednat ve</w:t>
      </w:r>
      <w:r w:rsidR="1EDFC6BE" w:rsidRPr="00ED4714">
        <w:rPr>
          <w:rFonts w:ascii="Tahoma" w:eastAsia="Tahoma" w:hAnsi="Tahoma" w:cs="Tahoma"/>
          <w:sz w:val="20"/>
          <w:szCs w:val="20"/>
        </w:rPr>
        <w:t> </w:t>
      </w:r>
      <w:r w:rsidRPr="00ED4714">
        <w:rPr>
          <w:rFonts w:ascii="Tahoma" w:eastAsia="Tahoma" w:hAnsi="Tahoma" w:cs="Tahoma"/>
          <w:sz w:val="20"/>
          <w:szCs w:val="20"/>
        </w:rPr>
        <w:t>věcech technických</w:t>
      </w:r>
      <w:r w:rsidR="63101C16" w:rsidRPr="00ED4714">
        <w:rPr>
          <w:rFonts w:ascii="Tahoma" w:eastAsia="Tahoma" w:hAnsi="Tahoma" w:cs="Tahoma"/>
          <w:sz w:val="20"/>
          <w:szCs w:val="20"/>
        </w:rPr>
        <w:t>, jmenovitě:</w:t>
      </w:r>
    </w:p>
    <w:p w14:paraId="33A69F80" w14:textId="06CD249F" w:rsidR="005C097D" w:rsidRPr="00ED4714" w:rsidRDefault="005C097D" w:rsidP="005C097D">
      <w:pPr>
        <w:pStyle w:val="Zkladntextodsazen2"/>
        <w:widowControl w:val="0"/>
        <w:spacing w:after="120" w:line="276" w:lineRule="auto"/>
        <w:ind w:left="284" w:firstLine="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Za </w:t>
      </w:r>
      <w:r w:rsidR="00DA507B">
        <w:rPr>
          <w:rFonts w:ascii="Tahoma" w:eastAsia="Tahoma" w:hAnsi="Tahoma" w:cs="Tahoma"/>
          <w:sz w:val="20"/>
          <w:szCs w:val="20"/>
        </w:rPr>
        <w:t>Moravskoslezský kraj:</w:t>
      </w:r>
    </w:p>
    <w:p w14:paraId="27EA9AA8" w14:textId="2AF82EAF" w:rsidR="001A66DA" w:rsidRPr="00ED4714" w:rsidRDefault="33C351EE" w:rsidP="23D2933C">
      <w:pPr>
        <w:pStyle w:val="Zkladntextodsazen2"/>
        <w:widowControl w:val="0"/>
        <w:numPr>
          <w:ilvl w:val="0"/>
          <w:numId w:val="14"/>
        </w:numPr>
        <w:spacing w:after="120" w:line="276" w:lineRule="auto"/>
        <w:rPr>
          <w:rFonts w:ascii="Tahoma" w:eastAsia="Tahoma" w:hAnsi="Tahoma" w:cs="Tahoma"/>
          <w:sz w:val="20"/>
          <w:szCs w:val="20"/>
        </w:rPr>
      </w:pPr>
      <w:r w:rsidRPr="00ED4714">
        <w:rPr>
          <w:rFonts w:ascii="Tahoma" w:eastAsia="Tahoma" w:hAnsi="Tahoma" w:cs="Tahoma"/>
          <w:sz w:val="20"/>
          <w:szCs w:val="20"/>
        </w:rPr>
        <w:t>Mgr</w:t>
      </w:r>
      <w:r w:rsidR="6FA08F39" w:rsidRPr="00ED4714">
        <w:rPr>
          <w:rFonts w:ascii="Tahoma" w:eastAsia="Tahoma" w:hAnsi="Tahoma" w:cs="Tahoma"/>
          <w:sz w:val="20"/>
          <w:szCs w:val="20"/>
        </w:rPr>
        <w:t xml:space="preserve">. </w:t>
      </w:r>
      <w:r w:rsidRPr="00ED4714">
        <w:rPr>
          <w:rFonts w:ascii="Tahoma" w:eastAsia="Tahoma" w:hAnsi="Tahoma" w:cs="Tahoma"/>
          <w:sz w:val="20"/>
          <w:szCs w:val="20"/>
        </w:rPr>
        <w:t>Jakub Vrkoč</w:t>
      </w:r>
      <w:r w:rsidR="4815A106" w:rsidRPr="00ED4714">
        <w:rPr>
          <w:rFonts w:ascii="Tahoma" w:eastAsia="Tahoma" w:hAnsi="Tahoma" w:cs="Tahoma"/>
          <w:sz w:val="20"/>
          <w:szCs w:val="20"/>
        </w:rPr>
        <w:t xml:space="preserve">, tel.: </w:t>
      </w:r>
      <w:r w:rsidR="36D44AFF" w:rsidRPr="00ED4714">
        <w:rPr>
          <w:rFonts w:ascii="Tahoma" w:eastAsia="Tahoma" w:hAnsi="Tahoma" w:cs="Tahoma"/>
          <w:sz w:val="20"/>
          <w:szCs w:val="20"/>
        </w:rPr>
        <w:t>739 696 742</w:t>
      </w:r>
      <w:r w:rsidR="4815A106" w:rsidRPr="00ED4714">
        <w:rPr>
          <w:rFonts w:ascii="Tahoma" w:eastAsia="Tahoma" w:hAnsi="Tahoma" w:cs="Tahoma"/>
          <w:sz w:val="20"/>
          <w:szCs w:val="20"/>
        </w:rPr>
        <w:t xml:space="preserve">, e-mail: </w:t>
      </w:r>
      <w:hyperlink r:id="rId15">
        <w:r w:rsidR="4E268D2A" w:rsidRPr="00ED4714">
          <w:rPr>
            <w:rStyle w:val="Hypertextovodkaz"/>
            <w:rFonts w:ascii="Tahoma" w:eastAsia="Tahoma" w:hAnsi="Tahoma" w:cs="Tahoma"/>
            <w:sz w:val="20"/>
            <w:szCs w:val="20"/>
          </w:rPr>
          <w:t>jakub.vrkoc@msdc.cz</w:t>
        </w:r>
      </w:hyperlink>
    </w:p>
    <w:p w14:paraId="06458C1A" w14:textId="324B976B" w:rsidR="005B55D2" w:rsidRPr="00ED4714" w:rsidRDefault="4E268D2A" w:rsidP="23D2933C">
      <w:pPr>
        <w:pStyle w:val="Zkladntextodsazen2"/>
        <w:widowControl w:val="0"/>
        <w:numPr>
          <w:ilvl w:val="0"/>
          <w:numId w:val="14"/>
        </w:numPr>
        <w:spacing w:after="120" w:line="276" w:lineRule="auto"/>
        <w:rPr>
          <w:rFonts w:ascii="Tahoma" w:eastAsia="Tahoma" w:hAnsi="Tahoma" w:cs="Tahoma"/>
          <w:sz w:val="20"/>
          <w:szCs w:val="20"/>
        </w:rPr>
      </w:pPr>
      <w:r w:rsidRPr="00ED4714">
        <w:rPr>
          <w:rFonts w:ascii="Tahoma" w:eastAsia="Tahoma" w:hAnsi="Tahoma" w:cs="Tahoma"/>
          <w:sz w:val="20"/>
          <w:szCs w:val="20"/>
        </w:rPr>
        <w:t>Ing. Aneta Drastiková, tel.: 595 622</w:t>
      </w:r>
      <w:r w:rsidR="72FD746C" w:rsidRPr="00ED4714">
        <w:rPr>
          <w:rFonts w:ascii="Tahoma" w:eastAsia="Tahoma" w:hAnsi="Tahoma" w:cs="Tahoma"/>
          <w:sz w:val="20"/>
          <w:szCs w:val="20"/>
        </w:rPr>
        <w:t xml:space="preserve"> 396, e-mail: </w:t>
      </w:r>
      <w:hyperlink r:id="rId16">
        <w:r w:rsidR="72FD746C" w:rsidRPr="00ED4714">
          <w:rPr>
            <w:rStyle w:val="Hypertextovodkaz"/>
            <w:rFonts w:ascii="Tahoma" w:eastAsia="Tahoma" w:hAnsi="Tahoma" w:cs="Tahoma"/>
            <w:sz w:val="20"/>
            <w:szCs w:val="20"/>
          </w:rPr>
          <w:t>aneta.drastikova@msk.cz</w:t>
        </w:r>
      </w:hyperlink>
      <w:r w:rsidR="72FD746C" w:rsidRPr="00ED4714">
        <w:rPr>
          <w:rFonts w:ascii="Tahoma" w:eastAsia="Tahoma" w:hAnsi="Tahoma" w:cs="Tahoma"/>
          <w:sz w:val="20"/>
          <w:szCs w:val="20"/>
        </w:rPr>
        <w:t xml:space="preserve"> </w:t>
      </w:r>
    </w:p>
    <w:p w14:paraId="5ABCD9BB" w14:textId="77777777" w:rsidR="00602553" w:rsidRPr="00ED4714" w:rsidRDefault="318E2851" w:rsidP="23D2933C">
      <w:pPr>
        <w:pStyle w:val="Zkladntextodsazen2"/>
        <w:widowControl w:val="0"/>
        <w:numPr>
          <w:ilvl w:val="0"/>
          <w:numId w:val="14"/>
        </w:numPr>
        <w:spacing w:after="120" w:line="276" w:lineRule="auto"/>
        <w:rPr>
          <w:rFonts w:ascii="Tahoma" w:eastAsia="Tahoma" w:hAnsi="Tahoma" w:cs="Tahoma"/>
          <w:sz w:val="20"/>
          <w:szCs w:val="20"/>
        </w:rPr>
      </w:pPr>
      <w:r w:rsidRPr="00ED4714">
        <w:rPr>
          <w:rFonts w:ascii="Tahoma" w:eastAsia="Tahoma" w:hAnsi="Tahoma" w:cs="Tahoma"/>
          <w:sz w:val="20"/>
          <w:szCs w:val="20"/>
        </w:rPr>
        <w:t xml:space="preserve">Mgr. Radim Fojtík, Ph.D., tel.: 595 622 272, e-mail: </w:t>
      </w:r>
      <w:hyperlink r:id="rId17">
        <w:r w:rsidRPr="00ED4714">
          <w:rPr>
            <w:rStyle w:val="Hypertextovodkaz"/>
            <w:rFonts w:ascii="Tahoma" w:eastAsia="Tahoma" w:hAnsi="Tahoma" w:cs="Tahoma"/>
            <w:sz w:val="20"/>
            <w:szCs w:val="20"/>
          </w:rPr>
          <w:t>radim.fojtik@msk.cz</w:t>
        </w:r>
      </w:hyperlink>
      <w:r w:rsidRPr="00ED4714">
        <w:rPr>
          <w:rFonts w:ascii="Tahoma" w:eastAsia="Tahoma" w:hAnsi="Tahoma" w:cs="Tahoma"/>
          <w:sz w:val="20"/>
          <w:szCs w:val="20"/>
        </w:rPr>
        <w:t xml:space="preserve"> </w:t>
      </w:r>
    </w:p>
    <w:p w14:paraId="7C892C2C" w14:textId="62195D75" w:rsidR="00005620" w:rsidRDefault="72FD746C" w:rsidP="23D2933C">
      <w:pPr>
        <w:pStyle w:val="Zkladntextodsazen2"/>
        <w:widowControl w:val="0"/>
        <w:numPr>
          <w:ilvl w:val="0"/>
          <w:numId w:val="14"/>
        </w:numPr>
        <w:spacing w:after="120" w:line="276" w:lineRule="auto"/>
        <w:rPr>
          <w:rFonts w:ascii="Tahoma" w:eastAsia="Tahoma" w:hAnsi="Tahoma" w:cs="Tahoma"/>
          <w:sz w:val="20"/>
          <w:szCs w:val="20"/>
        </w:rPr>
      </w:pPr>
      <w:r w:rsidRPr="00ED4714">
        <w:rPr>
          <w:rFonts w:ascii="Tahoma" w:eastAsia="Tahoma" w:hAnsi="Tahoma" w:cs="Tahoma"/>
          <w:sz w:val="20"/>
          <w:szCs w:val="20"/>
        </w:rPr>
        <w:t xml:space="preserve">Mgr. Lucie Jeglíková, tel.: </w:t>
      </w:r>
      <w:r w:rsidR="6C27D6E7" w:rsidRPr="00ED4714">
        <w:rPr>
          <w:rFonts w:ascii="Tahoma" w:eastAsia="Tahoma" w:hAnsi="Tahoma" w:cs="Tahoma"/>
          <w:sz w:val="20"/>
          <w:szCs w:val="20"/>
        </w:rPr>
        <w:t xml:space="preserve">730 115 789, e-mail: </w:t>
      </w:r>
      <w:hyperlink r:id="rId18">
        <w:r w:rsidR="6C27D6E7" w:rsidRPr="00ED4714">
          <w:rPr>
            <w:rStyle w:val="Hypertextovodkaz"/>
            <w:rFonts w:ascii="Tahoma" w:eastAsia="Tahoma" w:hAnsi="Tahoma" w:cs="Tahoma"/>
            <w:sz w:val="20"/>
            <w:szCs w:val="20"/>
          </w:rPr>
          <w:t>lucie.jeglikova@msdc.cz</w:t>
        </w:r>
      </w:hyperlink>
      <w:r w:rsidR="6C27D6E7" w:rsidRPr="00ED4714">
        <w:rPr>
          <w:rFonts w:ascii="Tahoma" w:eastAsia="Tahoma" w:hAnsi="Tahoma" w:cs="Tahoma"/>
          <w:sz w:val="20"/>
          <w:szCs w:val="20"/>
        </w:rPr>
        <w:t xml:space="preserve"> </w:t>
      </w:r>
    </w:p>
    <w:p w14:paraId="0B9F929A" w14:textId="3BD9EB97" w:rsidR="00DA507B" w:rsidRDefault="008F0177" w:rsidP="008F0177">
      <w:pPr>
        <w:pStyle w:val="Zkladntextodsazen2"/>
        <w:widowControl w:val="0"/>
        <w:spacing w:after="120" w:line="276" w:lineRule="auto"/>
        <w:ind w:firstLine="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Za obec:</w:t>
      </w:r>
    </w:p>
    <w:p w14:paraId="03D4A22F" w14:textId="7296263C" w:rsidR="008F0177" w:rsidRPr="00ED4714" w:rsidRDefault="00AB3E8D" w:rsidP="00AB3E8D">
      <w:pPr>
        <w:pStyle w:val="Zkladntextodsazen2"/>
        <w:widowControl w:val="0"/>
        <w:numPr>
          <w:ilvl w:val="0"/>
          <w:numId w:val="20"/>
        </w:numPr>
        <w:spacing w:after="120" w:line="276" w:lineRule="auto"/>
        <w:rPr>
          <w:rFonts w:ascii="Tahoma" w:eastAsia="Tahoma" w:hAnsi="Tahoma" w:cs="Tahoma"/>
          <w:color w:val="0070C0"/>
          <w:sz w:val="20"/>
          <w:szCs w:val="20"/>
        </w:rPr>
      </w:pPr>
      <w:r w:rsidRPr="00AB3E8D">
        <w:rPr>
          <w:rFonts w:ascii="Tahoma" w:eastAsia="Tahoma" w:hAnsi="Tahoma" w:cs="Tahoma"/>
          <w:color w:val="0070C0"/>
          <w:sz w:val="20"/>
          <w:szCs w:val="20"/>
        </w:rPr>
        <w:t>……………………………………………………………………………..</w:t>
      </w:r>
      <w:r>
        <w:rPr>
          <w:rFonts w:ascii="Tahoma" w:eastAsia="Tahoma" w:hAnsi="Tahoma" w:cs="Tahoma"/>
          <w:color w:val="0070C0"/>
          <w:sz w:val="20"/>
          <w:szCs w:val="20"/>
        </w:rPr>
        <w:t xml:space="preserve"> (doplní obec)</w:t>
      </w:r>
    </w:p>
    <w:p w14:paraId="42463429" w14:textId="63E6E7D5" w:rsidR="00AC3C7D" w:rsidRPr="00ED4714" w:rsidRDefault="01AB549F" w:rsidP="23D2933C">
      <w:pPr>
        <w:pStyle w:val="Zkladntextodsazen2"/>
        <w:widowControl w:val="0"/>
        <w:numPr>
          <w:ilvl w:val="0"/>
          <w:numId w:val="2"/>
        </w:numPr>
        <w:spacing w:after="120" w:line="276" w:lineRule="auto"/>
        <w:rPr>
          <w:rFonts w:ascii="Tahoma" w:eastAsia="Tahoma" w:hAnsi="Tahoma" w:cs="Tahoma"/>
          <w:sz w:val="20"/>
          <w:szCs w:val="20"/>
        </w:rPr>
      </w:pPr>
      <w:r w:rsidRPr="00ED4714">
        <w:rPr>
          <w:rFonts w:ascii="Tahoma" w:eastAsia="Tahoma" w:hAnsi="Tahoma" w:cs="Tahoma"/>
          <w:sz w:val="20"/>
          <w:szCs w:val="20"/>
        </w:rPr>
        <w:t xml:space="preserve">Smluvní strany jsou bez zbytečného odkladu </w:t>
      </w:r>
      <w:r w:rsidR="2C5F8FE4" w:rsidRPr="00ED4714">
        <w:rPr>
          <w:rFonts w:ascii="Tahoma" w:eastAsia="Tahoma" w:hAnsi="Tahoma" w:cs="Tahoma"/>
          <w:sz w:val="20"/>
          <w:szCs w:val="20"/>
        </w:rPr>
        <w:t xml:space="preserve">povinny </w:t>
      </w:r>
      <w:r w:rsidRPr="00ED4714">
        <w:rPr>
          <w:rFonts w:ascii="Tahoma" w:eastAsia="Tahoma" w:hAnsi="Tahoma" w:cs="Tahoma"/>
          <w:sz w:val="20"/>
          <w:szCs w:val="20"/>
        </w:rPr>
        <w:t>oznámit druhé smluvní straně změnu v osobě oprávněné jednat ve věcech technických. Změna osoby oprávněné jednat ve věcech technických je považována za změnu, která nevyžaduje uzavření dodatku k této smlouvě.</w:t>
      </w:r>
    </w:p>
    <w:p w14:paraId="137851C9" w14:textId="332650CE" w:rsidR="003339AB" w:rsidRPr="00ED4714" w:rsidRDefault="3C32EF62" w:rsidP="23D2933C">
      <w:pPr>
        <w:pStyle w:val="Odstavecseseznamem"/>
        <w:numPr>
          <w:ilvl w:val="0"/>
          <w:numId w:val="2"/>
        </w:numPr>
        <w:spacing w:after="12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ED4714">
        <w:rPr>
          <w:rFonts w:ascii="Tahoma" w:eastAsia="Tahoma" w:hAnsi="Tahoma" w:cs="Tahoma"/>
          <w:sz w:val="20"/>
          <w:szCs w:val="20"/>
        </w:rPr>
        <w:t xml:space="preserve">Jakékoliv změny nebo dodatky k této smlouvě je možné učinit pouze ve formě </w:t>
      </w:r>
      <w:r w:rsidR="63101C16" w:rsidRPr="00ED4714">
        <w:rPr>
          <w:rFonts w:ascii="Tahoma" w:eastAsia="Tahoma" w:hAnsi="Tahoma" w:cs="Tahoma"/>
          <w:sz w:val="20"/>
          <w:szCs w:val="20"/>
        </w:rPr>
        <w:t xml:space="preserve">elektronických </w:t>
      </w:r>
      <w:r w:rsidRPr="00ED4714">
        <w:rPr>
          <w:rFonts w:ascii="Tahoma" w:eastAsia="Tahoma" w:hAnsi="Tahoma" w:cs="Tahoma"/>
          <w:sz w:val="20"/>
          <w:szCs w:val="20"/>
        </w:rPr>
        <w:t>vzestupně číslovaných dodatků podepsaných oprávněnými zástupci smluvních stran.</w:t>
      </w:r>
    </w:p>
    <w:p w14:paraId="18016AC0" w14:textId="044DB687" w:rsidR="003C31D0" w:rsidRPr="00ED4714" w:rsidRDefault="1C388EA8" w:rsidP="23D2933C">
      <w:pPr>
        <w:pStyle w:val="Odstavecseseznamem"/>
        <w:numPr>
          <w:ilvl w:val="0"/>
          <w:numId w:val="2"/>
        </w:numPr>
        <w:spacing w:after="12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ED4714">
        <w:rPr>
          <w:rFonts w:ascii="Tahoma" w:eastAsia="Tahoma" w:hAnsi="Tahoma" w:cs="Tahoma"/>
          <w:sz w:val="20"/>
          <w:szCs w:val="20"/>
        </w:rPr>
        <w:t>Osobní údaje obsažené v této smlouvě (anebo získané v průběhu plnění této smlouvy) budou krajem zpracovávány pouze pro účely plnění práv a povinností vyplývajících z této smlouvy; k jiným účelům nebudou tyto osobní údaje použity.</w:t>
      </w:r>
      <w:r w:rsidR="5A7C0371" w:rsidRPr="23D2933C">
        <w:rPr>
          <w:rFonts w:ascii="Tahoma" w:eastAsia="Tahoma" w:hAnsi="Tahoma" w:cs="Tahoma"/>
          <w:sz w:val="20"/>
          <w:szCs w:val="20"/>
        </w:rPr>
        <w:t xml:space="preserve"> Kraj při zpracovávání osobních údajů dodržuje platné právní předpisy. Podrobné informace o ochraně osobních údajů jsou dostupné na oficiálních webových stránkách Moravskoslezského kraje </w:t>
      </w:r>
      <w:hyperlink r:id="rId19" w:history="1">
        <w:r w:rsidR="5A7C0371" w:rsidRPr="23D2933C">
          <w:rPr>
            <w:rStyle w:val="Hypertextovodkaz"/>
            <w:rFonts w:ascii="Tahoma" w:eastAsia="Tahoma" w:hAnsi="Tahoma" w:cs="Tahoma"/>
            <w:sz w:val="20"/>
            <w:szCs w:val="20"/>
          </w:rPr>
          <w:t>www.msk.cz</w:t>
        </w:r>
      </w:hyperlink>
      <w:r w:rsidR="5A7C0371" w:rsidRPr="23D2933C">
        <w:rPr>
          <w:rFonts w:ascii="Tahoma" w:eastAsia="Tahoma" w:hAnsi="Tahoma" w:cs="Tahoma"/>
          <w:sz w:val="20"/>
          <w:szCs w:val="20"/>
        </w:rPr>
        <w:t>.</w:t>
      </w:r>
    </w:p>
    <w:p w14:paraId="3DE8D847" w14:textId="5E2B5E43" w:rsidR="07D080F6" w:rsidRPr="00ED4714" w:rsidRDefault="714889DE" w:rsidP="23D2933C">
      <w:pPr>
        <w:pStyle w:val="Odstavecseseznamem"/>
        <w:numPr>
          <w:ilvl w:val="0"/>
          <w:numId w:val="2"/>
        </w:numPr>
        <w:spacing w:after="12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23D2933C">
        <w:rPr>
          <w:rFonts w:ascii="Tahoma" w:eastAsia="Tahoma" w:hAnsi="Tahoma" w:cs="Tahoma"/>
          <w:sz w:val="20"/>
          <w:szCs w:val="20"/>
        </w:rPr>
        <w:t>Smluvní strany shodně prohlašují, že si smlouvu před jejím podpisem přečetly, že byla uzavřena po vzájemném projednání podle jejich pravé a svobodné vůle, určitě, vážně a srozumitelně a že se dohodly o celém jejím obsahu, což stvrzují svými podpisy.</w:t>
      </w:r>
    </w:p>
    <w:p w14:paraId="0AA2C249" w14:textId="5E161B41" w:rsidR="004B4FDD" w:rsidRPr="001D1BFB" w:rsidRDefault="004B4FDD" w:rsidP="00756257">
      <w:pPr>
        <w:spacing w:line="276" w:lineRule="auto"/>
        <w:rPr>
          <w:rFonts w:ascii="Tahoma" w:hAnsi="Tahoma" w:cs="Tahoma"/>
          <w:b/>
          <w:sz w:val="20"/>
          <w:szCs w:val="20"/>
        </w:rPr>
      </w:pPr>
    </w:p>
    <w:p w14:paraId="52A8E20F" w14:textId="27C6A488" w:rsidR="0066033D" w:rsidRPr="001D1BFB" w:rsidRDefault="0066033D" w:rsidP="005A47DA">
      <w:pPr>
        <w:pStyle w:val="Zkladntextodsazen2"/>
        <w:widowControl w:val="0"/>
        <w:spacing w:after="120"/>
        <w:ind w:left="357" w:firstLine="0"/>
        <w:rPr>
          <w:rFonts w:ascii="Tahoma" w:hAnsi="Tahoma" w:cs="Tahoma"/>
          <w:b/>
          <w:sz w:val="20"/>
          <w:szCs w:val="20"/>
        </w:rPr>
      </w:pPr>
      <w:r w:rsidRPr="001D1BFB">
        <w:rPr>
          <w:rFonts w:ascii="Tahoma" w:hAnsi="Tahoma" w:cs="Tahoma"/>
          <w:b/>
          <w:sz w:val="20"/>
          <w:szCs w:val="20"/>
        </w:rPr>
        <w:t xml:space="preserve">Doložka podle § 23 zákona č. 129/2000 Sb., o krajích (krajské zřízení), ve znění pozdějších předpisů: </w:t>
      </w:r>
    </w:p>
    <w:p w14:paraId="6DBE9F8C" w14:textId="51010D05" w:rsidR="0066033D" w:rsidRPr="00774A9C" w:rsidRDefault="1DF13037" w:rsidP="005A47DA">
      <w:pPr>
        <w:pStyle w:val="Zkladntextodsazen2"/>
        <w:widowControl w:val="0"/>
        <w:spacing w:after="120"/>
        <w:ind w:left="357" w:firstLine="0"/>
        <w:rPr>
          <w:rFonts w:ascii="Tahoma" w:hAnsi="Tahoma" w:cs="Tahoma"/>
          <w:sz w:val="20"/>
          <w:szCs w:val="20"/>
        </w:rPr>
      </w:pPr>
      <w:r w:rsidRPr="7F72EA28">
        <w:rPr>
          <w:rFonts w:ascii="Tahoma" w:hAnsi="Tahoma" w:cs="Tahoma"/>
          <w:sz w:val="20"/>
          <w:szCs w:val="20"/>
        </w:rPr>
        <w:t>Tato smlouva byla schválena Radou</w:t>
      </w:r>
      <w:r w:rsidR="5E49B4A1" w:rsidRPr="7F72EA28">
        <w:rPr>
          <w:rFonts w:ascii="Tahoma" w:hAnsi="Tahoma" w:cs="Tahoma"/>
          <w:sz w:val="20"/>
          <w:szCs w:val="20"/>
        </w:rPr>
        <w:t xml:space="preserve"> </w:t>
      </w:r>
      <w:r w:rsidR="701AA832" w:rsidRPr="7F72EA28">
        <w:rPr>
          <w:rFonts w:ascii="Tahoma" w:hAnsi="Tahoma" w:cs="Tahoma"/>
          <w:sz w:val="20"/>
          <w:szCs w:val="20"/>
        </w:rPr>
        <w:t xml:space="preserve">Moravskoslezského </w:t>
      </w:r>
      <w:r w:rsidRPr="7F72EA28">
        <w:rPr>
          <w:rFonts w:ascii="Tahoma" w:hAnsi="Tahoma" w:cs="Tahoma"/>
          <w:sz w:val="20"/>
          <w:szCs w:val="20"/>
        </w:rPr>
        <w:t xml:space="preserve">kraje dne </w:t>
      </w:r>
      <w:r w:rsidR="623FFA6F" w:rsidRPr="7F72EA28">
        <w:rPr>
          <w:rFonts w:ascii="Tahoma" w:hAnsi="Tahoma" w:cs="Tahoma"/>
          <w:sz w:val="20"/>
          <w:szCs w:val="20"/>
        </w:rPr>
        <w:t>0</w:t>
      </w:r>
      <w:r w:rsidR="005003B1" w:rsidRPr="7F72EA28">
        <w:rPr>
          <w:rFonts w:ascii="Tahoma" w:hAnsi="Tahoma" w:cs="Tahoma"/>
          <w:sz w:val="20"/>
          <w:szCs w:val="20"/>
        </w:rPr>
        <w:t>8.</w:t>
      </w:r>
      <w:r w:rsidR="54A003F4" w:rsidRPr="7F72EA28">
        <w:rPr>
          <w:rFonts w:ascii="Tahoma" w:hAnsi="Tahoma" w:cs="Tahoma"/>
          <w:sz w:val="20"/>
          <w:szCs w:val="20"/>
        </w:rPr>
        <w:t>0</w:t>
      </w:r>
      <w:r w:rsidR="005003B1" w:rsidRPr="7F72EA28">
        <w:rPr>
          <w:rFonts w:ascii="Tahoma" w:hAnsi="Tahoma" w:cs="Tahoma"/>
          <w:sz w:val="20"/>
          <w:szCs w:val="20"/>
        </w:rPr>
        <w:t>4.</w:t>
      </w:r>
      <w:r w:rsidR="701AA832" w:rsidRPr="7F72EA28">
        <w:rPr>
          <w:rFonts w:ascii="Tahoma" w:hAnsi="Tahoma" w:cs="Tahoma"/>
          <w:sz w:val="20"/>
          <w:szCs w:val="20"/>
        </w:rPr>
        <w:t>2024</w:t>
      </w:r>
      <w:r w:rsidRPr="7F72EA28">
        <w:rPr>
          <w:rFonts w:ascii="Tahoma" w:hAnsi="Tahoma" w:cs="Tahoma"/>
          <w:sz w:val="20"/>
          <w:szCs w:val="20"/>
        </w:rPr>
        <w:t xml:space="preserve"> usnesením č. </w:t>
      </w:r>
      <w:r w:rsidR="00CC0549" w:rsidRPr="7F72EA28">
        <w:rPr>
          <w:rFonts w:ascii="Tahoma" w:hAnsi="Tahoma" w:cs="Tahoma"/>
          <w:sz w:val="20"/>
          <w:szCs w:val="20"/>
        </w:rPr>
        <w:t>94/</w:t>
      </w:r>
      <w:r w:rsidR="00546C59" w:rsidRPr="7F72EA28">
        <w:rPr>
          <w:rFonts w:ascii="Tahoma" w:hAnsi="Tahoma" w:cs="Tahoma"/>
          <w:sz w:val="20"/>
          <w:szCs w:val="20"/>
        </w:rPr>
        <w:t>6843</w:t>
      </w:r>
      <w:r w:rsidRPr="7F72EA28">
        <w:rPr>
          <w:rFonts w:ascii="Tahoma" w:hAnsi="Tahoma" w:cs="Tahoma"/>
          <w:sz w:val="20"/>
          <w:szCs w:val="20"/>
        </w:rPr>
        <w:t xml:space="preserve">. </w:t>
      </w:r>
    </w:p>
    <w:p w14:paraId="389FC34B" w14:textId="77777777" w:rsidR="0066033D" w:rsidRPr="00774A9C" w:rsidRDefault="0066033D" w:rsidP="00F308FD">
      <w:pPr>
        <w:pStyle w:val="Zkladntextodsazen2"/>
        <w:widowControl w:val="0"/>
        <w:spacing w:after="120"/>
        <w:ind w:left="357" w:firstLine="0"/>
        <w:rPr>
          <w:rFonts w:ascii="Tahoma" w:hAnsi="Tahoma" w:cs="Tahoma"/>
          <w:sz w:val="20"/>
          <w:szCs w:val="20"/>
        </w:rPr>
      </w:pPr>
    </w:p>
    <w:p w14:paraId="2EB534D6" w14:textId="3C2D804C" w:rsidR="0066033D" w:rsidRPr="00774A9C" w:rsidRDefault="0066033D" w:rsidP="005A47DA">
      <w:pPr>
        <w:pStyle w:val="Zkladntextodsazen2"/>
        <w:widowControl w:val="0"/>
        <w:spacing w:after="120"/>
        <w:ind w:left="357" w:firstLine="0"/>
        <w:rPr>
          <w:rFonts w:ascii="Tahoma" w:hAnsi="Tahoma" w:cs="Tahoma"/>
          <w:b/>
          <w:sz w:val="20"/>
          <w:szCs w:val="20"/>
        </w:rPr>
      </w:pPr>
      <w:r w:rsidRPr="00774A9C">
        <w:rPr>
          <w:rFonts w:ascii="Tahoma" w:hAnsi="Tahoma" w:cs="Tahoma"/>
          <w:b/>
          <w:sz w:val="20"/>
          <w:szCs w:val="20"/>
        </w:rPr>
        <w:t xml:space="preserve">Doložka dle § 41 zákona č. 128/2000 Sb., o obcích (obecní zřízení), ve znění pozdějších předpisů: </w:t>
      </w:r>
    </w:p>
    <w:p w14:paraId="25E6E9A9" w14:textId="0A21942B" w:rsidR="0066033D" w:rsidRPr="00774A9C" w:rsidRDefault="0066033D" w:rsidP="005A47DA">
      <w:pPr>
        <w:pStyle w:val="Zkladntextodsazen2"/>
        <w:widowControl w:val="0"/>
        <w:spacing w:after="120"/>
        <w:ind w:left="357" w:firstLine="0"/>
        <w:rPr>
          <w:rFonts w:ascii="Tahoma" w:hAnsi="Tahoma" w:cs="Tahoma"/>
          <w:sz w:val="20"/>
          <w:szCs w:val="20"/>
        </w:rPr>
      </w:pPr>
      <w:r w:rsidRPr="00774A9C">
        <w:rPr>
          <w:rFonts w:ascii="Tahoma" w:hAnsi="Tahoma" w:cs="Tahoma"/>
          <w:sz w:val="20"/>
          <w:szCs w:val="20"/>
        </w:rPr>
        <w:t>Tato smlouva byla schválena Radou/Zastupitelstvem obce ………. na schůzi/zasedání</w:t>
      </w:r>
      <w:r w:rsidR="00F308FD" w:rsidRPr="00774A9C">
        <w:rPr>
          <w:rFonts w:ascii="Tahoma" w:hAnsi="Tahoma" w:cs="Tahoma"/>
          <w:sz w:val="20"/>
          <w:szCs w:val="20"/>
        </w:rPr>
        <w:t xml:space="preserve"> č.</w:t>
      </w:r>
      <w:proofErr w:type="gramStart"/>
      <w:r w:rsidR="00F308FD" w:rsidRPr="00774A9C">
        <w:rPr>
          <w:rFonts w:ascii="Tahoma" w:hAnsi="Tahoma" w:cs="Tahoma"/>
          <w:sz w:val="20"/>
          <w:szCs w:val="20"/>
        </w:rPr>
        <w:t xml:space="preserve"> ….</w:t>
      </w:r>
      <w:proofErr w:type="gramEnd"/>
      <w:r w:rsidR="00F308FD" w:rsidRPr="00774A9C">
        <w:rPr>
          <w:rFonts w:ascii="Tahoma" w:hAnsi="Tahoma" w:cs="Tahoma"/>
          <w:sz w:val="20"/>
          <w:szCs w:val="20"/>
        </w:rPr>
        <w:t>.</w:t>
      </w:r>
      <w:r w:rsidRPr="00774A9C">
        <w:rPr>
          <w:rFonts w:ascii="Tahoma" w:hAnsi="Tahoma" w:cs="Tahoma"/>
          <w:sz w:val="20"/>
          <w:szCs w:val="20"/>
        </w:rPr>
        <w:t xml:space="preserve"> usnesením č. .............. konaném dne ……… </w:t>
      </w:r>
    </w:p>
    <w:p w14:paraId="269EB610" w14:textId="77777777" w:rsidR="0066033D" w:rsidRPr="00774A9C" w:rsidRDefault="0066033D" w:rsidP="0066033D">
      <w:pPr>
        <w:pStyle w:val="Zkladntextodsazen2"/>
        <w:widowControl w:val="0"/>
        <w:spacing w:before="120"/>
        <w:rPr>
          <w:rFonts w:ascii="Tahoma" w:hAnsi="Tahoma" w:cs="Tahoma"/>
          <w:sz w:val="20"/>
          <w:szCs w:val="20"/>
        </w:rPr>
      </w:pPr>
    </w:p>
    <w:p w14:paraId="05148850" w14:textId="77777777" w:rsidR="0070533D" w:rsidRDefault="0070533D" w:rsidP="00151F00">
      <w:pPr>
        <w:pStyle w:val="Odstavecseseznamem"/>
        <w:widowControl w:val="0"/>
        <w:spacing w:before="120"/>
        <w:ind w:left="0"/>
        <w:jc w:val="both"/>
        <w:rPr>
          <w:rFonts w:ascii="Tahoma" w:hAnsi="Tahoma" w:cs="Tahoma"/>
          <w:sz w:val="20"/>
          <w:szCs w:val="20"/>
        </w:rPr>
      </w:pPr>
    </w:p>
    <w:p w14:paraId="727D390A" w14:textId="77777777" w:rsidR="001838A2" w:rsidRPr="00774A9C" w:rsidRDefault="001838A2" w:rsidP="00151F00">
      <w:pPr>
        <w:pStyle w:val="Odstavecseseznamem"/>
        <w:widowControl w:val="0"/>
        <w:spacing w:before="120"/>
        <w:ind w:left="0"/>
        <w:jc w:val="both"/>
        <w:rPr>
          <w:rFonts w:ascii="Tahoma" w:hAnsi="Tahoma" w:cs="Tahoma"/>
          <w:sz w:val="20"/>
          <w:szCs w:val="20"/>
        </w:rPr>
      </w:pPr>
    </w:p>
    <w:tbl>
      <w:tblPr>
        <w:tblW w:w="9192" w:type="dxa"/>
        <w:tblInd w:w="250" w:type="dxa"/>
        <w:tblLook w:val="04A0" w:firstRow="1" w:lastRow="0" w:firstColumn="1" w:lastColumn="0" w:noHBand="0" w:noVBand="1"/>
      </w:tblPr>
      <w:tblGrid>
        <w:gridCol w:w="4452"/>
        <w:gridCol w:w="4740"/>
      </w:tblGrid>
      <w:tr w:rsidR="00C53C14" w:rsidRPr="00635513" w14:paraId="501AF6C0" w14:textId="77777777" w:rsidTr="7F72EA28">
        <w:trPr>
          <w:trHeight w:val="361"/>
        </w:trPr>
        <w:tc>
          <w:tcPr>
            <w:tcW w:w="4452" w:type="dxa"/>
            <w:shd w:val="clear" w:color="auto" w:fill="auto"/>
            <w:vAlign w:val="center"/>
          </w:tcPr>
          <w:p w14:paraId="7FBE0DE5" w14:textId="1B27EB77" w:rsidR="002056A4" w:rsidRPr="00774A9C" w:rsidRDefault="06C50D19" w:rsidP="00644352">
            <w:pPr>
              <w:pStyle w:val="Odstavecseseznamem"/>
              <w:widowControl w:val="0"/>
              <w:spacing w:before="40"/>
              <w:ind w:left="0"/>
            </w:pPr>
            <w:r w:rsidRPr="23D2933C">
              <w:rPr>
                <w:rFonts w:ascii="Tahoma" w:eastAsia="Tahoma" w:hAnsi="Tahoma" w:cs="Tahoma"/>
                <w:sz w:val="20"/>
                <w:szCs w:val="20"/>
              </w:rPr>
              <w:t>V Ostravě dne …………</w:t>
            </w:r>
            <w:proofErr w:type="gramStart"/>
            <w:r w:rsidR="00025095">
              <w:rPr>
                <w:rFonts w:ascii="Tahoma" w:eastAsia="Tahoma" w:hAnsi="Tahoma" w:cs="Tahoma"/>
                <w:sz w:val="20"/>
                <w:szCs w:val="20"/>
              </w:rPr>
              <w:t>…….</w:t>
            </w:r>
            <w:proofErr w:type="gramEnd"/>
            <w:r w:rsidR="00025095">
              <w:rPr>
                <w:rFonts w:ascii="Tahoma" w:eastAsia="Tahoma" w:hAnsi="Tahoma" w:cs="Tahoma"/>
                <w:sz w:val="20"/>
                <w:szCs w:val="20"/>
              </w:rPr>
              <w:t>.</w:t>
            </w:r>
            <w:r w:rsidR="000435A6">
              <w:rPr>
                <w:rFonts w:ascii="Tahoma" w:eastAsia="Tahoma" w:hAnsi="Tahoma" w:cs="Tahoma"/>
                <w:sz w:val="20"/>
                <w:szCs w:val="20"/>
              </w:rPr>
              <w:t>………….</w:t>
            </w:r>
            <w:r w:rsidRPr="23D2933C">
              <w:rPr>
                <w:rFonts w:ascii="Tahoma" w:eastAsia="Tahoma" w:hAnsi="Tahoma" w:cs="Tahoma"/>
                <w:sz w:val="20"/>
                <w:szCs w:val="20"/>
              </w:rPr>
              <w:t>……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39280A2B" w14:textId="2787EDDD" w:rsidR="002056A4" w:rsidRPr="008E5A87" w:rsidRDefault="2AA4FC8E" w:rsidP="00644352">
            <w:pPr>
              <w:widowControl w:val="0"/>
              <w:tabs>
                <w:tab w:val="center" w:pos="1701"/>
                <w:tab w:val="left" w:pos="7370"/>
              </w:tabs>
              <w:spacing w:before="120"/>
              <w:ind w:left="357" w:right="-20"/>
              <w:rPr>
                <w:rFonts w:ascii="Tahoma" w:eastAsia="Tahoma" w:hAnsi="Tahoma" w:cs="Tahoma"/>
                <w:sz w:val="20"/>
                <w:szCs w:val="20"/>
              </w:rPr>
            </w:pPr>
            <w:r w:rsidRPr="23D2933C">
              <w:rPr>
                <w:rFonts w:ascii="Tahoma" w:eastAsia="Tahoma" w:hAnsi="Tahoma" w:cs="Tahoma"/>
                <w:sz w:val="20"/>
                <w:szCs w:val="20"/>
              </w:rPr>
              <w:t>V ………</w:t>
            </w:r>
            <w:proofErr w:type="gramStart"/>
            <w:r w:rsidR="000435A6">
              <w:rPr>
                <w:rFonts w:ascii="Tahoma" w:eastAsia="Tahoma" w:hAnsi="Tahoma" w:cs="Tahoma"/>
                <w:sz w:val="20"/>
                <w:szCs w:val="20"/>
              </w:rPr>
              <w:t>…….</w:t>
            </w:r>
            <w:proofErr w:type="gramEnd"/>
            <w:r w:rsidR="000435A6">
              <w:rPr>
                <w:rFonts w:ascii="Tahoma" w:eastAsia="Tahoma" w:hAnsi="Tahoma" w:cs="Tahoma"/>
                <w:sz w:val="20"/>
                <w:szCs w:val="20"/>
              </w:rPr>
              <w:t>……</w:t>
            </w:r>
            <w:r w:rsidRPr="23D2933C">
              <w:rPr>
                <w:rFonts w:ascii="Tahoma" w:eastAsia="Tahoma" w:hAnsi="Tahoma" w:cs="Tahoma"/>
                <w:sz w:val="20"/>
                <w:szCs w:val="20"/>
              </w:rPr>
              <w:t>……… dne ………</w:t>
            </w:r>
            <w:proofErr w:type="gramStart"/>
            <w:r w:rsidR="000435A6">
              <w:rPr>
                <w:rFonts w:ascii="Tahoma" w:eastAsia="Tahoma" w:hAnsi="Tahoma" w:cs="Tahoma"/>
                <w:sz w:val="20"/>
                <w:szCs w:val="20"/>
              </w:rPr>
              <w:t>…….</w:t>
            </w:r>
            <w:proofErr w:type="gramEnd"/>
            <w:r w:rsidRPr="23D2933C">
              <w:rPr>
                <w:rFonts w:ascii="Tahoma" w:eastAsia="Tahoma" w:hAnsi="Tahoma" w:cs="Tahoma"/>
                <w:sz w:val="20"/>
                <w:szCs w:val="20"/>
              </w:rPr>
              <w:t>………</w:t>
            </w:r>
          </w:p>
        </w:tc>
      </w:tr>
      <w:tr w:rsidR="00C53C14" w:rsidRPr="00635513" w14:paraId="4970E80C" w14:textId="77777777" w:rsidTr="7F72EA28">
        <w:trPr>
          <w:trHeight w:val="361"/>
        </w:trPr>
        <w:tc>
          <w:tcPr>
            <w:tcW w:w="4452" w:type="dxa"/>
            <w:shd w:val="clear" w:color="auto" w:fill="auto"/>
            <w:vAlign w:val="center"/>
          </w:tcPr>
          <w:p w14:paraId="35790981" w14:textId="77777777" w:rsidR="002056A4" w:rsidRPr="00774A9C" w:rsidRDefault="002056A4" w:rsidP="00151F00">
            <w:pPr>
              <w:pStyle w:val="Odstavecseseznamem"/>
              <w:widowControl w:val="0"/>
              <w:spacing w:before="40" w:after="40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40" w:type="dxa"/>
            <w:shd w:val="clear" w:color="auto" w:fill="auto"/>
            <w:vAlign w:val="center"/>
          </w:tcPr>
          <w:p w14:paraId="7F6E66F6" w14:textId="77777777" w:rsidR="002056A4" w:rsidRPr="00774A9C" w:rsidRDefault="002056A4" w:rsidP="00151F00">
            <w:pPr>
              <w:pStyle w:val="Odstavecseseznamem"/>
              <w:widowControl w:val="0"/>
              <w:spacing w:before="40" w:after="40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714E2" w:rsidRPr="00635513" w14:paraId="63BF2BEB" w14:textId="77777777" w:rsidTr="7F72EA28">
        <w:trPr>
          <w:trHeight w:val="361"/>
        </w:trPr>
        <w:tc>
          <w:tcPr>
            <w:tcW w:w="4452" w:type="dxa"/>
            <w:shd w:val="clear" w:color="auto" w:fill="auto"/>
            <w:vAlign w:val="center"/>
          </w:tcPr>
          <w:p w14:paraId="0B82F7CB" w14:textId="77777777" w:rsidR="008714E2" w:rsidRPr="00774A9C" w:rsidRDefault="008714E2" w:rsidP="00151F00">
            <w:pPr>
              <w:pStyle w:val="Odstavecseseznamem"/>
              <w:widowControl w:val="0"/>
              <w:spacing w:before="40" w:after="40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40" w:type="dxa"/>
            <w:shd w:val="clear" w:color="auto" w:fill="auto"/>
            <w:vAlign w:val="center"/>
          </w:tcPr>
          <w:p w14:paraId="3A68DBA5" w14:textId="77777777" w:rsidR="008714E2" w:rsidRPr="00774A9C" w:rsidRDefault="008714E2" w:rsidP="00151F00">
            <w:pPr>
              <w:pStyle w:val="Odstavecseseznamem"/>
              <w:widowControl w:val="0"/>
              <w:spacing w:before="40" w:after="40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53C14" w:rsidRPr="00635513" w14:paraId="394B623F" w14:textId="77777777" w:rsidTr="7F72EA28">
        <w:trPr>
          <w:trHeight w:val="361"/>
        </w:trPr>
        <w:tc>
          <w:tcPr>
            <w:tcW w:w="4452" w:type="dxa"/>
            <w:shd w:val="clear" w:color="auto" w:fill="auto"/>
            <w:vAlign w:val="center"/>
          </w:tcPr>
          <w:p w14:paraId="3804D48D" w14:textId="77777777" w:rsidR="002056A4" w:rsidRPr="00774A9C" w:rsidRDefault="002056A4" w:rsidP="00151F00">
            <w:pPr>
              <w:pStyle w:val="Odstavecseseznamem"/>
              <w:widowControl w:val="0"/>
              <w:spacing w:before="40" w:after="40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40" w:type="dxa"/>
            <w:shd w:val="clear" w:color="auto" w:fill="auto"/>
            <w:vAlign w:val="center"/>
          </w:tcPr>
          <w:p w14:paraId="2C5AFA91" w14:textId="77777777" w:rsidR="002056A4" w:rsidRPr="00774A9C" w:rsidRDefault="002056A4" w:rsidP="00151F00">
            <w:pPr>
              <w:pStyle w:val="Odstavecseseznamem"/>
              <w:widowControl w:val="0"/>
              <w:spacing w:before="40" w:after="40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53C14" w:rsidRPr="00635513" w14:paraId="4F8B809F" w14:textId="77777777" w:rsidTr="7F72EA28">
        <w:trPr>
          <w:trHeight w:val="361"/>
        </w:trPr>
        <w:tc>
          <w:tcPr>
            <w:tcW w:w="4452" w:type="dxa"/>
            <w:shd w:val="clear" w:color="auto" w:fill="auto"/>
            <w:vAlign w:val="center"/>
          </w:tcPr>
          <w:p w14:paraId="1C04CF00" w14:textId="77777777" w:rsidR="002056A4" w:rsidRPr="00774A9C" w:rsidRDefault="002056A4" w:rsidP="00151F00">
            <w:pPr>
              <w:pStyle w:val="Odstavecseseznamem"/>
              <w:widowControl w:val="0"/>
              <w:spacing w:before="40" w:after="40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40" w:type="dxa"/>
            <w:shd w:val="clear" w:color="auto" w:fill="auto"/>
            <w:vAlign w:val="center"/>
          </w:tcPr>
          <w:p w14:paraId="7F85EABE" w14:textId="77777777" w:rsidR="002056A4" w:rsidRPr="00774A9C" w:rsidRDefault="002056A4" w:rsidP="00151F00">
            <w:pPr>
              <w:pStyle w:val="Odstavecseseznamem"/>
              <w:widowControl w:val="0"/>
              <w:spacing w:before="40" w:after="40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53C14" w:rsidRPr="00635513" w14:paraId="00B6EC3A" w14:textId="77777777" w:rsidTr="7F72EA28">
        <w:trPr>
          <w:trHeight w:val="361"/>
        </w:trPr>
        <w:tc>
          <w:tcPr>
            <w:tcW w:w="4452" w:type="dxa"/>
            <w:shd w:val="clear" w:color="auto" w:fill="auto"/>
            <w:vAlign w:val="center"/>
          </w:tcPr>
          <w:p w14:paraId="35D22882" w14:textId="77777777" w:rsidR="002056A4" w:rsidRPr="00774A9C" w:rsidRDefault="00DF12C5" w:rsidP="00151F00">
            <w:pPr>
              <w:pStyle w:val="Odstavecseseznamem"/>
              <w:widowControl w:val="0"/>
              <w:spacing w:before="40" w:after="40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74A9C">
              <w:rPr>
                <w:rFonts w:ascii="Tahoma" w:hAnsi="Tahoma" w:cs="Tahoma"/>
                <w:sz w:val="20"/>
                <w:szCs w:val="20"/>
              </w:rPr>
              <w:t>________________________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5A68C769" w14:textId="77777777" w:rsidR="002056A4" w:rsidRPr="00774A9C" w:rsidRDefault="00DF12C5" w:rsidP="00151F00">
            <w:pPr>
              <w:pStyle w:val="Odstavecseseznamem"/>
              <w:widowControl w:val="0"/>
              <w:spacing w:before="40" w:after="40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74A9C">
              <w:rPr>
                <w:rFonts w:ascii="Tahoma" w:hAnsi="Tahoma" w:cs="Tahoma"/>
                <w:sz w:val="20"/>
                <w:szCs w:val="20"/>
              </w:rPr>
              <w:t>________________________</w:t>
            </w:r>
          </w:p>
        </w:tc>
      </w:tr>
      <w:tr w:rsidR="00DF12C5" w:rsidRPr="00635513" w14:paraId="67EF8A6F" w14:textId="77777777" w:rsidTr="7F72EA28">
        <w:trPr>
          <w:trHeight w:val="361"/>
        </w:trPr>
        <w:tc>
          <w:tcPr>
            <w:tcW w:w="4452" w:type="dxa"/>
            <w:shd w:val="clear" w:color="auto" w:fill="auto"/>
            <w:vAlign w:val="center"/>
          </w:tcPr>
          <w:p w14:paraId="2AB7319D" w14:textId="77777777" w:rsidR="00DF12C5" w:rsidRDefault="78158BC1" w:rsidP="23D2933C">
            <w:pPr>
              <w:pStyle w:val="Odstavecseseznamem"/>
              <w:widowControl w:val="0"/>
              <w:ind w:left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23D2933C">
              <w:rPr>
                <w:rFonts w:ascii="Tahoma" w:hAnsi="Tahoma" w:cs="Tahoma"/>
                <w:b/>
                <w:bCs/>
                <w:sz w:val="20"/>
                <w:szCs w:val="20"/>
              </w:rPr>
              <w:t>za kraj</w:t>
            </w:r>
          </w:p>
          <w:p w14:paraId="049121D3" w14:textId="377FA2FF" w:rsidR="00171D21" w:rsidRPr="00774A9C" w:rsidRDefault="00171D21" w:rsidP="23D2933C">
            <w:pPr>
              <w:pStyle w:val="Odstavecseseznamem"/>
              <w:widowControl w:val="0"/>
              <w:ind w:left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4740" w:type="dxa"/>
            <w:shd w:val="clear" w:color="auto" w:fill="auto"/>
            <w:vAlign w:val="center"/>
          </w:tcPr>
          <w:p w14:paraId="34600ACB" w14:textId="77777777" w:rsidR="00DF12C5" w:rsidRDefault="15454B84" w:rsidP="23D2933C">
            <w:pPr>
              <w:pStyle w:val="Odstavecseseznamem"/>
              <w:widowControl w:val="0"/>
              <w:ind w:left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23D2933C">
              <w:rPr>
                <w:rFonts w:ascii="Tahoma" w:hAnsi="Tahoma" w:cs="Tahoma"/>
                <w:b/>
                <w:bCs/>
                <w:sz w:val="20"/>
                <w:szCs w:val="20"/>
              </w:rPr>
              <w:t>za obec</w:t>
            </w:r>
          </w:p>
          <w:p w14:paraId="4ECB4A55" w14:textId="3DD07100" w:rsidR="00171D21" w:rsidRPr="00774A9C" w:rsidRDefault="00171D21" w:rsidP="23D2933C">
            <w:pPr>
              <w:pStyle w:val="Odstavecseseznamem"/>
              <w:widowControl w:val="0"/>
              <w:ind w:left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DF12C5" w:rsidRPr="00635513" w14:paraId="1A13AB61" w14:textId="77777777" w:rsidTr="7F72EA28">
        <w:trPr>
          <w:trHeight w:val="361"/>
        </w:trPr>
        <w:tc>
          <w:tcPr>
            <w:tcW w:w="4452" w:type="dxa"/>
            <w:shd w:val="clear" w:color="auto" w:fill="auto"/>
            <w:vAlign w:val="center"/>
          </w:tcPr>
          <w:p w14:paraId="6B9E9FF6" w14:textId="2052DB50" w:rsidR="00DF12C5" w:rsidRPr="00774A9C" w:rsidRDefault="703DF6CC" w:rsidP="7F72EA28">
            <w:pPr>
              <w:pStyle w:val="Odstavecseseznamem"/>
              <w:widowControl w:val="0"/>
              <w:spacing w:line="259" w:lineRule="auto"/>
              <w:ind w:left="0"/>
              <w:jc w:val="center"/>
            </w:pPr>
            <w:r w:rsidRPr="7F72EA28">
              <w:rPr>
                <w:rFonts w:ascii="Tahoma" w:hAnsi="Tahoma" w:cs="Tahoma"/>
                <w:sz w:val="20"/>
                <w:szCs w:val="20"/>
              </w:rPr>
              <w:t xml:space="preserve">Ing. Josef </w:t>
            </w:r>
            <w:proofErr w:type="spellStart"/>
            <w:r w:rsidRPr="7F72EA28">
              <w:rPr>
                <w:rFonts w:ascii="Tahoma" w:hAnsi="Tahoma" w:cs="Tahoma"/>
                <w:sz w:val="20"/>
                <w:szCs w:val="20"/>
              </w:rPr>
              <w:t>Bělica</w:t>
            </w:r>
            <w:proofErr w:type="spellEnd"/>
            <w:r w:rsidRPr="7F72EA28">
              <w:rPr>
                <w:rFonts w:ascii="Tahoma" w:hAnsi="Tahoma" w:cs="Tahoma"/>
                <w:sz w:val="20"/>
                <w:szCs w:val="20"/>
              </w:rPr>
              <w:t>, MBA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3F6B7FD4" w14:textId="1053A1D9" w:rsidR="00DF12C5" w:rsidRPr="00774A9C" w:rsidRDefault="00BE44D1" w:rsidP="00151F00">
            <w:pPr>
              <w:pStyle w:val="Odstavecseseznamem"/>
              <w:widowControl w:val="0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47912">
              <w:rPr>
                <w:rFonts w:ascii="Tahoma" w:hAnsi="Tahoma" w:cs="Tahoma"/>
                <w:color w:val="000000"/>
                <w:sz w:val="20"/>
                <w:szCs w:val="20"/>
              </w:rPr>
              <w:t>…</w:t>
            </w:r>
            <w:r w:rsidR="00FE0EE6">
              <w:rPr>
                <w:rFonts w:ascii="Tahoma" w:hAnsi="Tahoma" w:cs="Tahoma"/>
                <w:color w:val="000000"/>
                <w:sz w:val="20"/>
                <w:szCs w:val="20"/>
              </w:rPr>
              <w:t>…………</w:t>
            </w:r>
            <w:r w:rsidR="00644352">
              <w:rPr>
                <w:rFonts w:ascii="Tahoma" w:hAnsi="Tahoma" w:cs="Tahoma"/>
                <w:color w:val="000000"/>
                <w:sz w:val="20"/>
                <w:szCs w:val="20"/>
              </w:rPr>
              <w:t>……</w:t>
            </w:r>
            <w:r w:rsidR="005F1E6B">
              <w:rPr>
                <w:rFonts w:ascii="Tahoma" w:hAnsi="Tahoma" w:cs="Tahoma"/>
                <w:color w:val="000000"/>
                <w:sz w:val="20"/>
                <w:szCs w:val="20"/>
              </w:rPr>
              <w:t>……………..</w:t>
            </w:r>
            <w:r w:rsidR="00644352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  <w:r w:rsidR="00FE0EE6">
              <w:rPr>
                <w:rFonts w:ascii="Tahoma" w:hAnsi="Tahoma" w:cs="Tahoma"/>
                <w:color w:val="000000"/>
                <w:sz w:val="20"/>
                <w:szCs w:val="20"/>
              </w:rPr>
              <w:t>……………………</w:t>
            </w:r>
          </w:p>
        </w:tc>
      </w:tr>
      <w:tr w:rsidR="00DF12C5" w:rsidRPr="00635513" w14:paraId="7616201F" w14:textId="77777777" w:rsidTr="7F72EA28">
        <w:trPr>
          <w:trHeight w:val="361"/>
        </w:trPr>
        <w:tc>
          <w:tcPr>
            <w:tcW w:w="4452" w:type="dxa"/>
            <w:shd w:val="clear" w:color="auto" w:fill="auto"/>
            <w:vAlign w:val="center"/>
          </w:tcPr>
          <w:p w14:paraId="7FA26706" w14:textId="789D3597" w:rsidR="00DF12C5" w:rsidRPr="00774A9C" w:rsidRDefault="35C67426" w:rsidP="00151F00">
            <w:pPr>
              <w:pStyle w:val="Odstavecseseznamem"/>
              <w:widowControl w:val="0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7F72EA28">
              <w:rPr>
                <w:rFonts w:ascii="Tahoma" w:hAnsi="Tahoma" w:cs="Tahoma"/>
                <w:sz w:val="20"/>
                <w:szCs w:val="20"/>
              </w:rPr>
              <w:t>h</w:t>
            </w:r>
            <w:r w:rsidR="4712596D" w:rsidRPr="7F72EA28">
              <w:rPr>
                <w:rFonts w:ascii="Tahoma" w:hAnsi="Tahoma" w:cs="Tahoma"/>
                <w:sz w:val="20"/>
                <w:szCs w:val="20"/>
              </w:rPr>
              <w:t>ejtman</w:t>
            </w:r>
            <w:r w:rsidR="4FC99476" w:rsidRPr="7F72EA28">
              <w:rPr>
                <w:rFonts w:ascii="Tahoma" w:hAnsi="Tahoma" w:cs="Tahoma"/>
                <w:sz w:val="20"/>
                <w:szCs w:val="20"/>
              </w:rPr>
              <w:t xml:space="preserve"> kraje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145759A1" w14:textId="00FFA857" w:rsidR="00DF12C5" w:rsidRPr="00774A9C" w:rsidRDefault="4FFD7674" w:rsidP="00151F00">
            <w:pPr>
              <w:pStyle w:val="Odstavecseseznamem"/>
              <w:widowControl w:val="0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7F72EA28">
              <w:rPr>
                <w:rFonts w:ascii="Tahoma" w:hAnsi="Tahoma" w:cs="Tahoma"/>
                <w:sz w:val="20"/>
                <w:szCs w:val="20"/>
              </w:rPr>
              <w:t>s</w:t>
            </w:r>
            <w:r w:rsidR="4B6E30BA" w:rsidRPr="7F72EA28">
              <w:rPr>
                <w:rFonts w:ascii="Tahoma" w:hAnsi="Tahoma" w:cs="Tahoma"/>
                <w:sz w:val="20"/>
                <w:szCs w:val="20"/>
              </w:rPr>
              <w:t>tarosta/</w:t>
            </w:r>
            <w:proofErr w:type="spellStart"/>
            <w:r w:rsidR="4B6E30BA" w:rsidRPr="7F72EA28">
              <w:rPr>
                <w:rFonts w:ascii="Tahoma" w:hAnsi="Tahoma" w:cs="Tahoma"/>
                <w:sz w:val="20"/>
                <w:szCs w:val="20"/>
              </w:rPr>
              <w:t>ka</w:t>
            </w:r>
            <w:proofErr w:type="spellEnd"/>
          </w:p>
        </w:tc>
      </w:tr>
    </w:tbl>
    <w:p w14:paraId="4059A164" w14:textId="77777777" w:rsidR="00D15AA4" w:rsidRPr="00774A9C" w:rsidRDefault="00D15AA4" w:rsidP="00E11813">
      <w:pPr>
        <w:jc w:val="both"/>
        <w:rPr>
          <w:rFonts w:ascii="Tahoma" w:hAnsi="Tahoma" w:cs="Tahoma"/>
          <w:sz w:val="20"/>
          <w:szCs w:val="20"/>
        </w:rPr>
      </w:pPr>
    </w:p>
    <w:p w14:paraId="06148E01" w14:textId="7AD9C7A8" w:rsidR="17DD6A00" w:rsidRDefault="17DD6A00" w:rsidP="00626455">
      <w:pPr>
        <w:spacing w:before="120"/>
        <w:ind w:left="357" w:right="-20"/>
        <w:jc w:val="both"/>
        <w:rPr>
          <w:rFonts w:ascii="Tahoma" w:eastAsia="Tahoma" w:hAnsi="Tahoma" w:cs="Tahoma"/>
          <w:sz w:val="20"/>
          <w:szCs w:val="20"/>
        </w:rPr>
      </w:pPr>
      <w:r w:rsidRPr="7F72EA28">
        <w:rPr>
          <w:rFonts w:ascii="Tahoma" w:eastAsia="Tahoma" w:hAnsi="Tahoma" w:cs="Tahoma"/>
          <w:sz w:val="20"/>
          <w:szCs w:val="20"/>
        </w:rPr>
        <w:t xml:space="preserve">Tuto smlouvu je v době nepřítomnosti hejtmana kraje oprávněn podepsat jeho zástupce v pořadí určeném usnesením zastupitelstva kraje č. 1/10 ze dne </w:t>
      </w:r>
      <w:r w:rsidR="7BF2CA9B" w:rsidRPr="7F72EA28">
        <w:rPr>
          <w:rFonts w:ascii="Tahoma" w:eastAsia="Tahoma" w:hAnsi="Tahoma" w:cs="Tahoma"/>
          <w:sz w:val="20"/>
          <w:szCs w:val="20"/>
        </w:rPr>
        <w:t>0</w:t>
      </w:r>
      <w:r w:rsidRPr="7F72EA28">
        <w:rPr>
          <w:rFonts w:ascii="Tahoma" w:eastAsia="Tahoma" w:hAnsi="Tahoma" w:cs="Tahoma"/>
          <w:sz w:val="20"/>
          <w:szCs w:val="20"/>
        </w:rPr>
        <w:t xml:space="preserve">5.11.2020, ve znění usnesení č. 12/1193 ze dne </w:t>
      </w:r>
      <w:r w:rsidR="1A13CE17" w:rsidRPr="7F72EA28">
        <w:rPr>
          <w:rFonts w:ascii="Tahoma" w:eastAsia="Tahoma" w:hAnsi="Tahoma" w:cs="Tahoma"/>
          <w:sz w:val="20"/>
          <w:szCs w:val="20"/>
        </w:rPr>
        <w:t>0</w:t>
      </w:r>
      <w:r w:rsidRPr="7F72EA28">
        <w:rPr>
          <w:rFonts w:ascii="Tahoma" w:eastAsia="Tahoma" w:hAnsi="Tahoma" w:cs="Tahoma"/>
          <w:sz w:val="20"/>
          <w:szCs w:val="20"/>
        </w:rPr>
        <w:t>8.</w:t>
      </w:r>
      <w:r w:rsidR="2302DC60" w:rsidRPr="7F72EA28">
        <w:rPr>
          <w:rFonts w:ascii="Tahoma" w:eastAsia="Tahoma" w:hAnsi="Tahoma" w:cs="Tahoma"/>
          <w:sz w:val="20"/>
          <w:szCs w:val="20"/>
        </w:rPr>
        <w:t>0</w:t>
      </w:r>
      <w:r w:rsidRPr="7F72EA28">
        <w:rPr>
          <w:rFonts w:ascii="Tahoma" w:eastAsia="Tahoma" w:hAnsi="Tahoma" w:cs="Tahoma"/>
          <w:sz w:val="20"/>
          <w:szCs w:val="20"/>
        </w:rPr>
        <w:t>6.2023.</w:t>
      </w:r>
    </w:p>
    <w:p w14:paraId="1964C8DA" w14:textId="1B5E754D" w:rsidR="23D2933C" w:rsidRDefault="23D2933C" w:rsidP="00626455">
      <w:pPr>
        <w:ind w:left="-20" w:right="-20"/>
        <w:jc w:val="both"/>
      </w:pPr>
    </w:p>
    <w:p w14:paraId="00605108" w14:textId="0EE398A8" w:rsidR="23D2933C" w:rsidRDefault="23D2933C" w:rsidP="23D2933C">
      <w:pPr>
        <w:jc w:val="both"/>
        <w:rPr>
          <w:rFonts w:ascii="Tahoma" w:hAnsi="Tahoma" w:cs="Tahoma"/>
          <w:sz w:val="20"/>
          <w:szCs w:val="20"/>
        </w:rPr>
      </w:pPr>
    </w:p>
    <w:sectPr w:rsidR="23D2933C" w:rsidSect="00EC11DC">
      <w:headerReference w:type="even" r:id="rId20"/>
      <w:headerReference w:type="default" r:id="rId21"/>
      <w:footerReference w:type="default" r:id="rId22"/>
      <w:headerReference w:type="first" r:id="rId23"/>
      <w:footerReference w:type="first" r:id="rId24"/>
      <w:pgSz w:w="11907" w:h="16840" w:code="9"/>
      <w:pgMar w:top="1418" w:right="1418" w:bottom="1418" w:left="1418" w:header="567" w:footer="38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62F95" w14:textId="77777777" w:rsidR="00EC11DC" w:rsidRDefault="00EC11DC">
      <w:r>
        <w:separator/>
      </w:r>
    </w:p>
  </w:endnote>
  <w:endnote w:type="continuationSeparator" w:id="0">
    <w:p w14:paraId="60997A24" w14:textId="77777777" w:rsidR="00EC11DC" w:rsidRDefault="00EC11DC">
      <w:r>
        <w:continuationSeparator/>
      </w:r>
    </w:p>
  </w:endnote>
  <w:endnote w:type="continuationNotice" w:id="1">
    <w:p w14:paraId="570CB136" w14:textId="77777777" w:rsidR="00EC11DC" w:rsidRDefault="00EC11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ton E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189003"/>
      <w:docPartObj>
        <w:docPartGallery w:val="Page Numbers (Bottom of Page)"/>
        <w:docPartUnique/>
      </w:docPartObj>
    </w:sdtPr>
    <w:sdtContent>
      <w:p w14:paraId="5AD701A3" w14:textId="77777777" w:rsidR="00FE0EE6" w:rsidRPr="00D430FA" w:rsidRDefault="00FE0EE6" w:rsidP="00FE0EE6">
        <w:pPr>
          <w:pStyle w:val="Zpat"/>
          <w:rPr>
            <w:rFonts w:ascii="Tahoma" w:hAnsi="Tahoma" w:cs="Tahoma"/>
          </w:rPr>
        </w:pPr>
        <w:r w:rsidRPr="00D430FA">
          <w:rPr>
            <w:rFonts w:ascii="Tahoma" w:hAnsi="Tahoma" w:cs="Tahoma"/>
            <w:i/>
            <w:iCs/>
            <w:sz w:val="14"/>
            <w:szCs w:val="14"/>
          </w:rPr>
          <w:t xml:space="preserve">Digitální technická mapa Moravskoslezského kraje II – </w:t>
        </w:r>
        <w:proofErr w:type="spellStart"/>
        <w:r w:rsidRPr="00D430FA">
          <w:rPr>
            <w:rFonts w:ascii="Tahoma" w:hAnsi="Tahoma" w:cs="Tahoma"/>
            <w:i/>
            <w:iCs/>
            <w:sz w:val="14"/>
            <w:szCs w:val="14"/>
          </w:rPr>
          <w:t>reg</w:t>
        </w:r>
        <w:proofErr w:type="spellEnd"/>
        <w:r w:rsidRPr="00D430FA">
          <w:rPr>
            <w:rFonts w:ascii="Tahoma" w:hAnsi="Tahoma" w:cs="Tahoma"/>
            <w:i/>
            <w:iCs/>
            <w:sz w:val="14"/>
            <w:szCs w:val="14"/>
          </w:rPr>
          <w:t>. č. CZ.31.1.0/0.0/0.0/23_070/0008428</w:t>
        </w:r>
      </w:p>
      <w:p w14:paraId="2CE034D0" w14:textId="0566A69B" w:rsidR="00FE0EE6" w:rsidRDefault="00FE0EE6">
        <w:pPr>
          <w:pStyle w:val="Zpat"/>
          <w:jc w:val="right"/>
        </w:pPr>
        <w:r w:rsidRPr="00D430FA">
          <w:rPr>
            <w:rFonts w:ascii="Tahoma" w:hAnsi="Tahoma" w:cs="Tahoma"/>
          </w:rPr>
          <w:fldChar w:fldCharType="begin"/>
        </w:r>
        <w:r w:rsidRPr="00D430FA">
          <w:rPr>
            <w:rFonts w:ascii="Tahoma" w:hAnsi="Tahoma" w:cs="Tahoma"/>
          </w:rPr>
          <w:instrText>PAGE   \* MERGEFORMAT</w:instrText>
        </w:r>
        <w:r w:rsidRPr="00D430FA">
          <w:rPr>
            <w:rFonts w:ascii="Tahoma" w:hAnsi="Tahoma" w:cs="Tahoma"/>
          </w:rPr>
          <w:fldChar w:fldCharType="separate"/>
        </w:r>
        <w:r w:rsidRPr="00D430FA">
          <w:rPr>
            <w:rFonts w:ascii="Tahoma" w:hAnsi="Tahoma" w:cs="Tahoma"/>
          </w:rPr>
          <w:t>2</w:t>
        </w:r>
        <w:r w:rsidRPr="00D430FA">
          <w:rPr>
            <w:rFonts w:ascii="Tahoma" w:hAnsi="Tahoma" w:cs="Tahoma"/>
          </w:rPr>
          <w:fldChar w:fldCharType="end"/>
        </w:r>
      </w:p>
    </w:sdtContent>
  </w:sdt>
  <w:p w14:paraId="63C79F38" w14:textId="71678EDA" w:rsidR="00D30EBE" w:rsidRPr="00DC0AE5" w:rsidRDefault="00D30EBE" w:rsidP="00E308FA">
    <w:pPr>
      <w:pStyle w:val="Zpat"/>
      <w:rPr>
        <w:rFonts w:ascii="Calibri" w:hAnsi="Calibri" w:cs="Calibri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4032C" w14:textId="6036D18C" w:rsidR="004D2359" w:rsidRDefault="004D2359">
    <w:pPr>
      <w:pStyle w:val="Zpat"/>
      <w:pBdr>
        <w:top w:val="single" w:sz="4" w:space="1" w:color="auto"/>
      </w:pBdr>
    </w:pPr>
    <w:r>
      <w:tab/>
      <w:t xml:space="preserve">Strana 1 </w:t>
    </w:r>
    <w:proofErr w:type="gramStart"/>
    <w:r>
      <w:t>( celkem</w:t>
    </w:r>
    <w:proofErr w:type="gramEnd"/>
    <w:r>
      <w:t xml:space="preserve"> 11) </w:t>
    </w:r>
    <w:r>
      <w:rPr>
        <w:rStyle w:val="slostrnky"/>
      </w:rPr>
      <w:tab/>
      <w:t xml:space="preserve">SOD č. </w:t>
    </w:r>
    <w:r w:rsidRPr="00451301">
      <w:rPr>
        <w:rFonts w:ascii="Arial" w:hAnsi="Arial"/>
        <w:b/>
        <w:color w:val="FF0000"/>
      </w:rPr>
      <w:t>Vzor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B4B1D" w14:textId="77777777" w:rsidR="00EC11DC" w:rsidRDefault="00EC11DC">
      <w:r>
        <w:separator/>
      </w:r>
    </w:p>
  </w:footnote>
  <w:footnote w:type="continuationSeparator" w:id="0">
    <w:p w14:paraId="109A8B3C" w14:textId="77777777" w:rsidR="00EC11DC" w:rsidRDefault="00EC11DC">
      <w:r>
        <w:continuationSeparator/>
      </w:r>
    </w:p>
  </w:footnote>
  <w:footnote w:type="continuationNotice" w:id="1">
    <w:p w14:paraId="007707A4" w14:textId="77777777" w:rsidR="00EC11DC" w:rsidRDefault="00EC11DC"/>
  </w:footnote>
  <w:footnote w:id="2">
    <w:p w14:paraId="7C526BCE" w14:textId="76530374" w:rsidR="00877851" w:rsidRDefault="00877851" w:rsidP="7F9FB1EF">
      <w:pPr>
        <w:pStyle w:val="Textpoznpodarou"/>
        <w:rPr>
          <w:rFonts w:ascii="Tahoma" w:hAnsi="Tahoma" w:cs="Tahoma"/>
          <w:sz w:val="14"/>
          <w:szCs w:val="14"/>
        </w:rPr>
      </w:pPr>
      <w:r>
        <w:rPr>
          <w:rStyle w:val="Znakapoznpodarou"/>
        </w:rPr>
        <w:footnoteRef/>
      </w:r>
      <w:r w:rsidR="7F9FB1EF">
        <w:t xml:space="preserve"> </w:t>
      </w:r>
      <w:r w:rsidR="7F9FB1EF" w:rsidRPr="00ED2900">
        <w:rPr>
          <w:rFonts w:ascii="Tahoma" w:hAnsi="Tahoma" w:cs="Tahoma"/>
          <w:sz w:val="14"/>
          <w:szCs w:val="14"/>
        </w:rPr>
        <w:t>Obec může mít nastaveno více zakladatelů, jelikož portál DMVS p</w:t>
      </w:r>
      <w:r w:rsidR="7F9FB1EF">
        <w:rPr>
          <w:rFonts w:ascii="Tahoma" w:hAnsi="Tahoma" w:cs="Tahoma"/>
          <w:sz w:val="14"/>
          <w:szCs w:val="14"/>
        </w:rPr>
        <w:t>očet zakladatelů nelimituje.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8D575" w14:textId="0229AA14" w:rsidR="00597241" w:rsidRDefault="00597241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36E85C1" wp14:editId="270DDAE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773341151" name="Textové pole 77334115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4189A4" w14:textId="544A0502" w:rsidR="00597241" w:rsidRPr="00597241" w:rsidRDefault="00597241" w:rsidP="0059724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9724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136E85C1" id="_x0000_t202" coordsize="21600,21600" o:spt="202" path="m,l,21600r21600,l21600,xe">
              <v:stroke joinstyle="miter"/>
              <v:path gradientshapeok="t" o:connecttype="rect"/>
            </v:shapetype>
            <v:shape id="Textové pole 773341151" o:spid="_x0000_s1026" type="#_x0000_t202" alt="Klasifikace informací: Neveřejné" style="position:absolute;margin-left:-16.25pt;margin-top:0;width:34.95pt;height:34.9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134189A4" w14:textId="544A0502" w:rsidR="00597241" w:rsidRPr="00597241" w:rsidRDefault="00597241" w:rsidP="0059724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9724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4CA15" w14:textId="68CE56D7" w:rsidR="00E03D20" w:rsidRDefault="00597241">
    <w:pPr>
      <w:pStyle w:val="Zhlav"/>
    </w:pPr>
    <w:r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EE66287" wp14:editId="117AB18B">
              <wp:simplePos x="901700" y="361950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1517408838" name="Textové pole 1517408838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858DB0" w14:textId="39562F33" w:rsidR="00597241" w:rsidRPr="00597241" w:rsidRDefault="00597241" w:rsidP="0059724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4EE66287" id="_x0000_t202" coordsize="21600,21600" o:spt="202" path="m,l,21600r21600,l21600,xe">
              <v:stroke joinstyle="miter"/>
              <v:path gradientshapeok="t" o:connecttype="rect"/>
            </v:shapetype>
            <v:shape id="Textové pole 1517408838" o:spid="_x0000_s1027" type="#_x0000_t202" alt="Klasifikace informací: Neveřejné" style="position:absolute;margin-left:-16.25pt;margin-top:0;width:34.95pt;height:34.95pt;z-index:25165824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3D858DB0" w14:textId="39562F33" w:rsidR="00597241" w:rsidRPr="00597241" w:rsidRDefault="00597241" w:rsidP="0059724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A3955">
      <w:rPr>
        <w:rFonts w:asciiTheme="minorHAnsi" w:hAnsiTheme="minorHAnsi" w:cstheme="minorHAnsi"/>
        <w:noProof/>
      </w:rPr>
      <w:drawing>
        <wp:inline distT="0" distB="0" distL="0" distR="0" wp14:anchorId="38913F91" wp14:editId="1604089D">
          <wp:extent cx="5760085" cy="470345"/>
          <wp:effectExtent l="0" t="0" r="0" b="6350"/>
          <wp:docPr id="644521858" name="Obrázek 6445218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4521858" name="Obrázek 6445218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470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553AA" w14:textId="47C5B2E5" w:rsidR="004D2359" w:rsidRDefault="00597241">
    <w:pPr>
      <w:pStyle w:val="Zhlav"/>
      <w:pBdr>
        <w:bottom w:val="single" w:sz="6" w:space="1" w:color="auto"/>
      </w:pBdr>
      <w:rPr>
        <w:rFonts w:ascii="Arial" w:hAnsi="Arial"/>
      </w:rPr>
    </w:pPr>
    <w:r>
      <w:rPr>
        <w:rFonts w:ascii="Arial" w:hAnsi="Arial"/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66CDA21" wp14:editId="6BE0E78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1306505891" name="Textové pole 130650589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98F28B" w14:textId="509DA752" w:rsidR="00597241" w:rsidRPr="00597241" w:rsidRDefault="00597241" w:rsidP="0059724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9724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066CDA21" id="_x0000_t202" coordsize="21600,21600" o:spt="202" path="m,l,21600r21600,l21600,xe">
              <v:stroke joinstyle="miter"/>
              <v:path gradientshapeok="t" o:connecttype="rect"/>
            </v:shapetype>
            <v:shape id="Textové pole 1306505891" o:spid="_x0000_s1028" type="#_x0000_t202" alt="Klasifikace informací: Neveřejné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5298F28B" w14:textId="509DA752" w:rsidR="00597241" w:rsidRPr="00597241" w:rsidRDefault="00597241" w:rsidP="0059724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9724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D2359">
      <w:rPr>
        <w:rFonts w:ascii="Arial" w:hAnsi="Arial"/>
      </w:rPr>
      <w:t>Krajský úřad Pardubického kraje</w:t>
    </w:r>
  </w:p>
  <w:p w14:paraId="4B879EB6" w14:textId="77777777" w:rsidR="004D2359" w:rsidRDefault="004D235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D5D6F5DA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2" w15:restartNumberingAfterBreak="0">
    <w:nsid w:val="00E214F2"/>
    <w:multiLevelType w:val="hybridMultilevel"/>
    <w:tmpl w:val="CA7C79F6"/>
    <w:lvl w:ilvl="0" w:tplc="3E56C5C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524A6F"/>
    <w:multiLevelType w:val="hybridMultilevel"/>
    <w:tmpl w:val="1B8C112A"/>
    <w:lvl w:ilvl="0" w:tplc="8A7413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2356B9F"/>
    <w:multiLevelType w:val="hybridMultilevel"/>
    <w:tmpl w:val="5CC21C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517529"/>
    <w:multiLevelType w:val="hybridMultilevel"/>
    <w:tmpl w:val="B02640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9A66A2"/>
    <w:multiLevelType w:val="hybridMultilevel"/>
    <w:tmpl w:val="513A86CE"/>
    <w:lvl w:ilvl="0" w:tplc="337694B2">
      <w:start w:val="1"/>
      <w:numFmt w:val="decimal"/>
      <w:lvlText w:val="%1."/>
      <w:lvlJc w:val="left"/>
      <w:pPr>
        <w:ind w:left="720" w:hanging="360"/>
      </w:pPr>
      <w:rPr>
        <w:strike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B654DF"/>
    <w:multiLevelType w:val="hybridMultilevel"/>
    <w:tmpl w:val="61D6AAAE"/>
    <w:lvl w:ilvl="0" w:tplc="F0D6F778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D03D09"/>
    <w:multiLevelType w:val="hybridMultilevel"/>
    <w:tmpl w:val="AA98F89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D7F7D28"/>
    <w:multiLevelType w:val="hybridMultilevel"/>
    <w:tmpl w:val="539286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F0BC6"/>
    <w:multiLevelType w:val="hybridMultilevel"/>
    <w:tmpl w:val="B2D8B9CC"/>
    <w:lvl w:ilvl="0" w:tplc="04050013">
      <w:start w:val="1"/>
      <w:numFmt w:val="upp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1E47A6"/>
    <w:multiLevelType w:val="hybridMultilevel"/>
    <w:tmpl w:val="74124138"/>
    <w:lvl w:ilvl="0" w:tplc="62F82E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76515F"/>
    <w:multiLevelType w:val="hybridMultilevel"/>
    <w:tmpl w:val="897A8ED2"/>
    <w:lvl w:ilvl="0" w:tplc="030418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6F213E"/>
    <w:multiLevelType w:val="hybridMultilevel"/>
    <w:tmpl w:val="F82444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36490E"/>
    <w:multiLevelType w:val="hybridMultilevel"/>
    <w:tmpl w:val="41082222"/>
    <w:lvl w:ilvl="0" w:tplc="EE8AC9B4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4C2CCE"/>
    <w:multiLevelType w:val="hybridMultilevel"/>
    <w:tmpl w:val="10B8ACF0"/>
    <w:lvl w:ilvl="0" w:tplc="557A95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5866C6"/>
    <w:multiLevelType w:val="hybridMultilevel"/>
    <w:tmpl w:val="0FF488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7A2B3B"/>
    <w:multiLevelType w:val="hybridMultilevel"/>
    <w:tmpl w:val="1324B012"/>
    <w:lvl w:ilvl="0" w:tplc="E60E60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2237C34"/>
    <w:multiLevelType w:val="hybridMultilevel"/>
    <w:tmpl w:val="31DAE82C"/>
    <w:lvl w:ilvl="0" w:tplc="D85E0DE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BB11FF"/>
    <w:multiLevelType w:val="hybridMultilevel"/>
    <w:tmpl w:val="24EA9D24"/>
    <w:lvl w:ilvl="0" w:tplc="F196CE2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975780">
    <w:abstractNumId w:val="3"/>
  </w:num>
  <w:num w:numId="2" w16cid:durableId="556360395">
    <w:abstractNumId w:val="5"/>
  </w:num>
  <w:num w:numId="3" w16cid:durableId="2078160570">
    <w:abstractNumId w:val="0"/>
  </w:num>
  <w:num w:numId="4" w16cid:durableId="676346776">
    <w:abstractNumId w:val="1"/>
  </w:num>
  <w:num w:numId="5" w16cid:durableId="1745256404">
    <w:abstractNumId w:val="9"/>
  </w:num>
  <w:num w:numId="6" w16cid:durableId="1675843169">
    <w:abstractNumId w:val="13"/>
  </w:num>
  <w:num w:numId="7" w16cid:durableId="1240942798">
    <w:abstractNumId w:val="4"/>
  </w:num>
  <w:num w:numId="8" w16cid:durableId="1785883025">
    <w:abstractNumId w:val="6"/>
  </w:num>
  <w:num w:numId="9" w16cid:durableId="534125065">
    <w:abstractNumId w:val="19"/>
  </w:num>
  <w:num w:numId="10" w16cid:durableId="574516669">
    <w:abstractNumId w:val="14"/>
  </w:num>
  <w:num w:numId="11" w16cid:durableId="1428116664">
    <w:abstractNumId w:val="18"/>
  </w:num>
  <w:num w:numId="12" w16cid:durableId="1800028357">
    <w:abstractNumId w:val="2"/>
  </w:num>
  <w:num w:numId="13" w16cid:durableId="309330867">
    <w:abstractNumId w:val="17"/>
  </w:num>
  <w:num w:numId="14" w16cid:durableId="240987947">
    <w:abstractNumId w:val="15"/>
  </w:num>
  <w:num w:numId="15" w16cid:durableId="160704172">
    <w:abstractNumId w:val="8"/>
  </w:num>
  <w:num w:numId="16" w16cid:durableId="711611714">
    <w:abstractNumId w:val="12"/>
  </w:num>
  <w:num w:numId="17" w16cid:durableId="1837766211">
    <w:abstractNumId w:val="11"/>
  </w:num>
  <w:num w:numId="18" w16cid:durableId="2000225743">
    <w:abstractNumId w:val="16"/>
  </w:num>
  <w:num w:numId="19" w16cid:durableId="1257322390">
    <w:abstractNumId w:val="10"/>
  </w:num>
  <w:num w:numId="20" w16cid:durableId="103962025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2D6"/>
    <w:rsid w:val="0000070D"/>
    <w:rsid w:val="000008C4"/>
    <w:rsid w:val="000024D5"/>
    <w:rsid w:val="00004873"/>
    <w:rsid w:val="00005620"/>
    <w:rsid w:val="00005C19"/>
    <w:rsid w:val="000104FD"/>
    <w:rsid w:val="00010725"/>
    <w:rsid w:val="000107C1"/>
    <w:rsid w:val="000127E3"/>
    <w:rsid w:val="000143FA"/>
    <w:rsid w:val="00015742"/>
    <w:rsid w:val="00015DFE"/>
    <w:rsid w:val="0001721C"/>
    <w:rsid w:val="00017CDA"/>
    <w:rsid w:val="000200B2"/>
    <w:rsid w:val="00020FFF"/>
    <w:rsid w:val="00022E4E"/>
    <w:rsid w:val="00024C45"/>
    <w:rsid w:val="00024DE1"/>
    <w:rsid w:val="00025095"/>
    <w:rsid w:val="00025156"/>
    <w:rsid w:val="000259B9"/>
    <w:rsid w:val="00025E6D"/>
    <w:rsid w:val="000265BE"/>
    <w:rsid w:val="00027B31"/>
    <w:rsid w:val="0003025A"/>
    <w:rsid w:val="00030652"/>
    <w:rsid w:val="00030EC8"/>
    <w:rsid w:val="00031124"/>
    <w:rsid w:val="00031814"/>
    <w:rsid w:val="000325CB"/>
    <w:rsid w:val="000325DE"/>
    <w:rsid w:val="000325FF"/>
    <w:rsid w:val="00037EC0"/>
    <w:rsid w:val="000401DD"/>
    <w:rsid w:val="00041451"/>
    <w:rsid w:val="000435A6"/>
    <w:rsid w:val="00044172"/>
    <w:rsid w:val="00044320"/>
    <w:rsid w:val="000447E4"/>
    <w:rsid w:val="00045936"/>
    <w:rsid w:val="000504E9"/>
    <w:rsid w:val="000509F9"/>
    <w:rsid w:val="00050EC4"/>
    <w:rsid w:val="00052040"/>
    <w:rsid w:val="000531ED"/>
    <w:rsid w:val="00053DC2"/>
    <w:rsid w:val="00054F98"/>
    <w:rsid w:val="00056E1C"/>
    <w:rsid w:val="000609A9"/>
    <w:rsid w:val="0006182F"/>
    <w:rsid w:val="000648F1"/>
    <w:rsid w:val="00064CE7"/>
    <w:rsid w:val="00065AC2"/>
    <w:rsid w:val="000664C8"/>
    <w:rsid w:val="00070363"/>
    <w:rsid w:val="00071B93"/>
    <w:rsid w:val="00071C6D"/>
    <w:rsid w:val="000726F6"/>
    <w:rsid w:val="0007280E"/>
    <w:rsid w:val="00073221"/>
    <w:rsid w:val="00076D3F"/>
    <w:rsid w:val="00080886"/>
    <w:rsid w:val="000823D8"/>
    <w:rsid w:val="000830F0"/>
    <w:rsid w:val="000841A6"/>
    <w:rsid w:val="00085953"/>
    <w:rsid w:val="00086625"/>
    <w:rsid w:val="00086CA2"/>
    <w:rsid w:val="00087A80"/>
    <w:rsid w:val="0009041B"/>
    <w:rsid w:val="000907CA"/>
    <w:rsid w:val="00092B11"/>
    <w:rsid w:val="00094872"/>
    <w:rsid w:val="00094FD5"/>
    <w:rsid w:val="000A0E5E"/>
    <w:rsid w:val="000A728C"/>
    <w:rsid w:val="000A795B"/>
    <w:rsid w:val="000A79D5"/>
    <w:rsid w:val="000A7DFB"/>
    <w:rsid w:val="000A7F97"/>
    <w:rsid w:val="000B0032"/>
    <w:rsid w:val="000B0172"/>
    <w:rsid w:val="000B0FC3"/>
    <w:rsid w:val="000B197A"/>
    <w:rsid w:val="000B33BD"/>
    <w:rsid w:val="000B42F9"/>
    <w:rsid w:val="000B6A3F"/>
    <w:rsid w:val="000B7AB0"/>
    <w:rsid w:val="000C0009"/>
    <w:rsid w:val="000C1EA7"/>
    <w:rsid w:val="000C2073"/>
    <w:rsid w:val="000C2827"/>
    <w:rsid w:val="000C477C"/>
    <w:rsid w:val="000C683C"/>
    <w:rsid w:val="000D06DF"/>
    <w:rsid w:val="000D0C50"/>
    <w:rsid w:val="000D1932"/>
    <w:rsid w:val="000D1F08"/>
    <w:rsid w:val="000D3DB5"/>
    <w:rsid w:val="000D4227"/>
    <w:rsid w:val="000D5282"/>
    <w:rsid w:val="000D5CDD"/>
    <w:rsid w:val="000D5CE8"/>
    <w:rsid w:val="000D60D7"/>
    <w:rsid w:val="000D6430"/>
    <w:rsid w:val="000D6A66"/>
    <w:rsid w:val="000D713E"/>
    <w:rsid w:val="000E0495"/>
    <w:rsid w:val="000E05A2"/>
    <w:rsid w:val="000E0619"/>
    <w:rsid w:val="000E0D42"/>
    <w:rsid w:val="000E3F6E"/>
    <w:rsid w:val="000E57E3"/>
    <w:rsid w:val="000E64EE"/>
    <w:rsid w:val="000E66DD"/>
    <w:rsid w:val="000E67DF"/>
    <w:rsid w:val="000E7D19"/>
    <w:rsid w:val="000F0440"/>
    <w:rsid w:val="000F0588"/>
    <w:rsid w:val="000F0D45"/>
    <w:rsid w:val="000F1836"/>
    <w:rsid w:val="000F1997"/>
    <w:rsid w:val="000F41B4"/>
    <w:rsid w:val="000F48BD"/>
    <w:rsid w:val="000F52E9"/>
    <w:rsid w:val="000F52F0"/>
    <w:rsid w:val="0010010E"/>
    <w:rsid w:val="001001B0"/>
    <w:rsid w:val="0010057C"/>
    <w:rsid w:val="00100E50"/>
    <w:rsid w:val="00104E54"/>
    <w:rsid w:val="00105096"/>
    <w:rsid w:val="00105A58"/>
    <w:rsid w:val="00106421"/>
    <w:rsid w:val="00110368"/>
    <w:rsid w:val="00112167"/>
    <w:rsid w:val="00113A21"/>
    <w:rsid w:val="0011424E"/>
    <w:rsid w:val="00114520"/>
    <w:rsid w:val="001161AE"/>
    <w:rsid w:val="001173D8"/>
    <w:rsid w:val="0011794A"/>
    <w:rsid w:val="001233B4"/>
    <w:rsid w:val="0012374E"/>
    <w:rsid w:val="001273F2"/>
    <w:rsid w:val="00130B1D"/>
    <w:rsid w:val="00131B67"/>
    <w:rsid w:val="00131B7B"/>
    <w:rsid w:val="00133754"/>
    <w:rsid w:val="00134D19"/>
    <w:rsid w:val="0013591F"/>
    <w:rsid w:val="0014088F"/>
    <w:rsid w:val="001409C4"/>
    <w:rsid w:val="00140EBB"/>
    <w:rsid w:val="00141A57"/>
    <w:rsid w:val="00141E8B"/>
    <w:rsid w:val="0014363A"/>
    <w:rsid w:val="00144949"/>
    <w:rsid w:val="00144C22"/>
    <w:rsid w:val="00147880"/>
    <w:rsid w:val="00150906"/>
    <w:rsid w:val="001519C4"/>
    <w:rsid w:val="00151F00"/>
    <w:rsid w:val="00152812"/>
    <w:rsid w:val="00154311"/>
    <w:rsid w:val="001550BC"/>
    <w:rsid w:val="001572F8"/>
    <w:rsid w:val="0016054C"/>
    <w:rsid w:val="00163D28"/>
    <w:rsid w:val="00164A0F"/>
    <w:rsid w:val="00165E80"/>
    <w:rsid w:val="001667A7"/>
    <w:rsid w:val="001713E9"/>
    <w:rsid w:val="00171875"/>
    <w:rsid w:val="00171D21"/>
    <w:rsid w:val="001722AF"/>
    <w:rsid w:val="0017293F"/>
    <w:rsid w:val="00173496"/>
    <w:rsid w:val="001749B4"/>
    <w:rsid w:val="0017595F"/>
    <w:rsid w:val="001762EA"/>
    <w:rsid w:val="00176A23"/>
    <w:rsid w:val="00176EA9"/>
    <w:rsid w:val="00176F8B"/>
    <w:rsid w:val="0017771D"/>
    <w:rsid w:val="00177B2D"/>
    <w:rsid w:val="00180039"/>
    <w:rsid w:val="001838A2"/>
    <w:rsid w:val="001840BD"/>
    <w:rsid w:val="001867D5"/>
    <w:rsid w:val="0019056D"/>
    <w:rsid w:val="00191A75"/>
    <w:rsid w:val="00193425"/>
    <w:rsid w:val="00194BE8"/>
    <w:rsid w:val="00195C60"/>
    <w:rsid w:val="00196B29"/>
    <w:rsid w:val="001972B5"/>
    <w:rsid w:val="001972D2"/>
    <w:rsid w:val="001A0F5F"/>
    <w:rsid w:val="001A175A"/>
    <w:rsid w:val="001A1842"/>
    <w:rsid w:val="001A1BB0"/>
    <w:rsid w:val="001A22D6"/>
    <w:rsid w:val="001A2647"/>
    <w:rsid w:val="001A2BAE"/>
    <w:rsid w:val="001A2CDA"/>
    <w:rsid w:val="001A45EC"/>
    <w:rsid w:val="001A5D0D"/>
    <w:rsid w:val="001A61BD"/>
    <w:rsid w:val="001A66DA"/>
    <w:rsid w:val="001A7DD7"/>
    <w:rsid w:val="001B02F5"/>
    <w:rsid w:val="001B106C"/>
    <w:rsid w:val="001B1C13"/>
    <w:rsid w:val="001B27A4"/>
    <w:rsid w:val="001B4F01"/>
    <w:rsid w:val="001B6051"/>
    <w:rsid w:val="001B6EE3"/>
    <w:rsid w:val="001C021C"/>
    <w:rsid w:val="001C02CA"/>
    <w:rsid w:val="001C1F7F"/>
    <w:rsid w:val="001C694A"/>
    <w:rsid w:val="001C6D82"/>
    <w:rsid w:val="001C7AA0"/>
    <w:rsid w:val="001D0630"/>
    <w:rsid w:val="001D0F1D"/>
    <w:rsid w:val="001D1BB3"/>
    <w:rsid w:val="001D1BFB"/>
    <w:rsid w:val="001D20CA"/>
    <w:rsid w:val="001D2D05"/>
    <w:rsid w:val="001D5492"/>
    <w:rsid w:val="001D6FAA"/>
    <w:rsid w:val="001D76D9"/>
    <w:rsid w:val="001E117B"/>
    <w:rsid w:val="001E121A"/>
    <w:rsid w:val="001E30C6"/>
    <w:rsid w:val="001F191B"/>
    <w:rsid w:val="001F2F6D"/>
    <w:rsid w:val="001F351B"/>
    <w:rsid w:val="001F3C1E"/>
    <w:rsid w:val="001F3D46"/>
    <w:rsid w:val="001F3F2F"/>
    <w:rsid w:val="001F3FEA"/>
    <w:rsid w:val="001F492D"/>
    <w:rsid w:val="001F5873"/>
    <w:rsid w:val="001F601E"/>
    <w:rsid w:val="001F6473"/>
    <w:rsid w:val="001F7110"/>
    <w:rsid w:val="00201050"/>
    <w:rsid w:val="00201DAB"/>
    <w:rsid w:val="00201F06"/>
    <w:rsid w:val="00202D91"/>
    <w:rsid w:val="00203544"/>
    <w:rsid w:val="00203E01"/>
    <w:rsid w:val="00204EA9"/>
    <w:rsid w:val="002056A4"/>
    <w:rsid w:val="00205AB0"/>
    <w:rsid w:val="00205C0A"/>
    <w:rsid w:val="00206CF3"/>
    <w:rsid w:val="00207ADE"/>
    <w:rsid w:val="00207BD4"/>
    <w:rsid w:val="0021395C"/>
    <w:rsid w:val="002145C9"/>
    <w:rsid w:val="00215B62"/>
    <w:rsid w:val="00220A71"/>
    <w:rsid w:val="00221F8F"/>
    <w:rsid w:val="00222040"/>
    <w:rsid w:val="00222369"/>
    <w:rsid w:val="00222AFA"/>
    <w:rsid w:val="00225377"/>
    <w:rsid w:val="00227D7C"/>
    <w:rsid w:val="00230906"/>
    <w:rsid w:val="00231AC4"/>
    <w:rsid w:val="002324EB"/>
    <w:rsid w:val="002336B1"/>
    <w:rsid w:val="00233767"/>
    <w:rsid w:val="00234640"/>
    <w:rsid w:val="002352FF"/>
    <w:rsid w:val="00235AFD"/>
    <w:rsid w:val="0023782C"/>
    <w:rsid w:val="0024176C"/>
    <w:rsid w:val="00243485"/>
    <w:rsid w:val="00244021"/>
    <w:rsid w:val="00247A78"/>
    <w:rsid w:val="00250A5E"/>
    <w:rsid w:val="0025123A"/>
    <w:rsid w:val="00251395"/>
    <w:rsid w:val="00252E8A"/>
    <w:rsid w:val="0025376E"/>
    <w:rsid w:val="002540FE"/>
    <w:rsid w:val="0025580A"/>
    <w:rsid w:val="00257261"/>
    <w:rsid w:val="00261EDA"/>
    <w:rsid w:val="002637D4"/>
    <w:rsid w:val="00263D8E"/>
    <w:rsid w:val="00264113"/>
    <w:rsid w:val="002655D0"/>
    <w:rsid w:val="00273739"/>
    <w:rsid w:val="00275727"/>
    <w:rsid w:val="002802E5"/>
    <w:rsid w:val="00280CFB"/>
    <w:rsid w:val="00281347"/>
    <w:rsid w:val="0028160A"/>
    <w:rsid w:val="002832AF"/>
    <w:rsid w:val="002879FC"/>
    <w:rsid w:val="00287B42"/>
    <w:rsid w:val="002906F5"/>
    <w:rsid w:val="002917A4"/>
    <w:rsid w:val="00294F7B"/>
    <w:rsid w:val="00295518"/>
    <w:rsid w:val="00295977"/>
    <w:rsid w:val="00295A22"/>
    <w:rsid w:val="00296372"/>
    <w:rsid w:val="00296402"/>
    <w:rsid w:val="002973D8"/>
    <w:rsid w:val="00297460"/>
    <w:rsid w:val="00297D07"/>
    <w:rsid w:val="002A0E1C"/>
    <w:rsid w:val="002A1472"/>
    <w:rsid w:val="002A2B55"/>
    <w:rsid w:val="002A2C06"/>
    <w:rsid w:val="002A2F83"/>
    <w:rsid w:val="002A3E0E"/>
    <w:rsid w:val="002A5451"/>
    <w:rsid w:val="002B05A1"/>
    <w:rsid w:val="002B10CF"/>
    <w:rsid w:val="002B1183"/>
    <w:rsid w:val="002B1C0A"/>
    <w:rsid w:val="002B51CF"/>
    <w:rsid w:val="002B60CD"/>
    <w:rsid w:val="002C073B"/>
    <w:rsid w:val="002C0FF7"/>
    <w:rsid w:val="002C12F4"/>
    <w:rsid w:val="002C398D"/>
    <w:rsid w:val="002C4D31"/>
    <w:rsid w:val="002C4EA4"/>
    <w:rsid w:val="002C5EF4"/>
    <w:rsid w:val="002C61EF"/>
    <w:rsid w:val="002C63BC"/>
    <w:rsid w:val="002C728D"/>
    <w:rsid w:val="002D0968"/>
    <w:rsid w:val="002D0C5C"/>
    <w:rsid w:val="002D1356"/>
    <w:rsid w:val="002D2B7E"/>
    <w:rsid w:val="002D3670"/>
    <w:rsid w:val="002D3BD8"/>
    <w:rsid w:val="002D63D7"/>
    <w:rsid w:val="002D6F9D"/>
    <w:rsid w:val="002E0162"/>
    <w:rsid w:val="002E02DE"/>
    <w:rsid w:val="002E04EC"/>
    <w:rsid w:val="002E0B88"/>
    <w:rsid w:val="002E11D0"/>
    <w:rsid w:val="002E1201"/>
    <w:rsid w:val="002E233D"/>
    <w:rsid w:val="002E2449"/>
    <w:rsid w:val="002E2740"/>
    <w:rsid w:val="002E2BC3"/>
    <w:rsid w:val="002E2D67"/>
    <w:rsid w:val="002E57FC"/>
    <w:rsid w:val="002E5BA5"/>
    <w:rsid w:val="002E6955"/>
    <w:rsid w:val="002E6D3E"/>
    <w:rsid w:val="002E7B88"/>
    <w:rsid w:val="002F0271"/>
    <w:rsid w:val="002F11F7"/>
    <w:rsid w:val="002F2F2E"/>
    <w:rsid w:val="002F3793"/>
    <w:rsid w:val="002F446F"/>
    <w:rsid w:val="002F4D9C"/>
    <w:rsid w:val="002F56BF"/>
    <w:rsid w:val="002F57E1"/>
    <w:rsid w:val="00300146"/>
    <w:rsid w:val="003003D4"/>
    <w:rsid w:val="00300698"/>
    <w:rsid w:val="00300980"/>
    <w:rsid w:val="00300ABA"/>
    <w:rsid w:val="003021FD"/>
    <w:rsid w:val="0030274B"/>
    <w:rsid w:val="00303485"/>
    <w:rsid w:val="00304478"/>
    <w:rsid w:val="003046F5"/>
    <w:rsid w:val="00305939"/>
    <w:rsid w:val="003063D9"/>
    <w:rsid w:val="00307101"/>
    <w:rsid w:val="0031026D"/>
    <w:rsid w:val="00310549"/>
    <w:rsid w:val="00310CA2"/>
    <w:rsid w:val="00312407"/>
    <w:rsid w:val="00313BD8"/>
    <w:rsid w:val="003142E6"/>
    <w:rsid w:val="00315506"/>
    <w:rsid w:val="003175C0"/>
    <w:rsid w:val="00317F43"/>
    <w:rsid w:val="003200DE"/>
    <w:rsid w:val="003202DB"/>
    <w:rsid w:val="00321601"/>
    <w:rsid w:val="003251BF"/>
    <w:rsid w:val="0032525D"/>
    <w:rsid w:val="003254A5"/>
    <w:rsid w:val="00327161"/>
    <w:rsid w:val="00327EE5"/>
    <w:rsid w:val="00331712"/>
    <w:rsid w:val="00331ED9"/>
    <w:rsid w:val="00333361"/>
    <w:rsid w:val="003337AD"/>
    <w:rsid w:val="003339AB"/>
    <w:rsid w:val="003340EE"/>
    <w:rsid w:val="00334E38"/>
    <w:rsid w:val="003360BD"/>
    <w:rsid w:val="00336CFA"/>
    <w:rsid w:val="00336E66"/>
    <w:rsid w:val="00336FC1"/>
    <w:rsid w:val="003454DE"/>
    <w:rsid w:val="0034613F"/>
    <w:rsid w:val="00353A49"/>
    <w:rsid w:val="0035675C"/>
    <w:rsid w:val="0036013E"/>
    <w:rsid w:val="0036154C"/>
    <w:rsid w:val="00362FEC"/>
    <w:rsid w:val="0036776C"/>
    <w:rsid w:val="00367DB3"/>
    <w:rsid w:val="0037073B"/>
    <w:rsid w:val="0037136F"/>
    <w:rsid w:val="0037211B"/>
    <w:rsid w:val="00372410"/>
    <w:rsid w:val="00372A54"/>
    <w:rsid w:val="003740A3"/>
    <w:rsid w:val="00375931"/>
    <w:rsid w:val="00376DF3"/>
    <w:rsid w:val="0038177D"/>
    <w:rsid w:val="00382048"/>
    <w:rsid w:val="00383E29"/>
    <w:rsid w:val="0038426E"/>
    <w:rsid w:val="00384CAC"/>
    <w:rsid w:val="00386120"/>
    <w:rsid w:val="003878C9"/>
    <w:rsid w:val="00390DEA"/>
    <w:rsid w:val="00391073"/>
    <w:rsid w:val="0039335C"/>
    <w:rsid w:val="003942C5"/>
    <w:rsid w:val="0039476E"/>
    <w:rsid w:val="00395A87"/>
    <w:rsid w:val="00397287"/>
    <w:rsid w:val="003A0289"/>
    <w:rsid w:val="003A06AE"/>
    <w:rsid w:val="003A2560"/>
    <w:rsid w:val="003A3B89"/>
    <w:rsid w:val="003A3C7C"/>
    <w:rsid w:val="003A5224"/>
    <w:rsid w:val="003A568E"/>
    <w:rsid w:val="003A6ECF"/>
    <w:rsid w:val="003B0E7B"/>
    <w:rsid w:val="003B206F"/>
    <w:rsid w:val="003B4B79"/>
    <w:rsid w:val="003B4E96"/>
    <w:rsid w:val="003B662B"/>
    <w:rsid w:val="003B6899"/>
    <w:rsid w:val="003B7172"/>
    <w:rsid w:val="003C2309"/>
    <w:rsid w:val="003C31D0"/>
    <w:rsid w:val="003C40B2"/>
    <w:rsid w:val="003C4C2A"/>
    <w:rsid w:val="003C7397"/>
    <w:rsid w:val="003D0C9B"/>
    <w:rsid w:val="003D2F48"/>
    <w:rsid w:val="003D34C1"/>
    <w:rsid w:val="003D36BC"/>
    <w:rsid w:val="003D4169"/>
    <w:rsid w:val="003E0458"/>
    <w:rsid w:val="003E20F0"/>
    <w:rsid w:val="003E2505"/>
    <w:rsid w:val="003E38B5"/>
    <w:rsid w:val="003E4927"/>
    <w:rsid w:val="003E4C8E"/>
    <w:rsid w:val="003E4EE4"/>
    <w:rsid w:val="003E6F94"/>
    <w:rsid w:val="003E7113"/>
    <w:rsid w:val="003E7A1A"/>
    <w:rsid w:val="003F05EF"/>
    <w:rsid w:val="003F070E"/>
    <w:rsid w:val="003F11B6"/>
    <w:rsid w:val="003F1A51"/>
    <w:rsid w:val="003F3F85"/>
    <w:rsid w:val="003F468F"/>
    <w:rsid w:val="003F6776"/>
    <w:rsid w:val="003F7482"/>
    <w:rsid w:val="004001FE"/>
    <w:rsid w:val="004003C8"/>
    <w:rsid w:val="00401660"/>
    <w:rsid w:val="0040223B"/>
    <w:rsid w:val="00404C15"/>
    <w:rsid w:val="00404CEF"/>
    <w:rsid w:val="00410421"/>
    <w:rsid w:val="004106D8"/>
    <w:rsid w:val="00411C1D"/>
    <w:rsid w:val="004135D3"/>
    <w:rsid w:val="00414A98"/>
    <w:rsid w:val="00414C77"/>
    <w:rsid w:val="004151F5"/>
    <w:rsid w:val="0041536C"/>
    <w:rsid w:val="00416712"/>
    <w:rsid w:val="004172A7"/>
    <w:rsid w:val="0041754D"/>
    <w:rsid w:val="00421FB6"/>
    <w:rsid w:val="00424C3D"/>
    <w:rsid w:val="00424EB4"/>
    <w:rsid w:val="00425182"/>
    <w:rsid w:val="0042559F"/>
    <w:rsid w:val="00425DB7"/>
    <w:rsid w:val="00426350"/>
    <w:rsid w:val="00426D5E"/>
    <w:rsid w:val="00427A20"/>
    <w:rsid w:val="00430488"/>
    <w:rsid w:val="004322ED"/>
    <w:rsid w:val="00433DFC"/>
    <w:rsid w:val="00433E23"/>
    <w:rsid w:val="00434808"/>
    <w:rsid w:val="00434B1B"/>
    <w:rsid w:val="0043514C"/>
    <w:rsid w:val="00437BCF"/>
    <w:rsid w:val="0044134C"/>
    <w:rsid w:val="0044340A"/>
    <w:rsid w:val="004448CB"/>
    <w:rsid w:val="00445D5F"/>
    <w:rsid w:val="0044767D"/>
    <w:rsid w:val="00451301"/>
    <w:rsid w:val="0045143B"/>
    <w:rsid w:val="00452A8F"/>
    <w:rsid w:val="00453093"/>
    <w:rsid w:val="00455C1B"/>
    <w:rsid w:val="0045641A"/>
    <w:rsid w:val="004573C9"/>
    <w:rsid w:val="00460872"/>
    <w:rsid w:val="00462210"/>
    <w:rsid w:val="0046365E"/>
    <w:rsid w:val="00464657"/>
    <w:rsid w:val="00464A1F"/>
    <w:rsid w:val="00465203"/>
    <w:rsid w:val="00466350"/>
    <w:rsid w:val="00466674"/>
    <w:rsid w:val="00466EF3"/>
    <w:rsid w:val="00470979"/>
    <w:rsid w:val="00470CF6"/>
    <w:rsid w:val="004718AF"/>
    <w:rsid w:val="00472067"/>
    <w:rsid w:val="00474B95"/>
    <w:rsid w:val="00475209"/>
    <w:rsid w:val="0047561E"/>
    <w:rsid w:val="00475B23"/>
    <w:rsid w:val="00477872"/>
    <w:rsid w:val="0048000D"/>
    <w:rsid w:val="00481A80"/>
    <w:rsid w:val="00483361"/>
    <w:rsid w:val="004841D2"/>
    <w:rsid w:val="00484A90"/>
    <w:rsid w:val="00486691"/>
    <w:rsid w:val="00486DB3"/>
    <w:rsid w:val="00487193"/>
    <w:rsid w:val="004928BD"/>
    <w:rsid w:val="00493872"/>
    <w:rsid w:val="004941A6"/>
    <w:rsid w:val="00494BAE"/>
    <w:rsid w:val="00494F07"/>
    <w:rsid w:val="00495407"/>
    <w:rsid w:val="00495B43"/>
    <w:rsid w:val="00495F7E"/>
    <w:rsid w:val="00497B19"/>
    <w:rsid w:val="004A0A26"/>
    <w:rsid w:val="004A1DD2"/>
    <w:rsid w:val="004A2277"/>
    <w:rsid w:val="004A27E0"/>
    <w:rsid w:val="004A6CD6"/>
    <w:rsid w:val="004A74D4"/>
    <w:rsid w:val="004A768B"/>
    <w:rsid w:val="004B1682"/>
    <w:rsid w:val="004B1ABB"/>
    <w:rsid w:val="004B316F"/>
    <w:rsid w:val="004B3F07"/>
    <w:rsid w:val="004B4FDD"/>
    <w:rsid w:val="004B50E7"/>
    <w:rsid w:val="004B5664"/>
    <w:rsid w:val="004B5A1F"/>
    <w:rsid w:val="004B6ED6"/>
    <w:rsid w:val="004C1398"/>
    <w:rsid w:val="004C2E43"/>
    <w:rsid w:val="004C3530"/>
    <w:rsid w:val="004C38DD"/>
    <w:rsid w:val="004C42F6"/>
    <w:rsid w:val="004C459D"/>
    <w:rsid w:val="004C5270"/>
    <w:rsid w:val="004C73C8"/>
    <w:rsid w:val="004D2359"/>
    <w:rsid w:val="004D2B66"/>
    <w:rsid w:val="004D2DBA"/>
    <w:rsid w:val="004D34F5"/>
    <w:rsid w:val="004D36EA"/>
    <w:rsid w:val="004D40A2"/>
    <w:rsid w:val="004D451F"/>
    <w:rsid w:val="004D475A"/>
    <w:rsid w:val="004D57BE"/>
    <w:rsid w:val="004D58A4"/>
    <w:rsid w:val="004D5EDF"/>
    <w:rsid w:val="004D62D0"/>
    <w:rsid w:val="004E0DE6"/>
    <w:rsid w:val="004E3BA6"/>
    <w:rsid w:val="004E6E2A"/>
    <w:rsid w:val="004E6EE3"/>
    <w:rsid w:val="004E6F2E"/>
    <w:rsid w:val="004E7BE9"/>
    <w:rsid w:val="004F0116"/>
    <w:rsid w:val="004F01D0"/>
    <w:rsid w:val="004F2249"/>
    <w:rsid w:val="004F4755"/>
    <w:rsid w:val="004F4BCF"/>
    <w:rsid w:val="004F50E2"/>
    <w:rsid w:val="004F5C44"/>
    <w:rsid w:val="004F60E8"/>
    <w:rsid w:val="004F649E"/>
    <w:rsid w:val="005003B1"/>
    <w:rsid w:val="0050059A"/>
    <w:rsid w:val="00505EBE"/>
    <w:rsid w:val="0050677F"/>
    <w:rsid w:val="005109FD"/>
    <w:rsid w:val="005127A7"/>
    <w:rsid w:val="005132C2"/>
    <w:rsid w:val="00514272"/>
    <w:rsid w:val="005142C1"/>
    <w:rsid w:val="0051437D"/>
    <w:rsid w:val="00515715"/>
    <w:rsid w:val="00517BEC"/>
    <w:rsid w:val="005232AA"/>
    <w:rsid w:val="00523EEE"/>
    <w:rsid w:val="00524156"/>
    <w:rsid w:val="005249FA"/>
    <w:rsid w:val="00525161"/>
    <w:rsid w:val="00530FD5"/>
    <w:rsid w:val="00531DD2"/>
    <w:rsid w:val="00532D0E"/>
    <w:rsid w:val="0053606A"/>
    <w:rsid w:val="005375D7"/>
    <w:rsid w:val="0054183C"/>
    <w:rsid w:val="00545122"/>
    <w:rsid w:val="00546C59"/>
    <w:rsid w:val="0054713C"/>
    <w:rsid w:val="005501F3"/>
    <w:rsid w:val="00550EF9"/>
    <w:rsid w:val="00551861"/>
    <w:rsid w:val="00554B9B"/>
    <w:rsid w:val="00556640"/>
    <w:rsid w:val="00562FCF"/>
    <w:rsid w:val="00564429"/>
    <w:rsid w:val="0056743E"/>
    <w:rsid w:val="00567A4C"/>
    <w:rsid w:val="00567D43"/>
    <w:rsid w:val="0058017A"/>
    <w:rsid w:val="00580D75"/>
    <w:rsid w:val="005832D9"/>
    <w:rsid w:val="00586E32"/>
    <w:rsid w:val="0058729F"/>
    <w:rsid w:val="00587DB1"/>
    <w:rsid w:val="00587EB0"/>
    <w:rsid w:val="005913A7"/>
    <w:rsid w:val="005928B5"/>
    <w:rsid w:val="00592C10"/>
    <w:rsid w:val="00594E20"/>
    <w:rsid w:val="0059538A"/>
    <w:rsid w:val="00597241"/>
    <w:rsid w:val="005A2713"/>
    <w:rsid w:val="005A3405"/>
    <w:rsid w:val="005A3955"/>
    <w:rsid w:val="005A47DA"/>
    <w:rsid w:val="005A56FC"/>
    <w:rsid w:val="005B056C"/>
    <w:rsid w:val="005B15B8"/>
    <w:rsid w:val="005B1A4E"/>
    <w:rsid w:val="005B2B1D"/>
    <w:rsid w:val="005B2C67"/>
    <w:rsid w:val="005B35F3"/>
    <w:rsid w:val="005B36ED"/>
    <w:rsid w:val="005B4279"/>
    <w:rsid w:val="005B44C3"/>
    <w:rsid w:val="005B55D2"/>
    <w:rsid w:val="005B5E1F"/>
    <w:rsid w:val="005B6506"/>
    <w:rsid w:val="005B6728"/>
    <w:rsid w:val="005B7A27"/>
    <w:rsid w:val="005B7CC8"/>
    <w:rsid w:val="005C097D"/>
    <w:rsid w:val="005C19FB"/>
    <w:rsid w:val="005C25A9"/>
    <w:rsid w:val="005C371C"/>
    <w:rsid w:val="005C425E"/>
    <w:rsid w:val="005C437B"/>
    <w:rsid w:val="005C535C"/>
    <w:rsid w:val="005C7BAE"/>
    <w:rsid w:val="005D05A0"/>
    <w:rsid w:val="005D07AF"/>
    <w:rsid w:val="005D09B3"/>
    <w:rsid w:val="005D0A72"/>
    <w:rsid w:val="005D230C"/>
    <w:rsid w:val="005D2653"/>
    <w:rsid w:val="005D2D76"/>
    <w:rsid w:val="005D2EB0"/>
    <w:rsid w:val="005D778B"/>
    <w:rsid w:val="005E26CD"/>
    <w:rsid w:val="005E5814"/>
    <w:rsid w:val="005E5CA7"/>
    <w:rsid w:val="005E5F5C"/>
    <w:rsid w:val="005E78C6"/>
    <w:rsid w:val="005E7B66"/>
    <w:rsid w:val="005E7FBF"/>
    <w:rsid w:val="005F002B"/>
    <w:rsid w:val="005F107F"/>
    <w:rsid w:val="005F1645"/>
    <w:rsid w:val="005F18AD"/>
    <w:rsid w:val="005F1A47"/>
    <w:rsid w:val="005F1E6B"/>
    <w:rsid w:val="005F2943"/>
    <w:rsid w:val="005F3AF2"/>
    <w:rsid w:val="005F6A3F"/>
    <w:rsid w:val="005F7F0F"/>
    <w:rsid w:val="0060109E"/>
    <w:rsid w:val="00602553"/>
    <w:rsid w:val="0060272F"/>
    <w:rsid w:val="00602B9B"/>
    <w:rsid w:val="00602E74"/>
    <w:rsid w:val="00603FDF"/>
    <w:rsid w:val="0060419D"/>
    <w:rsid w:val="00604503"/>
    <w:rsid w:val="00604A7C"/>
    <w:rsid w:val="0060590D"/>
    <w:rsid w:val="00605EE0"/>
    <w:rsid w:val="00606E21"/>
    <w:rsid w:val="006076CF"/>
    <w:rsid w:val="00610C04"/>
    <w:rsid w:val="00611AFD"/>
    <w:rsid w:val="00612009"/>
    <w:rsid w:val="00612F5F"/>
    <w:rsid w:val="00613869"/>
    <w:rsid w:val="00614649"/>
    <w:rsid w:val="006164FE"/>
    <w:rsid w:val="006169DC"/>
    <w:rsid w:val="006179C1"/>
    <w:rsid w:val="00620CD1"/>
    <w:rsid w:val="0062224C"/>
    <w:rsid w:val="00622538"/>
    <w:rsid w:val="00622E9E"/>
    <w:rsid w:val="00624174"/>
    <w:rsid w:val="0062436C"/>
    <w:rsid w:val="0062468E"/>
    <w:rsid w:val="00626455"/>
    <w:rsid w:val="00630756"/>
    <w:rsid w:val="00632850"/>
    <w:rsid w:val="006333F0"/>
    <w:rsid w:val="0063346E"/>
    <w:rsid w:val="0063414F"/>
    <w:rsid w:val="00634319"/>
    <w:rsid w:val="006345C4"/>
    <w:rsid w:val="006346AB"/>
    <w:rsid w:val="00635513"/>
    <w:rsid w:val="00637135"/>
    <w:rsid w:val="00637396"/>
    <w:rsid w:val="00637F35"/>
    <w:rsid w:val="00640EA5"/>
    <w:rsid w:val="00641D8D"/>
    <w:rsid w:val="00641E78"/>
    <w:rsid w:val="00643339"/>
    <w:rsid w:val="006441AE"/>
    <w:rsid w:val="006442D5"/>
    <w:rsid w:val="00644352"/>
    <w:rsid w:val="00645595"/>
    <w:rsid w:val="00645F31"/>
    <w:rsid w:val="006472FA"/>
    <w:rsid w:val="00647E5F"/>
    <w:rsid w:val="0065190D"/>
    <w:rsid w:val="00651EC5"/>
    <w:rsid w:val="00652348"/>
    <w:rsid w:val="006529FB"/>
    <w:rsid w:val="00652CD1"/>
    <w:rsid w:val="0065302C"/>
    <w:rsid w:val="006565C5"/>
    <w:rsid w:val="006601DD"/>
    <w:rsid w:val="0066033D"/>
    <w:rsid w:val="00660A09"/>
    <w:rsid w:val="0066145A"/>
    <w:rsid w:val="006624F6"/>
    <w:rsid w:val="00662D7F"/>
    <w:rsid w:val="006640B5"/>
    <w:rsid w:val="006645AE"/>
    <w:rsid w:val="0066628D"/>
    <w:rsid w:val="00667703"/>
    <w:rsid w:val="006677C8"/>
    <w:rsid w:val="00670458"/>
    <w:rsid w:val="00671AED"/>
    <w:rsid w:val="006721A9"/>
    <w:rsid w:val="00672551"/>
    <w:rsid w:val="006738EA"/>
    <w:rsid w:val="00677F3B"/>
    <w:rsid w:val="0068219E"/>
    <w:rsid w:val="00684E66"/>
    <w:rsid w:val="00685049"/>
    <w:rsid w:val="0068531E"/>
    <w:rsid w:val="00685BF3"/>
    <w:rsid w:val="00686052"/>
    <w:rsid w:val="00690AC7"/>
    <w:rsid w:val="006910D1"/>
    <w:rsid w:val="00691B55"/>
    <w:rsid w:val="00691E53"/>
    <w:rsid w:val="006926F2"/>
    <w:rsid w:val="0069293A"/>
    <w:rsid w:val="00692B34"/>
    <w:rsid w:val="00692DC3"/>
    <w:rsid w:val="00693B85"/>
    <w:rsid w:val="00694BDE"/>
    <w:rsid w:val="00694F97"/>
    <w:rsid w:val="0069573F"/>
    <w:rsid w:val="006A0C78"/>
    <w:rsid w:val="006A1E56"/>
    <w:rsid w:val="006A337E"/>
    <w:rsid w:val="006A497D"/>
    <w:rsid w:val="006A5471"/>
    <w:rsid w:val="006A6550"/>
    <w:rsid w:val="006A7499"/>
    <w:rsid w:val="006B06F1"/>
    <w:rsid w:val="006B4555"/>
    <w:rsid w:val="006B5146"/>
    <w:rsid w:val="006C2310"/>
    <w:rsid w:val="006C3571"/>
    <w:rsid w:val="006C37B6"/>
    <w:rsid w:val="006C3C49"/>
    <w:rsid w:val="006C43E7"/>
    <w:rsid w:val="006C4B3E"/>
    <w:rsid w:val="006C563E"/>
    <w:rsid w:val="006C7EAA"/>
    <w:rsid w:val="006D228D"/>
    <w:rsid w:val="006D3FCF"/>
    <w:rsid w:val="006D5787"/>
    <w:rsid w:val="006D5F9A"/>
    <w:rsid w:val="006D63A3"/>
    <w:rsid w:val="006D65E5"/>
    <w:rsid w:val="006D6915"/>
    <w:rsid w:val="006E1AF1"/>
    <w:rsid w:val="006E20F0"/>
    <w:rsid w:val="006E26B1"/>
    <w:rsid w:val="006E3B91"/>
    <w:rsid w:val="006E70AC"/>
    <w:rsid w:val="006E7882"/>
    <w:rsid w:val="006F08D4"/>
    <w:rsid w:val="006F0F8C"/>
    <w:rsid w:val="006F1888"/>
    <w:rsid w:val="006F3127"/>
    <w:rsid w:val="006F37AF"/>
    <w:rsid w:val="006F597E"/>
    <w:rsid w:val="006F7D12"/>
    <w:rsid w:val="007015EA"/>
    <w:rsid w:val="00702824"/>
    <w:rsid w:val="0070283B"/>
    <w:rsid w:val="00704429"/>
    <w:rsid w:val="007048BB"/>
    <w:rsid w:val="00705280"/>
    <w:rsid w:val="0070533D"/>
    <w:rsid w:val="00706A12"/>
    <w:rsid w:val="00706F58"/>
    <w:rsid w:val="007102AB"/>
    <w:rsid w:val="00710308"/>
    <w:rsid w:val="00710B93"/>
    <w:rsid w:val="00711846"/>
    <w:rsid w:val="0071192B"/>
    <w:rsid w:val="0071359A"/>
    <w:rsid w:val="00713781"/>
    <w:rsid w:val="0071572D"/>
    <w:rsid w:val="00715893"/>
    <w:rsid w:val="00715A11"/>
    <w:rsid w:val="007201A7"/>
    <w:rsid w:val="00722CEF"/>
    <w:rsid w:val="00722D60"/>
    <w:rsid w:val="00724030"/>
    <w:rsid w:val="00724FE0"/>
    <w:rsid w:val="007257B6"/>
    <w:rsid w:val="00725E9E"/>
    <w:rsid w:val="007279F5"/>
    <w:rsid w:val="00731676"/>
    <w:rsid w:val="00731C17"/>
    <w:rsid w:val="0073383F"/>
    <w:rsid w:val="00734063"/>
    <w:rsid w:val="00734346"/>
    <w:rsid w:val="007347FE"/>
    <w:rsid w:val="00735D3A"/>
    <w:rsid w:val="00737788"/>
    <w:rsid w:val="00740E21"/>
    <w:rsid w:val="0074416C"/>
    <w:rsid w:val="007445F9"/>
    <w:rsid w:val="00746005"/>
    <w:rsid w:val="007475A8"/>
    <w:rsid w:val="007479D1"/>
    <w:rsid w:val="00754088"/>
    <w:rsid w:val="00754821"/>
    <w:rsid w:val="00754A2C"/>
    <w:rsid w:val="00756257"/>
    <w:rsid w:val="00756473"/>
    <w:rsid w:val="0075777C"/>
    <w:rsid w:val="00757885"/>
    <w:rsid w:val="0076244B"/>
    <w:rsid w:val="00763E75"/>
    <w:rsid w:val="00765833"/>
    <w:rsid w:val="00766559"/>
    <w:rsid w:val="00766695"/>
    <w:rsid w:val="00770AB5"/>
    <w:rsid w:val="00771A9F"/>
    <w:rsid w:val="00771B86"/>
    <w:rsid w:val="00772882"/>
    <w:rsid w:val="00772922"/>
    <w:rsid w:val="00773244"/>
    <w:rsid w:val="00773AE1"/>
    <w:rsid w:val="00774A9C"/>
    <w:rsid w:val="00774E3F"/>
    <w:rsid w:val="00775BC0"/>
    <w:rsid w:val="00775E72"/>
    <w:rsid w:val="007776F4"/>
    <w:rsid w:val="00777B28"/>
    <w:rsid w:val="00781722"/>
    <w:rsid w:val="00781B96"/>
    <w:rsid w:val="00782D0E"/>
    <w:rsid w:val="00783059"/>
    <w:rsid w:val="00783974"/>
    <w:rsid w:val="00785960"/>
    <w:rsid w:val="00786CC4"/>
    <w:rsid w:val="00790EFF"/>
    <w:rsid w:val="0079164A"/>
    <w:rsid w:val="0079190D"/>
    <w:rsid w:val="00791DDC"/>
    <w:rsid w:val="00793530"/>
    <w:rsid w:val="0079360E"/>
    <w:rsid w:val="00794C59"/>
    <w:rsid w:val="007952D8"/>
    <w:rsid w:val="00797964"/>
    <w:rsid w:val="007A22A3"/>
    <w:rsid w:val="007A27CD"/>
    <w:rsid w:val="007A3E78"/>
    <w:rsid w:val="007A727B"/>
    <w:rsid w:val="007B34D8"/>
    <w:rsid w:val="007B4F2B"/>
    <w:rsid w:val="007B53A3"/>
    <w:rsid w:val="007B56DF"/>
    <w:rsid w:val="007C02E3"/>
    <w:rsid w:val="007C0681"/>
    <w:rsid w:val="007C19A5"/>
    <w:rsid w:val="007C2736"/>
    <w:rsid w:val="007C358E"/>
    <w:rsid w:val="007C3DCA"/>
    <w:rsid w:val="007C466D"/>
    <w:rsid w:val="007C747D"/>
    <w:rsid w:val="007D08EA"/>
    <w:rsid w:val="007D0B93"/>
    <w:rsid w:val="007D0D55"/>
    <w:rsid w:val="007D3EA0"/>
    <w:rsid w:val="007D609C"/>
    <w:rsid w:val="007E6C23"/>
    <w:rsid w:val="007E732D"/>
    <w:rsid w:val="007F0E12"/>
    <w:rsid w:val="007F21EC"/>
    <w:rsid w:val="007F2822"/>
    <w:rsid w:val="007F34ED"/>
    <w:rsid w:val="007F657F"/>
    <w:rsid w:val="007F6AC4"/>
    <w:rsid w:val="007F6D05"/>
    <w:rsid w:val="007F7470"/>
    <w:rsid w:val="007F79FC"/>
    <w:rsid w:val="007F7ADA"/>
    <w:rsid w:val="007F7B58"/>
    <w:rsid w:val="00800227"/>
    <w:rsid w:val="008002D9"/>
    <w:rsid w:val="00800FD7"/>
    <w:rsid w:val="00802C40"/>
    <w:rsid w:val="0080377F"/>
    <w:rsid w:val="008049DB"/>
    <w:rsid w:val="00806A5A"/>
    <w:rsid w:val="00812A49"/>
    <w:rsid w:val="008141E8"/>
    <w:rsid w:val="0081581C"/>
    <w:rsid w:val="00817199"/>
    <w:rsid w:val="00820138"/>
    <w:rsid w:val="00820E3A"/>
    <w:rsid w:val="00821074"/>
    <w:rsid w:val="00822E08"/>
    <w:rsid w:val="008258D2"/>
    <w:rsid w:val="0083028D"/>
    <w:rsid w:val="00832B27"/>
    <w:rsid w:val="008353E8"/>
    <w:rsid w:val="00836940"/>
    <w:rsid w:val="00836FD7"/>
    <w:rsid w:val="008405A0"/>
    <w:rsid w:val="00840A4F"/>
    <w:rsid w:val="00840C77"/>
    <w:rsid w:val="00842FC5"/>
    <w:rsid w:val="008431DF"/>
    <w:rsid w:val="008433FF"/>
    <w:rsid w:val="0084439F"/>
    <w:rsid w:val="00844F92"/>
    <w:rsid w:val="008463FF"/>
    <w:rsid w:val="00850619"/>
    <w:rsid w:val="008511DF"/>
    <w:rsid w:val="0085127E"/>
    <w:rsid w:val="0085168F"/>
    <w:rsid w:val="00851E74"/>
    <w:rsid w:val="008529A6"/>
    <w:rsid w:val="00852AD5"/>
    <w:rsid w:val="008536D8"/>
    <w:rsid w:val="00853873"/>
    <w:rsid w:val="00855512"/>
    <w:rsid w:val="0085646F"/>
    <w:rsid w:val="00860289"/>
    <w:rsid w:val="00860A7F"/>
    <w:rsid w:val="008612A4"/>
    <w:rsid w:val="00865A3E"/>
    <w:rsid w:val="008712AF"/>
    <w:rsid w:val="00871477"/>
    <w:rsid w:val="008714E2"/>
    <w:rsid w:val="008719F4"/>
    <w:rsid w:val="00871ABA"/>
    <w:rsid w:val="00872169"/>
    <w:rsid w:val="00873255"/>
    <w:rsid w:val="0087348B"/>
    <w:rsid w:val="008758BC"/>
    <w:rsid w:val="00876CCA"/>
    <w:rsid w:val="00877851"/>
    <w:rsid w:val="00877EF7"/>
    <w:rsid w:val="008826B1"/>
    <w:rsid w:val="008829AF"/>
    <w:rsid w:val="00886748"/>
    <w:rsid w:val="008868D0"/>
    <w:rsid w:val="008903AE"/>
    <w:rsid w:val="0089167F"/>
    <w:rsid w:val="00892063"/>
    <w:rsid w:val="00892078"/>
    <w:rsid w:val="00895A72"/>
    <w:rsid w:val="00896252"/>
    <w:rsid w:val="008976D1"/>
    <w:rsid w:val="00897757"/>
    <w:rsid w:val="008A0E4A"/>
    <w:rsid w:val="008A12E2"/>
    <w:rsid w:val="008A44C5"/>
    <w:rsid w:val="008A5B31"/>
    <w:rsid w:val="008A5F67"/>
    <w:rsid w:val="008B05EB"/>
    <w:rsid w:val="008B14E5"/>
    <w:rsid w:val="008B2076"/>
    <w:rsid w:val="008B2EA7"/>
    <w:rsid w:val="008B36A8"/>
    <w:rsid w:val="008B3E1C"/>
    <w:rsid w:val="008B708D"/>
    <w:rsid w:val="008C00B2"/>
    <w:rsid w:val="008C01BB"/>
    <w:rsid w:val="008C0874"/>
    <w:rsid w:val="008C0AB0"/>
    <w:rsid w:val="008C10D9"/>
    <w:rsid w:val="008C33E1"/>
    <w:rsid w:val="008C3545"/>
    <w:rsid w:val="008C3CE1"/>
    <w:rsid w:val="008C4A18"/>
    <w:rsid w:val="008C670D"/>
    <w:rsid w:val="008D028C"/>
    <w:rsid w:val="008D1D3B"/>
    <w:rsid w:val="008D2620"/>
    <w:rsid w:val="008D6E12"/>
    <w:rsid w:val="008D78BA"/>
    <w:rsid w:val="008DF45F"/>
    <w:rsid w:val="008E095B"/>
    <w:rsid w:val="008E14ED"/>
    <w:rsid w:val="008E1A1F"/>
    <w:rsid w:val="008E2493"/>
    <w:rsid w:val="008E3982"/>
    <w:rsid w:val="008E468F"/>
    <w:rsid w:val="008E52D9"/>
    <w:rsid w:val="008E5A87"/>
    <w:rsid w:val="008E73F9"/>
    <w:rsid w:val="008F00C3"/>
    <w:rsid w:val="008F0177"/>
    <w:rsid w:val="008F3456"/>
    <w:rsid w:val="008F370F"/>
    <w:rsid w:val="008F542B"/>
    <w:rsid w:val="008F5D7D"/>
    <w:rsid w:val="008F6C85"/>
    <w:rsid w:val="008F77F0"/>
    <w:rsid w:val="008F7F32"/>
    <w:rsid w:val="00900D93"/>
    <w:rsid w:val="0090145F"/>
    <w:rsid w:val="00901D4F"/>
    <w:rsid w:val="0090362C"/>
    <w:rsid w:val="009042A4"/>
    <w:rsid w:val="00904BAE"/>
    <w:rsid w:val="00904D53"/>
    <w:rsid w:val="0090587F"/>
    <w:rsid w:val="0090726F"/>
    <w:rsid w:val="00907B3C"/>
    <w:rsid w:val="00911B3D"/>
    <w:rsid w:val="0091229A"/>
    <w:rsid w:val="00913100"/>
    <w:rsid w:val="00913314"/>
    <w:rsid w:val="00913F55"/>
    <w:rsid w:val="00917E82"/>
    <w:rsid w:val="00924B9C"/>
    <w:rsid w:val="00931865"/>
    <w:rsid w:val="00931E0C"/>
    <w:rsid w:val="009355C5"/>
    <w:rsid w:val="0093590F"/>
    <w:rsid w:val="00936E78"/>
    <w:rsid w:val="0093730B"/>
    <w:rsid w:val="00940539"/>
    <w:rsid w:val="0094172C"/>
    <w:rsid w:val="009422FC"/>
    <w:rsid w:val="00943923"/>
    <w:rsid w:val="0094453B"/>
    <w:rsid w:val="00944A80"/>
    <w:rsid w:val="00950340"/>
    <w:rsid w:val="00951344"/>
    <w:rsid w:val="009528EF"/>
    <w:rsid w:val="00952C21"/>
    <w:rsid w:val="009536B1"/>
    <w:rsid w:val="00953FE9"/>
    <w:rsid w:val="00954E84"/>
    <w:rsid w:val="009550A0"/>
    <w:rsid w:val="009554D9"/>
    <w:rsid w:val="009556C7"/>
    <w:rsid w:val="00957608"/>
    <w:rsid w:val="009603B0"/>
    <w:rsid w:val="00960A3F"/>
    <w:rsid w:val="00960D4F"/>
    <w:rsid w:val="0096200F"/>
    <w:rsid w:val="00964C80"/>
    <w:rsid w:val="009656BA"/>
    <w:rsid w:val="0096594B"/>
    <w:rsid w:val="00966999"/>
    <w:rsid w:val="00966E5F"/>
    <w:rsid w:val="00967A13"/>
    <w:rsid w:val="0097176F"/>
    <w:rsid w:val="009726F6"/>
    <w:rsid w:val="009733DE"/>
    <w:rsid w:val="009734DE"/>
    <w:rsid w:val="00974AA3"/>
    <w:rsid w:val="0098223E"/>
    <w:rsid w:val="00984988"/>
    <w:rsid w:val="0098529B"/>
    <w:rsid w:val="009867DB"/>
    <w:rsid w:val="00986AF0"/>
    <w:rsid w:val="009903D4"/>
    <w:rsid w:val="00991D84"/>
    <w:rsid w:val="0099226D"/>
    <w:rsid w:val="00992AB4"/>
    <w:rsid w:val="00992BFF"/>
    <w:rsid w:val="00993348"/>
    <w:rsid w:val="0099469C"/>
    <w:rsid w:val="00995151"/>
    <w:rsid w:val="00995F1D"/>
    <w:rsid w:val="0099606A"/>
    <w:rsid w:val="00996AE8"/>
    <w:rsid w:val="00997002"/>
    <w:rsid w:val="009974B3"/>
    <w:rsid w:val="00997F7A"/>
    <w:rsid w:val="009A0C83"/>
    <w:rsid w:val="009A0EFB"/>
    <w:rsid w:val="009A1000"/>
    <w:rsid w:val="009A2702"/>
    <w:rsid w:val="009A2DF7"/>
    <w:rsid w:val="009A315E"/>
    <w:rsid w:val="009A33FB"/>
    <w:rsid w:val="009A3593"/>
    <w:rsid w:val="009A3CEF"/>
    <w:rsid w:val="009A5D3F"/>
    <w:rsid w:val="009A6930"/>
    <w:rsid w:val="009A7171"/>
    <w:rsid w:val="009A7331"/>
    <w:rsid w:val="009A77A9"/>
    <w:rsid w:val="009B0BAD"/>
    <w:rsid w:val="009B23A2"/>
    <w:rsid w:val="009B2EC9"/>
    <w:rsid w:val="009B317C"/>
    <w:rsid w:val="009B3335"/>
    <w:rsid w:val="009B3A2F"/>
    <w:rsid w:val="009B4064"/>
    <w:rsid w:val="009B4AC8"/>
    <w:rsid w:val="009B53E7"/>
    <w:rsid w:val="009B62A1"/>
    <w:rsid w:val="009B69CB"/>
    <w:rsid w:val="009B7D92"/>
    <w:rsid w:val="009C19F3"/>
    <w:rsid w:val="009C2C36"/>
    <w:rsid w:val="009C5A59"/>
    <w:rsid w:val="009C64B5"/>
    <w:rsid w:val="009C716D"/>
    <w:rsid w:val="009C78B0"/>
    <w:rsid w:val="009D0B10"/>
    <w:rsid w:val="009D2978"/>
    <w:rsid w:val="009D3772"/>
    <w:rsid w:val="009D489D"/>
    <w:rsid w:val="009D5423"/>
    <w:rsid w:val="009D5E00"/>
    <w:rsid w:val="009D6F8D"/>
    <w:rsid w:val="009D7CE7"/>
    <w:rsid w:val="009E0FFE"/>
    <w:rsid w:val="009E228D"/>
    <w:rsid w:val="009E374B"/>
    <w:rsid w:val="009E3E9F"/>
    <w:rsid w:val="009E4030"/>
    <w:rsid w:val="009E43CF"/>
    <w:rsid w:val="009E4591"/>
    <w:rsid w:val="009E709C"/>
    <w:rsid w:val="009E7388"/>
    <w:rsid w:val="009E77D0"/>
    <w:rsid w:val="009F022E"/>
    <w:rsid w:val="009F0B8C"/>
    <w:rsid w:val="009F1A94"/>
    <w:rsid w:val="009F2088"/>
    <w:rsid w:val="009F2697"/>
    <w:rsid w:val="009F3ED0"/>
    <w:rsid w:val="009F4FBB"/>
    <w:rsid w:val="009F5214"/>
    <w:rsid w:val="009F547B"/>
    <w:rsid w:val="009F5B3A"/>
    <w:rsid w:val="009F6184"/>
    <w:rsid w:val="00A03FE7"/>
    <w:rsid w:val="00A05E85"/>
    <w:rsid w:val="00A075A0"/>
    <w:rsid w:val="00A10364"/>
    <w:rsid w:val="00A10F96"/>
    <w:rsid w:val="00A11029"/>
    <w:rsid w:val="00A1115F"/>
    <w:rsid w:val="00A12DCD"/>
    <w:rsid w:val="00A1369E"/>
    <w:rsid w:val="00A1437D"/>
    <w:rsid w:val="00A157A7"/>
    <w:rsid w:val="00A16291"/>
    <w:rsid w:val="00A208BC"/>
    <w:rsid w:val="00A231A2"/>
    <w:rsid w:val="00A23A78"/>
    <w:rsid w:val="00A25DD1"/>
    <w:rsid w:val="00A32516"/>
    <w:rsid w:val="00A327AC"/>
    <w:rsid w:val="00A3414E"/>
    <w:rsid w:val="00A34757"/>
    <w:rsid w:val="00A34F41"/>
    <w:rsid w:val="00A37356"/>
    <w:rsid w:val="00A37460"/>
    <w:rsid w:val="00A412E9"/>
    <w:rsid w:val="00A42669"/>
    <w:rsid w:val="00A4404D"/>
    <w:rsid w:val="00A444E1"/>
    <w:rsid w:val="00A445F6"/>
    <w:rsid w:val="00A47295"/>
    <w:rsid w:val="00A50CFD"/>
    <w:rsid w:val="00A51EE7"/>
    <w:rsid w:val="00A53A6F"/>
    <w:rsid w:val="00A559E1"/>
    <w:rsid w:val="00A55B91"/>
    <w:rsid w:val="00A55D70"/>
    <w:rsid w:val="00A55D74"/>
    <w:rsid w:val="00A564BA"/>
    <w:rsid w:val="00A577D6"/>
    <w:rsid w:val="00A57EEC"/>
    <w:rsid w:val="00A61A1F"/>
    <w:rsid w:val="00A61DBB"/>
    <w:rsid w:val="00A62955"/>
    <w:rsid w:val="00A62F69"/>
    <w:rsid w:val="00A63579"/>
    <w:rsid w:val="00A64D9E"/>
    <w:rsid w:val="00A657BA"/>
    <w:rsid w:val="00A67318"/>
    <w:rsid w:val="00A70BE8"/>
    <w:rsid w:val="00A70F30"/>
    <w:rsid w:val="00A71FD3"/>
    <w:rsid w:val="00A7201A"/>
    <w:rsid w:val="00A727EE"/>
    <w:rsid w:val="00A7429C"/>
    <w:rsid w:val="00A75540"/>
    <w:rsid w:val="00A75C59"/>
    <w:rsid w:val="00A767BA"/>
    <w:rsid w:val="00A8048D"/>
    <w:rsid w:val="00A805E7"/>
    <w:rsid w:val="00A82868"/>
    <w:rsid w:val="00A8367F"/>
    <w:rsid w:val="00A841DB"/>
    <w:rsid w:val="00A878B8"/>
    <w:rsid w:val="00A87BEB"/>
    <w:rsid w:val="00A87E48"/>
    <w:rsid w:val="00A90E06"/>
    <w:rsid w:val="00A9383A"/>
    <w:rsid w:val="00A93CCB"/>
    <w:rsid w:val="00A94AED"/>
    <w:rsid w:val="00A964B3"/>
    <w:rsid w:val="00AA077B"/>
    <w:rsid w:val="00AA176D"/>
    <w:rsid w:val="00AA1CDC"/>
    <w:rsid w:val="00AA1FA8"/>
    <w:rsid w:val="00AA249B"/>
    <w:rsid w:val="00AA3003"/>
    <w:rsid w:val="00AA5C5D"/>
    <w:rsid w:val="00AA7FFE"/>
    <w:rsid w:val="00AB0BF6"/>
    <w:rsid w:val="00AB1158"/>
    <w:rsid w:val="00AB3E8D"/>
    <w:rsid w:val="00AB3F0B"/>
    <w:rsid w:val="00AB4EA2"/>
    <w:rsid w:val="00AB74E8"/>
    <w:rsid w:val="00AC005D"/>
    <w:rsid w:val="00AC3C7D"/>
    <w:rsid w:val="00AC4981"/>
    <w:rsid w:val="00AC4F55"/>
    <w:rsid w:val="00AC6487"/>
    <w:rsid w:val="00AC6B8E"/>
    <w:rsid w:val="00AC7776"/>
    <w:rsid w:val="00AC7EA5"/>
    <w:rsid w:val="00AD2442"/>
    <w:rsid w:val="00AD6178"/>
    <w:rsid w:val="00AD69C6"/>
    <w:rsid w:val="00AD6B1C"/>
    <w:rsid w:val="00AD739C"/>
    <w:rsid w:val="00AD757B"/>
    <w:rsid w:val="00AD7804"/>
    <w:rsid w:val="00AE2354"/>
    <w:rsid w:val="00AE2369"/>
    <w:rsid w:val="00AE2515"/>
    <w:rsid w:val="00AE5ED8"/>
    <w:rsid w:val="00AF3DD6"/>
    <w:rsid w:val="00B018CF"/>
    <w:rsid w:val="00B0323C"/>
    <w:rsid w:val="00B032DD"/>
    <w:rsid w:val="00B06482"/>
    <w:rsid w:val="00B0668C"/>
    <w:rsid w:val="00B07438"/>
    <w:rsid w:val="00B10688"/>
    <w:rsid w:val="00B129A8"/>
    <w:rsid w:val="00B16020"/>
    <w:rsid w:val="00B16570"/>
    <w:rsid w:val="00B1737B"/>
    <w:rsid w:val="00B17F82"/>
    <w:rsid w:val="00B208B2"/>
    <w:rsid w:val="00B22997"/>
    <w:rsid w:val="00B23215"/>
    <w:rsid w:val="00B2401C"/>
    <w:rsid w:val="00B27D0D"/>
    <w:rsid w:val="00B32979"/>
    <w:rsid w:val="00B32A22"/>
    <w:rsid w:val="00B32C09"/>
    <w:rsid w:val="00B357BC"/>
    <w:rsid w:val="00B3606B"/>
    <w:rsid w:val="00B36342"/>
    <w:rsid w:val="00B42384"/>
    <w:rsid w:val="00B44173"/>
    <w:rsid w:val="00B444F9"/>
    <w:rsid w:val="00B46369"/>
    <w:rsid w:val="00B4726A"/>
    <w:rsid w:val="00B475B0"/>
    <w:rsid w:val="00B51AE1"/>
    <w:rsid w:val="00B52FFD"/>
    <w:rsid w:val="00B53A36"/>
    <w:rsid w:val="00B547DE"/>
    <w:rsid w:val="00B55D34"/>
    <w:rsid w:val="00B56952"/>
    <w:rsid w:val="00B57ABD"/>
    <w:rsid w:val="00B62B35"/>
    <w:rsid w:val="00B633C4"/>
    <w:rsid w:val="00B644A4"/>
    <w:rsid w:val="00B64517"/>
    <w:rsid w:val="00B64591"/>
    <w:rsid w:val="00B64A49"/>
    <w:rsid w:val="00B65522"/>
    <w:rsid w:val="00B6563E"/>
    <w:rsid w:val="00B65829"/>
    <w:rsid w:val="00B70B3E"/>
    <w:rsid w:val="00B70E73"/>
    <w:rsid w:val="00B71C3B"/>
    <w:rsid w:val="00B721F3"/>
    <w:rsid w:val="00B727C1"/>
    <w:rsid w:val="00B74FA6"/>
    <w:rsid w:val="00B7712B"/>
    <w:rsid w:val="00B77248"/>
    <w:rsid w:val="00B77FC7"/>
    <w:rsid w:val="00B821C9"/>
    <w:rsid w:val="00B834E3"/>
    <w:rsid w:val="00B83D3F"/>
    <w:rsid w:val="00B85448"/>
    <w:rsid w:val="00B90B39"/>
    <w:rsid w:val="00B91AFC"/>
    <w:rsid w:val="00B92308"/>
    <w:rsid w:val="00B932C5"/>
    <w:rsid w:val="00B969D0"/>
    <w:rsid w:val="00BA094C"/>
    <w:rsid w:val="00BA0E3E"/>
    <w:rsid w:val="00BA0F0A"/>
    <w:rsid w:val="00BA2BC0"/>
    <w:rsid w:val="00BA356A"/>
    <w:rsid w:val="00BA71C7"/>
    <w:rsid w:val="00BA7AE1"/>
    <w:rsid w:val="00BB0144"/>
    <w:rsid w:val="00BB09FF"/>
    <w:rsid w:val="00BB10E5"/>
    <w:rsid w:val="00BB1106"/>
    <w:rsid w:val="00BB13C0"/>
    <w:rsid w:val="00BB23AD"/>
    <w:rsid w:val="00BB26D2"/>
    <w:rsid w:val="00BB4547"/>
    <w:rsid w:val="00BB47CE"/>
    <w:rsid w:val="00BB5A59"/>
    <w:rsid w:val="00BB5AB1"/>
    <w:rsid w:val="00BB5E90"/>
    <w:rsid w:val="00BB665E"/>
    <w:rsid w:val="00BB67F9"/>
    <w:rsid w:val="00BB75F0"/>
    <w:rsid w:val="00BC1409"/>
    <w:rsid w:val="00BC14C3"/>
    <w:rsid w:val="00BC25F3"/>
    <w:rsid w:val="00BC2C9B"/>
    <w:rsid w:val="00BC49D0"/>
    <w:rsid w:val="00BC6BA9"/>
    <w:rsid w:val="00BC6E85"/>
    <w:rsid w:val="00BD50A3"/>
    <w:rsid w:val="00BD512C"/>
    <w:rsid w:val="00BD5CA5"/>
    <w:rsid w:val="00BD75D2"/>
    <w:rsid w:val="00BE2D29"/>
    <w:rsid w:val="00BE44D1"/>
    <w:rsid w:val="00BE62CF"/>
    <w:rsid w:val="00BF0464"/>
    <w:rsid w:val="00BF0AD1"/>
    <w:rsid w:val="00BF12AE"/>
    <w:rsid w:val="00BF19F8"/>
    <w:rsid w:val="00BF32A9"/>
    <w:rsid w:val="00BF5CB3"/>
    <w:rsid w:val="00C00CCB"/>
    <w:rsid w:val="00C01888"/>
    <w:rsid w:val="00C04352"/>
    <w:rsid w:val="00C06007"/>
    <w:rsid w:val="00C0666F"/>
    <w:rsid w:val="00C1025E"/>
    <w:rsid w:val="00C10994"/>
    <w:rsid w:val="00C117D4"/>
    <w:rsid w:val="00C1280E"/>
    <w:rsid w:val="00C1388D"/>
    <w:rsid w:val="00C1512C"/>
    <w:rsid w:val="00C161AF"/>
    <w:rsid w:val="00C20767"/>
    <w:rsid w:val="00C214D1"/>
    <w:rsid w:val="00C23A84"/>
    <w:rsid w:val="00C23FAB"/>
    <w:rsid w:val="00C24922"/>
    <w:rsid w:val="00C3096B"/>
    <w:rsid w:val="00C345E6"/>
    <w:rsid w:val="00C34F52"/>
    <w:rsid w:val="00C3570F"/>
    <w:rsid w:val="00C35C86"/>
    <w:rsid w:val="00C37DD1"/>
    <w:rsid w:val="00C37E04"/>
    <w:rsid w:val="00C40FFD"/>
    <w:rsid w:val="00C435E9"/>
    <w:rsid w:val="00C46F1D"/>
    <w:rsid w:val="00C5045C"/>
    <w:rsid w:val="00C5086E"/>
    <w:rsid w:val="00C50CBA"/>
    <w:rsid w:val="00C53C14"/>
    <w:rsid w:val="00C54559"/>
    <w:rsid w:val="00C56604"/>
    <w:rsid w:val="00C6016F"/>
    <w:rsid w:val="00C61E56"/>
    <w:rsid w:val="00C62998"/>
    <w:rsid w:val="00C631CD"/>
    <w:rsid w:val="00C649DD"/>
    <w:rsid w:val="00C66116"/>
    <w:rsid w:val="00C7129C"/>
    <w:rsid w:val="00C72749"/>
    <w:rsid w:val="00C74A76"/>
    <w:rsid w:val="00C74AB1"/>
    <w:rsid w:val="00C754E0"/>
    <w:rsid w:val="00C757BF"/>
    <w:rsid w:val="00C765AF"/>
    <w:rsid w:val="00C768FC"/>
    <w:rsid w:val="00C76AB4"/>
    <w:rsid w:val="00C76D9F"/>
    <w:rsid w:val="00C77788"/>
    <w:rsid w:val="00C77BD3"/>
    <w:rsid w:val="00C833FF"/>
    <w:rsid w:val="00C83C91"/>
    <w:rsid w:val="00C83CC9"/>
    <w:rsid w:val="00C86E59"/>
    <w:rsid w:val="00C87339"/>
    <w:rsid w:val="00C879BF"/>
    <w:rsid w:val="00C90749"/>
    <w:rsid w:val="00C924D7"/>
    <w:rsid w:val="00C929C0"/>
    <w:rsid w:val="00C92F96"/>
    <w:rsid w:val="00C931BD"/>
    <w:rsid w:val="00C93DDD"/>
    <w:rsid w:val="00C9445C"/>
    <w:rsid w:val="00C94966"/>
    <w:rsid w:val="00C94E89"/>
    <w:rsid w:val="00C9659E"/>
    <w:rsid w:val="00C9786D"/>
    <w:rsid w:val="00CA2010"/>
    <w:rsid w:val="00CA22BB"/>
    <w:rsid w:val="00CA4404"/>
    <w:rsid w:val="00CA4CC4"/>
    <w:rsid w:val="00CA62D6"/>
    <w:rsid w:val="00CA77DF"/>
    <w:rsid w:val="00CACAFF"/>
    <w:rsid w:val="00CB2468"/>
    <w:rsid w:val="00CB247E"/>
    <w:rsid w:val="00CB297E"/>
    <w:rsid w:val="00CB78B0"/>
    <w:rsid w:val="00CC043E"/>
    <w:rsid w:val="00CC047C"/>
    <w:rsid w:val="00CC0549"/>
    <w:rsid w:val="00CC05B6"/>
    <w:rsid w:val="00CC1233"/>
    <w:rsid w:val="00CC1FB0"/>
    <w:rsid w:val="00CC68DA"/>
    <w:rsid w:val="00CC75E3"/>
    <w:rsid w:val="00CD396F"/>
    <w:rsid w:val="00CD4344"/>
    <w:rsid w:val="00CD4BB7"/>
    <w:rsid w:val="00CD5A74"/>
    <w:rsid w:val="00CD7412"/>
    <w:rsid w:val="00CD7A02"/>
    <w:rsid w:val="00CD7DA2"/>
    <w:rsid w:val="00CE01B0"/>
    <w:rsid w:val="00CE0671"/>
    <w:rsid w:val="00CE51B7"/>
    <w:rsid w:val="00CE52BD"/>
    <w:rsid w:val="00CE5C66"/>
    <w:rsid w:val="00CE6588"/>
    <w:rsid w:val="00CE6887"/>
    <w:rsid w:val="00CE688E"/>
    <w:rsid w:val="00CE6A8F"/>
    <w:rsid w:val="00CF1F2F"/>
    <w:rsid w:val="00CF2EAB"/>
    <w:rsid w:val="00CF4052"/>
    <w:rsid w:val="00CF4514"/>
    <w:rsid w:val="00CF46BD"/>
    <w:rsid w:val="00CF5A5A"/>
    <w:rsid w:val="00D0108D"/>
    <w:rsid w:val="00D013DB"/>
    <w:rsid w:val="00D0193A"/>
    <w:rsid w:val="00D04BA1"/>
    <w:rsid w:val="00D05E6F"/>
    <w:rsid w:val="00D126B6"/>
    <w:rsid w:val="00D15073"/>
    <w:rsid w:val="00D15AA4"/>
    <w:rsid w:val="00D178EE"/>
    <w:rsid w:val="00D21FEC"/>
    <w:rsid w:val="00D22E3B"/>
    <w:rsid w:val="00D24743"/>
    <w:rsid w:val="00D24CCE"/>
    <w:rsid w:val="00D27231"/>
    <w:rsid w:val="00D301FD"/>
    <w:rsid w:val="00D30EBE"/>
    <w:rsid w:val="00D320C0"/>
    <w:rsid w:val="00D321D1"/>
    <w:rsid w:val="00D331BA"/>
    <w:rsid w:val="00D35CEC"/>
    <w:rsid w:val="00D36C02"/>
    <w:rsid w:val="00D370CE"/>
    <w:rsid w:val="00D37642"/>
    <w:rsid w:val="00D37C97"/>
    <w:rsid w:val="00D4074A"/>
    <w:rsid w:val="00D42B15"/>
    <w:rsid w:val="00D430FA"/>
    <w:rsid w:val="00D44992"/>
    <w:rsid w:val="00D44D49"/>
    <w:rsid w:val="00D45189"/>
    <w:rsid w:val="00D4647E"/>
    <w:rsid w:val="00D46EF7"/>
    <w:rsid w:val="00D5073C"/>
    <w:rsid w:val="00D52555"/>
    <w:rsid w:val="00D52A5E"/>
    <w:rsid w:val="00D5611C"/>
    <w:rsid w:val="00D56F01"/>
    <w:rsid w:val="00D605EC"/>
    <w:rsid w:val="00D60BBD"/>
    <w:rsid w:val="00D63D83"/>
    <w:rsid w:val="00D64EC5"/>
    <w:rsid w:val="00D659E5"/>
    <w:rsid w:val="00D65FD5"/>
    <w:rsid w:val="00D67A0B"/>
    <w:rsid w:val="00D708AB"/>
    <w:rsid w:val="00D7152B"/>
    <w:rsid w:val="00D7157C"/>
    <w:rsid w:val="00D74F7D"/>
    <w:rsid w:val="00D7571F"/>
    <w:rsid w:val="00D759D7"/>
    <w:rsid w:val="00D762C0"/>
    <w:rsid w:val="00D77173"/>
    <w:rsid w:val="00D772EE"/>
    <w:rsid w:val="00D77F18"/>
    <w:rsid w:val="00D83D60"/>
    <w:rsid w:val="00D84D5D"/>
    <w:rsid w:val="00D84FF7"/>
    <w:rsid w:val="00D855AB"/>
    <w:rsid w:val="00D85F39"/>
    <w:rsid w:val="00D86096"/>
    <w:rsid w:val="00D90171"/>
    <w:rsid w:val="00D91AE1"/>
    <w:rsid w:val="00D9262B"/>
    <w:rsid w:val="00D9432F"/>
    <w:rsid w:val="00D95805"/>
    <w:rsid w:val="00D963E9"/>
    <w:rsid w:val="00D96446"/>
    <w:rsid w:val="00D96AEC"/>
    <w:rsid w:val="00D970B5"/>
    <w:rsid w:val="00DA2705"/>
    <w:rsid w:val="00DA2A33"/>
    <w:rsid w:val="00DA507B"/>
    <w:rsid w:val="00DA6459"/>
    <w:rsid w:val="00DA65BC"/>
    <w:rsid w:val="00DA6896"/>
    <w:rsid w:val="00DA6EF8"/>
    <w:rsid w:val="00DB29D1"/>
    <w:rsid w:val="00DB67CF"/>
    <w:rsid w:val="00DB6BD1"/>
    <w:rsid w:val="00DB7902"/>
    <w:rsid w:val="00DC011E"/>
    <w:rsid w:val="00DC0AE5"/>
    <w:rsid w:val="00DC102D"/>
    <w:rsid w:val="00DC1A31"/>
    <w:rsid w:val="00DC292F"/>
    <w:rsid w:val="00DC418F"/>
    <w:rsid w:val="00DC49C5"/>
    <w:rsid w:val="00DC5257"/>
    <w:rsid w:val="00DC6D71"/>
    <w:rsid w:val="00DC7F7B"/>
    <w:rsid w:val="00DD030B"/>
    <w:rsid w:val="00DD2C34"/>
    <w:rsid w:val="00DD336C"/>
    <w:rsid w:val="00DD3444"/>
    <w:rsid w:val="00DD518F"/>
    <w:rsid w:val="00DD571F"/>
    <w:rsid w:val="00DD581F"/>
    <w:rsid w:val="00DD6EB9"/>
    <w:rsid w:val="00DE0374"/>
    <w:rsid w:val="00DE0C9E"/>
    <w:rsid w:val="00DE0D1C"/>
    <w:rsid w:val="00DE14BD"/>
    <w:rsid w:val="00DE15C1"/>
    <w:rsid w:val="00DE5301"/>
    <w:rsid w:val="00DE6D0F"/>
    <w:rsid w:val="00DE7BE5"/>
    <w:rsid w:val="00DF12C5"/>
    <w:rsid w:val="00DF32D7"/>
    <w:rsid w:val="00DF3C9E"/>
    <w:rsid w:val="00DF4065"/>
    <w:rsid w:val="00DF4FC6"/>
    <w:rsid w:val="00DF5027"/>
    <w:rsid w:val="00DF59FF"/>
    <w:rsid w:val="00DF7E8E"/>
    <w:rsid w:val="00E006E3"/>
    <w:rsid w:val="00E0118B"/>
    <w:rsid w:val="00E0135A"/>
    <w:rsid w:val="00E01A44"/>
    <w:rsid w:val="00E03D20"/>
    <w:rsid w:val="00E04144"/>
    <w:rsid w:val="00E04F6D"/>
    <w:rsid w:val="00E05A57"/>
    <w:rsid w:val="00E05D94"/>
    <w:rsid w:val="00E06E17"/>
    <w:rsid w:val="00E10870"/>
    <w:rsid w:val="00E10910"/>
    <w:rsid w:val="00E11372"/>
    <w:rsid w:val="00E11813"/>
    <w:rsid w:val="00E13761"/>
    <w:rsid w:val="00E139DF"/>
    <w:rsid w:val="00E14827"/>
    <w:rsid w:val="00E1626B"/>
    <w:rsid w:val="00E16F61"/>
    <w:rsid w:val="00E179FC"/>
    <w:rsid w:val="00E202C1"/>
    <w:rsid w:val="00E226F3"/>
    <w:rsid w:val="00E22830"/>
    <w:rsid w:val="00E22C30"/>
    <w:rsid w:val="00E239A3"/>
    <w:rsid w:val="00E2499C"/>
    <w:rsid w:val="00E25C79"/>
    <w:rsid w:val="00E26F2B"/>
    <w:rsid w:val="00E3011B"/>
    <w:rsid w:val="00E308FA"/>
    <w:rsid w:val="00E31A21"/>
    <w:rsid w:val="00E32594"/>
    <w:rsid w:val="00E32F18"/>
    <w:rsid w:val="00E33258"/>
    <w:rsid w:val="00E3333D"/>
    <w:rsid w:val="00E3361C"/>
    <w:rsid w:val="00E34889"/>
    <w:rsid w:val="00E373EA"/>
    <w:rsid w:val="00E404DC"/>
    <w:rsid w:val="00E40562"/>
    <w:rsid w:val="00E416AC"/>
    <w:rsid w:val="00E43008"/>
    <w:rsid w:val="00E437AA"/>
    <w:rsid w:val="00E4557D"/>
    <w:rsid w:val="00E46C70"/>
    <w:rsid w:val="00E4723B"/>
    <w:rsid w:val="00E47912"/>
    <w:rsid w:val="00E47BA4"/>
    <w:rsid w:val="00E51759"/>
    <w:rsid w:val="00E52A4E"/>
    <w:rsid w:val="00E52F1A"/>
    <w:rsid w:val="00E54124"/>
    <w:rsid w:val="00E54A76"/>
    <w:rsid w:val="00E550AB"/>
    <w:rsid w:val="00E550BD"/>
    <w:rsid w:val="00E5675A"/>
    <w:rsid w:val="00E56C2B"/>
    <w:rsid w:val="00E57997"/>
    <w:rsid w:val="00E57FC1"/>
    <w:rsid w:val="00E604C7"/>
    <w:rsid w:val="00E6090D"/>
    <w:rsid w:val="00E62E4F"/>
    <w:rsid w:val="00E648E0"/>
    <w:rsid w:val="00E65914"/>
    <w:rsid w:val="00E70707"/>
    <w:rsid w:val="00E8045D"/>
    <w:rsid w:val="00E815D6"/>
    <w:rsid w:val="00E836F7"/>
    <w:rsid w:val="00E85A6B"/>
    <w:rsid w:val="00E85C9D"/>
    <w:rsid w:val="00E85F4D"/>
    <w:rsid w:val="00E85FDD"/>
    <w:rsid w:val="00E872BC"/>
    <w:rsid w:val="00E873C0"/>
    <w:rsid w:val="00E873FB"/>
    <w:rsid w:val="00E907D8"/>
    <w:rsid w:val="00E90D23"/>
    <w:rsid w:val="00E91602"/>
    <w:rsid w:val="00E91E63"/>
    <w:rsid w:val="00E93B44"/>
    <w:rsid w:val="00E96978"/>
    <w:rsid w:val="00E96A70"/>
    <w:rsid w:val="00E97405"/>
    <w:rsid w:val="00E97601"/>
    <w:rsid w:val="00E97757"/>
    <w:rsid w:val="00E97A69"/>
    <w:rsid w:val="00EA06EB"/>
    <w:rsid w:val="00EA1706"/>
    <w:rsid w:val="00EA2226"/>
    <w:rsid w:val="00EA32E9"/>
    <w:rsid w:val="00EA5DCC"/>
    <w:rsid w:val="00EA6C73"/>
    <w:rsid w:val="00EB09A3"/>
    <w:rsid w:val="00EB16B0"/>
    <w:rsid w:val="00EB339D"/>
    <w:rsid w:val="00EB3C86"/>
    <w:rsid w:val="00EB7533"/>
    <w:rsid w:val="00EB7676"/>
    <w:rsid w:val="00EC028D"/>
    <w:rsid w:val="00EC11DC"/>
    <w:rsid w:val="00EC17DD"/>
    <w:rsid w:val="00EC186D"/>
    <w:rsid w:val="00EC1AFC"/>
    <w:rsid w:val="00EC2071"/>
    <w:rsid w:val="00EC2DD8"/>
    <w:rsid w:val="00EC3351"/>
    <w:rsid w:val="00EC3BE5"/>
    <w:rsid w:val="00EC44E4"/>
    <w:rsid w:val="00EC5DDB"/>
    <w:rsid w:val="00EC690B"/>
    <w:rsid w:val="00EC7261"/>
    <w:rsid w:val="00ED2900"/>
    <w:rsid w:val="00ED2F67"/>
    <w:rsid w:val="00ED38D1"/>
    <w:rsid w:val="00ED45C1"/>
    <w:rsid w:val="00ED4714"/>
    <w:rsid w:val="00EE19E1"/>
    <w:rsid w:val="00EE2552"/>
    <w:rsid w:val="00EE4396"/>
    <w:rsid w:val="00EE44BE"/>
    <w:rsid w:val="00EE44EB"/>
    <w:rsid w:val="00EE7465"/>
    <w:rsid w:val="00EE7626"/>
    <w:rsid w:val="00EF036F"/>
    <w:rsid w:val="00EF0C14"/>
    <w:rsid w:val="00EF17C3"/>
    <w:rsid w:val="00EF2DBA"/>
    <w:rsid w:val="00EF304F"/>
    <w:rsid w:val="00EF39E4"/>
    <w:rsid w:val="00EF3A4D"/>
    <w:rsid w:val="00EF4609"/>
    <w:rsid w:val="00EF4984"/>
    <w:rsid w:val="00EF4E34"/>
    <w:rsid w:val="00EF5FAB"/>
    <w:rsid w:val="00EF6043"/>
    <w:rsid w:val="00EF62DE"/>
    <w:rsid w:val="00EF64F4"/>
    <w:rsid w:val="00EF664B"/>
    <w:rsid w:val="00EF6FB2"/>
    <w:rsid w:val="00F0000A"/>
    <w:rsid w:val="00F00EA5"/>
    <w:rsid w:val="00F0197E"/>
    <w:rsid w:val="00F02FB2"/>
    <w:rsid w:val="00F03DD6"/>
    <w:rsid w:val="00F05926"/>
    <w:rsid w:val="00F068EA"/>
    <w:rsid w:val="00F07E99"/>
    <w:rsid w:val="00F10D74"/>
    <w:rsid w:val="00F10EE0"/>
    <w:rsid w:val="00F111F4"/>
    <w:rsid w:val="00F11AC5"/>
    <w:rsid w:val="00F1226E"/>
    <w:rsid w:val="00F127A9"/>
    <w:rsid w:val="00F15AFD"/>
    <w:rsid w:val="00F171EC"/>
    <w:rsid w:val="00F1723A"/>
    <w:rsid w:val="00F20FD2"/>
    <w:rsid w:val="00F219FD"/>
    <w:rsid w:val="00F236A5"/>
    <w:rsid w:val="00F254A7"/>
    <w:rsid w:val="00F25695"/>
    <w:rsid w:val="00F2692E"/>
    <w:rsid w:val="00F269CD"/>
    <w:rsid w:val="00F308FD"/>
    <w:rsid w:val="00F31155"/>
    <w:rsid w:val="00F31D11"/>
    <w:rsid w:val="00F32632"/>
    <w:rsid w:val="00F37B90"/>
    <w:rsid w:val="00F40F25"/>
    <w:rsid w:val="00F42B1C"/>
    <w:rsid w:val="00F43B55"/>
    <w:rsid w:val="00F46294"/>
    <w:rsid w:val="00F47690"/>
    <w:rsid w:val="00F477DB"/>
    <w:rsid w:val="00F50EC9"/>
    <w:rsid w:val="00F54F56"/>
    <w:rsid w:val="00F550B2"/>
    <w:rsid w:val="00F56DB8"/>
    <w:rsid w:val="00F630FE"/>
    <w:rsid w:val="00F631E8"/>
    <w:rsid w:val="00F65463"/>
    <w:rsid w:val="00F65BAA"/>
    <w:rsid w:val="00F66327"/>
    <w:rsid w:val="00F67ABC"/>
    <w:rsid w:val="00F70BC4"/>
    <w:rsid w:val="00F7183E"/>
    <w:rsid w:val="00F719FC"/>
    <w:rsid w:val="00F729FD"/>
    <w:rsid w:val="00F73317"/>
    <w:rsid w:val="00F7465B"/>
    <w:rsid w:val="00F7474B"/>
    <w:rsid w:val="00F751C0"/>
    <w:rsid w:val="00F764C6"/>
    <w:rsid w:val="00F81E6E"/>
    <w:rsid w:val="00F8553F"/>
    <w:rsid w:val="00F868FB"/>
    <w:rsid w:val="00F87978"/>
    <w:rsid w:val="00F90366"/>
    <w:rsid w:val="00F90D8E"/>
    <w:rsid w:val="00F9104C"/>
    <w:rsid w:val="00F91E75"/>
    <w:rsid w:val="00F91FFB"/>
    <w:rsid w:val="00F92014"/>
    <w:rsid w:val="00F928FE"/>
    <w:rsid w:val="00F94A21"/>
    <w:rsid w:val="00F94ADA"/>
    <w:rsid w:val="00F9558A"/>
    <w:rsid w:val="00F958DE"/>
    <w:rsid w:val="00F95AEC"/>
    <w:rsid w:val="00F96B9B"/>
    <w:rsid w:val="00F96F2B"/>
    <w:rsid w:val="00FA06C2"/>
    <w:rsid w:val="00FA1A11"/>
    <w:rsid w:val="00FA1AB6"/>
    <w:rsid w:val="00FA20A0"/>
    <w:rsid w:val="00FA50C5"/>
    <w:rsid w:val="00FA5452"/>
    <w:rsid w:val="00FA6674"/>
    <w:rsid w:val="00FA73F5"/>
    <w:rsid w:val="00FB16D3"/>
    <w:rsid w:val="00FB1C79"/>
    <w:rsid w:val="00FB29A8"/>
    <w:rsid w:val="00FB3B32"/>
    <w:rsid w:val="00FB448E"/>
    <w:rsid w:val="00FB46F0"/>
    <w:rsid w:val="00FB4D17"/>
    <w:rsid w:val="00FB62E1"/>
    <w:rsid w:val="00FB6997"/>
    <w:rsid w:val="00FB6AB8"/>
    <w:rsid w:val="00FC010E"/>
    <w:rsid w:val="00FC08E6"/>
    <w:rsid w:val="00FC1291"/>
    <w:rsid w:val="00FC2F04"/>
    <w:rsid w:val="00FC3A18"/>
    <w:rsid w:val="00FC5A2B"/>
    <w:rsid w:val="00FC6AB3"/>
    <w:rsid w:val="00FD07DE"/>
    <w:rsid w:val="00FD0987"/>
    <w:rsid w:val="00FD39C0"/>
    <w:rsid w:val="00FD6E9F"/>
    <w:rsid w:val="00FD7372"/>
    <w:rsid w:val="00FE0EE6"/>
    <w:rsid w:val="00FE13AE"/>
    <w:rsid w:val="00FE2375"/>
    <w:rsid w:val="00FE3360"/>
    <w:rsid w:val="00FE364B"/>
    <w:rsid w:val="00FE3A22"/>
    <w:rsid w:val="00FE4003"/>
    <w:rsid w:val="00FE42B4"/>
    <w:rsid w:val="00FE454B"/>
    <w:rsid w:val="00FE5990"/>
    <w:rsid w:val="00FE640D"/>
    <w:rsid w:val="00FE6448"/>
    <w:rsid w:val="00FF1251"/>
    <w:rsid w:val="00FF4838"/>
    <w:rsid w:val="00FF59E9"/>
    <w:rsid w:val="00FF77ED"/>
    <w:rsid w:val="0121E238"/>
    <w:rsid w:val="013D1389"/>
    <w:rsid w:val="016AA265"/>
    <w:rsid w:val="01AB549F"/>
    <w:rsid w:val="01B3A0CA"/>
    <w:rsid w:val="01B68E90"/>
    <w:rsid w:val="03009512"/>
    <w:rsid w:val="03373BA4"/>
    <w:rsid w:val="03609153"/>
    <w:rsid w:val="03F1E38C"/>
    <w:rsid w:val="045B0BF9"/>
    <w:rsid w:val="04A24327"/>
    <w:rsid w:val="0542C8EA"/>
    <w:rsid w:val="056E4AFB"/>
    <w:rsid w:val="05DD9D78"/>
    <w:rsid w:val="05ED332B"/>
    <w:rsid w:val="0642B720"/>
    <w:rsid w:val="0648C365"/>
    <w:rsid w:val="06601EC0"/>
    <w:rsid w:val="068289EE"/>
    <w:rsid w:val="06AB7472"/>
    <w:rsid w:val="06C50D19"/>
    <w:rsid w:val="06EC9E4E"/>
    <w:rsid w:val="07003712"/>
    <w:rsid w:val="07370CE1"/>
    <w:rsid w:val="0772F899"/>
    <w:rsid w:val="07D080F6"/>
    <w:rsid w:val="07F63F7F"/>
    <w:rsid w:val="084EF4F0"/>
    <w:rsid w:val="08BF047D"/>
    <w:rsid w:val="08DCACE9"/>
    <w:rsid w:val="0937BE14"/>
    <w:rsid w:val="09F662F7"/>
    <w:rsid w:val="0A70B720"/>
    <w:rsid w:val="0A7E4D53"/>
    <w:rsid w:val="0A931028"/>
    <w:rsid w:val="0AE9EB6E"/>
    <w:rsid w:val="0B2ED524"/>
    <w:rsid w:val="0C40BD70"/>
    <w:rsid w:val="0C557984"/>
    <w:rsid w:val="0C6E4DB7"/>
    <w:rsid w:val="0CC7A06B"/>
    <w:rsid w:val="0CF0AB00"/>
    <w:rsid w:val="0DC08DE4"/>
    <w:rsid w:val="0E8A3933"/>
    <w:rsid w:val="0E9E6547"/>
    <w:rsid w:val="0F0A19C5"/>
    <w:rsid w:val="0F0DC84C"/>
    <w:rsid w:val="0F236234"/>
    <w:rsid w:val="0F516D5C"/>
    <w:rsid w:val="0F718A6C"/>
    <w:rsid w:val="0F83A294"/>
    <w:rsid w:val="0F87857C"/>
    <w:rsid w:val="0F8D1A46"/>
    <w:rsid w:val="0FDDA883"/>
    <w:rsid w:val="106F037C"/>
    <w:rsid w:val="108D9C71"/>
    <w:rsid w:val="10A8D249"/>
    <w:rsid w:val="110FBD61"/>
    <w:rsid w:val="113B2F55"/>
    <w:rsid w:val="11939730"/>
    <w:rsid w:val="11FC06DE"/>
    <w:rsid w:val="122497C7"/>
    <w:rsid w:val="122B9E6E"/>
    <w:rsid w:val="12365228"/>
    <w:rsid w:val="13AF53E4"/>
    <w:rsid w:val="13EF9BB1"/>
    <w:rsid w:val="13F879E1"/>
    <w:rsid w:val="13FAD218"/>
    <w:rsid w:val="14F31375"/>
    <w:rsid w:val="15108F63"/>
    <w:rsid w:val="152E739C"/>
    <w:rsid w:val="15454B84"/>
    <w:rsid w:val="1557D956"/>
    <w:rsid w:val="164A53EF"/>
    <w:rsid w:val="1650C296"/>
    <w:rsid w:val="16C1E716"/>
    <w:rsid w:val="16D2EA0D"/>
    <w:rsid w:val="173E1CFE"/>
    <w:rsid w:val="17472F9D"/>
    <w:rsid w:val="176DC043"/>
    <w:rsid w:val="17B4E1E2"/>
    <w:rsid w:val="17DD6A00"/>
    <w:rsid w:val="182AB437"/>
    <w:rsid w:val="182D7CB7"/>
    <w:rsid w:val="18B9469E"/>
    <w:rsid w:val="197FACCF"/>
    <w:rsid w:val="1989E853"/>
    <w:rsid w:val="1A13CE17"/>
    <w:rsid w:val="1AA29E46"/>
    <w:rsid w:val="1B4DAEFE"/>
    <w:rsid w:val="1B67162E"/>
    <w:rsid w:val="1BC7591E"/>
    <w:rsid w:val="1BCB9F3C"/>
    <w:rsid w:val="1C388EA8"/>
    <w:rsid w:val="1C94CF6D"/>
    <w:rsid w:val="1CA97EBB"/>
    <w:rsid w:val="1CDDE475"/>
    <w:rsid w:val="1D3530DE"/>
    <w:rsid w:val="1DD913EF"/>
    <w:rsid w:val="1DF13037"/>
    <w:rsid w:val="1EC069D5"/>
    <w:rsid w:val="1ED2F87D"/>
    <w:rsid w:val="1EDFC6BE"/>
    <w:rsid w:val="1EF9E7F5"/>
    <w:rsid w:val="1F0F888C"/>
    <w:rsid w:val="202D5EBF"/>
    <w:rsid w:val="218E5CDF"/>
    <w:rsid w:val="21ABD846"/>
    <w:rsid w:val="2302DC60"/>
    <w:rsid w:val="23A6D116"/>
    <w:rsid w:val="23D2933C"/>
    <w:rsid w:val="23DD2D4D"/>
    <w:rsid w:val="23EC183D"/>
    <w:rsid w:val="240449D6"/>
    <w:rsid w:val="248265F7"/>
    <w:rsid w:val="248E2FD0"/>
    <w:rsid w:val="252AB0CE"/>
    <w:rsid w:val="25901263"/>
    <w:rsid w:val="25B79241"/>
    <w:rsid w:val="25E5AF8F"/>
    <w:rsid w:val="2615BA84"/>
    <w:rsid w:val="26E0C3BA"/>
    <w:rsid w:val="2736C277"/>
    <w:rsid w:val="279F7D96"/>
    <w:rsid w:val="27C13EAC"/>
    <w:rsid w:val="2824C6AE"/>
    <w:rsid w:val="28B8B180"/>
    <w:rsid w:val="28D921A1"/>
    <w:rsid w:val="29201781"/>
    <w:rsid w:val="298B6748"/>
    <w:rsid w:val="2A4A3F74"/>
    <w:rsid w:val="2AA4FC8E"/>
    <w:rsid w:val="2B096E17"/>
    <w:rsid w:val="2B1EE304"/>
    <w:rsid w:val="2BE1075F"/>
    <w:rsid w:val="2BE1A130"/>
    <w:rsid w:val="2C16372B"/>
    <w:rsid w:val="2C26B000"/>
    <w:rsid w:val="2C5F8FE4"/>
    <w:rsid w:val="2C607A5A"/>
    <w:rsid w:val="2C971990"/>
    <w:rsid w:val="2D2164D2"/>
    <w:rsid w:val="2D4F9159"/>
    <w:rsid w:val="2D5EE765"/>
    <w:rsid w:val="2D5FB4C4"/>
    <w:rsid w:val="2D5FCEBD"/>
    <w:rsid w:val="2D760844"/>
    <w:rsid w:val="2D7D7191"/>
    <w:rsid w:val="2E3692B4"/>
    <w:rsid w:val="2E529585"/>
    <w:rsid w:val="2EB59FA1"/>
    <w:rsid w:val="2ED3C2DB"/>
    <w:rsid w:val="2F675725"/>
    <w:rsid w:val="2FE5C800"/>
    <w:rsid w:val="3078676D"/>
    <w:rsid w:val="30B51253"/>
    <w:rsid w:val="30F3C57E"/>
    <w:rsid w:val="316A5617"/>
    <w:rsid w:val="318E2851"/>
    <w:rsid w:val="31CDAE2A"/>
    <w:rsid w:val="31E8BCBC"/>
    <w:rsid w:val="323E66B4"/>
    <w:rsid w:val="327C17B2"/>
    <w:rsid w:val="32EABEF7"/>
    <w:rsid w:val="33166E3D"/>
    <w:rsid w:val="3324879C"/>
    <w:rsid w:val="3387A9EB"/>
    <w:rsid w:val="33954600"/>
    <w:rsid w:val="33C351EE"/>
    <w:rsid w:val="341A327A"/>
    <w:rsid w:val="34399C34"/>
    <w:rsid w:val="345FD598"/>
    <w:rsid w:val="3514EB61"/>
    <w:rsid w:val="35C67426"/>
    <w:rsid w:val="36678E37"/>
    <w:rsid w:val="36D44AFF"/>
    <w:rsid w:val="36E8151B"/>
    <w:rsid w:val="37EE40CD"/>
    <w:rsid w:val="3846E8EA"/>
    <w:rsid w:val="38752F06"/>
    <w:rsid w:val="387B62FF"/>
    <w:rsid w:val="389569F4"/>
    <w:rsid w:val="39314613"/>
    <w:rsid w:val="3A7FA7C7"/>
    <w:rsid w:val="3AC4FF65"/>
    <w:rsid w:val="3AE09AD2"/>
    <w:rsid w:val="3B1C920F"/>
    <w:rsid w:val="3B4A11F5"/>
    <w:rsid w:val="3B93A89F"/>
    <w:rsid w:val="3BADD33F"/>
    <w:rsid w:val="3C32EF62"/>
    <w:rsid w:val="3CE4EDA5"/>
    <w:rsid w:val="3D0EC6B5"/>
    <w:rsid w:val="3DAF2535"/>
    <w:rsid w:val="3DB48D9D"/>
    <w:rsid w:val="3E021E8E"/>
    <w:rsid w:val="3E1F0025"/>
    <w:rsid w:val="3E68553A"/>
    <w:rsid w:val="3E758D27"/>
    <w:rsid w:val="3E953B8A"/>
    <w:rsid w:val="3EA9CDBF"/>
    <w:rsid w:val="3EC4CCDF"/>
    <w:rsid w:val="3FDFD537"/>
    <w:rsid w:val="40E6E3A4"/>
    <w:rsid w:val="411BCB64"/>
    <w:rsid w:val="415244B7"/>
    <w:rsid w:val="417E5529"/>
    <w:rsid w:val="418CD50A"/>
    <w:rsid w:val="420E1CC9"/>
    <w:rsid w:val="421EBD90"/>
    <w:rsid w:val="42358C9D"/>
    <w:rsid w:val="4376DCED"/>
    <w:rsid w:val="444AD7ED"/>
    <w:rsid w:val="447C368E"/>
    <w:rsid w:val="45108BD4"/>
    <w:rsid w:val="451C8129"/>
    <w:rsid w:val="4600C066"/>
    <w:rsid w:val="463DD803"/>
    <w:rsid w:val="469C20A4"/>
    <w:rsid w:val="46E49DC8"/>
    <w:rsid w:val="46EEFF85"/>
    <w:rsid w:val="4712596D"/>
    <w:rsid w:val="473AEC60"/>
    <w:rsid w:val="473D0689"/>
    <w:rsid w:val="4815A106"/>
    <w:rsid w:val="497A858B"/>
    <w:rsid w:val="49A34788"/>
    <w:rsid w:val="49B4851A"/>
    <w:rsid w:val="49D775E7"/>
    <w:rsid w:val="49EFEC21"/>
    <w:rsid w:val="4A0E66D3"/>
    <w:rsid w:val="4A67F7D4"/>
    <w:rsid w:val="4A79E848"/>
    <w:rsid w:val="4A9EE115"/>
    <w:rsid w:val="4ADFD9D3"/>
    <w:rsid w:val="4B130321"/>
    <w:rsid w:val="4B5977D9"/>
    <w:rsid w:val="4B6E30BA"/>
    <w:rsid w:val="4BFB09DB"/>
    <w:rsid w:val="4D415B45"/>
    <w:rsid w:val="4D57358C"/>
    <w:rsid w:val="4D7FC08F"/>
    <w:rsid w:val="4E268D2A"/>
    <w:rsid w:val="4E6B2B5E"/>
    <w:rsid w:val="4E72D4D4"/>
    <w:rsid w:val="4E85982B"/>
    <w:rsid w:val="4EDCE5A0"/>
    <w:rsid w:val="4FAA0C5E"/>
    <w:rsid w:val="4FC99476"/>
    <w:rsid w:val="4FFD7674"/>
    <w:rsid w:val="5041F057"/>
    <w:rsid w:val="50732A75"/>
    <w:rsid w:val="507A4CAF"/>
    <w:rsid w:val="508EAD4F"/>
    <w:rsid w:val="50A0C546"/>
    <w:rsid w:val="510A2C7D"/>
    <w:rsid w:val="5148A38D"/>
    <w:rsid w:val="5185E64E"/>
    <w:rsid w:val="521E7F14"/>
    <w:rsid w:val="547BB63C"/>
    <w:rsid w:val="549B5AB0"/>
    <w:rsid w:val="54A003F4"/>
    <w:rsid w:val="5566B291"/>
    <w:rsid w:val="556A0CD4"/>
    <w:rsid w:val="55953589"/>
    <w:rsid w:val="56500F1C"/>
    <w:rsid w:val="566CE28D"/>
    <w:rsid w:val="56CA6D85"/>
    <w:rsid w:val="57162C50"/>
    <w:rsid w:val="57A93CEC"/>
    <w:rsid w:val="57ABDD64"/>
    <w:rsid w:val="57CB1B81"/>
    <w:rsid w:val="57CE7E6C"/>
    <w:rsid w:val="57F67DCA"/>
    <w:rsid w:val="57FECD00"/>
    <w:rsid w:val="582B74E9"/>
    <w:rsid w:val="585D053C"/>
    <w:rsid w:val="58B1FCB1"/>
    <w:rsid w:val="58B6559D"/>
    <w:rsid w:val="5984A9C1"/>
    <w:rsid w:val="5A08022D"/>
    <w:rsid w:val="5A17648C"/>
    <w:rsid w:val="5A756553"/>
    <w:rsid w:val="5A7C0371"/>
    <w:rsid w:val="5B06A8C9"/>
    <w:rsid w:val="5B29A420"/>
    <w:rsid w:val="5B40C355"/>
    <w:rsid w:val="5B493089"/>
    <w:rsid w:val="5B4D9FDD"/>
    <w:rsid w:val="5C196579"/>
    <w:rsid w:val="5C249574"/>
    <w:rsid w:val="5C400E1E"/>
    <w:rsid w:val="5D7FA9C7"/>
    <w:rsid w:val="5DC2BFC3"/>
    <w:rsid w:val="5DE0EB30"/>
    <w:rsid w:val="5DF91E87"/>
    <w:rsid w:val="5E49B4A1"/>
    <w:rsid w:val="5E4CFC35"/>
    <w:rsid w:val="5EEEC702"/>
    <w:rsid w:val="6007D85F"/>
    <w:rsid w:val="6015F805"/>
    <w:rsid w:val="603E17CB"/>
    <w:rsid w:val="60F87C6A"/>
    <w:rsid w:val="6133B9BA"/>
    <w:rsid w:val="623FFA6F"/>
    <w:rsid w:val="62524F67"/>
    <w:rsid w:val="62674C94"/>
    <w:rsid w:val="62BC45F4"/>
    <w:rsid w:val="62C5D33F"/>
    <w:rsid w:val="63101C16"/>
    <w:rsid w:val="6399CEDB"/>
    <w:rsid w:val="63D9D455"/>
    <w:rsid w:val="63FA0F43"/>
    <w:rsid w:val="64B8005F"/>
    <w:rsid w:val="650FA2DD"/>
    <w:rsid w:val="656E3BE1"/>
    <w:rsid w:val="66192983"/>
    <w:rsid w:val="6663022B"/>
    <w:rsid w:val="668DEF11"/>
    <w:rsid w:val="66A4F2EA"/>
    <w:rsid w:val="681C2B7A"/>
    <w:rsid w:val="682B0A20"/>
    <w:rsid w:val="6847E0CF"/>
    <w:rsid w:val="68F54683"/>
    <w:rsid w:val="6957747C"/>
    <w:rsid w:val="6A1576FA"/>
    <w:rsid w:val="6A97CB6B"/>
    <w:rsid w:val="6ADC0B95"/>
    <w:rsid w:val="6B040C7D"/>
    <w:rsid w:val="6BF17AC3"/>
    <w:rsid w:val="6C27D6E7"/>
    <w:rsid w:val="6C4C71E6"/>
    <w:rsid w:val="6C565A60"/>
    <w:rsid w:val="6DB75449"/>
    <w:rsid w:val="6E1E5603"/>
    <w:rsid w:val="6E2A6D69"/>
    <w:rsid w:val="6E65ECE8"/>
    <w:rsid w:val="6EDF4C90"/>
    <w:rsid w:val="6FA08F39"/>
    <w:rsid w:val="701AA832"/>
    <w:rsid w:val="7026572E"/>
    <w:rsid w:val="703DF6CC"/>
    <w:rsid w:val="712E07A0"/>
    <w:rsid w:val="7134F983"/>
    <w:rsid w:val="714070F6"/>
    <w:rsid w:val="714889DE"/>
    <w:rsid w:val="7151A8AD"/>
    <w:rsid w:val="71620E2B"/>
    <w:rsid w:val="7177B331"/>
    <w:rsid w:val="71A6A477"/>
    <w:rsid w:val="71ECC503"/>
    <w:rsid w:val="71F7F97C"/>
    <w:rsid w:val="72D7006C"/>
    <w:rsid w:val="72FD746C"/>
    <w:rsid w:val="7311A82C"/>
    <w:rsid w:val="734858A6"/>
    <w:rsid w:val="7393C9DD"/>
    <w:rsid w:val="7433F963"/>
    <w:rsid w:val="746A7B0A"/>
    <w:rsid w:val="7478E699"/>
    <w:rsid w:val="74CD0E53"/>
    <w:rsid w:val="74F1D39C"/>
    <w:rsid w:val="750406E1"/>
    <w:rsid w:val="757C2F04"/>
    <w:rsid w:val="757D2B2F"/>
    <w:rsid w:val="7660F21F"/>
    <w:rsid w:val="78158BC1"/>
    <w:rsid w:val="7880FFD6"/>
    <w:rsid w:val="78E9BEE1"/>
    <w:rsid w:val="79BD45F9"/>
    <w:rsid w:val="7AE0EF21"/>
    <w:rsid w:val="7B348E78"/>
    <w:rsid w:val="7B4F9841"/>
    <w:rsid w:val="7B83E589"/>
    <w:rsid w:val="7BE2A551"/>
    <w:rsid w:val="7BE54CEF"/>
    <w:rsid w:val="7BF2CA9B"/>
    <w:rsid w:val="7BF55EAC"/>
    <w:rsid w:val="7BFF4A3A"/>
    <w:rsid w:val="7C5ED9DB"/>
    <w:rsid w:val="7C67367D"/>
    <w:rsid w:val="7C70900B"/>
    <w:rsid w:val="7C84B046"/>
    <w:rsid w:val="7E2426E0"/>
    <w:rsid w:val="7F72EA28"/>
    <w:rsid w:val="7F9FB1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9F5E8B"/>
  <w15:docId w15:val="{686B85DC-9252-499A-A6F2-BC38CF54F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E15C1"/>
    <w:rPr>
      <w:sz w:val="24"/>
      <w:szCs w:val="24"/>
    </w:rPr>
  </w:style>
  <w:style w:type="paragraph" w:styleId="Nadpis1">
    <w:name w:val="heading 1"/>
    <w:basedOn w:val="Normln"/>
    <w:next w:val="Normln"/>
    <w:qFormat/>
    <w:rsid w:val="006D65E5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qFormat/>
    <w:rsid w:val="006D65E5"/>
    <w:pPr>
      <w:keepNext/>
      <w:ind w:left="284" w:hanging="284"/>
      <w:jc w:val="center"/>
      <w:outlineLvl w:val="1"/>
    </w:pPr>
    <w:rPr>
      <w:rFonts w:ascii="Arial" w:hAnsi="Arial" w:cs="Arial"/>
      <w:b/>
      <w:bCs/>
      <w:sz w:val="28"/>
      <w:u w:val="single"/>
    </w:rPr>
  </w:style>
  <w:style w:type="paragraph" w:styleId="Nadpis3">
    <w:name w:val="heading 3"/>
    <w:basedOn w:val="Normln"/>
    <w:next w:val="Normln"/>
    <w:qFormat/>
    <w:rsid w:val="006D65E5"/>
    <w:pPr>
      <w:keepNext/>
      <w:ind w:left="5103"/>
      <w:jc w:val="center"/>
      <w:outlineLvl w:val="2"/>
    </w:pPr>
    <w:rPr>
      <w:rFonts w:ascii="Arial" w:hAnsi="Arial"/>
      <w:b/>
      <w:szCs w:val="20"/>
    </w:rPr>
  </w:style>
  <w:style w:type="paragraph" w:styleId="Nadpis4">
    <w:name w:val="heading 4"/>
    <w:basedOn w:val="Normln"/>
    <w:next w:val="Normln"/>
    <w:qFormat/>
    <w:rsid w:val="006D65E5"/>
    <w:pPr>
      <w:keepNext/>
      <w:ind w:left="284" w:hanging="284"/>
      <w:jc w:val="center"/>
      <w:outlineLvl w:val="3"/>
    </w:pPr>
    <w:rPr>
      <w:rFonts w:ascii="Arial" w:hAnsi="Arial" w:cs="Arial"/>
      <w:sz w:val="28"/>
    </w:rPr>
  </w:style>
  <w:style w:type="paragraph" w:styleId="Nadpis5">
    <w:name w:val="heading 5"/>
    <w:basedOn w:val="Normln"/>
    <w:next w:val="Normln"/>
    <w:qFormat/>
    <w:rsid w:val="006D65E5"/>
    <w:pPr>
      <w:keepNext/>
      <w:jc w:val="both"/>
      <w:outlineLvl w:val="4"/>
    </w:pPr>
    <w:rPr>
      <w:rFonts w:ascii="Arial" w:hAnsi="Arial" w:cs="Arial"/>
      <w:b/>
      <w:szCs w:val="20"/>
    </w:rPr>
  </w:style>
  <w:style w:type="paragraph" w:styleId="Nadpis6">
    <w:name w:val="heading 6"/>
    <w:basedOn w:val="Normln"/>
    <w:next w:val="Normln"/>
    <w:qFormat/>
    <w:rsid w:val="006D65E5"/>
    <w:pPr>
      <w:keepNext/>
      <w:jc w:val="both"/>
      <w:outlineLvl w:val="5"/>
    </w:pPr>
    <w:rPr>
      <w:rFonts w:ascii="Arial" w:hAnsi="Arial" w:cs="Arial"/>
      <w:b/>
      <w:sz w:val="28"/>
      <w:szCs w:val="20"/>
    </w:rPr>
  </w:style>
  <w:style w:type="paragraph" w:styleId="Nadpis7">
    <w:name w:val="heading 7"/>
    <w:basedOn w:val="Normln"/>
    <w:next w:val="Normln"/>
    <w:qFormat/>
    <w:rsid w:val="006D65E5"/>
    <w:pPr>
      <w:keepNext/>
      <w:ind w:right="-24"/>
      <w:jc w:val="center"/>
      <w:outlineLvl w:val="6"/>
    </w:pPr>
    <w:rPr>
      <w:rFonts w:ascii="Arial" w:hAnsi="Arial" w:cs="Arial"/>
      <w:b/>
      <w:sz w:val="28"/>
      <w:u w:val="single"/>
    </w:rPr>
  </w:style>
  <w:style w:type="paragraph" w:styleId="Nadpis8">
    <w:name w:val="heading 8"/>
    <w:basedOn w:val="Normln"/>
    <w:next w:val="Normln"/>
    <w:qFormat/>
    <w:rsid w:val="006D65E5"/>
    <w:pPr>
      <w:keepNext/>
      <w:ind w:right="-766"/>
      <w:jc w:val="both"/>
      <w:outlineLvl w:val="7"/>
    </w:pPr>
    <w:rPr>
      <w:rFonts w:ascii="Arial" w:hAnsi="Arial" w:cs="Arial"/>
      <w:b/>
      <w:bCs/>
    </w:rPr>
  </w:style>
  <w:style w:type="paragraph" w:styleId="Nadpis9">
    <w:name w:val="heading 9"/>
    <w:basedOn w:val="Normln"/>
    <w:next w:val="Normln"/>
    <w:qFormat/>
    <w:rsid w:val="006D65E5"/>
    <w:pPr>
      <w:keepNext/>
      <w:framePr w:w="7768" w:h="3055" w:hSpace="142" w:wrap="notBeside" w:vAnchor="text" w:hAnchor="page" w:x="2240" w:y="91"/>
      <w:jc w:val="center"/>
      <w:outlineLvl w:val="8"/>
    </w:pPr>
    <w:rPr>
      <w:rFonts w:ascii="Arial" w:hAnsi="Arial" w:cs="Arial"/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D65E5"/>
    <w:pPr>
      <w:jc w:val="both"/>
    </w:pPr>
    <w:rPr>
      <w:snapToGrid w:val="0"/>
      <w:szCs w:val="20"/>
    </w:rPr>
  </w:style>
  <w:style w:type="paragraph" w:styleId="Zhlav">
    <w:name w:val="header"/>
    <w:basedOn w:val="Normln"/>
    <w:link w:val="ZhlavChar"/>
    <w:uiPriority w:val="99"/>
    <w:rsid w:val="006D65E5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6D65E5"/>
    <w:pPr>
      <w:framePr w:w="7768" w:h="5761" w:hSpace="142" w:wrap="notBeside" w:vAnchor="text" w:hAnchor="page" w:x="2240" w:y="93"/>
      <w:jc w:val="center"/>
    </w:pPr>
    <w:rPr>
      <w:rFonts w:ascii="Arial" w:hAnsi="Arial" w:cs="Arial"/>
      <w:b/>
    </w:rPr>
  </w:style>
  <w:style w:type="paragraph" w:styleId="Titulek">
    <w:name w:val="caption"/>
    <w:basedOn w:val="Normln"/>
    <w:next w:val="Normln"/>
    <w:qFormat/>
    <w:rsid w:val="006D65E5"/>
    <w:pPr>
      <w:framePr w:w="7768" w:h="5761" w:hSpace="142" w:wrap="notBeside" w:vAnchor="text" w:hAnchor="page" w:x="2240" w:y="93"/>
      <w:jc w:val="center"/>
    </w:pPr>
    <w:rPr>
      <w:rFonts w:ascii="Arial" w:hAnsi="Arial" w:cs="Arial"/>
      <w:b/>
    </w:rPr>
  </w:style>
  <w:style w:type="paragraph" w:styleId="Zpat">
    <w:name w:val="footer"/>
    <w:basedOn w:val="Normln"/>
    <w:link w:val="ZpatChar"/>
    <w:uiPriority w:val="99"/>
    <w:rsid w:val="006D65E5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slostrnky">
    <w:name w:val="page number"/>
    <w:basedOn w:val="Standardnpsmoodstavce"/>
    <w:rsid w:val="006D65E5"/>
  </w:style>
  <w:style w:type="paragraph" w:styleId="Textvbloku">
    <w:name w:val="Block Text"/>
    <w:basedOn w:val="Normln"/>
    <w:rsid w:val="006D65E5"/>
    <w:pPr>
      <w:ind w:left="360" w:right="-24" w:hanging="360"/>
      <w:jc w:val="both"/>
    </w:pPr>
    <w:rPr>
      <w:rFonts w:ascii="Arial" w:hAnsi="Arial" w:cs="Arial"/>
    </w:rPr>
  </w:style>
  <w:style w:type="paragraph" w:styleId="Zkladntextodsazen">
    <w:name w:val="Body Text Indent"/>
    <w:basedOn w:val="Normln"/>
    <w:link w:val="ZkladntextodsazenChar"/>
    <w:rsid w:val="006D65E5"/>
    <w:pPr>
      <w:ind w:left="284" w:hanging="284"/>
      <w:jc w:val="both"/>
    </w:pPr>
    <w:rPr>
      <w:rFonts w:ascii="Arial" w:hAnsi="Arial"/>
    </w:rPr>
  </w:style>
  <w:style w:type="paragraph" w:customStyle="1" w:styleId="odsazen">
    <w:name w:val="odsazení"/>
    <w:basedOn w:val="Normln"/>
    <w:rsid w:val="006D65E5"/>
    <w:pPr>
      <w:keepLines/>
      <w:spacing w:before="120" w:after="120"/>
      <w:ind w:left="680"/>
      <w:jc w:val="both"/>
    </w:pPr>
    <w:rPr>
      <w:rFonts w:ascii="Arial" w:hAnsi="Arial"/>
      <w:szCs w:val="20"/>
      <w:lang w:val="en-GB"/>
    </w:rPr>
  </w:style>
  <w:style w:type="paragraph" w:customStyle="1" w:styleId="Odstavec0">
    <w:name w:val="Odstavec0"/>
    <w:basedOn w:val="Normln"/>
    <w:rsid w:val="006D65E5"/>
    <w:pPr>
      <w:tabs>
        <w:tab w:val="left" w:pos="709"/>
      </w:tabs>
      <w:spacing w:before="120"/>
      <w:ind w:left="737" w:hanging="737"/>
      <w:jc w:val="both"/>
    </w:pPr>
    <w:rPr>
      <w:rFonts w:ascii="Arial" w:hAnsi="Arial"/>
      <w:szCs w:val="20"/>
      <w:lang w:val="en-GB"/>
    </w:rPr>
  </w:style>
  <w:style w:type="paragraph" w:styleId="Zkladntextodsazen2">
    <w:name w:val="Body Text Indent 2"/>
    <w:basedOn w:val="Normln"/>
    <w:rsid w:val="006D65E5"/>
    <w:pPr>
      <w:ind w:left="360" w:hanging="360"/>
      <w:jc w:val="both"/>
    </w:pPr>
    <w:rPr>
      <w:rFonts w:ascii="Arial" w:hAnsi="Arial" w:cs="Arial"/>
    </w:rPr>
  </w:style>
  <w:style w:type="paragraph" w:styleId="Zkladntextodsazen3">
    <w:name w:val="Body Text Indent 3"/>
    <w:basedOn w:val="Normln"/>
    <w:rsid w:val="006D65E5"/>
    <w:pPr>
      <w:ind w:left="360" w:hanging="360"/>
    </w:pPr>
    <w:rPr>
      <w:rFonts w:ascii="Arial" w:hAnsi="Arial" w:cs="Arial"/>
    </w:rPr>
  </w:style>
  <w:style w:type="paragraph" w:customStyle="1" w:styleId="odstavec1">
    <w:name w:val="odstavec1"/>
    <w:basedOn w:val="Normln"/>
    <w:next w:val="Normln"/>
    <w:rsid w:val="006D65E5"/>
    <w:pPr>
      <w:keepLines/>
      <w:tabs>
        <w:tab w:val="left" w:pos="1361"/>
      </w:tabs>
      <w:spacing w:before="120" w:after="240"/>
      <w:ind w:left="1361" w:hanging="680"/>
      <w:jc w:val="both"/>
    </w:pPr>
    <w:rPr>
      <w:rFonts w:ascii="Arial" w:hAnsi="Arial"/>
      <w:szCs w:val="20"/>
      <w:lang w:val="en-GB"/>
    </w:rPr>
  </w:style>
  <w:style w:type="paragraph" w:customStyle="1" w:styleId="Odst15">
    <w:name w:val="Odst1.5"/>
    <w:basedOn w:val="Normln"/>
    <w:rsid w:val="006D65E5"/>
    <w:pPr>
      <w:spacing w:line="240" w:lineRule="atLeast"/>
      <w:ind w:left="851" w:hanging="851"/>
      <w:jc w:val="both"/>
    </w:pPr>
    <w:rPr>
      <w:rFonts w:ascii="Palton EE" w:hAnsi="Palton EE"/>
      <w:szCs w:val="20"/>
    </w:rPr>
  </w:style>
  <w:style w:type="paragraph" w:customStyle="1" w:styleId="odstavec2">
    <w:name w:val="odstavec2"/>
    <w:basedOn w:val="Normln"/>
    <w:rsid w:val="006D65E5"/>
    <w:pPr>
      <w:keepLines/>
      <w:tabs>
        <w:tab w:val="left" w:pos="2041"/>
      </w:tabs>
      <w:spacing w:before="120" w:after="120"/>
      <w:ind w:left="2041" w:hanging="680"/>
      <w:jc w:val="both"/>
    </w:pPr>
    <w:rPr>
      <w:rFonts w:ascii="Arial" w:hAnsi="Arial"/>
      <w:szCs w:val="20"/>
      <w:lang w:val="en-GB"/>
    </w:rPr>
  </w:style>
  <w:style w:type="paragraph" w:styleId="Zkladntext3">
    <w:name w:val="Body Text 3"/>
    <w:basedOn w:val="Normln"/>
    <w:rsid w:val="006D65E5"/>
    <w:pPr>
      <w:ind w:right="-24"/>
      <w:jc w:val="both"/>
    </w:pPr>
    <w:rPr>
      <w:rFonts w:ascii="Arial" w:hAnsi="Arial" w:cs="Arial"/>
    </w:rPr>
  </w:style>
  <w:style w:type="paragraph" w:customStyle="1" w:styleId="Zkladntext21">
    <w:name w:val="Základní text 21"/>
    <w:basedOn w:val="Normln"/>
    <w:rsid w:val="006D65E5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rFonts w:ascii="Arial" w:hAnsi="Arial"/>
      <w:szCs w:val="20"/>
    </w:rPr>
  </w:style>
  <w:style w:type="paragraph" w:customStyle="1" w:styleId="TEXTFAXU">
    <w:name w:val="TEXT FAXU"/>
    <w:basedOn w:val="Normln"/>
    <w:rsid w:val="006D65E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</w:rPr>
  </w:style>
  <w:style w:type="paragraph" w:customStyle="1" w:styleId="Textvbloku1">
    <w:name w:val="Text v bloku1"/>
    <w:basedOn w:val="Normln"/>
    <w:rsid w:val="006D65E5"/>
    <w:pPr>
      <w:tabs>
        <w:tab w:val="left" w:pos="426"/>
      </w:tabs>
      <w:overflowPunct w:val="0"/>
      <w:autoSpaceDE w:val="0"/>
      <w:autoSpaceDN w:val="0"/>
      <w:adjustRightInd w:val="0"/>
      <w:ind w:left="426" w:right="-24" w:hanging="426"/>
      <w:jc w:val="both"/>
      <w:textAlignment w:val="baseline"/>
    </w:pPr>
    <w:rPr>
      <w:rFonts w:ascii="Arial" w:hAnsi="Arial"/>
      <w:szCs w:val="20"/>
    </w:rPr>
  </w:style>
  <w:style w:type="paragraph" w:customStyle="1" w:styleId="TEXT">
    <w:name w:val="TEXT"/>
    <w:basedOn w:val="Normln"/>
    <w:rsid w:val="006D65E5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Rozvrendokumentu1">
    <w:name w:val="Rozvržení dokumentu1"/>
    <w:basedOn w:val="Normln"/>
    <w:semiHidden/>
    <w:rsid w:val="006D65E5"/>
    <w:pPr>
      <w:shd w:val="clear" w:color="auto" w:fill="000080"/>
    </w:pPr>
    <w:rPr>
      <w:rFonts w:ascii="Tahoma" w:hAnsi="Tahoma"/>
    </w:rPr>
  </w:style>
  <w:style w:type="character" w:styleId="Siln">
    <w:name w:val="Strong"/>
    <w:qFormat/>
    <w:rsid w:val="009A2702"/>
    <w:rPr>
      <w:b/>
      <w:bCs/>
    </w:rPr>
  </w:style>
  <w:style w:type="paragraph" w:styleId="Textbubliny">
    <w:name w:val="Balloon Text"/>
    <w:basedOn w:val="Normln"/>
    <w:semiHidden/>
    <w:rsid w:val="00C7129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5B2C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5B2C6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5B2C67"/>
    <w:rPr>
      <w:b/>
      <w:bCs/>
    </w:rPr>
  </w:style>
  <w:style w:type="paragraph" w:customStyle="1" w:styleId="Default">
    <w:name w:val="Default"/>
    <w:rsid w:val="000A79D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rsid w:val="000A79D5"/>
    <w:rPr>
      <w:color w:val="0000FF"/>
      <w:u w:val="single"/>
    </w:rPr>
  </w:style>
  <w:style w:type="character" w:customStyle="1" w:styleId="ZhlavChar">
    <w:name w:val="Záhlaví Char"/>
    <w:link w:val="Zhlav"/>
    <w:uiPriority w:val="99"/>
    <w:rsid w:val="007F2822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7F2822"/>
  </w:style>
  <w:style w:type="character" w:customStyle="1" w:styleId="ZkladntextodsazenChar">
    <w:name w:val="Základní text odsazený Char"/>
    <w:link w:val="Zkladntextodsazen"/>
    <w:rsid w:val="00DE15C1"/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72749"/>
    <w:pPr>
      <w:ind w:left="708"/>
    </w:pPr>
  </w:style>
  <w:style w:type="table" w:styleId="Mkatabulky">
    <w:name w:val="Table Grid"/>
    <w:basedOn w:val="Normlntabulka"/>
    <w:rsid w:val="00205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Podnadpis"/>
    <w:link w:val="NzevChar"/>
    <w:uiPriority w:val="10"/>
    <w:qFormat/>
    <w:rsid w:val="00EC7261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NzevChar">
    <w:name w:val="Název Char"/>
    <w:basedOn w:val="Standardnpsmoodstavce"/>
    <w:link w:val="Nzev"/>
    <w:uiPriority w:val="10"/>
    <w:rsid w:val="00EC7261"/>
    <w:rPr>
      <w:b/>
      <w:sz w:val="28"/>
      <w:lang w:eastAsia="ar-SA"/>
    </w:rPr>
  </w:style>
  <w:style w:type="paragraph" w:styleId="Podnadpis">
    <w:name w:val="Subtitle"/>
    <w:basedOn w:val="Normln"/>
    <w:next w:val="Normln"/>
    <w:link w:val="PodnadpisChar"/>
    <w:qFormat/>
    <w:rsid w:val="00EC726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sid w:val="00EC726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Normodsaz">
    <w:name w:val="Norm.odsaz."/>
    <w:basedOn w:val="Normln"/>
    <w:rsid w:val="00336CFA"/>
    <w:pPr>
      <w:tabs>
        <w:tab w:val="num" w:pos="360"/>
      </w:tabs>
      <w:suppressAutoHyphens/>
      <w:jc w:val="both"/>
    </w:pPr>
    <w:rPr>
      <w:szCs w:val="20"/>
      <w:lang w:eastAsia="ar-SA"/>
    </w:rPr>
  </w:style>
  <w:style w:type="character" w:customStyle="1" w:styleId="normaltextrun">
    <w:name w:val="normaltextrun"/>
    <w:basedOn w:val="Standardnpsmoodstavce"/>
    <w:rsid w:val="00C06007"/>
  </w:style>
  <w:style w:type="character" w:customStyle="1" w:styleId="eop">
    <w:name w:val="eop"/>
    <w:basedOn w:val="Standardnpsmoodstavce"/>
    <w:rsid w:val="00C06007"/>
  </w:style>
  <w:style w:type="paragraph" w:styleId="Revize">
    <w:name w:val="Revision"/>
    <w:hidden/>
    <w:uiPriority w:val="99"/>
    <w:semiHidden/>
    <w:rsid w:val="002B1C0A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775E72"/>
    <w:rPr>
      <w:color w:val="605E5C"/>
      <w:shd w:val="clear" w:color="auto" w:fill="E1DFDD"/>
    </w:rPr>
  </w:style>
  <w:style w:type="character" w:styleId="Zmnka">
    <w:name w:val="Mention"/>
    <w:basedOn w:val="Standardnpsmoodstavce"/>
    <w:uiPriority w:val="99"/>
    <w:unhideWhenUsed/>
    <w:rsid w:val="00FB62E1"/>
    <w:rPr>
      <w:color w:val="2B579A"/>
      <w:shd w:val="clear" w:color="auto" w:fill="E1DFDD"/>
    </w:rPr>
  </w:style>
  <w:style w:type="character" w:customStyle="1" w:styleId="ui-provider">
    <w:name w:val="ui-provider"/>
    <w:basedOn w:val="Standardnpsmoodstavce"/>
    <w:rsid w:val="00896252"/>
  </w:style>
  <w:style w:type="character" w:styleId="Zstupntext">
    <w:name w:val="Placeholder Text"/>
    <w:basedOn w:val="Standardnpsmoodstavce"/>
    <w:uiPriority w:val="99"/>
    <w:semiHidden/>
    <w:rsid w:val="00896252"/>
    <w:rPr>
      <w:color w:val="666666"/>
    </w:rPr>
  </w:style>
  <w:style w:type="paragraph" w:styleId="Bezmezer">
    <w:name w:val="No Spacing"/>
    <w:uiPriority w:val="1"/>
    <w:qFormat/>
    <w:rsid w:val="00896252"/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4319"/>
  </w:style>
  <w:style w:type="paragraph" w:styleId="Textpoznpodarou">
    <w:name w:val="footnote text"/>
    <w:basedOn w:val="Normln"/>
    <w:link w:val="TextpoznpodarouChar"/>
    <w:semiHidden/>
    <w:unhideWhenUsed/>
    <w:rsid w:val="0087785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77851"/>
  </w:style>
  <w:style w:type="character" w:styleId="Znakapoznpodarou">
    <w:name w:val="footnote reference"/>
    <w:basedOn w:val="Standardnpsmoodstavce"/>
    <w:semiHidden/>
    <w:unhideWhenUsed/>
    <w:rsid w:val="008778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tm@msdc.cz" TargetMode="External"/><Relationship Id="rId18" Type="http://schemas.openxmlformats.org/officeDocument/2006/relationships/hyperlink" Target="mailto:lucie.jeglikova@msdc.cz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cuzk.cz/DMVS/Portal-DMVS.aspx" TargetMode="External"/><Relationship Id="rId17" Type="http://schemas.openxmlformats.org/officeDocument/2006/relationships/hyperlink" Target="mailto:radim.fojtik@msk.cz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aneta.drastikova@msk.cz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mvs.cuzk.cz/portal" TargetMode="Externa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mailto:jakub.vrkoc@msdc.cz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http://www.msk.cz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po.cz/cz/podnikani/narodni-plan-obnovy/vyzvy/digitalni-vysokokapacitni-site-z-komponenty-1-3-narodniho-planu-obnovy---vyzva-v----273914/" TargetMode="External"/><Relationship Id="rId22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7037EAFC5C404691E2FF76EA56A214" ma:contentTypeVersion="15" ma:contentTypeDescription="Create a new document." ma:contentTypeScope="" ma:versionID="c5ba1dcbdc4887bf6dd9db06397bd241">
  <xsd:schema xmlns:xsd="http://www.w3.org/2001/XMLSchema" xmlns:xs="http://www.w3.org/2001/XMLSchema" xmlns:p="http://schemas.microsoft.com/office/2006/metadata/properties" xmlns:ns2="3d7c9ae4-6c2a-4c7d-80cb-0d7be83f8137" xmlns:ns3="eff00de5-3d34-4ead-8964-faa41f4797d9" targetNamespace="http://schemas.microsoft.com/office/2006/metadata/properties" ma:root="true" ma:fieldsID="5a79896f203d2965a29208cbb1e44c8b" ns2:_="" ns3:_="">
    <xsd:import namespace="3d7c9ae4-6c2a-4c7d-80cb-0d7be83f8137"/>
    <xsd:import namespace="eff00de5-3d34-4ead-8964-faa41f4797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c9ae4-6c2a-4c7d-80cb-0d7be83f81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00de5-3d34-4ead-8964-faa41f4797d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30de17d-667d-439b-a345-454e65133b06}" ma:internalName="TaxCatchAll" ma:showField="CatchAllData" ma:web="eff00de5-3d34-4ead-8964-faa41f4797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ff00de5-3d34-4ead-8964-faa41f4797d9">
      <UserInfo>
        <DisplayName>Drastiková Aneta</DisplayName>
        <AccountId>12</AccountId>
        <AccountType/>
      </UserInfo>
      <UserInfo>
        <DisplayName>Fojtík Radim</DisplayName>
        <AccountId>31</AccountId>
        <AccountType/>
      </UserInfo>
      <UserInfo>
        <DisplayName>Kadlec Pavel</DisplayName>
        <AccountId>24</AccountId>
        <AccountType/>
      </UserInfo>
    </SharedWithUsers>
    <TaxCatchAll xmlns="eff00de5-3d34-4ead-8964-faa41f4797d9" xsi:nil="true"/>
    <lcf76f155ced4ddcb4097134ff3c332f xmlns="3d7c9ae4-6c2a-4c7d-80cb-0d7be83f8137">
      <Terms xmlns="http://schemas.microsoft.com/office/infopath/2007/PartnerControls"/>
    </lcf76f155ced4ddcb4097134ff3c332f>
    <MediaLengthInSeconds xmlns="3d7c9ae4-6c2a-4c7d-80cb-0d7be83f813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EEFCA6-DF1E-4BDA-B3A4-3475BF1892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E7E3C8-3E1D-4422-B5EE-EDC8CFAE27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7c9ae4-6c2a-4c7d-80cb-0d7be83f8137"/>
    <ds:schemaRef ds:uri="eff00de5-3d34-4ead-8964-faa41f4797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5EE3F5-02AC-4A03-A123-212D319B124B}">
  <ds:schemaRefs>
    <ds:schemaRef ds:uri="http://schemas.microsoft.com/office/2006/metadata/properties"/>
    <ds:schemaRef ds:uri="http://schemas.microsoft.com/office/infopath/2007/PartnerControls"/>
    <ds:schemaRef ds:uri="eff00de5-3d34-4ead-8964-faa41f4797d9"/>
    <ds:schemaRef ds:uri="3d7c9ae4-6c2a-4c7d-80cb-0d7be83f8137"/>
  </ds:schemaRefs>
</ds:datastoreItem>
</file>

<file path=customXml/itemProps4.xml><?xml version="1.0" encoding="utf-8"?>
<ds:datastoreItem xmlns:ds="http://schemas.openxmlformats.org/officeDocument/2006/customXml" ds:itemID="{A49101D5-A278-481A-B18B-677B4B9D6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2235</Words>
  <Characters>13191</Characters>
  <Application>Microsoft Office Word</Application>
  <DocSecurity>0</DocSecurity>
  <Lines>109</Lines>
  <Paragraphs>30</Paragraphs>
  <ScaleCrop>false</ScaleCrop>
  <Company/>
  <LinksUpToDate>false</LinksUpToDate>
  <CharactersWithSpaces>15396</CharactersWithSpaces>
  <SharedDoc>false</SharedDoc>
  <HLinks>
    <vt:vector size="54" baseType="variant">
      <vt:variant>
        <vt:i4>6357111</vt:i4>
      </vt:variant>
      <vt:variant>
        <vt:i4>24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  <vt:variant>
        <vt:i4>4128863</vt:i4>
      </vt:variant>
      <vt:variant>
        <vt:i4>21</vt:i4>
      </vt:variant>
      <vt:variant>
        <vt:i4>0</vt:i4>
      </vt:variant>
      <vt:variant>
        <vt:i4>5</vt:i4>
      </vt:variant>
      <vt:variant>
        <vt:lpwstr>mailto:lucie.jeglikova@msdc.cz</vt:lpwstr>
      </vt:variant>
      <vt:variant>
        <vt:lpwstr/>
      </vt:variant>
      <vt:variant>
        <vt:i4>1769593</vt:i4>
      </vt:variant>
      <vt:variant>
        <vt:i4>18</vt:i4>
      </vt:variant>
      <vt:variant>
        <vt:i4>0</vt:i4>
      </vt:variant>
      <vt:variant>
        <vt:i4>5</vt:i4>
      </vt:variant>
      <vt:variant>
        <vt:lpwstr>mailto:radim.fojtik@msk.cz</vt:lpwstr>
      </vt:variant>
      <vt:variant>
        <vt:lpwstr/>
      </vt:variant>
      <vt:variant>
        <vt:i4>786557</vt:i4>
      </vt:variant>
      <vt:variant>
        <vt:i4>15</vt:i4>
      </vt:variant>
      <vt:variant>
        <vt:i4>0</vt:i4>
      </vt:variant>
      <vt:variant>
        <vt:i4>5</vt:i4>
      </vt:variant>
      <vt:variant>
        <vt:lpwstr>mailto:aneta.drastikova@msk.cz</vt:lpwstr>
      </vt:variant>
      <vt:variant>
        <vt:lpwstr/>
      </vt:variant>
      <vt:variant>
        <vt:i4>2228318</vt:i4>
      </vt:variant>
      <vt:variant>
        <vt:i4>12</vt:i4>
      </vt:variant>
      <vt:variant>
        <vt:i4>0</vt:i4>
      </vt:variant>
      <vt:variant>
        <vt:i4>5</vt:i4>
      </vt:variant>
      <vt:variant>
        <vt:lpwstr>mailto:jakub.vrkoc@msdc.cz</vt:lpwstr>
      </vt:variant>
      <vt:variant>
        <vt:lpwstr/>
      </vt:variant>
      <vt:variant>
        <vt:i4>1835080</vt:i4>
      </vt:variant>
      <vt:variant>
        <vt:i4>9</vt:i4>
      </vt:variant>
      <vt:variant>
        <vt:i4>0</vt:i4>
      </vt:variant>
      <vt:variant>
        <vt:i4>5</vt:i4>
      </vt:variant>
      <vt:variant>
        <vt:lpwstr>https://www.mpo.cz/cz/podnikani/narodni-plan-obnovy/vyzvy/digitalni-vysokokapacitni-site-z-komponenty-1-3-narodniho-planu-obnovy---vyzva-v----273914/</vt:lpwstr>
      </vt:variant>
      <vt:variant>
        <vt:lpwstr/>
      </vt:variant>
      <vt:variant>
        <vt:i4>3538957</vt:i4>
      </vt:variant>
      <vt:variant>
        <vt:i4>6</vt:i4>
      </vt:variant>
      <vt:variant>
        <vt:i4>0</vt:i4>
      </vt:variant>
      <vt:variant>
        <vt:i4>5</vt:i4>
      </vt:variant>
      <vt:variant>
        <vt:lpwstr>mailto:dtm@msdc.cz</vt:lpwstr>
      </vt:variant>
      <vt:variant>
        <vt:lpwstr/>
      </vt:variant>
      <vt:variant>
        <vt:i4>4521992</vt:i4>
      </vt:variant>
      <vt:variant>
        <vt:i4>3</vt:i4>
      </vt:variant>
      <vt:variant>
        <vt:i4>0</vt:i4>
      </vt:variant>
      <vt:variant>
        <vt:i4>5</vt:i4>
      </vt:variant>
      <vt:variant>
        <vt:lpwstr>https://www.cuzk.cz/DMVS/Portal-DMVS.aspx</vt:lpwstr>
      </vt:variant>
      <vt:variant>
        <vt:lpwstr/>
      </vt:variant>
      <vt:variant>
        <vt:i4>2162741</vt:i4>
      </vt:variant>
      <vt:variant>
        <vt:i4>0</vt:i4>
      </vt:variant>
      <vt:variant>
        <vt:i4>0</vt:i4>
      </vt:variant>
      <vt:variant>
        <vt:i4>5</vt:i4>
      </vt:variant>
      <vt:variant>
        <vt:lpwstr>https://dmvs.cuzk.cz/portal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 PARDUBICKÉHO KRAJE</dc:title>
  <dc:subject/>
  <dc:creator>Mořkovský Vojtěch</dc:creator>
  <cp:keywords/>
  <cp:lastModifiedBy>Drastiková Aneta</cp:lastModifiedBy>
  <cp:revision>20</cp:revision>
  <cp:lastPrinted>2009-03-24T07:48:00Z</cp:lastPrinted>
  <dcterms:created xsi:type="dcterms:W3CDTF">2024-04-15T17:13:00Z</dcterms:created>
  <dcterms:modified xsi:type="dcterms:W3CDTF">2024-04-22T09:15:00Z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2023-10-05T04:31:00Z</vt:lpwstr>
  </property>
  <property fmtid="{D5CDD505-2E9C-101B-9397-08002B2CF9AE}" pid="4" name="MSIP_Label_690ebb53-23a2-471a-9c6e-17bd0d11311e_Method">
    <vt:lpwstr>Privileged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0a265b6c-afa3-41d3-ac9c-ad0f8ade709c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0x0101009F7037EAFC5C404691E2FF76EA56A214</vt:lpwstr>
  </property>
  <property fmtid="{D5CDD505-2E9C-101B-9397-08002B2CF9AE}" pid="10" name="MediaServiceImageTags">
    <vt:lpwstr/>
  </property>
  <property fmtid="{D5CDD505-2E9C-101B-9397-08002B2CF9AE}" pid="11" name="MSIP_Label_bc18e8b5-cf04-4356-9f73-4b8f937bc4ae_Enabled">
    <vt:lpwstr>true</vt:lpwstr>
  </property>
  <property fmtid="{D5CDD505-2E9C-101B-9397-08002B2CF9AE}" pid="12" name="MSIP_Label_bc18e8b5-cf04-4356-9f73-4b8f937bc4ae_SetDate">
    <vt:lpwstr>2024-01-08T07:37:40Z</vt:lpwstr>
  </property>
  <property fmtid="{D5CDD505-2E9C-101B-9397-08002B2CF9AE}" pid="13" name="MSIP_Label_bc18e8b5-cf04-4356-9f73-4b8f937bc4ae_Method">
    <vt:lpwstr>Privileged</vt:lpwstr>
  </property>
  <property fmtid="{D5CDD505-2E9C-101B-9397-08002B2CF9AE}" pid="14" name="MSIP_Label_bc18e8b5-cf04-4356-9f73-4b8f937bc4ae_Name">
    <vt:lpwstr>Neveřejná informace (bez označení)</vt:lpwstr>
  </property>
  <property fmtid="{D5CDD505-2E9C-101B-9397-08002B2CF9AE}" pid="15" name="MSIP_Label_bc18e8b5-cf04-4356-9f73-4b8f937bc4ae_SiteId">
    <vt:lpwstr>39f24d0b-aa30-4551-8e81-43c77cf1000e</vt:lpwstr>
  </property>
  <property fmtid="{D5CDD505-2E9C-101B-9397-08002B2CF9AE}" pid="16" name="MSIP_Label_bc18e8b5-cf04-4356-9f73-4b8f937bc4ae_ActionId">
    <vt:lpwstr>7b6337b4-ab2b-4c1e-aaab-81cbc74483bb</vt:lpwstr>
  </property>
  <property fmtid="{D5CDD505-2E9C-101B-9397-08002B2CF9AE}" pid="17" name="MSIP_Label_bc18e8b5-cf04-4356-9f73-4b8f937bc4ae_ContentBits">
    <vt:lpwstr>0</vt:lpwstr>
  </property>
  <property fmtid="{D5CDD505-2E9C-101B-9397-08002B2CF9AE}" pid="18" name="ClassificationContentMarkingHeaderShapeIds">
    <vt:lpwstr>4ddfb2a3,2e183fdf,5a71d246</vt:lpwstr>
  </property>
  <property fmtid="{D5CDD505-2E9C-101B-9397-08002B2CF9AE}" pid="19" name="ClassificationContentMarkingHeaderFontProps">
    <vt:lpwstr>#000000,10,Calibri</vt:lpwstr>
  </property>
  <property fmtid="{D5CDD505-2E9C-101B-9397-08002B2CF9AE}" pid="20" name="ClassificationContentMarkingHeaderText">
    <vt:lpwstr>Klasifikace informací: Neveřejné</vt:lpwstr>
  </property>
  <property fmtid="{D5CDD505-2E9C-101B-9397-08002B2CF9AE}" pid="21" name="MSIP_Label_bc6485ca-f2de-49f2-a5cd-8de0946504fc_Enabled">
    <vt:lpwstr>true</vt:lpwstr>
  </property>
  <property fmtid="{D5CDD505-2E9C-101B-9397-08002B2CF9AE}" pid="22" name="MSIP_Label_bc6485ca-f2de-49f2-a5cd-8de0946504fc_SetDate">
    <vt:lpwstr>2024-01-23T09:16:05Z</vt:lpwstr>
  </property>
  <property fmtid="{D5CDD505-2E9C-101B-9397-08002B2CF9AE}" pid="23" name="MSIP_Label_bc6485ca-f2de-49f2-a5cd-8de0946504fc_Method">
    <vt:lpwstr>Privileged</vt:lpwstr>
  </property>
  <property fmtid="{D5CDD505-2E9C-101B-9397-08002B2CF9AE}" pid="24" name="MSIP_Label_bc6485ca-f2de-49f2-a5cd-8de0946504fc_Name">
    <vt:lpwstr>Neveřejné</vt:lpwstr>
  </property>
  <property fmtid="{D5CDD505-2E9C-101B-9397-08002B2CF9AE}" pid="25" name="MSIP_Label_bc6485ca-f2de-49f2-a5cd-8de0946504fc_SiteId">
    <vt:lpwstr>11736566-1383-4cd1-8b08-dd59faa7d7a1</vt:lpwstr>
  </property>
  <property fmtid="{D5CDD505-2E9C-101B-9397-08002B2CF9AE}" pid="26" name="MSIP_Label_bc6485ca-f2de-49f2-a5cd-8de0946504fc_ActionId">
    <vt:lpwstr>058729d7-3e80-4936-b76b-584540ccc416</vt:lpwstr>
  </property>
  <property fmtid="{D5CDD505-2E9C-101B-9397-08002B2CF9AE}" pid="27" name="MSIP_Label_bc6485ca-f2de-49f2-a5cd-8de0946504fc_ContentBits">
    <vt:lpwstr>1</vt:lpwstr>
  </property>
  <property fmtid="{D5CDD505-2E9C-101B-9397-08002B2CF9AE}" pid="28" name="Order">
    <vt:r8>74000</vt:r8>
  </property>
  <property fmtid="{D5CDD505-2E9C-101B-9397-08002B2CF9AE}" pid="29" name="xd_ProgID">
    <vt:lpwstr/>
  </property>
  <property fmtid="{D5CDD505-2E9C-101B-9397-08002B2CF9AE}" pid="30" name="ComplianceAssetId">
    <vt:lpwstr/>
  </property>
  <property fmtid="{D5CDD505-2E9C-101B-9397-08002B2CF9AE}" pid="31" name="TemplateUrl">
    <vt:lpwstr/>
  </property>
  <property fmtid="{D5CDD505-2E9C-101B-9397-08002B2CF9AE}" pid="32" name="_ExtendedDescription">
    <vt:lpwstr/>
  </property>
  <property fmtid="{D5CDD505-2E9C-101B-9397-08002B2CF9AE}" pid="33" name="TriggerFlowInfo">
    <vt:lpwstr/>
  </property>
  <property fmtid="{D5CDD505-2E9C-101B-9397-08002B2CF9AE}" pid="34" name="xd_Signature">
    <vt:bool>false</vt:bool>
  </property>
</Properties>
</file>