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38073DD" w14:textId="77777777" w:rsidR="003E64CC" w:rsidRDefault="003E64CC" w:rsidP="003E64CC">
      <w:pPr>
        <w:widowControl w:val="0"/>
        <w:spacing w:after="0" w:line="288" w:lineRule="auto"/>
        <w:jc w:val="right"/>
        <w:outlineLvl w:val="0"/>
        <w:rPr>
          <w:rFonts w:ascii="Times New Roman" w:eastAsia="Times New Roman" w:hAnsi="Times New Roman"/>
          <w:b/>
          <w:sz w:val="48"/>
          <w:szCs w:val="48"/>
          <w:lang w:eastAsia="cs-CZ"/>
        </w:rPr>
      </w:pPr>
      <w:r w:rsidRPr="00B91C6D">
        <w:rPr>
          <w:rFonts w:ascii="Times New Roman" w:eastAsia="Times New Roman" w:hAnsi="Times New Roman"/>
          <w:sz w:val="48"/>
          <w:szCs w:val="48"/>
          <w:lang w:eastAsia="cs-CZ"/>
        </w:rPr>
        <w:t>Materiál číslo:</w:t>
      </w:r>
      <w:r w:rsidRPr="00B91C6D">
        <w:rPr>
          <w:rFonts w:ascii="Times New Roman" w:eastAsia="Times New Roman" w:hAnsi="Times New Roman"/>
          <w:b/>
          <w:sz w:val="48"/>
          <w:szCs w:val="48"/>
          <w:lang w:eastAsia="cs-CZ"/>
        </w:rPr>
        <w:t xml:space="preserve"> </w:t>
      </w:r>
    </w:p>
    <w:p w14:paraId="21E9CBA4" w14:textId="77777777" w:rsidR="003E64CC" w:rsidRPr="00B91C6D" w:rsidRDefault="003E64CC" w:rsidP="003E64CC">
      <w:pPr>
        <w:widowControl w:val="0"/>
        <w:spacing w:after="0" w:line="288" w:lineRule="auto"/>
        <w:jc w:val="right"/>
        <w:outlineLvl w:val="0"/>
        <w:rPr>
          <w:rFonts w:ascii="Times New Roman" w:eastAsia="Times New Roman" w:hAnsi="Times New Roman"/>
          <w:b/>
          <w:sz w:val="48"/>
          <w:szCs w:val="48"/>
          <w:lang w:eastAsia="cs-CZ"/>
        </w:rPr>
      </w:pPr>
    </w:p>
    <w:p w14:paraId="21360ADA" w14:textId="77777777" w:rsidR="003E64CC" w:rsidRPr="00B91C6D" w:rsidRDefault="003E64CC" w:rsidP="003E64CC">
      <w:pPr>
        <w:widowControl w:val="0"/>
        <w:spacing w:after="0" w:line="288" w:lineRule="auto"/>
        <w:jc w:val="center"/>
        <w:outlineLvl w:val="0"/>
        <w:rPr>
          <w:rFonts w:ascii="Times New Roman" w:eastAsia="Times New Roman" w:hAnsi="Times New Roman"/>
          <w:sz w:val="36"/>
          <w:szCs w:val="20"/>
          <w:lang w:eastAsia="cs-CZ"/>
        </w:rPr>
      </w:pPr>
      <w:r w:rsidRPr="00B91C6D">
        <w:rPr>
          <w:rFonts w:ascii="Times New Roman" w:eastAsia="Times New Roman" w:hAnsi="Times New Roman"/>
          <w:sz w:val="36"/>
          <w:szCs w:val="20"/>
          <w:lang w:eastAsia="cs-CZ"/>
        </w:rPr>
        <w:t xml:space="preserve">Materiál pro jednání zastupitelstva </w:t>
      </w:r>
    </w:p>
    <w:p w14:paraId="314B107B" w14:textId="77777777" w:rsidR="003E64CC" w:rsidRPr="00B91C6D" w:rsidRDefault="003E64CC" w:rsidP="003E64CC">
      <w:pPr>
        <w:widowControl w:val="0"/>
        <w:spacing w:after="0" w:line="288" w:lineRule="auto"/>
        <w:jc w:val="center"/>
        <w:rPr>
          <w:rFonts w:ascii="Times New Roman" w:eastAsia="Times New Roman" w:hAnsi="Times New Roman"/>
          <w:sz w:val="36"/>
          <w:szCs w:val="20"/>
          <w:lang w:eastAsia="cs-CZ"/>
        </w:rPr>
      </w:pPr>
      <w:r w:rsidRPr="00B91C6D">
        <w:rPr>
          <w:rFonts w:ascii="Times New Roman" w:eastAsia="Times New Roman" w:hAnsi="Times New Roman"/>
          <w:sz w:val="36"/>
          <w:szCs w:val="20"/>
          <w:lang w:eastAsia="cs-CZ"/>
        </w:rPr>
        <w:t xml:space="preserve">města Rychnova u Jablonce nad Nisou </w:t>
      </w:r>
    </w:p>
    <w:p w14:paraId="27C41CDF" w14:textId="72223893" w:rsidR="003E64CC" w:rsidRPr="00B91C6D" w:rsidRDefault="003E64CC" w:rsidP="003E64CC">
      <w:pPr>
        <w:widowControl w:val="0"/>
        <w:spacing w:after="0" w:line="288" w:lineRule="auto"/>
        <w:jc w:val="center"/>
        <w:rPr>
          <w:rFonts w:ascii="Times New Roman" w:eastAsia="Times New Roman" w:hAnsi="Times New Roman"/>
          <w:sz w:val="36"/>
          <w:szCs w:val="20"/>
          <w:lang w:eastAsia="cs-CZ"/>
        </w:rPr>
      </w:pPr>
      <w:r w:rsidRPr="00B91C6D">
        <w:rPr>
          <w:rFonts w:ascii="Times New Roman" w:eastAsia="Times New Roman" w:hAnsi="Times New Roman"/>
          <w:sz w:val="36"/>
          <w:szCs w:val="20"/>
          <w:lang w:eastAsia="cs-CZ"/>
        </w:rPr>
        <w:t xml:space="preserve">dne </w:t>
      </w:r>
      <w:r w:rsidR="00C624B0">
        <w:rPr>
          <w:rFonts w:ascii="Times New Roman" w:eastAsia="Times New Roman" w:hAnsi="Times New Roman"/>
          <w:sz w:val="36"/>
          <w:szCs w:val="20"/>
          <w:lang w:eastAsia="cs-CZ"/>
        </w:rPr>
        <w:t>XX</w:t>
      </w:r>
      <w:r>
        <w:rPr>
          <w:rFonts w:ascii="Times New Roman" w:eastAsia="Times New Roman" w:hAnsi="Times New Roman"/>
          <w:sz w:val="36"/>
          <w:szCs w:val="20"/>
          <w:lang w:eastAsia="cs-CZ"/>
        </w:rPr>
        <w:t>.</w:t>
      </w:r>
      <w:r w:rsidR="00C624B0">
        <w:rPr>
          <w:rFonts w:ascii="Times New Roman" w:eastAsia="Times New Roman" w:hAnsi="Times New Roman"/>
          <w:sz w:val="36"/>
          <w:szCs w:val="20"/>
          <w:lang w:eastAsia="cs-CZ"/>
        </w:rPr>
        <w:t>XX</w:t>
      </w:r>
      <w:r>
        <w:rPr>
          <w:rFonts w:ascii="Times New Roman" w:eastAsia="Times New Roman" w:hAnsi="Times New Roman"/>
          <w:sz w:val="36"/>
          <w:szCs w:val="20"/>
          <w:lang w:eastAsia="cs-CZ"/>
        </w:rPr>
        <w:t>.202</w:t>
      </w:r>
      <w:r w:rsidR="00C624B0">
        <w:rPr>
          <w:rFonts w:ascii="Times New Roman" w:eastAsia="Times New Roman" w:hAnsi="Times New Roman"/>
          <w:sz w:val="36"/>
          <w:szCs w:val="20"/>
          <w:lang w:eastAsia="cs-CZ"/>
        </w:rPr>
        <w:t>5</w:t>
      </w:r>
    </w:p>
    <w:p w14:paraId="299456DA" w14:textId="77777777" w:rsidR="003E64CC" w:rsidRDefault="003E64CC" w:rsidP="003E64CC">
      <w:pPr>
        <w:widowControl w:val="0"/>
        <w:spacing w:after="0" w:line="288" w:lineRule="auto"/>
        <w:jc w:val="both"/>
        <w:rPr>
          <w:rFonts w:ascii="Times New Roman" w:eastAsia="Times New Roman" w:hAnsi="Times New Roman"/>
          <w:i/>
          <w:sz w:val="24"/>
          <w:szCs w:val="24"/>
          <w:u w:val="single"/>
          <w:lang w:eastAsia="cs-CZ"/>
        </w:rPr>
      </w:pPr>
    </w:p>
    <w:p w14:paraId="3AD4B9BE" w14:textId="6D24687C" w:rsidR="003E64CC" w:rsidRPr="00A052CB" w:rsidRDefault="003E64CC" w:rsidP="003E64CC">
      <w:pPr>
        <w:widowControl w:val="0"/>
        <w:spacing w:after="0" w:line="288" w:lineRule="auto"/>
        <w:jc w:val="both"/>
        <w:rPr>
          <w:rFonts w:ascii="Times New Roman" w:eastAsia="Times New Roman" w:hAnsi="Times New Roman"/>
          <w:sz w:val="24"/>
          <w:szCs w:val="24"/>
          <w:lang w:eastAsia="cs-CZ"/>
        </w:rPr>
      </w:pPr>
      <w:r w:rsidRPr="00A052CB">
        <w:rPr>
          <w:rFonts w:ascii="Times New Roman" w:eastAsia="Times New Roman" w:hAnsi="Times New Roman"/>
          <w:b/>
          <w:sz w:val="24"/>
          <w:szCs w:val="24"/>
          <w:u w:val="single"/>
          <w:lang w:eastAsia="cs-CZ"/>
        </w:rPr>
        <w:t xml:space="preserve">Podnět </w:t>
      </w:r>
      <w:r>
        <w:rPr>
          <w:rFonts w:ascii="Times New Roman" w:eastAsia="Times New Roman" w:hAnsi="Times New Roman"/>
          <w:b/>
          <w:sz w:val="24"/>
          <w:szCs w:val="24"/>
          <w:u w:val="single"/>
          <w:lang w:eastAsia="cs-CZ"/>
        </w:rPr>
        <w:t>č. 7</w:t>
      </w:r>
      <w:r w:rsidR="00C968CF">
        <w:rPr>
          <w:rFonts w:ascii="Times New Roman" w:eastAsia="Times New Roman" w:hAnsi="Times New Roman"/>
          <w:b/>
          <w:sz w:val="24"/>
          <w:szCs w:val="24"/>
          <w:u w:val="single"/>
          <w:lang w:eastAsia="cs-CZ"/>
        </w:rPr>
        <w:t>6</w:t>
      </w:r>
      <w:r w:rsidRPr="00A052CB">
        <w:rPr>
          <w:rFonts w:ascii="Times New Roman" w:eastAsia="Times New Roman" w:hAnsi="Times New Roman"/>
          <w:b/>
          <w:sz w:val="24"/>
          <w:szCs w:val="24"/>
          <w:u w:val="single"/>
          <w:lang w:eastAsia="cs-CZ"/>
        </w:rPr>
        <w:t>:</w:t>
      </w:r>
      <w:r w:rsidRPr="00A052CB">
        <w:rPr>
          <w:rFonts w:ascii="Times New Roman" w:eastAsia="Times New Roman" w:hAnsi="Times New Roman"/>
          <w:sz w:val="24"/>
          <w:szCs w:val="24"/>
          <w:lang w:eastAsia="cs-CZ"/>
        </w:rPr>
        <w:tab/>
      </w:r>
    </w:p>
    <w:p w14:paraId="0DE691FB" w14:textId="7ACF3B37" w:rsidR="003E64CC" w:rsidRDefault="003E64CC" w:rsidP="003E64CC">
      <w:pPr>
        <w:widowControl w:val="0"/>
        <w:spacing w:after="0" w:line="288" w:lineRule="auto"/>
        <w:rPr>
          <w:rFonts w:ascii="Times New Roman" w:eastAsia="Times New Roman" w:hAnsi="Times New Roman"/>
          <w:sz w:val="24"/>
          <w:szCs w:val="24"/>
          <w:lang w:eastAsia="cs-CZ"/>
        </w:rPr>
      </w:pPr>
      <w:r w:rsidRPr="00A052CB">
        <w:rPr>
          <w:rFonts w:ascii="Times New Roman" w:eastAsia="Times New Roman" w:hAnsi="Times New Roman"/>
          <w:sz w:val="24"/>
          <w:szCs w:val="24"/>
          <w:u w:val="single"/>
          <w:lang w:eastAsia="cs-CZ"/>
        </w:rPr>
        <w:t>Žadatel</w:t>
      </w:r>
      <w:r>
        <w:rPr>
          <w:rFonts w:ascii="Times New Roman" w:eastAsia="Times New Roman" w:hAnsi="Times New Roman"/>
          <w:sz w:val="24"/>
          <w:szCs w:val="24"/>
          <w:u w:val="single"/>
          <w:lang w:eastAsia="cs-CZ"/>
        </w:rPr>
        <w:t>é</w:t>
      </w:r>
      <w:r w:rsidRPr="00A052CB">
        <w:rPr>
          <w:rFonts w:ascii="Times New Roman" w:eastAsia="Times New Roman" w:hAnsi="Times New Roman"/>
          <w:sz w:val="24"/>
          <w:szCs w:val="24"/>
          <w:lang w:eastAsia="cs-CZ"/>
        </w:rPr>
        <w:t>:</w:t>
      </w:r>
      <w:r>
        <w:rPr>
          <w:rFonts w:ascii="Times New Roman" w:eastAsia="Times New Roman" w:hAnsi="Times New Roman"/>
          <w:sz w:val="24"/>
          <w:szCs w:val="24"/>
          <w:lang w:eastAsia="cs-CZ"/>
        </w:rPr>
        <w:t xml:space="preserve"> </w:t>
      </w:r>
      <w:r w:rsidR="00C968CF">
        <w:rPr>
          <w:rFonts w:ascii="Times New Roman" w:eastAsia="Times New Roman" w:hAnsi="Times New Roman"/>
          <w:sz w:val="24"/>
          <w:szCs w:val="24"/>
          <w:lang w:eastAsia="cs-CZ"/>
        </w:rPr>
        <w:t xml:space="preserve">Albert </w:t>
      </w:r>
      <w:proofErr w:type="spellStart"/>
      <w:r w:rsidR="00C968CF">
        <w:rPr>
          <w:rFonts w:ascii="Times New Roman" w:eastAsia="Times New Roman" w:hAnsi="Times New Roman"/>
          <w:sz w:val="24"/>
          <w:szCs w:val="24"/>
          <w:lang w:eastAsia="cs-CZ"/>
        </w:rPr>
        <w:t>Hamatschek</w:t>
      </w:r>
      <w:proofErr w:type="spellEnd"/>
      <w:r w:rsidR="00C968CF">
        <w:rPr>
          <w:rFonts w:ascii="Times New Roman" w:eastAsia="Times New Roman" w:hAnsi="Times New Roman"/>
          <w:sz w:val="24"/>
          <w:szCs w:val="24"/>
          <w:lang w:eastAsia="cs-CZ"/>
        </w:rPr>
        <w:t>, Karlov 85, 468 44 Josefův Důl</w:t>
      </w:r>
    </w:p>
    <w:p w14:paraId="617B097F" w14:textId="52372501" w:rsidR="003E64CC" w:rsidRDefault="003E64CC" w:rsidP="003E64CC">
      <w:pPr>
        <w:widowControl w:val="0"/>
        <w:spacing w:after="0" w:line="288" w:lineRule="auto"/>
        <w:jc w:val="both"/>
        <w:rPr>
          <w:rFonts w:ascii="Times New Roman" w:eastAsia="Times New Roman" w:hAnsi="Times New Roman"/>
          <w:sz w:val="24"/>
          <w:szCs w:val="24"/>
          <w:lang w:eastAsia="cs-CZ"/>
        </w:rPr>
      </w:pPr>
      <w:r w:rsidRPr="00A052CB">
        <w:rPr>
          <w:rFonts w:ascii="Times New Roman" w:eastAsia="Times New Roman" w:hAnsi="Times New Roman"/>
          <w:sz w:val="24"/>
          <w:szCs w:val="24"/>
          <w:u w:val="single"/>
          <w:lang w:eastAsia="cs-CZ"/>
        </w:rPr>
        <w:t>Předmět změny</w:t>
      </w:r>
      <w:r w:rsidRPr="00A052CB">
        <w:rPr>
          <w:rFonts w:ascii="Times New Roman" w:eastAsia="Times New Roman" w:hAnsi="Times New Roman"/>
          <w:sz w:val="24"/>
          <w:szCs w:val="24"/>
          <w:lang w:eastAsia="cs-CZ"/>
        </w:rPr>
        <w:t xml:space="preserve">: </w:t>
      </w:r>
      <w:r>
        <w:rPr>
          <w:rFonts w:ascii="Times New Roman" w:eastAsia="Times New Roman" w:hAnsi="Times New Roman"/>
          <w:sz w:val="24"/>
          <w:szCs w:val="24"/>
          <w:lang w:eastAsia="cs-CZ"/>
        </w:rPr>
        <w:t xml:space="preserve">Pozemek parc. č. </w:t>
      </w:r>
      <w:r w:rsidR="00C968CF">
        <w:rPr>
          <w:rFonts w:ascii="Times New Roman" w:eastAsia="Times New Roman" w:hAnsi="Times New Roman"/>
          <w:sz w:val="24"/>
          <w:szCs w:val="24"/>
          <w:lang w:eastAsia="cs-CZ"/>
        </w:rPr>
        <w:t>456</w:t>
      </w:r>
      <w:r>
        <w:rPr>
          <w:rFonts w:ascii="Times New Roman" w:eastAsia="Times New Roman" w:hAnsi="Times New Roman"/>
          <w:sz w:val="24"/>
          <w:szCs w:val="24"/>
          <w:lang w:eastAsia="cs-CZ"/>
        </w:rPr>
        <w:t>, v katastrálním území Rychnov u Jablonce nad Nisou</w:t>
      </w:r>
    </w:p>
    <w:p w14:paraId="482839A2" w14:textId="77777777" w:rsidR="003E64CC" w:rsidRDefault="003E64CC" w:rsidP="003E64CC">
      <w:pPr>
        <w:widowControl w:val="0"/>
        <w:spacing w:after="0" w:line="288" w:lineRule="auto"/>
        <w:jc w:val="both"/>
        <w:rPr>
          <w:rFonts w:ascii="Times New Roman" w:eastAsia="Times New Roman" w:hAnsi="Times New Roman"/>
          <w:sz w:val="24"/>
          <w:szCs w:val="24"/>
          <w:lang w:eastAsia="cs-CZ"/>
        </w:rPr>
      </w:pPr>
      <w:r w:rsidRPr="00A052CB">
        <w:rPr>
          <w:rFonts w:ascii="Times New Roman" w:eastAsia="Times New Roman" w:hAnsi="Times New Roman"/>
          <w:sz w:val="24"/>
          <w:szCs w:val="24"/>
          <w:u w:val="single"/>
          <w:lang w:eastAsia="cs-CZ"/>
        </w:rPr>
        <w:t>Vlastník</w:t>
      </w:r>
      <w:r w:rsidRPr="00A052CB">
        <w:rPr>
          <w:rFonts w:ascii="Times New Roman" w:eastAsia="Times New Roman" w:hAnsi="Times New Roman"/>
          <w:sz w:val="24"/>
          <w:szCs w:val="24"/>
          <w:lang w:eastAsia="cs-CZ"/>
        </w:rPr>
        <w:t>: viz. žadatel</w:t>
      </w:r>
    </w:p>
    <w:p w14:paraId="4A37D64A" w14:textId="77777777" w:rsidR="003E64CC" w:rsidRPr="00C968CF" w:rsidRDefault="003E64CC" w:rsidP="003E64CC">
      <w:pPr>
        <w:widowControl w:val="0"/>
        <w:spacing w:after="0" w:line="288" w:lineRule="auto"/>
        <w:jc w:val="both"/>
        <w:rPr>
          <w:rFonts w:ascii="Times New Roman" w:eastAsia="Times New Roman" w:hAnsi="Times New Roman"/>
          <w:sz w:val="10"/>
          <w:szCs w:val="10"/>
          <w:lang w:eastAsia="cs-CZ"/>
        </w:rPr>
      </w:pPr>
    </w:p>
    <w:p w14:paraId="5B24B7F0" w14:textId="4B382513" w:rsidR="003E64CC" w:rsidRDefault="00C968CF" w:rsidP="00C968CF">
      <w:pPr>
        <w:widowControl w:val="0"/>
        <w:spacing w:after="0" w:line="288" w:lineRule="auto"/>
        <w:jc w:val="center"/>
        <w:rPr>
          <w:noProof/>
          <w14:ligatures w14:val="standardContextual"/>
        </w:rPr>
      </w:pPr>
      <w:r w:rsidRPr="00C968CF">
        <w:rPr>
          <w:noProof/>
          <w14:ligatures w14:val="standardContextual"/>
        </w:rPr>
        <w:drawing>
          <wp:inline distT="0" distB="0" distL="0" distR="0" wp14:anchorId="212E386A" wp14:editId="066764E5">
            <wp:extent cx="4419600" cy="3240650"/>
            <wp:effectExtent l="0" t="0" r="0" b="0"/>
            <wp:docPr id="75930187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930187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430991" cy="3249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968CF">
        <w:rPr>
          <w:noProof/>
          <w14:ligatures w14:val="standardContextual"/>
        </w:rPr>
        <w:drawing>
          <wp:inline distT="0" distB="0" distL="0" distR="0" wp14:anchorId="7C4F6292" wp14:editId="41BAB7DD">
            <wp:extent cx="4422191" cy="2838450"/>
            <wp:effectExtent l="0" t="0" r="0" b="0"/>
            <wp:docPr id="530281136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0281136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438245" cy="2848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78A726" w14:textId="1AFA2899" w:rsidR="00747038" w:rsidRDefault="00747038" w:rsidP="003E64CC">
      <w:pPr>
        <w:widowControl w:val="0"/>
        <w:spacing w:after="0" w:line="288" w:lineRule="auto"/>
        <w:jc w:val="both"/>
        <w:rPr>
          <w:rFonts w:ascii="Times New Roman" w:eastAsia="Times New Roman" w:hAnsi="Times New Roman"/>
          <w:sz w:val="24"/>
          <w:szCs w:val="24"/>
          <w:lang w:eastAsia="cs-CZ"/>
        </w:rPr>
      </w:pPr>
    </w:p>
    <w:p w14:paraId="2AB150F9" w14:textId="77777777" w:rsidR="003E64CC" w:rsidRDefault="003E64CC" w:rsidP="003E64CC">
      <w:pPr>
        <w:widowControl w:val="0"/>
        <w:spacing w:after="0" w:line="288" w:lineRule="auto"/>
        <w:ind w:firstLine="708"/>
        <w:jc w:val="both"/>
        <w:rPr>
          <w:rFonts w:ascii="Times New Roman" w:eastAsia="Times New Roman" w:hAnsi="Times New Roman"/>
          <w:sz w:val="24"/>
          <w:szCs w:val="24"/>
          <w:u w:val="single"/>
          <w:lang w:eastAsia="cs-CZ"/>
        </w:rPr>
      </w:pPr>
    </w:p>
    <w:p w14:paraId="6F7C31AD" w14:textId="51D6C9F1" w:rsidR="003E64CC" w:rsidRDefault="003E64CC" w:rsidP="003E64CC">
      <w:pPr>
        <w:jc w:val="both"/>
        <w:rPr>
          <w:rFonts w:ascii="Times New Roman" w:eastAsia="Times New Roman" w:hAnsi="Times New Roman"/>
          <w:color w:val="000000"/>
          <w:sz w:val="24"/>
          <w:szCs w:val="24"/>
          <w:lang w:eastAsia="cs-CZ"/>
        </w:rPr>
      </w:pPr>
      <w:r w:rsidRPr="00A052CB">
        <w:rPr>
          <w:rFonts w:ascii="Times New Roman" w:eastAsia="Times New Roman" w:hAnsi="Times New Roman"/>
          <w:sz w:val="24"/>
          <w:szCs w:val="24"/>
          <w:u w:val="single"/>
          <w:lang w:eastAsia="cs-CZ"/>
        </w:rPr>
        <w:t>Dosavadní stav</w:t>
      </w:r>
      <w:r w:rsidRPr="00A052CB">
        <w:rPr>
          <w:rFonts w:ascii="Times New Roman" w:eastAsia="Times New Roman" w:hAnsi="Times New Roman"/>
          <w:sz w:val="24"/>
          <w:szCs w:val="24"/>
          <w:lang w:eastAsia="cs-CZ"/>
        </w:rPr>
        <w:t xml:space="preserve">: </w:t>
      </w:r>
      <w:r w:rsidRPr="00A86525">
        <w:rPr>
          <w:rFonts w:ascii="Times New Roman" w:eastAsia="Times New Roman" w:hAnsi="Times New Roman"/>
          <w:color w:val="000000"/>
          <w:sz w:val="24"/>
          <w:szCs w:val="24"/>
          <w:lang w:eastAsia="cs-CZ"/>
        </w:rPr>
        <w:t>Pozem</w:t>
      </w:r>
      <w:r>
        <w:rPr>
          <w:rFonts w:ascii="Times New Roman" w:eastAsia="Times New Roman" w:hAnsi="Times New Roman"/>
          <w:color w:val="000000"/>
          <w:sz w:val="24"/>
          <w:szCs w:val="24"/>
          <w:lang w:eastAsia="cs-CZ"/>
        </w:rPr>
        <w:t xml:space="preserve">ek parc. č. </w:t>
      </w:r>
      <w:r w:rsidR="00C624B0">
        <w:rPr>
          <w:rFonts w:ascii="Times New Roman" w:eastAsia="Times New Roman" w:hAnsi="Times New Roman"/>
          <w:color w:val="000000"/>
          <w:sz w:val="24"/>
          <w:szCs w:val="24"/>
          <w:lang w:eastAsia="cs-CZ"/>
        </w:rPr>
        <w:t>456</w:t>
      </w:r>
      <w:r>
        <w:rPr>
          <w:rFonts w:ascii="Times New Roman" w:eastAsia="Times New Roman" w:hAnsi="Times New Roman"/>
          <w:color w:val="000000"/>
          <w:sz w:val="24"/>
          <w:szCs w:val="24"/>
          <w:lang w:eastAsia="cs-CZ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eastAsia="cs-CZ"/>
        </w:rPr>
        <w:t>v k. ú. Rychnov u Jablonce nad Nisou</w:t>
      </w:r>
      <w:r w:rsidRPr="00A86525">
        <w:rPr>
          <w:rFonts w:ascii="Times New Roman" w:eastAsia="Times New Roman" w:hAnsi="Times New Roman"/>
          <w:color w:val="000000"/>
          <w:sz w:val="24"/>
          <w:szCs w:val="24"/>
          <w:lang w:eastAsia="cs-CZ"/>
        </w:rPr>
        <w:t>, j</w:t>
      </w:r>
      <w:r>
        <w:rPr>
          <w:rFonts w:ascii="Times New Roman" w:eastAsia="Times New Roman" w:hAnsi="Times New Roman"/>
          <w:color w:val="000000"/>
          <w:sz w:val="24"/>
          <w:szCs w:val="24"/>
          <w:lang w:eastAsia="cs-CZ"/>
        </w:rPr>
        <w:t>e</w:t>
      </w:r>
      <w:r w:rsidRPr="00A86525">
        <w:rPr>
          <w:rFonts w:ascii="Times New Roman" w:eastAsia="Times New Roman" w:hAnsi="Times New Roman"/>
          <w:color w:val="000000"/>
          <w:sz w:val="24"/>
          <w:szCs w:val="24"/>
          <w:lang w:eastAsia="cs-CZ"/>
        </w:rPr>
        <w:t xml:space="preserve"> v ÚP Rychnov u Jablonce nad Nisou</w:t>
      </w:r>
      <w:r>
        <w:rPr>
          <w:rFonts w:ascii="Times New Roman" w:eastAsia="Times New Roman" w:hAnsi="Times New Roman"/>
          <w:color w:val="000000"/>
          <w:sz w:val="24"/>
          <w:szCs w:val="24"/>
          <w:lang w:eastAsia="cs-CZ"/>
        </w:rPr>
        <w:t xml:space="preserve"> vymezen</w:t>
      </w:r>
      <w:r w:rsidR="00C624B0">
        <w:rPr>
          <w:rFonts w:ascii="Times New Roman" w:eastAsia="Times New Roman" w:hAnsi="Times New Roman"/>
          <w:color w:val="000000"/>
          <w:sz w:val="24"/>
          <w:szCs w:val="24"/>
          <w:lang w:eastAsia="cs-CZ"/>
        </w:rPr>
        <w:t xml:space="preserve"> čá</w:t>
      </w:r>
      <w:r w:rsidR="00296A63">
        <w:rPr>
          <w:rFonts w:ascii="Times New Roman" w:eastAsia="Times New Roman" w:hAnsi="Times New Roman"/>
          <w:color w:val="000000"/>
          <w:sz w:val="24"/>
          <w:szCs w:val="24"/>
          <w:lang w:eastAsia="cs-CZ"/>
        </w:rPr>
        <w:t>stečně jako zastavitelná plocha Z33 kategorie GF07 – bydlení – rodinné domy městské a příměstské</w:t>
      </w:r>
      <w:r>
        <w:rPr>
          <w:rFonts w:ascii="Times New Roman" w:eastAsia="Times New Roman" w:hAnsi="Times New Roman"/>
          <w:color w:val="000000"/>
          <w:sz w:val="24"/>
          <w:szCs w:val="24"/>
          <w:lang w:eastAsia="cs-CZ"/>
        </w:rPr>
        <w:t xml:space="preserve"> </w:t>
      </w:r>
      <w:r w:rsidR="00296A63">
        <w:rPr>
          <w:rFonts w:ascii="Times New Roman" w:eastAsia="Times New Roman" w:hAnsi="Times New Roman"/>
          <w:color w:val="000000"/>
          <w:sz w:val="24"/>
          <w:szCs w:val="24"/>
          <w:lang w:eastAsia="cs-CZ"/>
        </w:rPr>
        <w:t xml:space="preserve">a částečně jako nezastavitelná </w:t>
      </w:r>
      <w:r>
        <w:rPr>
          <w:rFonts w:ascii="Times New Roman" w:eastAsia="Times New Roman" w:hAnsi="Times New Roman"/>
          <w:color w:val="000000"/>
          <w:sz w:val="24"/>
          <w:szCs w:val="24"/>
          <w:lang w:eastAsia="cs-CZ"/>
        </w:rPr>
        <w:t>plocha GF 1</w:t>
      </w:r>
      <w:r w:rsidR="00296A63">
        <w:rPr>
          <w:rFonts w:ascii="Times New Roman" w:eastAsia="Times New Roman" w:hAnsi="Times New Roman"/>
          <w:color w:val="000000"/>
          <w:sz w:val="24"/>
          <w:szCs w:val="24"/>
          <w:lang w:eastAsia="cs-CZ"/>
        </w:rPr>
        <w:t>5</w:t>
      </w:r>
      <w:r>
        <w:rPr>
          <w:rFonts w:ascii="Times New Roman" w:eastAsia="Times New Roman" w:hAnsi="Times New Roman"/>
          <w:color w:val="000000"/>
          <w:sz w:val="24"/>
          <w:szCs w:val="24"/>
          <w:lang w:eastAsia="cs-CZ"/>
        </w:rPr>
        <w:t xml:space="preserve">.1 – plochy </w:t>
      </w:r>
      <w:r w:rsidR="00296A63">
        <w:rPr>
          <w:rFonts w:ascii="Times New Roman" w:eastAsia="Times New Roman" w:hAnsi="Times New Roman"/>
          <w:color w:val="000000"/>
          <w:sz w:val="24"/>
          <w:szCs w:val="24"/>
          <w:lang w:eastAsia="cs-CZ"/>
        </w:rPr>
        <w:t>zemědělské – trvalé travní porosty</w:t>
      </w:r>
      <w:r>
        <w:rPr>
          <w:rFonts w:ascii="Times New Roman" w:eastAsia="Times New Roman" w:hAnsi="Times New Roman"/>
          <w:color w:val="000000"/>
          <w:sz w:val="24"/>
          <w:szCs w:val="24"/>
          <w:lang w:eastAsia="cs-CZ"/>
        </w:rPr>
        <w:t xml:space="preserve">. Pozemek </w:t>
      </w:r>
      <w:r w:rsidR="00C536D3">
        <w:rPr>
          <w:rFonts w:ascii="Times New Roman" w:eastAsia="Times New Roman" w:hAnsi="Times New Roman"/>
          <w:color w:val="000000"/>
          <w:sz w:val="24"/>
          <w:szCs w:val="24"/>
          <w:lang w:eastAsia="cs-CZ"/>
        </w:rPr>
        <w:t>není</w:t>
      </w:r>
      <w:r>
        <w:rPr>
          <w:rFonts w:ascii="Times New Roman" w:eastAsia="Times New Roman" w:hAnsi="Times New Roman"/>
          <w:color w:val="000000"/>
          <w:sz w:val="24"/>
          <w:szCs w:val="24"/>
          <w:lang w:eastAsia="cs-CZ"/>
        </w:rPr>
        <w:t xml:space="preserve"> v současnosti využíván</w:t>
      </w:r>
      <w:r w:rsidR="00C536D3">
        <w:rPr>
          <w:rFonts w:ascii="Times New Roman" w:eastAsia="Times New Roman" w:hAnsi="Times New Roman"/>
          <w:color w:val="000000"/>
          <w:sz w:val="24"/>
          <w:szCs w:val="24"/>
          <w:lang w:eastAsia="cs-CZ"/>
        </w:rPr>
        <w:t>.</w:t>
      </w:r>
      <w:r>
        <w:rPr>
          <w:rFonts w:ascii="Times New Roman" w:eastAsia="Times New Roman" w:hAnsi="Times New Roman"/>
          <w:color w:val="000000"/>
          <w:sz w:val="24"/>
          <w:szCs w:val="24"/>
          <w:lang w:eastAsia="cs-CZ"/>
        </w:rPr>
        <w:t xml:space="preserve"> </w:t>
      </w:r>
    </w:p>
    <w:p w14:paraId="0A8AB628" w14:textId="110C4E20" w:rsidR="003E64CC" w:rsidRDefault="003E64CC" w:rsidP="003E64CC">
      <w:pPr>
        <w:spacing w:after="120"/>
        <w:jc w:val="both"/>
        <w:rPr>
          <w:rFonts w:ascii="Times New Roman" w:eastAsia="Times New Roman" w:hAnsi="Times New Roman"/>
          <w:color w:val="000000"/>
          <w:sz w:val="24"/>
          <w:szCs w:val="24"/>
          <w:lang w:eastAsia="cs-CZ"/>
        </w:rPr>
      </w:pPr>
      <w:r w:rsidRPr="00A052CB">
        <w:rPr>
          <w:rFonts w:ascii="Times New Roman" w:eastAsia="Times New Roman" w:hAnsi="Times New Roman"/>
          <w:sz w:val="24"/>
          <w:szCs w:val="24"/>
          <w:u w:val="single"/>
          <w:lang w:eastAsia="cs-CZ"/>
        </w:rPr>
        <w:t>Navrhovaná změna</w:t>
      </w:r>
      <w:r w:rsidRPr="00A052CB">
        <w:rPr>
          <w:rFonts w:ascii="Times New Roman" w:eastAsia="Times New Roman" w:hAnsi="Times New Roman"/>
          <w:sz w:val="24"/>
          <w:szCs w:val="24"/>
          <w:lang w:eastAsia="cs-CZ"/>
        </w:rPr>
        <w:t xml:space="preserve">: </w:t>
      </w:r>
      <w:r w:rsidRPr="00482D97">
        <w:rPr>
          <w:rFonts w:ascii="Times New Roman" w:eastAsia="Times New Roman" w:hAnsi="Times New Roman"/>
          <w:color w:val="000000"/>
          <w:sz w:val="24"/>
          <w:szCs w:val="24"/>
          <w:lang w:eastAsia="cs-CZ"/>
        </w:rPr>
        <w:t xml:space="preserve">Žadatel </w:t>
      </w:r>
      <w:r w:rsidR="00850E01">
        <w:rPr>
          <w:rFonts w:ascii="Times New Roman" w:eastAsia="Times New Roman" w:hAnsi="Times New Roman"/>
          <w:color w:val="000000"/>
          <w:sz w:val="24"/>
          <w:szCs w:val="24"/>
          <w:lang w:eastAsia="cs-CZ"/>
        </w:rPr>
        <w:t>si přeje</w:t>
      </w:r>
      <w:r>
        <w:rPr>
          <w:rFonts w:ascii="Times New Roman" w:eastAsia="Times New Roman" w:hAnsi="Times New Roman"/>
          <w:color w:val="000000"/>
          <w:sz w:val="24"/>
          <w:szCs w:val="24"/>
          <w:lang w:eastAsia="cs-CZ"/>
        </w:rPr>
        <w:t xml:space="preserve"> </w:t>
      </w:r>
      <w:r w:rsidR="00C536D3">
        <w:rPr>
          <w:rFonts w:ascii="Times New Roman" w:eastAsia="Times New Roman" w:hAnsi="Times New Roman"/>
          <w:color w:val="000000"/>
          <w:sz w:val="24"/>
          <w:szCs w:val="24"/>
          <w:lang w:eastAsia="cs-CZ"/>
        </w:rPr>
        <w:t>zvětšit zastavitelnou část pozemku, tak aby bylo možné využít pro stavbu rodinného domu, viz obrázek níže (modře je vyšrafovaná současná zastavitelná plocha, červeně je vyšrafovaná požadovaná změna).</w:t>
      </w:r>
    </w:p>
    <w:p w14:paraId="713970A3" w14:textId="43A32163" w:rsidR="00C536D3" w:rsidRDefault="00C536D3" w:rsidP="003E64CC">
      <w:pPr>
        <w:spacing w:after="120"/>
        <w:jc w:val="both"/>
        <w:rPr>
          <w:rFonts w:ascii="Times New Roman" w:eastAsia="Times New Roman" w:hAnsi="Times New Roman"/>
          <w:color w:val="000000"/>
          <w:sz w:val="24"/>
          <w:szCs w:val="24"/>
          <w:lang w:eastAsia="cs-CZ"/>
        </w:rPr>
      </w:pPr>
      <w:r w:rsidRPr="00C536D3">
        <w:rPr>
          <w:rFonts w:ascii="Times New Roman" w:eastAsia="Times New Roman" w:hAnsi="Times New Roman"/>
          <w:noProof/>
          <w:color w:val="000000"/>
          <w:sz w:val="24"/>
          <w:szCs w:val="24"/>
          <w:lang w:eastAsia="cs-CZ"/>
        </w:rPr>
        <w:drawing>
          <wp:inline distT="0" distB="0" distL="0" distR="0" wp14:anchorId="290C4E9E" wp14:editId="01874CBC">
            <wp:extent cx="4267200" cy="4814277"/>
            <wp:effectExtent l="0" t="0" r="0" b="5715"/>
            <wp:docPr id="193369619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369619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74474" cy="4822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CABFBE" w14:textId="77777777" w:rsidR="00C536D3" w:rsidRDefault="00C536D3" w:rsidP="003E64CC">
      <w:pPr>
        <w:spacing w:after="120"/>
        <w:jc w:val="both"/>
        <w:rPr>
          <w:rFonts w:ascii="Times New Roman" w:eastAsia="Times New Roman" w:hAnsi="Times New Roman"/>
          <w:color w:val="000000"/>
          <w:sz w:val="24"/>
          <w:szCs w:val="24"/>
          <w:lang w:eastAsia="cs-CZ"/>
        </w:rPr>
      </w:pPr>
    </w:p>
    <w:p w14:paraId="067ADD33" w14:textId="11DAF65A" w:rsidR="003E64CC" w:rsidRDefault="003E64CC" w:rsidP="003E64CC">
      <w:pPr>
        <w:widowControl w:val="0"/>
        <w:spacing w:after="120" w:line="288" w:lineRule="auto"/>
        <w:jc w:val="both"/>
        <w:rPr>
          <w:rFonts w:ascii="Times New Roman" w:eastAsia="Times New Roman" w:hAnsi="Times New Roman"/>
          <w:sz w:val="24"/>
          <w:szCs w:val="24"/>
          <w:lang w:eastAsia="cs-CZ"/>
        </w:rPr>
      </w:pPr>
      <w:r w:rsidRPr="00A052CB">
        <w:rPr>
          <w:rFonts w:ascii="Times New Roman" w:eastAsia="Times New Roman" w:hAnsi="Times New Roman"/>
          <w:sz w:val="24"/>
          <w:szCs w:val="24"/>
          <w:u w:val="single"/>
          <w:lang w:eastAsia="cs-CZ"/>
        </w:rPr>
        <w:t>Důvod změny</w:t>
      </w:r>
      <w:r w:rsidRPr="00A052CB">
        <w:rPr>
          <w:rFonts w:ascii="Times New Roman" w:eastAsia="Times New Roman" w:hAnsi="Times New Roman"/>
          <w:sz w:val="24"/>
          <w:szCs w:val="24"/>
          <w:lang w:eastAsia="cs-CZ"/>
        </w:rPr>
        <w:t xml:space="preserve">: </w:t>
      </w:r>
      <w:r w:rsidR="00C536D3">
        <w:rPr>
          <w:rFonts w:ascii="Times New Roman" w:eastAsia="Times New Roman" w:hAnsi="Times New Roman"/>
          <w:sz w:val="24"/>
          <w:szCs w:val="24"/>
          <w:lang w:eastAsia="cs-CZ"/>
        </w:rPr>
        <w:t>Žadatel vlastní i sousední pozemek parc. č. 457</w:t>
      </w:r>
      <w:r w:rsidR="00C536D3" w:rsidRPr="00C536D3">
        <w:rPr>
          <w:rFonts w:ascii="Times New Roman" w:eastAsia="Times New Roman" w:hAnsi="Times New Roman"/>
          <w:sz w:val="24"/>
          <w:szCs w:val="24"/>
          <w:lang w:eastAsia="cs-CZ"/>
        </w:rPr>
        <w:t xml:space="preserve"> </w:t>
      </w:r>
      <w:r w:rsidR="00C536D3" w:rsidRPr="00107677">
        <w:rPr>
          <w:rFonts w:ascii="Times New Roman" w:eastAsia="Times New Roman" w:hAnsi="Times New Roman"/>
          <w:sz w:val="24"/>
          <w:szCs w:val="24"/>
          <w:lang w:eastAsia="cs-CZ"/>
        </w:rPr>
        <w:t>v k. ú. Rychnov u Jablonce nad Nisou</w:t>
      </w:r>
      <w:r w:rsidR="00C536D3">
        <w:rPr>
          <w:rFonts w:ascii="Times New Roman" w:eastAsia="Times New Roman" w:hAnsi="Times New Roman"/>
          <w:sz w:val="24"/>
          <w:szCs w:val="24"/>
          <w:lang w:eastAsia="cs-CZ"/>
        </w:rPr>
        <w:t xml:space="preserve"> (jižně od předmětného pozemku). Část pozemku parc. č. 457 využívá soused, který má posunutý plot na pozemek žadatele. Z důvodu co nejjednoduššího vypořádání sousedem žadatel žádá o rozšíření zastavitelné plochy směrem k železnici, tak aby nebyla znehodnocena možnost postavit 2 rodinné domy pro rodinné příslušníky. </w:t>
      </w:r>
    </w:p>
    <w:p w14:paraId="1205702B" w14:textId="3B8A8C64" w:rsidR="00747038" w:rsidRDefault="003E64CC" w:rsidP="003E64CC">
      <w:pPr>
        <w:widowControl w:val="0"/>
        <w:spacing w:after="120" w:line="288" w:lineRule="auto"/>
        <w:jc w:val="both"/>
        <w:rPr>
          <w:rFonts w:ascii="Times New Roman" w:eastAsia="Times New Roman" w:hAnsi="Times New Roman"/>
          <w:sz w:val="24"/>
          <w:szCs w:val="24"/>
          <w:lang w:eastAsia="cs-CZ"/>
        </w:rPr>
      </w:pPr>
      <w:r w:rsidRPr="00107677">
        <w:rPr>
          <w:rFonts w:ascii="Times New Roman" w:eastAsia="Times New Roman" w:hAnsi="Times New Roman"/>
          <w:sz w:val="24"/>
          <w:szCs w:val="24"/>
          <w:u w:val="single"/>
          <w:lang w:eastAsia="cs-CZ"/>
        </w:rPr>
        <w:t>Stanovisko pořizovatele</w:t>
      </w:r>
      <w:r w:rsidRPr="00107677">
        <w:rPr>
          <w:rFonts w:ascii="Times New Roman" w:eastAsia="Times New Roman" w:hAnsi="Times New Roman"/>
          <w:sz w:val="24"/>
          <w:szCs w:val="24"/>
          <w:lang w:eastAsia="cs-CZ"/>
        </w:rPr>
        <w:t xml:space="preserve">: Pozemek parc. č. </w:t>
      </w:r>
      <w:r w:rsidR="00C536D3">
        <w:rPr>
          <w:rFonts w:ascii="Times New Roman" w:eastAsia="Times New Roman" w:hAnsi="Times New Roman"/>
          <w:sz w:val="24"/>
          <w:szCs w:val="24"/>
          <w:lang w:eastAsia="cs-CZ"/>
        </w:rPr>
        <w:t>456</w:t>
      </w:r>
      <w:r w:rsidRPr="00107677">
        <w:rPr>
          <w:rFonts w:ascii="Times New Roman" w:eastAsia="Times New Roman" w:hAnsi="Times New Roman"/>
          <w:sz w:val="24"/>
          <w:szCs w:val="24"/>
          <w:lang w:eastAsia="cs-CZ"/>
        </w:rPr>
        <w:t>, v k. ú. Rychnov u Jablonce nad Nisou</w:t>
      </w:r>
      <w:r w:rsidR="00747038">
        <w:rPr>
          <w:rFonts w:ascii="Times New Roman" w:eastAsia="Times New Roman" w:hAnsi="Times New Roman"/>
          <w:sz w:val="24"/>
          <w:szCs w:val="24"/>
          <w:lang w:eastAsia="cs-CZ"/>
        </w:rPr>
        <w:t xml:space="preserve"> </w:t>
      </w:r>
      <w:r w:rsidR="00C536D3">
        <w:rPr>
          <w:rFonts w:ascii="Times New Roman" w:eastAsia="Times New Roman" w:hAnsi="Times New Roman"/>
          <w:sz w:val="24"/>
          <w:szCs w:val="24"/>
          <w:lang w:eastAsia="cs-CZ"/>
        </w:rPr>
        <w:t>navazuje na zastavitelné, respektive zastavěné plochy</w:t>
      </w:r>
      <w:r w:rsidR="003E6842">
        <w:rPr>
          <w:rFonts w:ascii="Times New Roman" w:eastAsia="Times New Roman" w:hAnsi="Times New Roman"/>
          <w:sz w:val="24"/>
          <w:szCs w:val="24"/>
          <w:lang w:eastAsia="cs-CZ"/>
        </w:rPr>
        <w:t>.</w:t>
      </w:r>
      <w:r w:rsidR="00C536D3">
        <w:rPr>
          <w:rFonts w:ascii="Times New Roman" w:eastAsia="Times New Roman" w:hAnsi="Times New Roman"/>
          <w:sz w:val="24"/>
          <w:szCs w:val="24"/>
          <w:lang w:eastAsia="cs-CZ"/>
        </w:rPr>
        <w:t xml:space="preserve"> </w:t>
      </w:r>
      <w:r w:rsidR="003E6842">
        <w:rPr>
          <w:rFonts w:ascii="Times New Roman" w:eastAsia="Times New Roman" w:hAnsi="Times New Roman"/>
          <w:sz w:val="24"/>
          <w:szCs w:val="24"/>
          <w:lang w:eastAsia="cs-CZ"/>
        </w:rPr>
        <w:t>Z</w:t>
      </w:r>
      <w:r w:rsidR="00C536D3">
        <w:rPr>
          <w:rFonts w:ascii="Times New Roman" w:eastAsia="Times New Roman" w:hAnsi="Times New Roman"/>
          <w:sz w:val="24"/>
          <w:szCs w:val="24"/>
          <w:lang w:eastAsia="cs-CZ"/>
        </w:rPr>
        <w:t xml:space="preserve">většení zastavitelné části směrem k železniční trati </w:t>
      </w:r>
      <w:r w:rsidR="003E6842">
        <w:rPr>
          <w:rFonts w:ascii="Times New Roman" w:eastAsia="Times New Roman" w:hAnsi="Times New Roman"/>
          <w:sz w:val="24"/>
          <w:szCs w:val="24"/>
          <w:lang w:eastAsia="cs-CZ"/>
        </w:rPr>
        <w:t xml:space="preserve">je možné </w:t>
      </w:r>
      <w:r w:rsidR="007418CF">
        <w:rPr>
          <w:rFonts w:ascii="Times New Roman" w:eastAsia="Times New Roman" w:hAnsi="Times New Roman"/>
          <w:sz w:val="24"/>
          <w:szCs w:val="24"/>
          <w:lang w:eastAsia="cs-CZ"/>
        </w:rPr>
        <w:t xml:space="preserve">za podmínky výstavby v souladu s hygienickými limity a ochrannými pásmy </w:t>
      </w:r>
      <w:r w:rsidR="007418CF">
        <w:rPr>
          <w:rFonts w:ascii="Times New Roman" w:eastAsia="Times New Roman" w:hAnsi="Times New Roman"/>
          <w:sz w:val="24"/>
          <w:szCs w:val="24"/>
          <w:lang w:eastAsia="cs-CZ"/>
        </w:rPr>
        <w:lastRenderedPageBreak/>
        <w:t xml:space="preserve">dopravní infrastruktury. Žádost byla konzultována i s orgánem ochrany přírody, který ve věci rozšíření zastavitelné plochy neshledal překážky. Pozemek je součástí V. třídy ochrany zemědělského půdního fondu (tedy </w:t>
      </w:r>
      <w:r w:rsidR="007418CF" w:rsidRPr="007418CF">
        <w:rPr>
          <w:rFonts w:ascii="Times New Roman" w:eastAsia="Times New Roman" w:hAnsi="Times New Roman"/>
          <w:sz w:val="24"/>
          <w:szCs w:val="24"/>
          <w:lang w:eastAsia="cs-CZ"/>
        </w:rPr>
        <w:t>pro zemědělství postradatelné půdy s nízkým stupněm ochrany</w:t>
      </w:r>
      <w:r w:rsidR="007418CF">
        <w:rPr>
          <w:rFonts w:ascii="Times New Roman" w:eastAsia="Times New Roman" w:hAnsi="Times New Roman"/>
          <w:sz w:val="24"/>
          <w:szCs w:val="24"/>
          <w:lang w:eastAsia="cs-CZ"/>
        </w:rPr>
        <w:t>).</w:t>
      </w:r>
    </w:p>
    <w:p w14:paraId="4E49A953" w14:textId="3393254E" w:rsidR="003E64CC" w:rsidRPr="004C1C45" w:rsidRDefault="003E64CC" w:rsidP="003E64CC">
      <w:pPr>
        <w:widowControl w:val="0"/>
        <w:spacing w:after="0" w:line="288" w:lineRule="auto"/>
        <w:jc w:val="both"/>
        <w:rPr>
          <w:rFonts w:ascii="Times New Roman" w:eastAsia="Times New Roman" w:hAnsi="Times New Roman"/>
          <w:sz w:val="24"/>
          <w:szCs w:val="24"/>
          <w:lang w:eastAsia="cs-CZ"/>
        </w:rPr>
      </w:pPr>
      <w:r w:rsidRPr="004C1C45">
        <w:rPr>
          <w:rFonts w:ascii="Times New Roman" w:eastAsia="Times New Roman" w:hAnsi="Times New Roman"/>
          <w:b/>
          <w:bCs/>
          <w:sz w:val="24"/>
          <w:szCs w:val="24"/>
          <w:lang w:eastAsia="cs-CZ"/>
        </w:rPr>
        <w:t>Pořizovatel doporučuje schválení podnětu.</w:t>
      </w:r>
      <w:r>
        <w:rPr>
          <w:rFonts w:ascii="Times New Roman" w:eastAsia="Times New Roman" w:hAnsi="Times New Roman"/>
          <w:sz w:val="24"/>
          <w:szCs w:val="24"/>
          <w:lang w:eastAsia="cs-CZ"/>
        </w:rPr>
        <w:t xml:space="preserve"> </w:t>
      </w:r>
    </w:p>
    <w:p w14:paraId="7AF1B2E2" w14:textId="77777777" w:rsidR="003E64CC" w:rsidRPr="00A052CB" w:rsidRDefault="003E64CC" w:rsidP="003E64CC">
      <w:pPr>
        <w:widowControl w:val="0"/>
        <w:spacing w:after="0" w:line="288" w:lineRule="auto"/>
        <w:jc w:val="both"/>
        <w:rPr>
          <w:rFonts w:ascii="Times New Roman" w:eastAsia="Times New Roman" w:hAnsi="Times New Roman"/>
          <w:sz w:val="24"/>
          <w:szCs w:val="24"/>
          <w:lang w:eastAsia="cs-CZ"/>
        </w:rPr>
      </w:pPr>
    </w:p>
    <w:p w14:paraId="25689139" w14:textId="77777777" w:rsidR="003E64CC" w:rsidRPr="00A052CB" w:rsidRDefault="003E64CC" w:rsidP="003E64CC">
      <w:pPr>
        <w:widowControl w:val="0"/>
        <w:spacing w:after="0" w:line="288" w:lineRule="auto"/>
        <w:jc w:val="both"/>
        <w:rPr>
          <w:rFonts w:ascii="Times New Roman" w:eastAsia="Times New Roman" w:hAnsi="Times New Roman"/>
          <w:sz w:val="24"/>
          <w:szCs w:val="24"/>
          <w:lang w:eastAsia="cs-CZ"/>
        </w:rPr>
      </w:pPr>
      <w:r w:rsidRPr="00A052CB">
        <w:rPr>
          <w:rFonts w:ascii="Times New Roman" w:eastAsia="Times New Roman" w:hAnsi="Times New Roman"/>
          <w:sz w:val="24"/>
          <w:szCs w:val="24"/>
          <w:lang w:eastAsia="cs-CZ"/>
        </w:rPr>
        <w:t>Návrh usnesení:</w:t>
      </w:r>
    </w:p>
    <w:p w14:paraId="3797FAC5" w14:textId="77777777" w:rsidR="003E64CC" w:rsidRDefault="003E64CC" w:rsidP="003E64CC">
      <w:pPr>
        <w:widowControl w:val="0"/>
        <w:spacing w:after="0" w:line="288" w:lineRule="auto"/>
        <w:jc w:val="both"/>
        <w:rPr>
          <w:rFonts w:ascii="Times New Roman" w:eastAsia="Times New Roman" w:hAnsi="Times New Roman"/>
          <w:b/>
          <w:sz w:val="24"/>
          <w:szCs w:val="24"/>
          <w:lang w:eastAsia="cs-CZ"/>
        </w:rPr>
      </w:pPr>
      <w:r w:rsidRPr="00A052CB">
        <w:rPr>
          <w:rFonts w:ascii="Times New Roman" w:eastAsia="Times New Roman" w:hAnsi="Times New Roman"/>
          <w:b/>
          <w:sz w:val="24"/>
          <w:szCs w:val="24"/>
          <w:lang w:eastAsia="cs-CZ"/>
        </w:rPr>
        <w:t xml:space="preserve">Zastupitelstvo města </w:t>
      </w:r>
      <w:r>
        <w:rPr>
          <w:rFonts w:ascii="Times New Roman" w:eastAsia="Times New Roman" w:hAnsi="Times New Roman"/>
          <w:b/>
          <w:sz w:val="24"/>
          <w:szCs w:val="24"/>
          <w:lang w:eastAsia="cs-CZ"/>
        </w:rPr>
        <w:t>Rychnov u Jablonce nad Nisou</w:t>
      </w:r>
    </w:p>
    <w:p w14:paraId="5C7C20D8" w14:textId="40357A33" w:rsidR="003E64CC" w:rsidRDefault="003E64CC" w:rsidP="003E64CC">
      <w:pPr>
        <w:widowControl w:val="0"/>
        <w:numPr>
          <w:ilvl w:val="0"/>
          <w:numId w:val="1"/>
        </w:numPr>
        <w:spacing w:after="0" w:line="288" w:lineRule="auto"/>
        <w:jc w:val="both"/>
        <w:rPr>
          <w:rFonts w:ascii="Times New Roman" w:eastAsia="Times New Roman" w:hAnsi="Times New Roman"/>
          <w:b/>
          <w:sz w:val="24"/>
          <w:szCs w:val="24"/>
          <w:lang w:eastAsia="cs-CZ"/>
        </w:rPr>
      </w:pPr>
      <w:r>
        <w:rPr>
          <w:rFonts w:ascii="Times New Roman" w:eastAsia="Times New Roman" w:hAnsi="Times New Roman"/>
          <w:b/>
          <w:sz w:val="24"/>
          <w:szCs w:val="24"/>
          <w:lang w:eastAsia="cs-CZ"/>
        </w:rPr>
        <w:t>schvaluje podnět č. 7</w:t>
      </w:r>
      <w:r w:rsidR="007418CF">
        <w:rPr>
          <w:rFonts w:ascii="Times New Roman" w:eastAsia="Times New Roman" w:hAnsi="Times New Roman"/>
          <w:b/>
          <w:sz w:val="24"/>
          <w:szCs w:val="24"/>
          <w:lang w:eastAsia="cs-CZ"/>
        </w:rPr>
        <w:t>6</w:t>
      </w:r>
    </w:p>
    <w:p w14:paraId="2104F109" w14:textId="77777777" w:rsidR="003E64CC" w:rsidRDefault="003E64CC" w:rsidP="003E64CC">
      <w:pPr>
        <w:widowControl w:val="0"/>
        <w:numPr>
          <w:ilvl w:val="0"/>
          <w:numId w:val="1"/>
        </w:numPr>
        <w:spacing w:after="120" w:line="288" w:lineRule="auto"/>
        <w:jc w:val="both"/>
        <w:rPr>
          <w:rFonts w:ascii="Times New Roman" w:eastAsia="Times New Roman" w:hAnsi="Times New Roman"/>
          <w:b/>
          <w:sz w:val="24"/>
          <w:szCs w:val="24"/>
          <w:lang w:eastAsia="cs-CZ"/>
        </w:rPr>
      </w:pPr>
      <w:r>
        <w:rPr>
          <w:rFonts w:ascii="Times New Roman" w:eastAsia="Times New Roman" w:hAnsi="Times New Roman"/>
          <w:b/>
          <w:sz w:val="24"/>
          <w:szCs w:val="24"/>
          <w:lang w:eastAsia="cs-CZ"/>
        </w:rPr>
        <w:t>souhlasí se zařazením podnětu do návrhu nového Územního plánu Rychnov u Jablonce nad Nisou s prvky regulačního plánu</w:t>
      </w:r>
    </w:p>
    <w:p w14:paraId="559FB5B1" w14:textId="77777777" w:rsidR="003E64CC" w:rsidRDefault="003E64CC" w:rsidP="003E64CC">
      <w:pPr>
        <w:widowControl w:val="0"/>
        <w:spacing w:after="120" w:line="288" w:lineRule="auto"/>
        <w:jc w:val="both"/>
        <w:rPr>
          <w:rFonts w:ascii="Times New Roman" w:eastAsia="Times New Roman" w:hAnsi="Times New Roman"/>
          <w:bCs/>
          <w:sz w:val="24"/>
          <w:szCs w:val="24"/>
          <w:lang w:eastAsia="cs-CZ"/>
        </w:rPr>
      </w:pPr>
      <w:r>
        <w:rPr>
          <w:rFonts w:ascii="Times New Roman" w:eastAsia="Times New Roman" w:hAnsi="Times New Roman"/>
          <w:bCs/>
          <w:sz w:val="24"/>
          <w:szCs w:val="24"/>
          <w:lang w:eastAsia="cs-CZ"/>
        </w:rPr>
        <w:t xml:space="preserve">nebo </w:t>
      </w:r>
    </w:p>
    <w:p w14:paraId="6B0A35D1" w14:textId="13BEA5CC" w:rsidR="003E64CC" w:rsidRDefault="003E64CC" w:rsidP="003E64CC">
      <w:pPr>
        <w:widowControl w:val="0"/>
        <w:spacing w:after="0" w:line="288" w:lineRule="auto"/>
        <w:jc w:val="both"/>
        <w:rPr>
          <w:rFonts w:ascii="Times New Roman" w:eastAsia="Times New Roman" w:hAnsi="Times New Roman"/>
          <w:b/>
          <w:sz w:val="24"/>
          <w:szCs w:val="24"/>
          <w:lang w:eastAsia="cs-CZ"/>
        </w:rPr>
      </w:pPr>
      <w:r w:rsidRPr="00A052CB">
        <w:rPr>
          <w:rFonts w:ascii="Times New Roman" w:eastAsia="Times New Roman" w:hAnsi="Times New Roman"/>
          <w:b/>
          <w:sz w:val="24"/>
          <w:szCs w:val="24"/>
          <w:lang w:eastAsia="cs-CZ"/>
        </w:rPr>
        <w:t xml:space="preserve">Zastupitelstvo města </w:t>
      </w:r>
      <w:r>
        <w:rPr>
          <w:rFonts w:ascii="Times New Roman" w:eastAsia="Times New Roman" w:hAnsi="Times New Roman"/>
          <w:b/>
          <w:sz w:val="24"/>
          <w:szCs w:val="24"/>
          <w:lang w:eastAsia="cs-CZ"/>
        </w:rPr>
        <w:t>neschvaluje podnět č. 7</w:t>
      </w:r>
      <w:r w:rsidR="007418CF">
        <w:rPr>
          <w:rFonts w:ascii="Times New Roman" w:eastAsia="Times New Roman" w:hAnsi="Times New Roman"/>
          <w:b/>
          <w:sz w:val="24"/>
          <w:szCs w:val="24"/>
          <w:lang w:eastAsia="cs-CZ"/>
        </w:rPr>
        <w:t>6</w:t>
      </w:r>
    </w:p>
    <w:p w14:paraId="01BF900F" w14:textId="77777777" w:rsidR="003E64CC" w:rsidRDefault="003E64CC" w:rsidP="003E64CC">
      <w:pPr>
        <w:widowControl w:val="0"/>
        <w:spacing w:after="0" w:line="288" w:lineRule="auto"/>
        <w:rPr>
          <w:rFonts w:ascii="Times New Roman" w:eastAsia="Times New Roman" w:hAnsi="Times New Roman"/>
          <w:i/>
          <w:sz w:val="20"/>
          <w:szCs w:val="20"/>
          <w:u w:val="single"/>
          <w:lang w:eastAsia="cs-CZ"/>
        </w:rPr>
      </w:pPr>
    </w:p>
    <w:p w14:paraId="2D06501D" w14:textId="77777777" w:rsidR="003E64CC" w:rsidRPr="003B4244" w:rsidRDefault="003E64CC" w:rsidP="003E64CC">
      <w:pPr>
        <w:widowControl w:val="0"/>
        <w:spacing w:after="0" w:line="288" w:lineRule="auto"/>
        <w:rPr>
          <w:rFonts w:ascii="Times New Roman" w:eastAsia="Times New Roman" w:hAnsi="Times New Roman"/>
          <w:i/>
          <w:sz w:val="20"/>
          <w:szCs w:val="20"/>
          <w:lang w:eastAsia="cs-CZ"/>
        </w:rPr>
      </w:pPr>
      <w:r w:rsidRPr="003B4244">
        <w:rPr>
          <w:rFonts w:ascii="Times New Roman" w:eastAsia="Times New Roman" w:hAnsi="Times New Roman"/>
          <w:i/>
          <w:sz w:val="20"/>
          <w:szCs w:val="20"/>
          <w:u w:val="single"/>
          <w:lang w:eastAsia="cs-CZ"/>
        </w:rPr>
        <w:t>Důvodová zpráva</w:t>
      </w:r>
      <w:r w:rsidRPr="003B4244">
        <w:rPr>
          <w:rFonts w:ascii="Times New Roman" w:eastAsia="Times New Roman" w:hAnsi="Times New Roman"/>
          <w:i/>
          <w:sz w:val="20"/>
          <w:szCs w:val="20"/>
          <w:lang w:eastAsia="cs-CZ"/>
        </w:rPr>
        <w:t>:</w:t>
      </w:r>
      <w:r w:rsidRPr="003B4244">
        <w:rPr>
          <w:rFonts w:ascii="Times New Roman" w:eastAsia="Times New Roman" w:hAnsi="Times New Roman"/>
          <w:sz w:val="20"/>
          <w:szCs w:val="20"/>
          <w:lang w:eastAsia="cs-CZ"/>
        </w:rPr>
        <w:t xml:space="preserve"> </w:t>
      </w:r>
    </w:p>
    <w:p w14:paraId="663C3902" w14:textId="77777777" w:rsidR="003E64CC" w:rsidRPr="003B4244" w:rsidRDefault="003E64CC" w:rsidP="003E64CC">
      <w:pPr>
        <w:pStyle w:val="Zkladntext"/>
        <w:jc w:val="both"/>
        <w:outlineLvl w:val="0"/>
        <w:rPr>
          <w:sz w:val="20"/>
        </w:rPr>
      </w:pPr>
      <w:r w:rsidRPr="003B4244">
        <w:rPr>
          <w:sz w:val="20"/>
        </w:rPr>
        <w:t>Na pořízení územního plánu nebo jeho změny není právní nárok. I když navrhovatel splní všechny předepsané náležitosti, je na zastupitelstvu obce, aby návrh komplexně posoudilo a rozhodlo o jeho vhodnosti.</w:t>
      </w:r>
    </w:p>
    <w:p w14:paraId="2F63F5B8" w14:textId="77777777" w:rsidR="003E64CC" w:rsidRPr="003B4244" w:rsidRDefault="003E64CC" w:rsidP="003E64CC">
      <w:pPr>
        <w:pStyle w:val="Zkladntext"/>
        <w:jc w:val="both"/>
        <w:outlineLvl w:val="0"/>
        <w:rPr>
          <w:sz w:val="22"/>
          <w:szCs w:val="22"/>
        </w:rPr>
      </w:pPr>
    </w:p>
    <w:p w14:paraId="28D64E37" w14:textId="40ED89F3" w:rsidR="003E64CC" w:rsidRPr="00B91C6D" w:rsidRDefault="003E64CC" w:rsidP="003E64CC">
      <w:pPr>
        <w:widowControl w:val="0"/>
        <w:spacing w:after="0" w:line="288" w:lineRule="auto"/>
        <w:outlineLvl w:val="0"/>
        <w:rPr>
          <w:rFonts w:ascii="Times New Roman" w:eastAsia="Times New Roman" w:hAnsi="Times New Roman"/>
          <w:sz w:val="24"/>
          <w:szCs w:val="24"/>
          <w:lang w:eastAsia="cs-CZ"/>
        </w:rPr>
      </w:pPr>
      <w:r w:rsidRPr="00B91C6D">
        <w:rPr>
          <w:rFonts w:ascii="Times New Roman" w:eastAsia="Times New Roman" w:hAnsi="Times New Roman"/>
          <w:sz w:val="24"/>
          <w:szCs w:val="24"/>
          <w:lang w:eastAsia="cs-CZ"/>
        </w:rPr>
        <w:t xml:space="preserve">Pořízeno dne </w:t>
      </w:r>
      <w:r w:rsidRPr="00B91C6D">
        <w:rPr>
          <w:rFonts w:ascii="Times New Roman" w:eastAsia="Times New Roman" w:hAnsi="Times New Roman"/>
          <w:sz w:val="24"/>
          <w:szCs w:val="24"/>
          <w:lang w:eastAsia="cs-CZ"/>
        </w:rPr>
        <w:fldChar w:fldCharType="begin"/>
      </w:r>
      <w:r w:rsidRPr="00B91C6D">
        <w:rPr>
          <w:rFonts w:ascii="Times New Roman" w:eastAsia="Times New Roman" w:hAnsi="Times New Roman"/>
          <w:sz w:val="24"/>
          <w:szCs w:val="24"/>
          <w:lang w:eastAsia="cs-CZ"/>
        </w:rPr>
        <w:instrText xml:space="preserve"> TIME \@ "d. MMMM yyyy" </w:instrText>
      </w:r>
      <w:r w:rsidRPr="00B91C6D">
        <w:rPr>
          <w:rFonts w:ascii="Times New Roman" w:eastAsia="Times New Roman" w:hAnsi="Times New Roman"/>
          <w:sz w:val="24"/>
          <w:szCs w:val="24"/>
          <w:lang w:eastAsia="cs-CZ"/>
        </w:rPr>
        <w:fldChar w:fldCharType="separate"/>
      </w:r>
      <w:r w:rsidR="00C70880">
        <w:rPr>
          <w:rFonts w:ascii="Times New Roman" w:eastAsia="Times New Roman" w:hAnsi="Times New Roman"/>
          <w:noProof/>
          <w:sz w:val="24"/>
          <w:szCs w:val="24"/>
          <w:lang w:eastAsia="cs-CZ"/>
        </w:rPr>
        <w:t>3</w:t>
      </w:r>
      <w:r w:rsidR="00C70880">
        <w:rPr>
          <w:rFonts w:ascii="Times New Roman" w:eastAsia="Times New Roman" w:hAnsi="Times New Roman"/>
          <w:noProof/>
          <w:sz w:val="24"/>
          <w:szCs w:val="24"/>
          <w:lang w:eastAsia="cs-CZ"/>
        </w:rPr>
        <w:t>. listopadu 2025</w:t>
      </w:r>
      <w:r w:rsidRPr="00B91C6D">
        <w:rPr>
          <w:rFonts w:ascii="Times New Roman" w:eastAsia="Times New Roman" w:hAnsi="Times New Roman"/>
          <w:sz w:val="24"/>
          <w:szCs w:val="24"/>
          <w:lang w:eastAsia="cs-CZ"/>
        </w:rPr>
        <w:fldChar w:fldCharType="end"/>
      </w:r>
    </w:p>
    <w:p w14:paraId="40835A90" w14:textId="77777777" w:rsidR="003E64CC" w:rsidRPr="003B4244" w:rsidRDefault="003E64CC" w:rsidP="003E64CC">
      <w:pPr>
        <w:widowControl w:val="0"/>
        <w:spacing w:after="0" w:line="288" w:lineRule="auto"/>
        <w:rPr>
          <w:rFonts w:ascii="Times New Roman" w:eastAsia="Times New Roman" w:hAnsi="Times New Roman"/>
          <w:sz w:val="24"/>
          <w:szCs w:val="24"/>
          <w:lang w:eastAsia="cs-CZ"/>
        </w:rPr>
      </w:pPr>
      <w:r w:rsidRPr="00B91C6D">
        <w:rPr>
          <w:rFonts w:ascii="Times New Roman" w:eastAsia="Times New Roman" w:hAnsi="Times New Roman"/>
          <w:sz w:val="24"/>
          <w:szCs w:val="24"/>
          <w:lang w:eastAsia="cs-CZ"/>
        </w:rPr>
        <w:t xml:space="preserve">Předkládá: </w:t>
      </w:r>
      <w:r>
        <w:rPr>
          <w:rFonts w:ascii="Times New Roman" w:eastAsia="Times New Roman" w:hAnsi="Times New Roman"/>
          <w:sz w:val="24"/>
          <w:szCs w:val="24"/>
          <w:lang w:eastAsia="cs-CZ"/>
        </w:rPr>
        <w:t>Štěpánka Drahorádová</w:t>
      </w:r>
    </w:p>
    <w:sectPr w:rsidR="003E64CC" w:rsidRPr="003B4244" w:rsidSect="003E64CC">
      <w:pgSz w:w="11906" w:h="16838"/>
      <w:pgMar w:top="1276" w:right="1417" w:bottom="1276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D0C0A3F"/>
    <w:multiLevelType w:val="hybridMultilevel"/>
    <w:tmpl w:val="64C2EF2A"/>
    <w:lvl w:ilvl="0" w:tplc="5B961962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5652769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64CC"/>
    <w:rsid w:val="000C44CC"/>
    <w:rsid w:val="00296A63"/>
    <w:rsid w:val="003E64CC"/>
    <w:rsid w:val="003E6842"/>
    <w:rsid w:val="00596267"/>
    <w:rsid w:val="007418CF"/>
    <w:rsid w:val="00747038"/>
    <w:rsid w:val="007A227D"/>
    <w:rsid w:val="007B0EA9"/>
    <w:rsid w:val="00850E01"/>
    <w:rsid w:val="008612AA"/>
    <w:rsid w:val="008918E1"/>
    <w:rsid w:val="00AD764E"/>
    <w:rsid w:val="00C536D3"/>
    <w:rsid w:val="00C624B0"/>
    <w:rsid w:val="00C70880"/>
    <w:rsid w:val="00C968CF"/>
    <w:rsid w:val="00CF3CB1"/>
    <w:rsid w:val="00CF521E"/>
    <w:rsid w:val="00DA6ECD"/>
    <w:rsid w:val="00F428F8"/>
    <w:rsid w:val="00F84E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17996D"/>
  <w15:chartTrackingRefBased/>
  <w15:docId w15:val="{FB211483-062F-49C2-BA84-5B3F64E143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3E64CC"/>
    <w:pPr>
      <w:spacing w:after="200" w:line="276" w:lineRule="auto"/>
    </w:pPr>
    <w:rPr>
      <w:rFonts w:ascii="Calibri" w:eastAsia="Calibri" w:hAnsi="Calibri" w:cs="Times New Roman"/>
      <w:kern w:val="0"/>
      <w14:ligatures w14:val="none"/>
    </w:rPr>
  </w:style>
  <w:style w:type="paragraph" w:styleId="Nadpis1">
    <w:name w:val="heading 1"/>
    <w:basedOn w:val="Normln"/>
    <w:next w:val="Normln"/>
    <w:link w:val="Nadpis1Char"/>
    <w:uiPriority w:val="9"/>
    <w:qFormat/>
    <w:rsid w:val="003E64C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3E64C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3E64C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3E64C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3E64C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3E64C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3E64C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3E64C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3E64C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3E64C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3E64C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3E64C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3E64CC"/>
    <w:rPr>
      <w:rFonts w:eastAsiaTheme="majorEastAsia" w:cstheme="majorBidi"/>
      <w:i/>
      <w:iCs/>
      <w:color w:val="2F5496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3E64CC"/>
    <w:rPr>
      <w:rFonts w:eastAsiaTheme="majorEastAsia" w:cstheme="majorBidi"/>
      <w:color w:val="2F5496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3E64CC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3E64CC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3E64CC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3E64CC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3E64C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3E64C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3E64C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3E64C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3E64C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3E64CC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3E64CC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3E64CC"/>
    <w:rPr>
      <w:i/>
      <w:iCs/>
      <w:color w:val="2F5496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3E64C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3E64CC"/>
    <w:rPr>
      <w:i/>
      <w:iCs/>
      <w:color w:val="2F5496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3E64CC"/>
    <w:rPr>
      <w:b/>
      <w:bCs/>
      <w:smallCaps/>
      <w:color w:val="2F5496" w:themeColor="accent1" w:themeShade="BF"/>
      <w:spacing w:val="5"/>
    </w:rPr>
  </w:style>
  <w:style w:type="paragraph" w:styleId="Zkladntext">
    <w:name w:val="Body Text"/>
    <w:basedOn w:val="Normln"/>
    <w:link w:val="ZkladntextChar"/>
    <w:unhideWhenUsed/>
    <w:rsid w:val="003E64CC"/>
    <w:pPr>
      <w:widowControl w:val="0"/>
      <w:spacing w:after="0" w:line="288" w:lineRule="auto"/>
    </w:pPr>
    <w:rPr>
      <w:rFonts w:ascii="Times New Roman" w:eastAsia="Times New Roman" w:hAnsi="Times New Roman"/>
      <w:sz w:val="24"/>
      <w:szCs w:val="20"/>
      <w:lang w:eastAsia="cs-CZ"/>
    </w:rPr>
  </w:style>
  <w:style w:type="character" w:customStyle="1" w:styleId="ZkladntextChar">
    <w:name w:val="Základní text Char"/>
    <w:basedOn w:val="Standardnpsmoodstavce"/>
    <w:link w:val="Zkladntext"/>
    <w:rsid w:val="003E64CC"/>
    <w:rPr>
      <w:rFonts w:ascii="Times New Roman" w:eastAsia="Times New Roman" w:hAnsi="Times New Roman" w:cs="Times New Roman"/>
      <w:kern w:val="0"/>
      <w:sz w:val="24"/>
      <w:szCs w:val="20"/>
      <w:lang w:eastAsia="cs-CZ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377</TotalTime>
  <Pages>3</Pages>
  <Words>357</Words>
  <Characters>2108</Characters>
  <Application>Microsoft Office Word</Application>
  <DocSecurity>0</DocSecurity>
  <Lines>17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Drahorádová Štěpánka, Ing. DiS.</dc:creator>
  <cp:keywords/>
  <dc:description/>
  <cp:lastModifiedBy>Drahorádová Štěpánka, Ing. DiS.</cp:lastModifiedBy>
  <cp:revision>6</cp:revision>
  <dcterms:created xsi:type="dcterms:W3CDTF">2025-02-17T07:00:00Z</dcterms:created>
  <dcterms:modified xsi:type="dcterms:W3CDTF">2025-11-04T12:48:00Z</dcterms:modified>
</cp:coreProperties>
</file>