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5FFDD" w14:textId="77777777" w:rsidR="00E27464" w:rsidRPr="00C31B13" w:rsidRDefault="005B66D3" w:rsidP="005B66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Obecní úřad Studánka</w:t>
      </w:r>
    </w:p>
    <w:p w14:paraId="37B59B80" w14:textId="77777777" w:rsidR="00C31B13" w:rsidRPr="00480B8F" w:rsidRDefault="00A94F85" w:rsidP="00480B8F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Studánka čp. 170, 347 01</w:t>
      </w:r>
      <w:r w:rsidR="005B66D3">
        <w:rPr>
          <w:rFonts w:ascii="Times New Roman" w:hAnsi="Times New Roman" w:cs="Times New Roman"/>
          <w:b/>
          <w:sz w:val="32"/>
          <w:szCs w:val="36"/>
        </w:rPr>
        <w:t xml:space="preserve"> Tachov</w:t>
      </w:r>
    </w:p>
    <w:p w14:paraId="4D1B5727" w14:textId="7B7D60E8" w:rsidR="00480B8F" w:rsidRDefault="00C31B13" w:rsidP="00C31B13">
      <w:pPr>
        <w:spacing w:after="0"/>
        <w:rPr>
          <w:rFonts w:ascii="Arial" w:hAnsi="Arial" w:cs="Arial"/>
          <w:b/>
          <w:i/>
          <w:sz w:val="20"/>
        </w:rPr>
      </w:pPr>
      <w:r w:rsidRPr="004865DF">
        <w:rPr>
          <w:rFonts w:ascii="Arial" w:hAnsi="Arial" w:cs="Arial"/>
          <w:b/>
          <w:i/>
          <w:sz w:val="20"/>
        </w:rPr>
        <w:t xml:space="preserve">Naše č.j.:  </w:t>
      </w:r>
      <w:r w:rsidR="00A94F85">
        <w:rPr>
          <w:rFonts w:ascii="Arial" w:hAnsi="Arial" w:cs="Arial"/>
          <w:b/>
          <w:i/>
          <w:sz w:val="20"/>
        </w:rPr>
        <w:t>ST/</w:t>
      </w:r>
      <w:r w:rsidR="0013581C" w:rsidRPr="0013581C">
        <w:rPr>
          <w:rFonts w:ascii="Arial" w:hAnsi="Arial" w:cs="Arial"/>
          <w:b/>
          <w:i/>
          <w:color w:val="FF0000"/>
          <w:sz w:val="20"/>
        </w:rPr>
        <w:t>xxx</w:t>
      </w:r>
      <w:r w:rsidR="00A94F85" w:rsidRPr="0013581C">
        <w:rPr>
          <w:rFonts w:ascii="Arial" w:hAnsi="Arial" w:cs="Arial"/>
          <w:b/>
          <w:i/>
          <w:color w:val="FF0000"/>
          <w:sz w:val="20"/>
        </w:rPr>
        <w:t>/</w:t>
      </w:r>
      <w:r w:rsidR="00A94F85">
        <w:rPr>
          <w:rFonts w:ascii="Arial" w:hAnsi="Arial" w:cs="Arial"/>
          <w:b/>
          <w:i/>
          <w:sz w:val="20"/>
        </w:rPr>
        <w:t>20</w:t>
      </w:r>
      <w:r w:rsidR="004440E1">
        <w:rPr>
          <w:rFonts w:ascii="Arial" w:hAnsi="Arial" w:cs="Arial"/>
          <w:b/>
          <w:i/>
          <w:sz w:val="20"/>
        </w:rPr>
        <w:t>2</w:t>
      </w:r>
      <w:r w:rsidR="00A33A14">
        <w:rPr>
          <w:rFonts w:ascii="Arial" w:hAnsi="Arial" w:cs="Arial"/>
          <w:b/>
          <w:i/>
          <w:sz w:val="20"/>
        </w:rPr>
        <w:t>4</w:t>
      </w:r>
      <w:r w:rsidR="00A94F85">
        <w:rPr>
          <w:rFonts w:ascii="Arial" w:hAnsi="Arial" w:cs="Arial"/>
          <w:b/>
          <w:i/>
          <w:sz w:val="20"/>
        </w:rPr>
        <w:t>-ÚD</w:t>
      </w:r>
    </w:p>
    <w:p w14:paraId="2CEB46A4" w14:textId="77777777" w:rsidR="00C31B13" w:rsidRPr="004865DF" w:rsidRDefault="00C31B13" w:rsidP="00C31B13">
      <w:pPr>
        <w:spacing w:after="0"/>
        <w:rPr>
          <w:rFonts w:ascii="Arial" w:hAnsi="Arial" w:cs="Arial"/>
          <w:b/>
          <w:i/>
        </w:rPr>
      </w:pPr>
      <w:r w:rsidRPr="004865DF">
        <w:rPr>
          <w:rFonts w:ascii="Arial" w:hAnsi="Arial" w:cs="Arial"/>
          <w:b/>
          <w:i/>
          <w:sz w:val="20"/>
        </w:rPr>
        <w:tab/>
      </w:r>
    </w:p>
    <w:p w14:paraId="5392152F" w14:textId="09332138" w:rsidR="004440E1" w:rsidRDefault="00480B8F" w:rsidP="00480B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0D5A">
        <w:rPr>
          <w:rFonts w:ascii="Arial" w:hAnsi="Arial" w:cs="Arial"/>
          <w:sz w:val="24"/>
          <w:szCs w:val="24"/>
        </w:rPr>
        <w:t xml:space="preserve">Obec Studánka dle § 39 odst. 1 zákona č. 128/2000Sb., o obcích (obecní zřízení), ve znění pozdějších předpisů zveřejňuje </w:t>
      </w:r>
    </w:p>
    <w:p w14:paraId="098E21B6" w14:textId="77777777" w:rsidR="00036E03" w:rsidRPr="00780D5A" w:rsidRDefault="00036E03" w:rsidP="00480B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7253D0" w14:textId="77777777" w:rsidR="004440E1" w:rsidRPr="00780D5A" w:rsidRDefault="004440E1" w:rsidP="00480B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01C264" w14:textId="51740326" w:rsidR="00480B8F" w:rsidRDefault="00480B8F" w:rsidP="00480B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D5A">
        <w:rPr>
          <w:rFonts w:ascii="Arial" w:hAnsi="Arial" w:cs="Arial"/>
          <w:b/>
          <w:bCs/>
          <w:sz w:val="24"/>
          <w:szCs w:val="24"/>
        </w:rPr>
        <w:t xml:space="preserve">záměr </w:t>
      </w:r>
      <w:r w:rsidR="004440E1" w:rsidRPr="00780D5A">
        <w:rPr>
          <w:rFonts w:ascii="Arial" w:hAnsi="Arial" w:cs="Arial"/>
          <w:b/>
          <w:bCs/>
          <w:sz w:val="24"/>
          <w:szCs w:val="24"/>
        </w:rPr>
        <w:t>pro</w:t>
      </w:r>
      <w:r w:rsidR="00410C74">
        <w:rPr>
          <w:rFonts w:ascii="Arial" w:hAnsi="Arial" w:cs="Arial"/>
          <w:b/>
          <w:bCs/>
          <w:sz w:val="24"/>
          <w:szCs w:val="24"/>
        </w:rPr>
        <w:t>najmout</w:t>
      </w:r>
    </w:p>
    <w:p w14:paraId="338B54BD" w14:textId="77777777" w:rsidR="00480B8F" w:rsidRPr="00780D5A" w:rsidRDefault="00480B8F" w:rsidP="00480B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B3BC35" w14:textId="77777777" w:rsidR="0013581C" w:rsidRDefault="0079475E" w:rsidP="00D02F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pozem</w:t>
      </w:r>
      <w:r w:rsidR="0013581C">
        <w:rPr>
          <w:rFonts w:ascii="Arial" w:hAnsi="Arial" w:cs="Arial"/>
          <w:b/>
          <w:iCs/>
          <w:sz w:val="24"/>
          <w:szCs w:val="24"/>
        </w:rPr>
        <w:t>e</w:t>
      </w:r>
      <w:r>
        <w:rPr>
          <w:rFonts w:ascii="Arial" w:hAnsi="Arial" w:cs="Arial"/>
          <w:b/>
          <w:iCs/>
          <w:sz w:val="24"/>
          <w:szCs w:val="24"/>
        </w:rPr>
        <w:t>k p. č.</w:t>
      </w:r>
      <w:r w:rsidR="008215F4">
        <w:rPr>
          <w:rFonts w:ascii="Arial" w:hAnsi="Arial" w:cs="Arial"/>
          <w:b/>
          <w:iCs/>
          <w:sz w:val="24"/>
          <w:szCs w:val="24"/>
        </w:rPr>
        <w:t xml:space="preserve"> </w:t>
      </w:r>
      <w:r w:rsidR="0013581C">
        <w:rPr>
          <w:rFonts w:ascii="Arial" w:hAnsi="Arial" w:cs="Arial"/>
          <w:b/>
          <w:iCs/>
          <w:sz w:val="24"/>
          <w:szCs w:val="24"/>
        </w:rPr>
        <w:t>1508/2</w:t>
      </w:r>
      <w:r w:rsidR="00470D3B">
        <w:rPr>
          <w:rFonts w:ascii="Arial" w:hAnsi="Arial" w:cs="Arial"/>
          <w:b/>
          <w:iCs/>
          <w:sz w:val="24"/>
          <w:szCs w:val="24"/>
        </w:rPr>
        <w:t>,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13581C">
        <w:rPr>
          <w:rFonts w:ascii="Arial" w:hAnsi="Arial" w:cs="Arial"/>
          <w:b/>
          <w:iCs/>
          <w:sz w:val="24"/>
          <w:szCs w:val="24"/>
        </w:rPr>
        <w:t>orná půda</w:t>
      </w:r>
      <w:r w:rsidR="00AD1E3A">
        <w:rPr>
          <w:rFonts w:ascii="Arial" w:hAnsi="Arial" w:cs="Arial"/>
          <w:b/>
          <w:iCs/>
          <w:sz w:val="24"/>
          <w:szCs w:val="24"/>
        </w:rPr>
        <w:t>,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13581C">
        <w:rPr>
          <w:rFonts w:ascii="Arial" w:hAnsi="Arial" w:cs="Arial"/>
          <w:b/>
          <w:iCs/>
          <w:sz w:val="24"/>
          <w:szCs w:val="24"/>
        </w:rPr>
        <w:t xml:space="preserve"> </w:t>
      </w:r>
      <w:r w:rsidR="0013581C">
        <w:rPr>
          <w:rFonts w:ascii="Arial" w:hAnsi="Arial" w:cs="Arial"/>
          <w:b/>
          <w:sz w:val="24"/>
          <w:szCs w:val="24"/>
        </w:rPr>
        <w:t xml:space="preserve">o výměře </w:t>
      </w:r>
      <w:r w:rsidR="0013581C">
        <w:rPr>
          <w:rFonts w:ascii="Arial" w:hAnsi="Arial" w:cs="Arial"/>
          <w:b/>
          <w:sz w:val="24"/>
          <w:szCs w:val="24"/>
        </w:rPr>
        <w:t>136</w:t>
      </w:r>
      <w:r w:rsidR="0013581C">
        <w:rPr>
          <w:rFonts w:ascii="Arial" w:hAnsi="Arial" w:cs="Arial"/>
          <w:b/>
          <w:sz w:val="24"/>
          <w:szCs w:val="24"/>
        </w:rPr>
        <w:t>m2</w:t>
      </w:r>
      <w:r w:rsidR="0013581C">
        <w:rPr>
          <w:rFonts w:ascii="Arial" w:hAnsi="Arial" w:cs="Arial"/>
          <w:b/>
          <w:sz w:val="24"/>
          <w:szCs w:val="24"/>
        </w:rPr>
        <w:t>,</w:t>
      </w:r>
    </w:p>
    <w:p w14:paraId="4C12000C" w14:textId="77777777" w:rsidR="0013581C" w:rsidRDefault="0013581C" w:rsidP="00D02FCA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pozemek p.č. 1508/14, orná půda, o výměře 150m2</w:t>
      </w:r>
    </w:p>
    <w:p w14:paraId="6B12449F" w14:textId="0888429C" w:rsidR="000D3BA3" w:rsidRDefault="0013581C" w:rsidP="00D02FCA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a části pozemku p. č .1508/16, orná půda, </w:t>
      </w:r>
      <w:r w:rsidR="000D3BA3">
        <w:rPr>
          <w:rFonts w:ascii="Arial" w:hAnsi="Arial" w:cs="Arial"/>
          <w:b/>
          <w:iCs/>
          <w:sz w:val="24"/>
          <w:szCs w:val="24"/>
        </w:rPr>
        <w:t xml:space="preserve">o celkové výměře 658 m2, </w:t>
      </w:r>
      <w:r>
        <w:rPr>
          <w:rFonts w:ascii="Arial" w:hAnsi="Arial" w:cs="Arial"/>
          <w:b/>
          <w:iCs/>
          <w:sz w:val="24"/>
          <w:szCs w:val="24"/>
        </w:rPr>
        <w:t xml:space="preserve">o výměře </w:t>
      </w:r>
      <w:r w:rsidR="000D3BA3">
        <w:rPr>
          <w:rFonts w:ascii="Arial" w:hAnsi="Arial" w:cs="Arial"/>
          <w:b/>
          <w:iCs/>
          <w:sz w:val="24"/>
          <w:szCs w:val="24"/>
        </w:rPr>
        <w:t xml:space="preserve">k pronájmu o výměře 513 </w:t>
      </w:r>
      <w:r>
        <w:rPr>
          <w:rFonts w:ascii="Arial" w:hAnsi="Arial" w:cs="Arial"/>
          <w:b/>
          <w:iCs/>
          <w:sz w:val="24"/>
          <w:szCs w:val="24"/>
        </w:rPr>
        <w:t>m2</w:t>
      </w:r>
      <w:r w:rsidR="000D3BA3">
        <w:rPr>
          <w:rFonts w:ascii="Arial" w:hAnsi="Arial" w:cs="Arial"/>
          <w:b/>
          <w:iCs/>
          <w:sz w:val="24"/>
          <w:szCs w:val="24"/>
        </w:rPr>
        <w:t>,</w:t>
      </w:r>
    </w:p>
    <w:p w14:paraId="033EAB68" w14:textId="10BD607E" w:rsidR="00480B8F" w:rsidRPr="00DC5D5A" w:rsidRDefault="000D3BA3" w:rsidP="00D02FCA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</w:rPr>
        <w:t xml:space="preserve">vše </w:t>
      </w:r>
      <w:r w:rsidR="00A94F85" w:rsidRPr="00780D5A">
        <w:rPr>
          <w:rFonts w:ascii="Arial" w:hAnsi="Arial" w:cs="Arial"/>
          <w:b/>
          <w:sz w:val="24"/>
          <w:szCs w:val="24"/>
        </w:rPr>
        <w:t>v k. ú. Studánka u Tachova</w:t>
      </w:r>
      <w:r w:rsidR="004440E1" w:rsidRPr="00780D5A">
        <w:rPr>
          <w:rFonts w:ascii="Arial" w:hAnsi="Arial" w:cs="Arial"/>
          <w:b/>
          <w:sz w:val="24"/>
          <w:szCs w:val="24"/>
        </w:rPr>
        <w:t xml:space="preserve">, </w:t>
      </w:r>
      <w:r w:rsidR="00A60CE4">
        <w:rPr>
          <w:rFonts w:ascii="Arial" w:hAnsi="Arial" w:cs="Arial"/>
          <w:b/>
          <w:sz w:val="24"/>
          <w:szCs w:val="24"/>
        </w:rPr>
        <w:t xml:space="preserve">dohromady </w:t>
      </w:r>
      <w:r>
        <w:rPr>
          <w:rFonts w:ascii="Arial" w:hAnsi="Arial" w:cs="Arial"/>
          <w:b/>
          <w:sz w:val="24"/>
          <w:szCs w:val="24"/>
        </w:rPr>
        <w:t>celkem 799</w:t>
      </w:r>
      <w:r w:rsidR="00AD1E3A" w:rsidRPr="00E87D53">
        <w:rPr>
          <w:rFonts w:ascii="Arial" w:hAnsi="Arial" w:cs="Arial"/>
          <w:b/>
          <w:sz w:val="24"/>
          <w:szCs w:val="24"/>
        </w:rPr>
        <w:t xml:space="preserve"> m2</w:t>
      </w:r>
      <w:r w:rsidR="00F05E26">
        <w:rPr>
          <w:rFonts w:ascii="Arial" w:hAnsi="Arial" w:cs="Arial"/>
          <w:b/>
          <w:sz w:val="24"/>
          <w:szCs w:val="24"/>
        </w:rPr>
        <w:t xml:space="preserve"> </w:t>
      </w:r>
      <w:r w:rsidR="003C3682">
        <w:rPr>
          <w:rFonts w:ascii="Arial" w:hAnsi="Arial" w:cs="Arial"/>
          <w:bCs/>
          <w:sz w:val="24"/>
          <w:szCs w:val="24"/>
        </w:rPr>
        <w:t xml:space="preserve">, </w:t>
      </w:r>
      <w:r w:rsidR="004440E1" w:rsidRPr="00780D5A">
        <w:rPr>
          <w:rFonts w:ascii="Arial" w:hAnsi="Arial" w:cs="Arial"/>
          <w:bCs/>
          <w:sz w:val="24"/>
          <w:szCs w:val="24"/>
        </w:rPr>
        <w:t>zapsan</w:t>
      </w:r>
      <w:r w:rsidR="00D02FCA">
        <w:rPr>
          <w:rFonts w:ascii="Arial" w:hAnsi="Arial" w:cs="Arial"/>
          <w:bCs/>
          <w:sz w:val="24"/>
          <w:szCs w:val="24"/>
        </w:rPr>
        <w:t>ý</w:t>
      </w:r>
      <w:r w:rsidR="00F05E26">
        <w:rPr>
          <w:rFonts w:ascii="Arial" w:hAnsi="Arial" w:cs="Arial"/>
          <w:bCs/>
          <w:sz w:val="24"/>
          <w:szCs w:val="24"/>
        </w:rPr>
        <w:t>ch</w:t>
      </w:r>
      <w:r w:rsidR="004440E1" w:rsidRPr="00780D5A">
        <w:rPr>
          <w:rFonts w:ascii="Arial" w:hAnsi="Arial" w:cs="Arial"/>
          <w:bCs/>
          <w:sz w:val="24"/>
          <w:szCs w:val="24"/>
        </w:rPr>
        <w:t xml:space="preserve"> na listu vlastnickém č. 1 u Katastrálního úřadu pro Plzeňský kraj, Katastrální pracoviště Tachov</w:t>
      </w:r>
      <w:r w:rsidR="00222B66" w:rsidRPr="00DC5D5A">
        <w:rPr>
          <w:rFonts w:ascii="Arial" w:hAnsi="Arial" w:cs="Arial"/>
          <w:bCs/>
          <w:sz w:val="24"/>
          <w:szCs w:val="24"/>
          <w:u w:val="single"/>
        </w:rPr>
        <w:t>.</w:t>
      </w:r>
      <w:r w:rsidR="00DC5D5A" w:rsidRPr="00DC5D5A">
        <w:rPr>
          <w:rFonts w:ascii="Arial" w:hAnsi="Arial" w:cs="Arial"/>
          <w:bCs/>
          <w:sz w:val="24"/>
          <w:szCs w:val="24"/>
          <w:u w:val="single"/>
        </w:rPr>
        <w:t xml:space="preserve"> Záměr se zveřejňuje jako adresný záměr pro </w:t>
      </w:r>
      <w:r w:rsidR="00614A46" w:rsidRPr="00DC5D5A">
        <w:rPr>
          <w:rFonts w:ascii="Arial" w:hAnsi="Arial" w:cs="Arial"/>
          <w:bCs/>
          <w:sz w:val="24"/>
          <w:szCs w:val="24"/>
          <w:u w:val="single"/>
        </w:rPr>
        <w:t>pro vlastník</w:t>
      </w:r>
      <w:r>
        <w:rPr>
          <w:rFonts w:ascii="Arial" w:hAnsi="Arial" w:cs="Arial"/>
          <w:bCs/>
          <w:sz w:val="24"/>
          <w:szCs w:val="24"/>
          <w:u w:val="single"/>
        </w:rPr>
        <w:t>y</w:t>
      </w:r>
      <w:r w:rsidR="00614A46" w:rsidRPr="00DC5D5A">
        <w:rPr>
          <w:rFonts w:ascii="Arial" w:hAnsi="Arial" w:cs="Arial"/>
          <w:bCs/>
          <w:sz w:val="24"/>
          <w:szCs w:val="24"/>
          <w:u w:val="single"/>
        </w:rPr>
        <w:t xml:space="preserve"> pozemku st. 2</w:t>
      </w:r>
      <w:r>
        <w:rPr>
          <w:rFonts w:ascii="Arial" w:hAnsi="Arial" w:cs="Arial"/>
          <w:bCs/>
          <w:sz w:val="24"/>
          <w:szCs w:val="24"/>
          <w:u w:val="single"/>
        </w:rPr>
        <w:t>92</w:t>
      </w:r>
      <w:r w:rsidR="00A60CE4">
        <w:rPr>
          <w:rFonts w:ascii="Arial" w:hAnsi="Arial" w:cs="Arial"/>
          <w:bCs/>
          <w:sz w:val="24"/>
          <w:szCs w:val="24"/>
          <w:u w:val="single"/>
        </w:rPr>
        <w:t xml:space="preserve"> v k.ú. Studánka u Tachova</w:t>
      </w:r>
      <w:r w:rsidR="00614A46" w:rsidRPr="00DC5D5A">
        <w:rPr>
          <w:rFonts w:ascii="Arial" w:hAnsi="Arial" w:cs="Arial"/>
          <w:bCs/>
          <w:sz w:val="24"/>
          <w:szCs w:val="24"/>
          <w:u w:val="single"/>
        </w:rPr>
        <w:t xml:space="preserve">, č. p. </w:t>
      </w:r>
      <w:r>
        <w:rPr>
          <w:rFonts w:ascii="Arial" w:hAnsi="Arial" w:cs="Arial"/>
          <w:bCs/>
          <w:sz w:val="24"/>
          <w:szCs w:val="24"/>
          <w:u w:val="single"/>
        </w:rPr>
        <w:t>253</w:t>
      </w:r>
      <w:r w:rsidR="00614A46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>
        <w:rPr>
          <w:rFonts w:ascii="Arial" w:hAnsi="Arial" w:cs="Arial"/>
          <w:bCs/>
          <w:sz w:val="24"/>
          <w:szCs w:val="24"/>
          <w:u w:val="single"/>
        </w:rPr>
        <w:t>Vojtechová Š., Reithar J.</w:t>
      </w:r>
    </w:p>
    <w:p w14:paraId="0D559039" w14:textId="5171D83D" w:rsidR="00036E03" w:rsidRDefault="00036E03" w:rsidP="00D02FC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20D373" w14:textId="77777777" w:rsidR="001B401E" w:rsidRDefault="001B401E" w:rsidP="00D02FC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679603" w14:textId="271B87F4" w:rsidR="00036E03" w:rsidRDefault="00A60CE4" w:rsidP="00A60CE4">
      <w:pPr>
        <w:spacing w:after="0" w:line="240" w:lineRule="auto"/>
        <w:jc w:val="center"/>
      </w:pPr>
      <w:bookmarkStart w:id="0" w:name="_Hlk34833077"/>
      <w:r>
        <w:rPr>
          <w:noProof/>
        </w:rPr>
        <w:drawing>
          <wp:inline distT="0" distB="0" distL="0" distR="0" wp14:anchorId="663B7088" wp14:editId="34701C6C">
            <wp:extent cx="4314825" cy="4808520"/>
            <wp:effectExtent l="0" t="0" r="0" b="0"/>
            <wp:docPr id="20287149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14962" name="Obrázek 20287149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669" cy="482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92EF" w14:textId="2381F6BF" w:rsidR="00780D5A" w:rsidRDefault="00780D5A" w:rsidP="00780D5A">
      <w:pPr>
        <w:pStyle w:val="Titulek"/>
      </w:pPr>
      <w:r>
        <w:t xml:space="preserve">Obrázek </w:t>
      </w:r>
      <w:r>
        <w:rPr>
          <w:noProof/>
        </w:rPr>
        <w:fldChar w:fldCharType="begin"/>
      </w:r>
      <w:r>
        <w:rPr>
          <w:noProof/>
        </w:rPr>
        <w:instrText xml:space="preserve"> SEQ Obrázek \* ARABIC </w:instrText>
      </w:r>
      <w:r>
        <w:rPr>
          <w:noProof/>
        </w:rPr>
        <w:fldChar w:fldCharType="separate"/>
      </w:r>
      <w:r w:rsidR="008C39A2">
        <w:rPr>
          <w:noProof/>
        </w:rPr>
        <w:t>1</w:t>
      </w:r>
      <w:r>
        <w:rPr>
          <w:noProof/>
        </w:rPr>
        <w:fldChar w:fldCharType="end"/>
      </w:r>
      <w:r>
        <w:t xml:space="preserve"> – </w:t>
      </w:r>
      <w:r w:rsidR="00AD1E3A">
        <w:t xml:space="preserve">umístění na </w:t>
      </w:r>
      <w:r>
        <w:t>katastrální map</w:t>
      </w:r>
      <w:r w:rsidR="00AD1E3A">
        <w:t>ě</w:t>
      </w:r>
    </w:p>
    <w:bookmarkEnd w:id="0"/>
    <w:p w14:paraId="19AEF515" w14:textId="630F6070" w:rsidR="001E4B4E" w:rsidRPr="00AD1E3A" w:rsidRDefault="001E4B4E" w:rsidP="00AD1E3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6EC3BDA9" w14:textId="7E7D174F" w:rsidR="00F931CE" w:rsidRDefault="00A60CE4" w:rsidP="00780D5A">
      <w:pPr>
        <w:pStyle w:val="Titulek"/>
        <w:rPr>
          <w:noProof/>
        </w:rPr>
      </w:pPr>
      <w:r>
        <w:rPr>
          <w:noProof/>
        </w:rPr>
        <w:drawing>
          <wp:inline distT="0" distB="0" distL="0" distR="0" wp14:anchorId="1FF43008" wp14:editId="3C6CABF9">
            <wp:extent cx="5760720" cy="3647440"/>
            <wp:effectExtent l="0" t="0" r="0" b="0"/>
            <wp:docPr id="9066181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18167" name="Obrázek 9066181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CA95" w14:textId="4BFF38E5" w:rsidR="00780D5A" w:rsidRDefault="00780D5A" w:rsidP="00780D5A">
      <w:pPr>
        <w:pStyle w:val="Titulek"/>
      </w:pPr>
      <w:r>
        <w:t xml:space="preserve">Obrázek </w:t>
      </w:r>
      <w:r>
        <w:rPr>
          <w:noProof/>
        </w:rPr>
        <w:t xml:space="preserve">2 </w:t>
      </w:r>
      <w:r>
        <w:t>– detail</w:t>
      </w:r>
      <w:r w:rsidR="00AD1E3A">
        <w:t xml:space="preserve"> </w:t>
      </w:r>
    </w:p>
    <w:p w14:paraId="2A2AB282" w14:textId="77777777" w:rsidR="001E4B4E" w:rsidRPr="001E4B4E" w:rsidRDefault="001E4B4E" w:rsidP="001E4B4E"/>
    <w:p w14:paraId="103F2A68" w14:textId="0C9C173A" w:rsidR="00480B8F" w:rsidRDefault="00480B8F" w:rsidP="00480B8F">
      <w:pPr>
        <w:rPr>
          <w:rFonts w:ascii="Arial" w:hAnsi="Arial" w:cs="Arial"/>
          <w:sz w:val="24"/>
          <w:szCs w:val="24"/>
        </w:rPr>
      </w:pPr>
      <w:r w:rsidRPr="00780D5A">
        <w:rPr>
          <w:rFonts w:ascii="Arial" w:hAnsi="Arial" w:cs="Arial"/>
          <w:sz w:val="24"/>
          <w:szCs w:val="24"/>
        </w:rPr>
        <w:t xml:space="preserve">Zájemci o </w:t>
      </w:r>
      <w:r w:rsidR="00222B66">
        <w:rPr>
          <w:rFonts w:ascii="Arial" w:hAnsi="Arial" w:cs="Arial"/>
          <w:sz w:val="24"/>
          <w:szCs w:val="24"/>
        </w:rPr>
        <w:t>pronájem</w:t>
      </w:r>
      <w:r w:rsidRPr="00780D5A">
        <w:rPr>
          <w:rFonts w:ascii="Arial" w:hAnsi="Arial" w:cs="Arial"/>
          <w:sz w:val="24"/>
          <w:szCs w:val="24"/>
        </w:rPr>
        <w:t xml:space="preserve"> </w:t>
      </w:r>
      <w:r w:rsidR="00780D5A" w:rsidRPr="00780D5A">
        <w:rPr>
          <w:rFonts w:ascii="Arial" w:hAnsi="Arial" w:cs="Arial"/>
          <w:sz w:val="24"/>
          <w:szCs w:val="24"/>
        </w:rPr>
        <w:t xml:space="preserve">nemovitosti </w:t>
      </w:r>
      <w:r w:rsidRPr="00780D5A">
        <w:rPr>
          <w:rFonts w:ascii="Arial" w:hAnsi="Arial" w:cs="Arial"/>
          <w:sz w:val="24"/>
          <w:szCs w:val="24"/>
        </w:rPr>
        <w:t xml:space="preserve">se mohou k tomuto záměru vyjádřit </w:t>
      </w:r>
      <w:r w:rsidRPr="00780D5A">
        <w:rPr>
          <w:rFonts w:ascii="Arial" w:hAnsi="Arial" w:cs="Arial"/>
          <w:b/>
          <w:bCs/>
          <w:sz w:val="24"/>
          <w:szCs w:val="24"/>
        </w:rPr>
        <w:t>do 1</w:t>
      </w:r>
      <w:r w:rsidR="00AD1E3A">
        <w:rPr>
          <w:rFonts w:ascii="Arial" w:hAnsi="Arial" w:cs="Arial"/>
          <w:b/>
          <w:bCs/>
          <w:sz w:val="24"/>
          <w:szCs w:val="24"/>
        </w:rPr>
        <w:t>2</w:t>
      </w:r>
      <w:r w:rsidRPr="00780D5A">
        <w:rPr>
          <w:rFonts w:ascii="Arial" w:hAnsi="Arial" w:cs="Arial"/>
          <w:b/>
          <w:bCs/>
          <w:sz w:val="24"/>
          <w:szCs w:val="24"/>
        </w:rPr>
        <w:t xml:space="preserve">:00 hodin </w:t>
      </w:r>
      <w:r w:rsidRPr="00DE24CE">
        <w:rPr>
          <w:rFonts w:ascii="Arial" w:hAnsi="Arial" w:cs="Arial"/>
          <w:b/>
          <w:bCs/>
          <w:sz w:val="24"/>
          <w:szCs w:val="24"/>
        </w:rPr>
        <w:t xml:space="preserve">dne </w:t>
      </w:r>
      <w:r w:rsidR="00A60CE4">
        <w:rPr>
          <w:rFonts w:ascii="Arial" w:hAnsi="Arial" w:cs="Arial"/>
          <w:b/>
          <w:bCs/>
          <w:sz w:val="24"/>
          <w:szCs w:val="24"/>
        </w:rPr>
        <w:t>…</w:t>
      </w:r>
      <w:r w:rsidRPr="00DE24CE">
        <w:rPr>
          <w:rFonts w:ascii="Arial" w:hAnsi="Arial" w:cs="Arial"/>
          <w:b/>
          <w:bCs/>
          <w:sz w:val="24"/>
          <w:szCs w:val="24"/>
        </w:rPr>
        <w:t xml:space="preserve">. </w:t>
      </w:r>
      <w:r w:rsidR="00AD1E3A" w:rsidRPr="00DE24CE">
        <w:rPr>
          <w:rFonts w:ascii="Arial" w:hAnsi="Arial" w:cs="Arial"/>
          <w:b/>
          <w:bCs/>
          <w:sz w:val="24"/>
          <w:szCs w:val="24"/>
        </w:rPr>
        <w:t>0</w:t>
      </w:r>
      <w:r w:rsidR="00A60CE4">
        <w:rPr>
          <w:rFonts w:ascii="Arial" w:hAnsi="Arial" w:cs="Arial"/>
          <w:b/>
          <w:bCs/>
          <w:sz w:val="24"/>
          <w:szCs w:val="24"/>
        </w:rPr>
        <w:t>9</w:t>
      </w:r>
      <w:r w:rsidRPr="00DE24CE">
        <w:rPr>
          <w:rFonts w:ascii="Arial" w:hAnsi="Arial" w:cs="Arial"/>
          <w:b/>
          <w:bCs/>
          <w:sz w:val="24"/>
          <w:szCs w:val="24"/>
        </w:rPr>
        <w:t>. 20</w:t>
      </w:r>
      <w:r w:rsidR="00780D5A" w:rsidRPr="00DE24CE">
        <w:rPr>
          <w:rFonts w:ascii="Arial" w:hAnsi="Arial" w:cs="Arial"/>
          <w:b/>
          <w:bCs/>
          <w:sz w:val="24"/>
          <w:szCs w:val="24"/>
        </w:rPr>
        <w:t>2</w:t>
      </w:r>
      <w:r w:rsidR="00DC5D5A" w:rsidRPr="00DE24CE">
        <w:rPr>
          <w:rFonts w:ascii="Arial" w:hAnsi="Arial" w:cs="Arial"/>
          <w:b/>
          <w:bCs/>
          <w:sz w:val="24"/>
          <w:szCs w:val="24"/>
        </w:rPr>
        <w:t>4</w:t>
      </w:r>
      <w:r w:rsidR="00222B66">
        <w:rPr>
          <w:rFonts w:ascii="Arial" w:hAnsi="Arial" w:cs="Arial"/>
          <w:sz w:val="24"/>
          <w:szCs w:val="24"/>
        </w:rPr>
        <w:t xml:space="preserve"> podáním na Obecním úřadu ve Studánce. Nájemné činí </w:t>
      </w:r>
      <w:r w:rsidR="001B57A3">
        <w:rPr>
          <w:rFonts w:ascii="Arial" w:hAnsi="Arial" w:cs="Arial"/>
          <w:sz w:val="24"/>
          <w:szCs w:val="24"/>
        </w:rPr>
        <w:t>10</w:t>
      </w:r>
      <w:r w:rsidR="00222B66">
        <w:rPr>
          <w:rFonts w:ascii="Arial" w:hAnsi="Arial" w:cs="Arial"/>
          <w:sz w:val="24"/>
          <w:szCs w:val="24"/>
        </w:rPr>
        <w:t>Kč/m2/rok.</w:t>
      </w:r>
    </w:p>
    <w:p w14:paraId="624A9273" w14:textId="538C70C3" w:rsidR="002466C8" w:rsidRDefault="002466C8" w:rsidP="002466C8">
      <w:pPr>
        <w:spacing w:after="0"/>
        <w:ind w:left="2832" w:firstLine="708"/>
        <w:rPr>
          <w:rFonts w:ascii="Arial" w:hAnsi="Arial" w:cs="Arial"/>
        </w:rPr>
      </w:pPr>
    </w:p>
    <w:p w14:paraId="0D8F751C" w14:textId="4D3AC759" w:rsidR="00AF47EC" w:rsidRDefault="00AF47EC" w:rsidP="002466C8">
      <w:pPr>
        <w:spacing w:after="0"/>
        <w:ind w:left="2832" w:firstLine="708"/>
        <w:rPr>
          <w:rFonts w:ascii="Arial" w:hAnsi="Arial" w:cs="Arial"/>
        </w:rPr>
      </w:pPr>
    </w:p>
    <w:p w14:paraId="62FE874F" w14:textId="5999C3B4" w:rsidR="00EC514F" w:rsidRDefault="00EC514F" w:rsidP="002466C8">
      <w:pPr>
        <w:spacing w:after="0"/>
        <w:ind w:left="2832" w:firstLine="708"/>
        <w:rPr>
          <w:rFonts w:ascii="Arial" w:hAnsi="Arial" w:cs="Arial"/>
        </w:rPr>
      </w:pPr>
    </w:p>
    <w:p w14:paraId="7AF5C0B4" w14:textId="40EEC44F" w:rsidR="00EC514F" w:rsidRDefault="00EC514F" w:rsidP="002466C8">
      <w:pPr>
        <w:spacing w:after="0"/>
        <w:ind w:left="2832" w:firstLine="708"/>
        <w:rPr>
          <w:rFonts w:ascii="Arial" w:hAnsi="Arial" w:cs="Arial"/>
        </w:rPr>
      </w:pPr>
    </w:p>
    <w:p w14:paraId="22EDDB8D" w14:textId="1A0C6354" w:rsidR="00EC514F" w:rsidRDefault="00EC514F" w:rsidP="002466C8">
      <w:pPr>
        <w:spacing w:after="0"/>
        <w:ind w:left="2832" w:firstLine="708"/>
        <w:rPr>
          <w:rFonts w:ascii="Arial" w:hAnsi="Arial" w:cs="Arial"/>
        </w:rPr>
      </w:pPr>
    </w:p>
    <w:p w14:paraId="684B3C58" w14:textId="77777777" w:rsidR="00EC514F" w:rsidRDefault="00EC514F" w:rsidP="002466C8">
      <w:pPr>
        <w:spacing w:after="0"/>
        <w:ind w:left="2832" w:firstLine="708"/>
        <w:rPr>
          <w:rFonts w:ascii="Arial" w:hAnsi="Arial" w:cs="Arial"/>
        </w:rPr>
      </w:pPr>
    </w:p>
    <w:p w14:paraId="0C0431B3" w14:textId="77777777" w:rsidR="00780D5A" w:rsidRDefault="00780D5A" w:rsidP="002466C8">
      <w:pPr>
        <w:spacing w:after="0"/>
        <w:ind w:left="2832" w:firstLine="708"/>
        <w:rPr>
          <w:rFonts w:ascii="Arial" w:hAnsi="Arial" w:cs="Arial"/>
        </w:rPr>
      </w:pPr>
    </w:p>
    <w:p w14:paraId="61E1283B" w14:textId="77777777" w:rsidR="00480B8F" w:rsidRPr="00CA44FE" w:rsidRDefault="00480B8F" w:rsidP="002466C8">
      <w:pPr>
        <w:spacing w:after="0"/>
        <w:ind w:left="4956" w:firstLine="708"/>
        <w:rPr>
          <w:rFonts w:ascii="Arial" w:hAnsi="Arial" w:cs="Arial"/>
        </w:rPr>
      </w:pPr>
      <w:r w:rsidRPr="00CA4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Mgr. Silvie Vajskebrová  </w:t>
      </w:r>
      <w:r w:rsidRPr="00CA44FE">
        <w:rPr>
          <w:rFonts w:ascii="Arial" w:hAnsi="Arial" w:cs="Arial"/>
        </w:rPr>
        <w:tab/>
      </w:r>
    </w:p>
    <w:p w14:paraId="15D15333" w14:textId="2956E9F7" w:rsidR="002466C8" w:rsidRDefault="00480B8F" w:rsidP="00480B8F">
      <w:pPr>
        <w:rPr>
          <w:rFonts w:ascii="Arial" w:hAnsi="Arial" w:cs="Arial"/>
          <w:sz w:val="20"/>
          <w:szCs w:val="20"/>
        </w:rPr>
      </w:pPr>
      <w:r w:rsidRPr="00CA44FE">
        <w:rPr>
          <w:rFonts w:ascii="Arial" w:hAnsi="Arial" w:cs="Arial"/>
        </w:rPr>
        <w:tab/>
      </w:r>
      <w:r w:rsidRPr="00CA44FE">
        <w:rPr>
          <w:rFonts w:ascii="Arial" w:hAnsi="Arial" w:cs="Arial"/>
        </w:rPr>
        <w:tab/>
      </w:r>
      <w:r w:rsidRPr="00CA44FE">
        <w:rPr>
          <w:rFonts w:ascii="Arial" w:hAnsi="Arial" w:cs="Arial"/>
        </w:rPr>
        <w:tab/>
      </w:r>
      <w:r w:rsidRPr="00CA44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CA44F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2466C8">
        <w:rPr>
          <w:rFonts w:ascii="Arial" w:hAnsi="Arial" w:cs="Arial"/>
        </w:rPr>
        <w:tab/>
      </w:r>
      <w:r w:rsidR="002466C8">
        <w:rPr>
          <w:rFonts w:ascii="Arial" w:hAnsi="Arial" w:cs="Arial"/>
        </w:rPr>
        <w:tab/>
      </w:r>
      <w:r w:rsidR="002466C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CA44FE">
        <w:rPr>
          <w:rFonts w:ascii="Arial" w:hAnsi="Arial" w:cs="Arial"/>
          <w:sz w:val="20"/>
          <w:szCs w:val="20"/>
        </w:rPr>
        <w:t>starostka obce</w:t>
      </w:r>
      <w:r>
        <w:rPr>
          <w:rFonts w:ascii="Arial" w:hAnsi="Arial" w:cs="Arial"/>
          <w:sz w:val="20"/>
          <w:szCs w:val="20"/>
        </w:rPr>
        <w:t xml:space="preserve"> Studánka</w:t>
      </w:r>
    </w:p>
    <w:p w14:paraId="065A7516" w14:textId="77777777" w:rsidR="00EC514F" w:rsidRDefault="00EC514F" w:rsidP="00480B8F">
      <w:pPr>
        <w:rPr>
          <w:rFonts w:ascii="Arial" w:hAnsi="Arial" w:cs="Arial"/>
          <w:sz w:val="20"/>
          <w:szCs w:val="20"/>
        </w:rPr>
      </w:pPr>
    </w:p>
    <w:p w14:paraId="1A71975B" w14:textId="3EACC309" w:rsidR="00480B8F" w:rsidRPr="00DE24CE" w:rsidRDefault="00480B8F" w:rsidP="00480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Vyvěšeno na úřední desce </w:t>
      </w:r>
      <w:r w:rsidRPr="00DE24CE">
        <w:rPr>
          <w:rFonts w:ascii="Arial" w:hAnsi="Arial" w:cs="Arial"/>
          <w:sz w:val="20"/>
          <w:szCs w:val="20"/>
        </w:rPr>
        <w:t>dne:</w:t>
      </w:r>
      <w:r w:rsidR="00780D5A" w:rsidRPr="00DE24CE">
        <w:rPr>
          <w:rFonts w:ascii="Arial" w:hAnsi="Arial" w:cs="Arial"/>
          <w:sz w:val="20"/>
          <w:szCs w:val="20"/>
        </w:rPr>
        <w:t xml:space="preserve"> </w:t>
      </w:r>
      <w:r w:rsidR="00A60CE4">
        <w:rPr>
          <w:rFonts w:ascii="Arial" w:hAnsi="Arial" w:cs="Arial"/>
          <w:sz w:val="20"/>
          <w:szCs w:val="20"/>
        </w:rPr>
        <w:t>…..</w:t>
      </w:r>
      <w:r w:rsidR="00780D5A" w:rsidRPr="00DE24CE">
        <w:rPr>
          <w:rFonts w:ascii="Arial" w:hAnsi="Arial" w:cs="Arial"/>
          <w:sz w:val="20"/>
          <w:szCs w:val="20"/>
        </w:rPr>
        <w:t xml:space="preserve">. </w:t>
      </w:r>
      <w:r w:rsidR="00A056E2" w:rsidRPr="00DE24CE">
        <w:rPr>
          <w:rFonts w:ascii="Arial" w:hAnsi="Arial" w:cs="Arial"/>
          <w:sz w:val="20"/>
          <w:szCs w:val="20"/>
        </w:rPr>
        <w:t>0</w:t>
      </w:r>
      <w:r w:rsidR="00A60CE4">
        <w:rPr>
          <w:rFonts w:ascii="Arial" w:hAnsi="Arial" w:cs="Arial"/>
          <w:sz w:val="20"/>
          <w:szCs w:val="20"/>
        </w:rPr>
        <w:t>9</w:t>
      </w:r>
      <w:r w:rsidR="00780D5A" w:rsidRPr="00DE24CE">
        <w:rPr>
          <w:rFonts w:ascii="Arial" w:hAnsi="Arial" w:cs="Arial"/>
          <w:sz w:val="20"/>
          <w:szCs w:val="20"/>
        </w:rPr>
        <w:t>. 202</w:t>
      </w:r>
      <w:r w:rsidR="00DC5D5A" w:rsidRPr="00DE24CE">
        <w:rPr>
          <w:rFonts w:ascii="Arial" w:hAnsi="Arial" w:cs="Arial"/>
          <w:sz w:val="20"/>
          <w:szCs w:val="20"/>
        </w:rPr>
        <w:t>4</w:t>
      </w:r>
    </w:p>
    <w:p w14:paraId="12C85102" w14:textId="24901CB7" w:rsidR="00C31B13" w:rsidRPr="002466C8" w:rsidRDefault="002466C8">
      <w:pPr>
        <w:rPr>
          <w:rFonts w:ascii="Arial" w:hAnsi="Arial" w:cs="Arial"/>
        </w:rPr>
      </w:pPr>
      <w:r w:rsidRPr="00DE24CE">
        <w:rPr>
          <w:rFonts w:ascii="Arial" w:hAnsi="Arial" w:cs="Arial"/>
          <w:sz w:val="20"/>
          <w:szCs w:val="20"/>
        </w:rPr>
        <w:t>Sejmuto z úřední desky dne:</w:t>
      </w:r>
      <w:r w:rsidR="00AF47EC" w:rsidRPr="00DE24CE">
        <w:rPr>
          <w:rFonts w:ascii="Arial" w:hAnsi="Arial" w:cs="Arial"/>
          <w:sz w:val="20"/>
          <w:szCs w:val="20"/>
        </w:rPr>
        <w:t xml:space="preserve"> </w:t>
      </w:r>
      <w:r w:rsidR="00AF47EC" w:rsidRPr="00DE24CE">
        <w:rPr>
          <w:rFonts w:ascii="Arial" w:hAnsi="Arial" w:cs="Arial"/>
          <w:sz w:val="20"/>
          <w:szCs w:val="20"/>
        </w:rPr>
        <w:tab/>
        <w:t xml:space="preserve"> </w:t>
      </w:r>
      <w:r w:rsidR="00A60CE4">
        <w:rPr>
          <w:rFonts w:ascii="Arial" w:hAnsi="Arial" w:cs="Arial"/>
          <w:sz w:val="20"/>
          <w:szCs w:val="20"/>
        </w:rPr>
        <w:t>…</w:t>
      </w:r>
      <w:r w:rsidR="00AF47EC" w:rsidRPr="00DE24CE">
        <w:rPr>
          <w:rFonts w:ascii="Arial" w:hAnsi="Arial" w:cs="Arial"/>
          <w:sz w:val="20"/>
          <w:szCs w:val="20"/>
        </w:rPr>
        <w:t xml:space="preserve">. </w:t>
      </w:r>
      <w:r w:rsidR="00A056E2" w:rsidRPr="00DE24CE">
        <w:rPr>
          <w:rFonts w:ascii="Arial" w:hAnsi="Arial" w:cs="Arial"/>
          <w:sz w:val="20"/>
          <w:szCs w:val="20"/>
        </w:rPr>
        <w:t>0</w:t>
      </w:r>
      <w:r w:rsidR="00A60CE4">
        <w:rPr>
          <w:rFonts w:ascii="Arial" w:hAnsi="Arial" w:cs="Arial"/>
          <w:sz w:val="20"/>
          <w:szCs w:val="20"/>
        </w:rPr>
        <w:t>9</w:t>
      </w:r>
      <w:r w:rsidR="00AF47EC" w:rsidRPr="00DE24CE">
        <w:rPr>
          <w:rFonts w:ascii="Arial" w:hAnsi="Arial" w:cs="Arial"/>
          <w:sz w:val="20"/>
          <w:szCs w:val="20"/>
        </w:rPr>
        <w:t>. 202</w:t>
      </w:r>
      <w:r w:rsidR="001B401E" w:rsidRPr="00DE24CE">
        <w:rPr>
          <w:rFonts w:ascii="Arial" w:hAnsi="Arial" w:cs="Arial"/>
          <w:sz w:val="20"/>
          <w:szCs w:val="20"/>
        </w:rPr>
        <w:t>4</w:t>
      </w:r>
    </w:p>
    <w:sectPr w:rsidR="00C31B13" w:rsidRPr="00246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ADFFC" w14:textId="77777777" w:rsidR="00350ACC" w:rsidRDefault="00350ACC" w:rsidP="00C31B13">
      <w:pPr>
        <w:spacing w:after="0" w:line="240" w:lineRule="auto"/>
      </w:pPr>
      <w:r>
        <w:separator/>
      </w:r>
    </w:p>
  </w:endnote>
  <w:endnote w:type="continuationSeparator" w:id="0">
    <w:p w14:paraId="415BA342" w14:textId="77777777" w:rsidR="00350ACC" w:rsidRDefault="00350ACC" w:rsidP="00C3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EDA9A" w14:textId="77777777" w:rsidR="00C31B13" w:rsidRDefault="00C31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073626"/>
      <w:docPartObj>
        <w:docPartGallery w:val="Page Numbers (Bottom of Page)"/>
        <w:docPartUnique/>
      </w:docPartObj>
    </w:sdtPr>
    <w:sdtContent>
      <w:p w14:paraId="4FB55D43" w14:textId="77777777" w:rsidR="00C31B13" w:rsidRDefault="00C31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6C8">
          <w:rPr>
            <w:noProof/>
          </w:rPr>
          <w:t>1</w:t>
        </w:r>
        <w:r>
          <w:fldChar w:fldCharType="end"/>
        </w:r>
      </w:p>
    </w:sdtContent>
  </w:sdt>
  <w:p w14:paraId="7BC7BF88" w14:textId="77777777" w:rsidR="00C31B13" w:rsidRDefault="00C31B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BA8C" w14:textId="77777777" w:rsidR="00C31B13" w:rsidRDefault="00C31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8FA91" w14:textId="77777777" w:rsidR="00350ACC" w:rsidRDefault="00350ACC" w:rsidP="00C31B13">
      <w:pPr>
        <w:spacing w:after="0" w:line="240" w:lineRule="auto"/>
      </w:pPr>
      <w:r>
        <w:separator/>
      </w:r>
    </w:p>
  </w:footnote>
  <w:footnote w:type="continuationSeparator" w:id="0">
    <w:p w14:paraId="71601F09" w14:textId="77777777" w:rsidR="00350ACC" w:rsidRDefault="00350ACC" w:rsidP="00C3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3FA1" w14:textId="77777777" w:rsidR="00C31B13" w:rsidRDefault="00C31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45B48" w14:textId="77777777" w:rsidR="00C31B13" w:rsidRDefault="00C31B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D348" w14:textId="77777777" w:rsidR="00C31B13" w:rsidRDefault="00C31B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3"/>
    <w:rsid w:val="00036E03"/>
    <w:rsid w:val="000C4CC9"/>
    <w:rsid w:val="000D3BA3"/>
    <w:rsid w:val="00116C97"/>
    <w:rsid w:val="0013581C"/>
    <w:rsid w:val="00167964"/>
    <w:rsid w:val="001812B8"/>
    <w:rsid w:val="001900A5"/>
    <w:rsid w:val="001B401E"/>
    <w:rsid w:val="001B57A3"/>
    <w:rsid w:val="001B6C13"/>
    <w:rsid w:val="001C336E"/>
    <w:rsid w:val="001E4B4E"/>
    <w:rsid w:val="00214BA9"/>
    <w:rsid w:val="00222B66"/>
    <w:rsid w:val="002466C8"/>
    <w:rsid w:val="00253FE2"/>
    <w:rsid w:val="002C1D93"/>
    <w:rsid w:val="002F4E8F"/>
    <w:rsid w:val="00300CB3"/>
    <w:rsid w:val="003440A0"/>
    <w:rsid w:val="00350ACC"/>
    <w:rsid w:val="003C3682"/>
    <w:rsid w:val="00410C74"/>
    <w:rsid w:val="004412F3"/>
    <w:rsid w:val="004440E1"/>
    <w:rsid w:val="00470D3B"/>
    <w:rsid w:val="00474A68"/>
    <w:rsid w:val="00480B8F"/>
    <w:rsid w:val="00492438"/>
    <w:rsid w:val="004C7881"/>
    <w:rsid w:val="004D6508"/>
    <w:rsid w:val="005A080C"/>
    <w:rsid w:val="005B417E"/>
    <w:rsid w:val="005B66D3"/>
    <w:rsid w:val="00614A46"/>
    <w:rsid w:val="0063530B"/>
    <w:rsid w:val="006A1368"/>
    <w:rsid w:val="007764FA"/>
    <w:rsid w:val="00780D5A"/>
    <w:rsid w:val="00784826"/>
    <w:rsid w:val="0079475E"/>
    <w:rsid w:val="00797DF1"/>
    <w:rsid w:val="007A226D"/>
    <w:rsid w:val="00802845"/>
    <w:rsid w:val="00820FF4"/>
    <w:rsid w:val="008215F4"/>
    <w:rsid w:val="0083424A"/>
    <w:rsid w:val="008C39A2"/>
    <w:rsid w:val="008C3FE7"/>
    <w:rsid w:val="00972CEA"/>
    <w:rsid w:val="009861D3"/>
    <w:rsid w:val="009E63D9"/>
    <w:rsid w:val="00A056E2"/>
    <w:rsid w:val="00A33A14"/>
    <w:rsid w:val="00A56C0C"/>
    <w:rsid w:val="00A60CE4"/>
    <w:rsid w:val="00A94F85"/>
    <w:rsid w:val="00AD1E3A"/>
    <w:rsid w:val="00AF47EC"/>
    <w:rsid w:val="00B07518"/>
    <w:rsid w:val="00B70E2D"/>
    <w:rsid w:val="00C31B13"/>
    <w:rsid w:val="00C36565"/>
    <w:rsid w:val="00C634DC"/>
    <w:rsid w:val="00CE0238"/>
    <w:rsid w:val="00D007EC"/>
    <w:rsid w:val="00D02FCA"/>
    <w:rsid w:val="00D25716"/>
    <w:rsid w:val="00D77717"/>
    <w:rsid w:val="00DC5D5A"/>
    <w:rsid w:val="00DE24CE"/>
    <w:rsid w:val="00E27464"/>
    <w:rsid w:val="00E87D53"/>
    <w:rsid w:val="00EC514F"/>
    <w:rsid w:val="00F05E26"/>
    <w:rsid w:val="00F931CE"/>
    <w:rsid w:val="00F934DC"/>
    <w:rsid w:val="00FC4CBB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2B20"/>
  <w15:docId w15:val="{54CDEA4F-BEFE-41DC-AF6B-5AC6F413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B13"/>
  </w:style>
  <w:style w:type="paragraph" w:styleId="Zpat">
    <w:name w:val="footer"/>
    <w:basedOn w:val="Normln"/>
    <w:link w:val="ZpatChar"/>
    <w:uiPriority w:val="99"/>
    <w:unhideWhenUsed/>
    <w:rsid w:val="00C3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B13"/>
  </w:style>
  <w:style w:type="paragraph" w:styleId="Textbubliny">
    <w:name w:val="Balloon Text"/>
    <w:basedOn w:val="Normln"/>
    <w:link w:val="TextbublinyChar"/>
    <w:uiPriority w:val="99"/>
    <w:semiHidden/>
    <w:unhideWhenUsed/>
    <w:rsid w:val="005B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6D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5A080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14F9-AA59-4835-B8A4-27093EE1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 Studánka</cp:lastModifiedBy>
  <cp:revision>10</cp:revision>
  <cp:lastPrinted>2024-06-07T09:03:00Z</cp:lastPrinted>
  <dcterms:created xsi:type="dcterms:W3CDTF">2024-03-27T15:06:00Z</dcterms:created>
  <dcterms:modified xsi:type="dcterms:W3CDTF">2024-09-04T13:26:00Z</dcterms:modified>
</cp:coreProperties>
</file>