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8AF76" w14:textId="7A6CFD4D" w:rsidR="00CD5B28" w:rsidRDefault="00CD5B28" w:rsidP="00CD5B28">
      <w:pPr>
        <w:spacing w:after="0" w:line="240" w:lineRule="auto"/>
        <w:rPr>
          <w:b/>
          <w:bCs/>
          <w:sz w:val="32"/>
          <w:szCs w:val="32"/>
        </w:rPr>
      </w:pPr>
      <w:r w:rsidRPr="001319F4">
        <w:rPr>
          <w:rFonts w:ascii="Times New Roman" w:hAnsi="Times New Roman" w:cs="Times New Roman"/>
          <w:noProof/>
          <w:lang w:eastAsia="cs-CZ"/>
        </w:rPr>
        <w:drawing>
          <wp:anchor distT="0" distB="0" distL="114300" distR="114300" simplePos="0" relativeHeight="251657216" behindDoc="0" locked="0" layoutInCell="1" allowOverlap="1" wp14:anchorId="12FD15E4" wp14:editId="1E25C467">
            <wp:simplePos x="0" y="0"/>
            <wp:positionH relativeFrom="margin">
              <wp:posOffset>5001895</wp:posOffset>
            </wp:positionH>
            <wp:positionV relativeFrom="paragraph">
              <wp:posOffset>-450215</wp:posOffset>
            </wp:positionV>
            <wp:extent cx="986155" cy="1912620"/>
            <wp:effectExtent l="0" t="0" r="0" b="0"/>
            <wp:wrapNone/>
            <wp:docPr id="8" name="Obrázek 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12F8BC9-9E26-449C-A39E-9B2403B0D8FE}"/>
                </a:ext>
              </a:extLst>
            </wp:docPr>
            <wp:cNvGraphicFramePr/>
            <a:graphic xmlns:a="http://schemas.openxmlformats.org/drawingml/2006/main">
              <a:graphicData uri="http://schemas.openxmlformats.org/drawingml/2006/picture">
                <pic:pic xmlns:pic="http://schemas.openxmlformats.org/drawingml/2006/picture">
                  <pic:nvPicPr>
                    <pic:cNvPr id="3" name="obrázek 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12F8BC9-9E26-449C-A39E-9B2403B0D8FE}"/>
                        </a:ext>
                      </a:extLst>
                    </pic:cNvPr>
                    <pic:cNvPicPr/>
                  </pic:nvPicPr>
                  <pic:blipFill>
                    <a:blip r:embed="rId6" cstate="print"/>
                    <a:srcRect l="64938" t="3287" r="7968" b="62346"/>
                    <a:stretch>
                      <a:fillRect/>
                    </a:stretch>
                  </pic:blipFill>
                  <pic:spPr bwMode="auto">
                    <a:xfrm>
                      <a:off x="0" y="0"/>
                      <a:ext cx="986155" cy="1912620"/>
                    </a:xfrm>
                    <a:prstGeom prst="rect">
                      <a:avLst/>
                    </a:prstGeom>
                    <a:solidFill>
                      <a:srgbClr val="FFFFFF"/>
                    </a:solidFill>
                    <a:ln w="9525">
                      <a:noFill/>
                      <a:miter lim="800000"/>
                      <a:headEnd/>
                      <a:tailEnd/>
                    </a:ln>
                  </pic:spPr>
                </pic:pic>
              </a:graphicData>
            </a:graphic>
            <wp14:sizeRelV relativeFrom="margin">
              <wp14:pctHeight>0</wp14:pctHeight>
            </wp14:sizeRelV>
          </wp:anchor>
        </w:drawing>
      </w:r>
      <w:r w:rsidRPr="001319F4">
        <w:rPr>
          <w:rFonts w:ascii="Times New Roman" w:hAnsi="Times New Roman" w:cs="Times New Roman"/>
          <w:noProof/>
          <w:lang w:eastAsia="cs-CZ"/>
        </w:rPr>
        <w:drawing>
          <wp:inline distT="0" distB="0" distL="0" distR="0" wp14:anchorId="5F2F8DF7" wp14:editId="3E662B40">
            <wp:extent cx="3380407" cy="1350862"/>
            <wp:effectExtent l="19050" t="0" r="0" b="0"/>
            <wp:docPr id="2" name="Obrázek 2" descr="G:\Vlasta\Enupro\enup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lasta\Enupro\enupro.jpg"/>
                    <pic:cNvPicPr>
                      <a:picLocks noChangeAspect="1" noChangeArrowheads="1"/>
                    </pic:cNvPicPr>
                  </pic:nvPicPr>
                  <pic:blipFill>
                    <a:blip r:embed="rId7" cstate="print"/>
                    <a:srcRect/>
                    <a:stretch>
                      <a:fillRect/>
                    </a:stretch>
                  </pic:blipFill>
                  <pic:spPr bwMode="auto">
                    <a:xfrm>
                      <a:off x="0" y="0"/>
                      <a:ext cx="3380407" cy="1350862"/>
                    </a:xfrm>
                    <a:prstGeom prst="rect">
                      <a:avLst/>
                    </a:prstGeom>
                    <a:noFill/>
                    <a:ln w="9525">
                      <a:noFill/>
                      <a:miter lim="800000"/>
                      <a:headEnd/>
                      <a:tailEnd/>
                    </a:ln>
                  </pic:spPr>
                </pic:pic>
              </a:graphicData>
            </a:graphic>
          </wp:inline>
        </w:drawing>
      </w:r>
      <w:r>
        <w:rPr>
          <w:b/>
          <w:bCs/>
          <w:sz w:val="32"/>
          <w:szCs w:val="32"/>
        </w:rPr>
        <w:t xml:space="preserve">                               </w:t>
      </w:r>
    </w:p>
    <w:p w14:paraId="4C311C9E" w14:textId="77777777" w:rsidR="00CD5B28" w:rsidRDefault="00CD5B28" w:rsidP="00684AB1">
      <w:pPr>
        <w:spacing w:after="0" w:line="240" w:lineRule="auto"/>
        <w:jc w:val="center"/>
        <w:rPr>
          <w:b/>
          <w:bCs/>
          <w:sz w:val="32"/>
          <w:szCs w:val="32"/>
        </w:rPr>
      </w:pPr>
    </w:p>
    <w:p w14:paraId="5DF5E1EE" w14:textId="77777777" w:rsidR="00CD5B28" w:rsidRDefault="00CD5B28" w:rsidP="00684AB1">
      <w:pPr>
        <w:spacing w:after="0" w:line="240" w:lineRule="auto"/>
        <w:jc w:val="center"/>
        <w:rPr>
          <w:b/>
          <w:bCs/>
          <w:sz w:val="32"/>
          <w:szCs w:val="32"/>
        </w:rPr>
      </w:pPr>
    </w:p>
    <w:p w14:paraId="4F595CAD" w14:textId="77777777" w:rsidR="00C23222" w:rsidRPr="00786FB1" w:rsidRDefault="00C23222" w:rsidP="00C23222">
      <w:pPr>
        <w:spacing w:after="0" w:line="240" w:lineRule="auto"/>
        <w:jc w:val="center"/>
        <w:rPr>
          <w:rFonts w:asciiTheme="majorHAnsi" w:hAnsiTheme="majorHAnsi" w:cstheme="majorHAnsi"/>
          <w:b/>
          <w:sz w:val="48"/>
          <w:szCs w:val="48"/>
        </w:rPr>
      </w:pPr>
      <w:r w:rsidRPr="00786FB1">
        <w:rPr>
          <w:rFonts w:asciiTheme="majorHAnsi" w:hAnsiTheme="majorHAnsi" w:cstheme="majorHAnsi"/>
          <w:b/>
          <w:sz w:val="48"/>
          <w:szCs w:val="48"/>
        </w:rPr>
        <w:t>PŘÍKAZNÍ SMLOUVA</w:t>
      </w:r>
    </w:p>
    <w:p w14:paraId="324545F2" w14:textId="77777777" w:rsidR="00C23222" w:rsidRDefault="00C23222" w:rsidP="00C23222">
      <w:pPr>
        <w:pStyle w:val="Bezmezer"/>
        <w:jc w:val="center"/>
        <w:rPr>
          <w:rFonts w:asciiTheme="majorHAnsi" w:hAnsiTheme="majorHAnsi" w:cstheme="majorHAnsi"/>
          <w:sz w:val="44"/>
          <w:szCs w:val="44"/>
        </w:rPr>
      </w:pPr>
      <w:r w:rsidRPr="00786FB1">
        <w:rPr>
          <w:rFonts w:asciiTheme="majorHAnsi" w:hAnsiTheme="majorHAnsi" w:cstheme="majorHAnsi"/>
          <w:sz w:val="44"/>
          <w:szCs w:val="44"/>
        </w:rPr>
        <w:t xml:space="preserve">na zajištění </w:t>
      </w:r>
      <w:r>
        <w:rPr>
          <w:rFonts w:asciiTheme="majorHAnsi" w:hAnsiTheme="majorHAnsi" w:cstheme="majorHAnsi"/>
          <w:sz w:val="44"/>
          <w:szCs w:val="44"/>
        </w:rPr>
        <w:t xml:space="preserve">projektového managementu  </w:t>
      </w:r>
    </w:p>
    <w:p w14:paraId="26991A60" w14:textId="77777777" w:rsidR="00C23222" w:rsidRPr="00786FB1" w:rsidRDefault="00C23222" w:rsidP="00C23222">
      <w:pPr>
        <w:pStyle w:val="Bezmezer"/>
        <w:jc w:val="center"/>
        <w:rPr>
          <w:rFonts w:asciiTheme="majorHAnsi" w:hAnsiTheme="majorHAnsi" w:cstheme="majorHAnsi"/>
          <w:sz w:val="44"/>
          <w:szCs w:val="44"/>
        </w:rPr>
      </w:pPr>
      <w:r w:rsidRPr="00DC1EE7">
        <w:rPr>
          <w:rFonts w:asciiTheme="majorHAnsi" w:hAnsiTheme="majorHAnsi" w:cstheme="majorHAnsi"/>
          <w:sz w:val="36"/>
          <w:szCs w:val="36"/>
        </w:rPr>
        <w:t>EP-0</w:t>
      </w:r>
      <w:r>
        <w:rPr>
          <w:rFonts w:asciiTheme="majorHAnsi" w:hAnsiTheme="majorHAnsi" w:cstheme="majorHAnsi"/>
          <w:sz w:val="36"/>
          <w:szCs w:val="36"/>
        </w:rPr>
        <w:t>73</w:t>
      </w:r>
      <w:r w:rsidRPr="00DC1EE7">
        <w:rPr>
          <w:rFonts w:asciiTheme="majorHAnsi" w:hAnsiTheme="majorHAnsi" w:cstheme="majorHAnsi"/>
          <w:sz w:val="36"/>
          <w:szCs w:val="36"/>
        </w:rPr>
        <w:t>-2022</w:t>
      </w:r>
    </w:p>
    <w:p w14:paraId="5FFDFCEF" w14:textId="77777777" w:rsidR="00CD5B28" w:rsidRPr="00CD5B28" w:rsidRDefault="00CD5B28" w:rsidP="00684AB1">
      <w:pPr>
        <w:spacing w:after="0" w:line="240" w:lineRule="auto"/>
        <w:jc w:val="center"/>
        <w:rPr>
          <w:b/>
          <w:bCs/>
          <w:color w:val="0070C0"/>
          <w:sz w:val="32"/>
          <w:szCs w:val="32"/>
        </w:rPr>
      </w:pPr>
    </w:p>
    <w:p w14:paraId="67B3E4E1" w14:textId="77777777" w:rsidR="00684AB1" w:rsidRPr="00907B16" w:rsidRDefault="00684AB1" w:rsidP="00684AB1">
      <w:pPr>
        <w:spacing w:after="0" w:line="240" w:lineRule="auto"/>
      </w:pPr>
    </w:p>
    <w:p w14:paraId="721FA3FC" w14:textId="4CEDC01D" w:rsidR="00907B16" w:rsidRPr="00574C61" w:rsidRDefault="009F7DDF" w:rsidP="00684AB1">
      <w:pPr>
        <w:spacing w:after="0" w:line="240" w:lineRule="auto"/>
        <w:rPr>
          <w:rFonts w:asciiTheme="majorHAnsi" w:hAnsiTheme="majorHAnsi" w:cstheme="majorHAnsi"/>
          <w:b/>
          <w:bCs/>
          <w:sz w:val="24"/>
          <w:szCs w:val="24"/>
        </w:rPr>
      </w:pPr>
      <w:r w:rsidRPr="00574C61">
        <w:rPr>
          <w:rFonts w:asciiTheme="majorHAnsi" w:hAnsiTheme="majorHAnsi" w:cstheme="majorHAnsi"/>
          <w:b/>
          <w:bCs/>
          <w:sz w:val="24"/>
          <w:szCs w:val="24"/>
        </w:rPr>
        <w:t>Systémový řešitel</w:t>
      </w:r>
      <w:r w:rsidR="00907B16" w:rsidRPr="00574C61">
        <w:rPr>
          <w:rFonts w:asciiTheme="majorHAnsi" w:hAnsiTheme="majorHAnsi" w:cstheme="majorHAnsi"/>
          <w:b/>
          <w:bCs/>
          <w:sz w:val="24"/>
          <w:szCs w:val="24"/>
        </w:rPr>
        <w:t xml:space="preserve">: </w:t>
      </w:r>
      <w:r w:rsidR="00684AB1" w:rsidRPr="00574C61">
        <w:rPr>
          <w:rFonts w:asciiTheme="majorHAnsi" w:hAnsiTheme="majorHAnsi" w:cstheme="majorHAnsi"/>
          <w:b/>
          <w:bCs/>
          <w:sz w:val="24"/>
          <w:szCs w:val="24"/>
        </w:rPr>
        <w:tab/>
      </w:r>
      <w:r w:rsidRPr="00574C61">
        <w:rPr>
          <w:rFonts w:asciiTheme="majorHAnsi" w:hAnsiTheme="majorHAnsi" w:cstheme="majorHAnsi"/>
          <w:b/>
          <w:bCs/>
          <w:sz w:val="24"/>
          <w:szCs w:val="24"/>
        </w:rPr>
        <w:t xml:space="preserve">                       </w:t>
      </w:r>
      <w:r w:rsidR="00504C38" w:rsidRPr="00574C61">
        <w:rPr>
          <w:rFonts w:asciiTheme="majorHAnsi" w:hAnsiTheme="majorHAnsi" w:cstheme="majorHAnsi"/>
          <w:b/>
          <w:bCs/>
          <w:sz w:val="24"/>
          <w:szCs w:val="24"/>
        </w:rPr>
        <w:t xml:space="preserve">          </w:t>
      </w:r>
      <w:r w:rsidRPr="00574C61">
        <w:rPr>
          <w:rFonts w:asciiTheme="majorHAnsi" w:hAnsiTheme="majorHAnsi" w:cstheme="majorHAnsi"/>
          <w:b/>
          <w:bCs/>
          <w:sz w:val="24"/>
          <w:szCs w:val="24"/>
        </w:rPr>
        <w:t xml:space="preserve">  </w:t>
      </w:r>
      <w:proofErr w:type="spellStart"/>
      <w:r w:rsidR="007F087F" w:rsidRPr="00574C61">
        <w:rPr>
          <w:rFonts w:asciiTheme="majorHAnsi" w:hAnsiTheme="majorHAnsi" w:cstheme="majorHAnsi"/>
          <w:b/>
          <w:bCs/>
          <w:sz w:val="24"/>
          <w:szCs w:val="24"/>
        </w:rPr>
        <w:t>Enupro</w:t>
      </w:r>
      <w:proofErr w:type="spellEnd"/>
      <w:r w:rsidR="00907B16" w:rsidRPr="00574C61">
        <w:rPr>
          <w:rFonts w:asciiTheme="majorHAnsi" w:hAnsiTheme="majorHAnsi" w:cstheme="majorHAnsi"/>
          <w:b/>
          <w:bCs/>
          <w:sz w:val="24"/>
          <w:szCs w:val="24"/>
        </w:rPr>
        <w:t xml:space="preserve"> s.r.</w:t>
      </w:r>
      <w:r w:rsidR="00684AB1" w:rsidRPr="00574C61">
        <w:rPr>
          <w:rFonts w:asciiTheme="majorHAnsi" w:hAnsiTheme="majorHAnsi" w:cstheme="majorHAnsi"/>
          <w:b/>
          <w:bCs/>
          <w:sz w:val="24"/>
          <w:szCs w:val="24"/>
        </w:rPr>
        <w:t>o</w:t>
      </w:r>
      <w:r w:rsidR="00907B16" w:rsidRPr="00574C61">
        <w:rPr>
          <w:rFonts w:asciiTheme="majorHAnsi" w:hAnsiTheme="majorHAnsi" w:cstheme="majorHAnsi"/>
          <w:b/>
          <w:bCs/>
          <w:sz w:val="24"/>
          <w:szCs w:val="24"/>
        </w:rPr>
        <w:t>.</w:t>
      </w:r>
    </w:p>
    <w:p w14:paraId="42E2FD86" w14:textId="52381796" w:rsidR="00907B16" w:rsidRPr="00574C61" w:rsidRDefault="00684AB1" w:rsidP="00684AB1">
      <w:pPr>
        <w:spacing w:after="0" w:line="240" w:lineRule="auto"/>
        <w:rPr>
          <w:rFonts w:asciiTheme="majorHAnsi" w:hAnsiTheme="majorHAnsi" w:cstheme="majorHAnsi"/>
          <w:sz w:val="24"/>
          <w:szCs w:val="24"/>
        </w:rPr>
      </w:pPr>
      <w:r w:rsidRPr="00574C61">
        <w:rPr>
          <w:rFonts w:asciiTheme="majorHAnsi" w:hAnsiTheme="majorHAnsi" w:cstheme="majorHAnsi"/>
          <w:sz w:val="24"/>
          <w:szCs w:val="24"/>
        </w:rPr>
        <w:t>Sídlo</w:t>
      </w:r>
      <w:r w:rsidR="00907B16" w:rsidRPr="00574C61">
        <w:rPr>
          <w:rFonts w:asciiTheme="majorHAnsi" w:hAnsiTheme="majorHAnsi" w:cstheme="majorHAnsi"/>
          <w:sz w:val="24"/>
          <w:szCs w:val="24"/>
        </w:rPr>
        <w:t xml:space="preserve">: </w:t>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r>
      <w:r w:rsidR="00504C38" w:rsidRPr="00574C61">
        <w:rPr>
          <w:rFonts w:asciiTheme="majorHAnsi" w:hAnsiTheme="majorHAnsi" w:cstheme="majorHAnsi"/>
          <w:sz w:val="24"/>
          <w:szCs w:val="24"/>
        </w:rPr>
        <w:t xml:space="preserve">         </w:t>
      </w:r>
      <w:r w:rsidR="007F087F" w:rsidRPr="00574C61">
        <w:rPr>
          <w:rFonts w:asciiTheme="majorHAnsi" w:hAnsiTheme="majorHAnsi" w:cstheme="majorHAnsi"/>
          <w:sz w:val="24"/>
          <w:szCs w:val="24"/>
        </w:rPr>
        <w:t>Nádražní 545</w:t>
      </w:r>
      <w:r w:rsidR="00907B16" w:rsidRPr="00574C61">
        <w:rPr>
          <w:rFonts w:asciiTheme="majorHAnsi" w:hAnsiTheme="majorHAnsi" w:cstheme="majorHAnsi"/>
          <w:sz w:val="24"/>
          <w:szCs w:val="24"/>
        </w:rPr>
        <w:t>, Uničov 783 91</w:t>
      </w:r>
    </w:p>
    <w:p w14:paraId="1924C4A4" w14:textId="2F2BEB19" w:rsidR="00907B16" w:rsidRPr="00574C61" w:rsidRDefault="00907B16" w:rsidP="00684AB1">
      <w:pPr>
        <w:spacing w:after="0" w:line="240" w:lineRule="auto"/>
        <w:rPr>
          <w:rFonts w:asciiTheme="majorHAnsi" w:hAnsiTheme="majorHAnsi" w:cstheme="majorHAnsi"/>
          <w:sz w:val="24"/>
          <w:szCs w:val="24"/>
        </w:rPr>
      </w:pPr>
      <w:r w:rsidRPr="00574C61">
        <w:rPr>
          <w:rFonts w:asciiTheme="majorHAnsi" w:hAnsiTheme="majorHAnsi" w:cstheme="majorHAnsi"/>
          <w:sz w:val="24"/>
          <w:szCs w:val="24"/>
        </w:rPr>
        <w:t>Zastoupen</w:t>
      </w:r>
      <w:r w:rsidR="00684AB1" w:rsidRPr="00574C61">
        <w:rPr>
          <w:rFonts w:asciiTheme="majorHAnsi" w:hAnsiTheme="majorHAnsi" w:cstheme="majorHAnsi"/>
          <w:sz w:val="24"/>
          <w:szCs w:val="24"/>
        </w:rPr>
        <w:t>:</w:t>
      </w:r>
      <w:r w:rsidRPr="00574C61">
        <w:rPr>
          <w:rFonts w:asciiTheme="majorHAnsi" w:hAnsiTheme="majorHAnsi" w:cstheme="majorHAnsi"/>
          <w:sz w:val="24"/>
          <w:szCs w:val="24"/>
        </w:rPr>
        <w:t xml:space="preserve"> </w:t>
      </w:r>
      <w:r w:rsidR="00684AB1" w:rsidRPr="00574C61">
        <w:rPr>
          <w:rFonts w:asciiTheme="majorHAnsi" w:hAnsiTheme="majorHAnsi" w:cstheme="majorHAnsi"/>
          <w:sz w:val="24"/>
          <w:szCs w:val="24"/>
        </w:rPr>
        <w:tab/>
      </w:r>
      <w:r w:rsidR="00684AB1" w:rsidRPr="00574C61">
        <w:rPr>
          <w:rFonts w:asciiTheme="majorHAnsi" w:hAnsiTheme="majorHAnsi" w:cstheme="majorHAnsi"/>
          <w:sz w:val="24"/>
          <w:szCs w:val="24"/>
        </w:rPr>
        <w:tab/>
      </w:r>
      <w:r w:rsidR="00684AB1" w:rsidRPr="00574C61">
        <w:rPr>
          <w:rFonts w:asciiTheme="majorHAnsi" w:hAnsiTheme="majorHAnsi" w:cstheme="majorHAnsi"/>
          <w:sz w:val="24"/>
          <w:szCs w:val="24"/>
        </w:rPr>
        <w:tab/>
      </w:r>
      <w:r w:rsidR="00684AB1" w:rsidRPr="00574C61">
        <w:rPr>
          <w:rFonts w:asciiTheme="majorHAnsi" w:hAnsiTheme="majorHAnsi" w:cstheme="majorHAnsi"/>
          <w:sz w:val="24"/>
          <w:szCs w:val="24"/>
        </w:rPr>
        <w:tab/>
      </w:r>
      <w:r w:rsidR="00504C38" w:rsidRPr="00574C61">
        <w:rPr>
          <w:rFonts w:asciiTheme="majorHAnsi" w:hAnsiTheme="majorHAnsi" w:cstheme="majorHAnsi"/>
          <w:sz w:val="24"/>
          <w:szCs w:val="24"/>
        </w:rPr>
        <w:t xml:space="preserve">         </w:t>
      </w:r>
      <w:r w:rsidR="007F087F" w:rsidRPr="00574C61">
        <w:rPr>
          <w:rFonts w:asciiTheme="majorHAnsi" w:hAnsiTheme="majorHAnsi" w:cstheme="majorHAnsi"/>
          <w:sz w:val="24"/>
          <w:szCs w:val="24"/>
        </w:rPr>
        <w:t>Ing. Josef Večeř</w:t>
      </w:r>
      <w:r w:rsidRPr="00574C61">
        <w:rPr>
          <w:rFonts w:asciiTheme="majorHAnsi" w:hAnsiTheme="majorHAnsi" w:cstheme="majorHAnsi"/>
          <w:sz w:val="24"/>
          <w:szCs w:val="24"/>
        </w:rPr>
        <w:t>, jednatel</w:t>
      </w:r>
    </w:p>
    <w:p w14:paraId="32987B94" w14:textId="04EFF23B" w:rsidR="00907B16" w:rsidRPr="00574C61" w:rsidRDefault="00684AB1" w:rsidP="00684AB1">
      <w:pPr>
        <w:spacing w:after="0" w:line="240" w:lineRule="auto"/>
        <w:rPr>
          <w:rFonts w:asciiTheme="majorHAnsi" w:hAnsiTheme="majorHAnsi" w:cstheme="majorHAnsi"/>
          <w:sz w:val="24"/>
          <w:szCs w:val="24"/>
        </w:rPr>
      </w:pPr>
      <w:r w:rsidRPr="00574C61">
        <w:rPr>
          <w:rFonts w:asciiTheme="majorHAnsi" w:hAnsiTheme="majorHAnsi" w:cstheme="majorHAnsi"/>
          <w:sz w:val="24"/>
          <w:szCs w:val="24"/>
        </w:rPr>
        <w:t>IČ:</w:t>
      </w:r>
      <w:r w:rsidR="00907B16" w:rsidRPr="00574C61">
        <w:rPr>
          <w:rFonts w:asciiTheme="majorHAnsi" w:hAnsiTheme="majorHAnsi" w:cstheme="majorHAnsi"/>
          <w:sz w:val="24"/>
          <w:szCs w:val="24"/>
        </w:rPr>
        <w:t xml:space="preserve"> </w:t>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r>
      <w:r w:rsidR="00504C38" w:rsidRPr="00574C61">
        <w:rPr>
          <w:rFonts w:asciiTheme="majorHAnsi" w:hAnsiTheme="majorHAnsi" w:cstheme="majorHAnsi"/>
          <w:sz w:val="24"/>
          <w:szCs w:val="24"/>
        </w:rPr>
        <w:t xml:space="preserve">         </w:t>
      </w:r>
      <w:r w:rsidR="007F087F" w:rsidRPr="00574C61">
        <w:rPr>
          <w:rFonts w:asciiTheme="majorHAnsi" w:hAnsiTheme="majorHAnsi" w:cstheme="majorHAnsi"/>
          <w:sz w:val="24"/>
          <w:szCs w:val="24"/>
        </w:rPr>
        <w:t>01525662</w:t>
      </w:r>
    </w:p>
    <w:p w14:paraId="1EC9B8DB" w14:textId="5F02AE92" w:rsidR="00907B16" w:rsidRPr="00574C61" w:rsidRDefault="00684AB1" w:rsidP="00684AB1">
      <w:pPr>
        <w:spacing w:after="0" w:line="240" w:lineRule="auto"/>
        <w:rPr>
          <w:rFonts w:asciiTheme="majorHAnsi" w:hAnsiTheme="majorHAnsi" w:cstheme="majorHAnsi"/>
          <w:sz w:val="24"/>
          <w:szCs w:val="24"/>
        </w:rPr>
      </w:pPr>
      <w:r w:rsidRPr="00574C61">
        <w:rPr>
          <w:rFonts w:asciiTheme="majorHAnsi" w:hAnsiTheme="majorHAnsi" w:cstheme="majorHAnsi"/>
          <w:sz w:val="24"/>
          <w:szCs w:val="24"/>
        </w:rPr>
        <w:t>DIČ:</w:t>
      </w:r>
      <w:r w:rsidR="00907B16" w:rsidRPr="00574C61">
        <w:rPr>
          <w:rFonts w:asciiTheme="majorHAnsi" w:hAnsiTheme="majorHAnsi" w:cstheme="majorHAnsi"/>
          <w:sz w:val="24"/>
          <w:szCs w:val="24"/>
        </w:rPr>
        <w:t xml:space="preserve"> </w:t>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r>
      <w:r w:rsidR="00504C38" w:rsidRPr="00574C61">
        <w:rPr>
          <w:rFonts w:asciiTheme="majorHAnsi" w:hAnsiTheme="majorHAnsi" w:cstheme="majorHAnsi"/>
          <w:sz w:val="24"/>
          <w:szCs w:val="24"/>
        </w:rPr>
        <w:t xml:space="preserve">         </w:t>
      </w:r>
      <w:r w:rsidR="00907B16" w:rsidRPr="00574C61">
        <w:rPr>
          <w:rFonts w:asciiTheme="majorHAnsi" w:hAnsiTheme="majorHAnsi" w:cstheme="majorHAnsi"/>
          <w:sz w:val="24"/>
          <w:szCs w:val="24"/>
        </w:rPr>
        <w:t>CZ</w:t>
      </w:r>
      <w:r w:rsidR="007F087F" w:rsidRPr="00574C61">
        <w:rPr>
          <w:rFonts w:asciiTheme="majorHAnsi" w:hAnsiTheme="majorHAnsi" w:cstheme="majorHAnsi"/>
          <w:sz w:val="24"/>
          <w:szCs w:val="24"/>
        </w:rPr>
        <w:t>01525662</w:t>
      </w:r>
    </w:p>
    <w:p w14:paraId="18006F8A" w14:textId="575FE8BE" w:rsidR="007F087F" w:rsidRPr="00574C61" w:rsidRDefault="007F087F" w:rsidP="007F087F">
      <w:pPr>
        <w:pStyle w:val="Bezmezer"/>
        <w:rPr>
          <w:rFonts w:asciiTheme="majorHAnsi" w:hAnsiTheme="majorHAnsi" w:cstheme="majorHAnsi"/>
          <w:sz w:val="24"/>
          <w:szCs w:val="24"/>
        </w:rPr>
      </w:pPr>
      <w:r w:rsidRPr="00574C61">
        <w:rPr>
          <w:rFonts w:asciiTheme="majorHAnsi" w:hAnsiTheme="majorHAnsi" w:cstheme="majorHAnsi"/>
          <w:sz w:val="24"/>
          <w:szCs w:val="24"/>
        </w:rPr>
        <w:t xml:space="preserve">zapsaná: </w:t>
      </w:r>
      <w:r w:rsidRPr="00574C61">
        <w:rPr>
          <w:rFonts w:asciiTheme="majorHAnsi" w:hAnsiTheme="majorHAnsi" w:cstheme="majorHAnsi"/>
          <w:sz w:val="24"/>
          <w:szCs w:val="24"/>
        </w:rPr>
        <w:tab/>
      </w:r>
      <w:r w:rsidRPr="00574C61">
        <w:rPr>
          <w:rFonts w:asciiTheme="majorHAnsi" w:hAnsiTheme="majorHAnsi" w:cstheme="majorHAnsi"/>
          <w:sz w:val="24"/>
          <w:szCs w:val="24"/>
        </w:rPr>
        <w:tab/>
        <w:t xml:space="preserve">                        </w:t>
      </w:r>
      <w:r w:rsidR="00504C38" w:rsidRPr="00574C61">
        <w:rPr>
          <w:rFonts w:asciiTheme="majorHAnsi" w:hAnsiTheme="majorHAnsi" w:cstheme="majorHAnsi"/>
          <w:sz w:val="24"/>
          <w:szCs w:val="24"/>
        </w:rPr>
        <w:t xml:space="preserve">         </w:t>
      </w:r>
      <w:r w:rsidRPr="00574C61">
        <w:rPr>
          <w:rFonts w:asciiTheme="majorHAnsi" w:hAnsiTheme="majorHAnsi" w:cstheme="majorHAnsi"/>
          <w:sz w:val="24"/>
          <w:szCs w:val="24"/>
        </w:rPr>
        <w:t xml:space="preserve">  Krajský soud v Ostravě, C 55981</w:t>
      </w:r>
    </w:p>
    <w:p w14:paraId="3BC5661A" w14:textId="55664B05" w:rsidR="00907B16" w:rsidRPr="00574C61" w:rsidRDefault="00907B16" w:rsidP="00684AB1">
      <w:pPr>
        <w:spacing w:after="0" w:line="240" w:lineRule="auto"/>
        <w:rPr>
          <w:rFonts w:asciiTheme="majorHAnsi" w:hAnsiTheme="majorHAnsi" w:cstheme="majorHAnsi"/>
          <w:sz w:val="24"/>
          <w:szCs w:val="24"/>
        </w:rPr>
      </w:pPr>
      <w:r w:rsidRPr="00574C61">
        <w:rPr>
          <w:rFonts w:asciiTheme="majorHAnsi" w:hAnsiTheme="majorHAnsi" w:cstheme="majorHAnsi"/>
          <w:sz w:val="24"/>
          <w:szCs w:val="24"/>
        </w:rPr>
        <w:t xml:space="preserve">E-mail: </w:t>
      </w:r>
      <w:r w:rsidR="00684AB1" w:rsidRPr="00574C61">
        <w:rPr>
          <w:rFonts w:asciiTheme="majorHAnsi" w:hAnsiTheme="majorHAnsi" w:cstheme="majorHAnsi"/>
          <w:sz w:val="24"/>
          <w:szCs w:val="24"/>
        </w:rPr>
        <w:tab/>
      </w:r>
      <w:r w:rsidR="00684AB1" w:rsidRPr="00574C61">
        <w:rPr>
          <w:rFonts w:asciiTheme="majorHAnsi" w:hAnsiTheme="majorHAnsi" w:cstheme="majorHAnsi"/>
          <w:sz w:val="24"/>
          <w:szCs w:val="24"/>
        </w:rPr>
        <w:tab/>
      </w:r>
      <w:r w:rsidR="00684AB1" w:rsidRPr="00574C61">
        <w:rPr>
          <w:rFonts w:asciiTheme="majorHAnsi" w:hAnsiTheme="majorHAnsi" w:cstheme="majorHAnsi"/>
          <w:sz w:val="24"/>
          <w:szCs w:val="24"/>
        </w:rPr>
        <w:tab/>
      </w:r>
      <w:r w:rsidR="00504C38" w:rsidRPr="00574C61">
        <w:rPr>
          <w:rFonts w:asciiTheme="majorHAnsi" w:hAnsiTheme="majorHAnsi" w:cstheme="majorHAnsi"/>
          <w:sz w:val="24"/>
          <w:szCs w:val="24"/>
        </w:rPr>
        <w:t xml:space="preserve">                       </w:t>
      </w:r>
      <w:r w:rsidR="007F087F" w:rsidRPr="00574C61">
        <w:rPr>
          <w:rFonts w:asciiTheme="majorHAnsi" w:hAnsiTheme="majorHAnsi" w:cstheme="majorHAnsi"/>
          <w:sz w:val="24"/>
          <w:szCs w:val="24"/>
        </w:rPr>
        <w:t>vecer</w:t>
      </w:r>
      <w:r w:rsidRPr="00574C61">
        <w:rPr>
          <w:rFonts w:asciiTheme="majorHAnsi" w:hAnsiTheme="majorHAnsi" w:cstheme="majorHAnsi"/>
          <w:sz w:val="24"/>
          <w:szCs w:val="24"/>
        </w:rPr>
        <w:t>@</w:t>
      </w:r>
      <w:r w:rsidR="007F087F" w:rsidRPr="00574C61">
        <w:rPr>
          <w:rFonts w:asciiTheme="majorHAnsi" w:hAnsiTheme="majorHAnsi" w:cstheme="majorHAnsi"/>
          <w:sz w:val="24"/>
          <w:szCs w:val="24"/>
        </w:rPr>
        <w:t>enupro</w:t>
      </w:r>
      <w:r w:rsidRPr="00574C61">
        <w:rPr>
          <w:rFonts w:asciiTheme="majorHAnsi" w:hAnsiTheme="majorHAnsi" w:cstheme="majorHAnsi"/>
          <w:sz w:val="24"/>
          <w:szCs w:val="24"/>
        </w:rPr>
        <w:t>.c</w:t>
      </w:r>
      <w:r w:rsidR="00684AB1" w:rsidRPr="00574C61">
        <w:rPr>
          <w:rFonts w:asciiTheme="majorHAnsi" w:hAnsiTheme="majorHAnsi" w:cstheme="majorHAnsi"/>
          <w:sz w:val="24"/>
          <w:szCs w:val="24"/>
        </w:rPr>
        <w:t>z</w:t>
      </w:r>
    </w:p>
    <w:p w14:paraId="1EEAC44C" w14:textId="12D64B3B" w:rsidR="00907B16" w:rsidRPr="00574C61" w:rsidRDefault="00907B16" w:rsidP="00684AB1">
      <w:pPr>
        <w:spacing w:after="0" w:line="240" w:lineRule="auto"/>
        <w:rPr>
          <w:rFonts w:asciiTheme="majorHAnsi" w:hAnsiTheme="majorHAnsi" w:cstheme="majorHAnsi"/>
          <w:sz w:val="24"/>
          <w:szCs w:val="24"/>
        </w:rPr>
      </w:pPr>
      <w:r w:rsidRPr="00574C61">
        <w:rPr>
          <w:rFonts w:asciiTheme="majorHAnsi" w:hAnsiTheme="majorHAnsi" w:cstheme="majorHAnsi"/>
          <w:sz w:val="24"/>
          <w:szCs w:val="24"/>
        </w:rPr>
        <w:t xml:space="preserve">Telefon: </w:t>
      </w:r>
      <w:r w:rsidR="00684AB1" w:rsidRPr="00574C61">
        <w:rPr>
          <w:rFonts w:asciiTheme="majorHAnsi" w:hAnsiTheme="majorHAnsi" w:cstheme="majorHAnsi"/>
          <w:sz w:val="24"/>
          <w:szCs w:val="24"/>
        </w:rPr>
        <w:tab/>
      </w:r>
      <w:r w:rsidR="00684AB1" w:rsidRPr="00574C61">
        <w:rPr>
          <w:rFonts w:asciiTheme="majorHAnsi" w:hAnsiTheme="majorHAnsi" w:cstheme="majorHAnsi"/>
          <w:sz w:val="24"/>
          <w:szCs w:val="24"/>
        </w:rPr>
        <w:tab/>
      </w:r>
      <w:r w:rsidR="00684AB1" w:rsidRPr="00574C61">
        <w:rPr>
          <w:rFonts w:asciiTheme="majorHAnsi" w:hAnsiTheme="majorHAnsi" w:cstheme="majorHAnsi"/>
          <w:sz w:val="24"/>
          <w:szCs w:val="24"/>
        </w:rPr>
        <w:tab/>
      </w:r>
      <w:r w:rsidR="00684AB1" w:rsidRPr="00574C61">
        <w:rPr>
          <w:rFonts w:asciiTheme="majorHAnsi" w:hAnsiTheme="majorHAnsi" w:cstheme="majorHAnsi"/>
          <w:sz w:val="24"/>
          <w:szCs w:val="24"/>
        </w:rPr>
        <w:tab/>
      </w:r>
      <w:r w:rsidR="00504C38" w:rsidRPr="00574C61">
        <w:rPr>
          <w:rFonts w:asciiTheme="majorHAnsi" w:hAnsiTheme="majorHAnsi" w:cstheme="majorHAnsi"/>
          <w:sz w:val="24"/>
          <w:szCs w:val="24"/>
        </w:rPr>
        <w:t xml:space="preserve">          </w:t>
      </w:r>
      <w:r w:rsidR="00684AB1" w:rsidRPr="00574C61">
        <w:rPr>
          <w:rFonts w:asciiTheme="majorHAnsi" w:hAnsiTheme="majorHAnsi" w:cstheme="majorHAnsi"/>
          <w:sz w:val="24"/>
          <w:szCs w:val="24"/>
        </w:rPr>
        <w:t>+420</w:t>
      </w:r>
      <w:r w:rsidR="007F087F" w:rsidRPr="00574C61">
        <w:rPr>
          <w:rFonts w:asciiTheme="majorHAnsi" w:hAnsiTheme="majorHAnsi" w:cstheme="majorHAnsi"/>
          <w:sz w:val="24"/>
          <w:szCs w:val="24"/>
        </w:rPr>
        <w:t> 777 911 100</w:t>
      </w:r>
    </w:p>
    <w:p w14:paraId="2F794AB6" w14:textId="41276AD8" w:rsidR="00907B16" w:rsidRPr="00574C61" w:rsidRDefault="00907B16" w:rsidP="00684AB1">
      <w:pPr>
        <w:spacing w:after="0" w:line="240" w:lineRule="auto"/>
        <w:rPr>
          <w:rFonts w:asciiTheme="majorHAnsi" w:hAnsiTheme="majorHAnsi" w:cstheme="majorHAnsi"/>
          <w:sz w:val="24"/>
          <w:szCs w:val="24"/>
        </w:rPr>
      </w:pPr>
      <w:r w:rsidRPr="00574C61">
        <w:rPr>
          <w:rFonts w:asciiTheme="majorHAnsi" w:hAnsiTheme="majorHAnsi" w:cstheme="majorHAnsi"/>
          <w:sz w:val="24"/>
          <w:szCs w:val="24"/>
        </w:rPr>
        <w:t>(</w:t>
      </w:r>
      <w:r w:rsidR="00684AB1" w:rsidRPr="00574C61">
        <w:rPr>
          <w:rFonts w:asciiTheme="majorHAnsi" w:hAnsiTheme="majorHAnsi" w:cstheme="majorHAnsi"/>
          <w:sz w:val="24"/>
          <w:szCs w:val="24"/>
        </w:rPr>
        <w:t>dále</w:t>
      </w:r>
      <w:r w:rsidRPr="00574C61">
        <w:rPr>
          <w:rFonts w:asciiTheme="majorHAnsi" w:hAnsiTheme="majorHAnsi" w:cstheme="majorHAnsi"/>
          <w:sz w:val="24"/>
          <w:szCs w:val="24"/>
        </w:rPr>
        <w:t xml:space="preserve"> </w:t>
      </w:r>
      <w:proofErr w:type="gramStart"/>
      <w:r w:rsidRPr="00574C61">
        <w:rPr>
          <w:rFonts w:asciiTheme="majorHAnsi" w:hAnsiTheme="majorHAnsi" w:cstheme="majorHAnsi"/>
          <w:sz w:val="24"/>
          <w:szCs w:val="24"/>
        </w:rPr>
        <w:t>jen ,,</w:t>
      </w:r>
      <w:r w:rsidR="00684AB1" w:rsidRPr="00574C61">
        <w:rPr>
          <w:rFonts w:asciiTheme="majorHAnsi" w:hAnsiTheme="majorHAnsi" w:cstheme="majorHAnsi"/>
          <w:sz w:val="24"/>
          <w:szCs w:val="24"/>
        </w:rPr>
        <w:t>Příkazník</w:t>
      </w:r>
      <w:proofErr w:type="gramEnd"/>
      <w:r w:rsidRPr="00574C61">
        <w:rPr>
          <w:rFonts w:asciiTheme="majorHAnsi" w:hAnsiTheme="majorHAnsi" w:cstheme="majorHAnsi"/>
          <w:sz w:val="24"/>
          <w:szCs w:val="24"/>
        </w:rPr>
        <w:t>”)</w:t>
      </w:r>
    </w:p>
    <w:p w14:paraId="0894342B" w14:textId="77777777" w:rsidR="00684AB1" w:rsidRPr="00574C61" w:rsidRDefault="00684AB1" w:rsidP="00684AB1">
      <w:pPr>
        <w:spacing w:after="0" w:line="240" w:lineRule="auto"/>
        <w:rPr>
          <w:rFonts w:asciiTheme="majorHAnsi" w:hAnsiTheme="majorHAnsi" w:cstheme="majorHAnsi"/>
          <w:sz w:val="24"/>
          <w:szCs w:val="24"/>
        </w:rPr>
      </w:pPr>
    </w:p>
    <w:p w14:paraId="5B33FD4F" w14:textId="203ABDE8" w:rsidR="00907B16" w:rsidRPr="00574C61" w:rsidRDefault="00907B16" w:rsidP="00684AB1">
      <w:pPr>
        <w:spacing w:after="0" w:line="240" w:lineRule="auto"/>
        <w:rPr>
          <w:rFonts w:asciiTheme="majorHAnsi" w:hAnsiTheme="majorHAnsi" w:cstheme="majorHAnsi"/>
        </w:rPr>
      </w:pPr>
      <w:r w:rsidRPr="00574C61">
        <w:rPr>
          <w:rFonts w:asciiTheme="majorHAnsi" w:hAnsiTheme="majorHAnsi" w:cstheme="majorHAnsi"/>
        </w:rPr>
        <w:t>a</w:t>
      </w:r>
    </w:p>
    <w:p w14:paraId="3A4CA0E0" w14:textId="371A4E5D" w:rsidR="00684AB1" w:rsidRPr="00574C61" w:rsidRDefault="00684AB1" w:rsidP="00684AB1">
      <w:pPr>
        <w:spacing w:after="0" w:line="240" w:lineRule="auto"/>
        <w:rPr>
          <w:rFonts w:asciiTheme="majorHAnsi" w:hAnsiTheme="majorHAnsi" w:cstheme="majorHAnsi"/>
        </w:rPr>
      </w:pPr>
    </w:p>
    <w:p w14:paraId="7A87C584" w14:textId="77777777" w:rsidR="00C23222" w:rsidRPr="00574C61" w:rsidRDefault="00C23222" w:rsidP="00C23222">
      <w:pPr>
        <w:pStyle w:val="Bezmezer"/>
        <w:rPr>
          <w:rFonts w:asciiTheme="majorHAnsi" w:hAnsiTheme="majorHAnsi" w:cstheme="majorHAnsi"/>
          <w:b/>
          <w:sz w:val="24"/>
          <w:szCs w:val="24"/>
          <w:highlight w:val="yellow"/>
        </w:rPr>
      </w:pPr>
      <w:r w:rsidRPr="00574C61">
        <w:rPr>
          <w:rFonts w:asciiTheme="majorHAnsi" w:hAnsiTheme="majorHAnsi" w:cstheme="majorHAnsi"/>
          <w:b/>
          <w:sz w:val="24"/>
          <w:szCs w:val="24"/>
        </w:rPr>
        <w:t>Obec:</w:t>
      </w:r>
      <w:r w:rsidRPr="00574C61">
        <w:rPr>
          <w:rFonts w:asciiTheme="majorHAnsi" w:hAnsiTheme="majorHAnsi" w:cstheme="majorHAnsi"/>
          <w:b/>
          <w:sz w:val="24"/>
          <w:szCs w:val="24"/>
        </w:rPr>
        <w:tab/>
        <w:t xml:space="preserve"> </w:t>
      </w:r>
      <w:r w:rsidRPr="00574C61">
        <w:rPr>
          <w:rFonts w:asciiTheme="majorHAnsi" w:hAnsiTheme="majorHAnsi" w:cstheme="majorHAnsi"/>
          <w:b/>
          <w:sz w:val="24"/>
          <w:szCs w:val="24"/>
        </w:rPr>
        <w:tab/>
      </w:r>
      <w:r w:rsidRPr="00574C61">
        <w:rPr>
          <w:rFonts w:asciiTheme="majorHAnsi" w:hAnsiTheme="majorHAnsi" w:cstheme="majorHAnsi"/>
          <w:b/>
          <w:sz w:val="24"/>
          <w:szCs w:val="24"/>
        </w:rPr>
        <w:tab/>
      </w:r>
      <w:r w:rsidRPr="00574C61">
        <w:rPr>
          <w:rFonts w:asciiTheme="majorHAnsi" w:hAnsiTheme="majorHAnsi" w:cstheme="majorHAnsi"/>
          <w:b/>
          <w:sz w:val="24"/>
          <w:szCs w:val="24"/>
        </w:rPr>
        <w:tab/>
      </w:r>
      <w:r w:rsidRPr="00574C61">
        <w:rPr>
          <w:rFonts w:asciiTheme="majorHAnsi" w:hAnsiTheme="majorHAnsi" w:cstheme="majorHAnsi"/>
          <w:b/>
          <w:sz w:val="24"/>
          <w:szCs w:val="24"/>
        </w:rPr>
        <w:tab/>
        <w:t xml:space="preserve">             Moravičany</w:t>
      </w:r>
    </w:p>
    <w:p w14:paraId="45B160F3" w14:textId="3F455394" w:rsidR="00C23222" w:rsidRPr="00574C61" w:rsidRDefault="00C23222" w:rsidP="00C23222">
      <w:pPr>
        <w:pStyle w:val="Bezmezer"/>
        <w:spacing w:line="276" w:lineRule="auto"/>
        <w:rPr>
          <w:rFonts w:asciiTheme="majorHAnsi" w:hAnsiTheme="majorHAnsi" w:cstheme="majorHAnsi"/>
          <w:sz w:val="24"/>
          <w:szCs w:val="24"/>
        </w:rPr>
      </w:pPr>
      <w:r w:rsidRPr="00574C61">
        <w:rPr>
          <w:rFonts w:asciiTheme="majorHAnsi" w:hAnsiTheme="majorHAnsi" w:cstheme="majorHAnsi"/>
          <w:sz w:val="24"/>
          <w:szCs w:val="24"/>
        </w:rPr>
        <w:t>Adresa:</w:t>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t xml:space="preserve">Moravičany </w:t>
      </w:r>
      <w:proofErr w:type="gramStart"/>
      <w:r w:rsidRPr="00574C61">
        <w:rPr>
          <w:rFonts w:asciiTheme="majorHAnsi" w:hAnsiTheme="majorHAnsi" w:cstheme="majorHAnsi"/>
          <w:sz w:val="24"/>
          <w:szCs w:val="24"/>
        </w:rPr>
        <w:t>č.p.</w:t>
      </w:r>
      <w:proofErr w:type="gramEnd"/>
      <w:r w:rsidR="00DF42C0">
        <w:rPr>
          <w:rFonts w:asciiTheme="majorHAnsi" w:hAnsiTheme="majorHAnsi" w:cstheme="majorHAnsi"/>
          <w:sz w:val="24"/>
          <w:szCs w:val="24"/>
        </w:rPr>
        <w:t xml:space="preserve"> </w:t>
      </w:r>
      <w:bookmarkStart w:id="0" w:name="_GoBack"/>
      <w:bookmarkEnd w:id="0"/>
      <w:r w:rsidRPr="00574C61">
        <w:rPr>
          <w:rFonts w:asciiTheme="majorHAnsi" w:hAnsiTheme="majorHAnsi" w:cstheme="majorHAnsi"/>
          <w:sz w:val="24"/>
          <w:szCs w:val="24"/>
        </w:rPr>
        <w:t>67, 789 82</w:t>
      </w:r>
    </w:p>
    <w:p w14:paraId="40E117D4" w14:textId="3E35CD72" w:rsidR="00C23222" w:rsidRPr="00574C61" w:rsidRDefault="00C23222" w:rsidP="00C23222">
      <w:pPr>
        <w:pStyle w:val="Bezmezer"/>
        <w:rPr>
          <w:rFonts w:asciiTheme="majorHAnsi" w:hAnsiTheme="majorHAnsi" w:cstheme="majorHAnsi"/>
          <w:sz w:val="24"/>
          <w:szCs w:val="24"/>
          <w:highlight w:val="yellow"/>
        </w:rPr>
      </w:pPr>
      <w:r w:rsidRPr="00574C61">
        <w:rPr>
          <w:rFonts w:asciiTheme="majorHAnsi" w:hAnsiTheme="majorHAnsi" w:cstheme="majorHAnsi"/>
          <w:sz w:val="24"/>
          <w:szCs w:val="24"/>
        </w:rPr>
        <w:t>Zastoupená:</w:t>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r>
      <w:r w:rsidR="00504C38" w:rsidRPr="00574C61">
        <w:rPr>
          <w:rFonts w:asciiTheme="majorHAnsi" w:hAnsiTheme="majorHAnsi" w:cstheme="majorHAnsi"/>
          <w:sz w:val="24"/>
          <w:szCs w:val="24"/>
        </w:rPr>
        <w:t xml:space="preserve">Ing. Jaromíra Saňáková </w:t>
      </w:r>
      <w:r w:rsidRPr="00574C61">
        <w:rPr>
          <w:rFonts w:asciiTheme="majorHAnsi" w:hAnsiTheme="majorHAnsi" w:cstheme="majorHAnsi"/>
          <w:sz w:val="24"/>
          <w:szCs w:val="24"/>
        </w:rPr>
        <w:t>, starost</w:t>
      </w:r>
      <w:r w:rsidR="00504C38" w:rsidRPr="00574C61">
        <w:rPr>
          <w:rFonts w:asciiTheme="majorHAnsi" w:hAnsiTheme="majorHAnsi" w:cstheme="majorHAnsi"/>
          <w:sz w:val="24"/>
          <w:szCs w:val="24"/>
        </w:rPr>
        <w:t>k</w:t>
      </w:r>
      <w:r w:rsidRPr="00574C61">
        <w:rPr>
          <w:rFonts w:asciiTheme="majorHAnsi" w:hAnsiTheme="majorHAnsi" w:cstheme="majorHAnsi"/>
          <w:sz w:val="24"/>
          <w:szCs w:val="24"/>
        </w:rPr>
        <w:t>a obce</w:t>
      </w:r>
    </w:p>
    <w:p w14:paraId="165BF9C8" w14:textId="77777777" w:rsidR="00C23222" w:rsidRPr="00574C61" w:rsidRDefault="00C23222" w:rsidP="00C23222">
      <w:pPr>
        <w:pStyle w:val="Bezmezer"/>
        <w:rPr>
          <w:rFonts w:asciiTheme="majorHAnsi" w:hAnsiTheme="majorHAnsi" w:cstheme="majorHAnsi"/>
          <w:sz w:val="24"/>
          <w:szCs w:val="24"/>
        </w:rPr>
      </w:pPr>
      <w:r w:rsidRPr="00574C61">
        <w:rPr>
          <w:rFonts w:asciiTheme="majorHAnsi" w:hAnsiTheme="majorHAnsi" w:cstheme="majorHAnsi"/>
          <w:sz w:val="24"/>
          <w:szCs w:val="24"/>
        </w:rPr>
        <w:t>IČ:</w:t>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t>00303046</w:t>
      </w:r>
    </w:p>
    <w:p w14:paraId="618A385C" w14:textId="77777777" w:rsidR="00C23222" w:rsidRPr="00574C61" w:rsidRDefault="00C23222" w:rsidP="00C23222">
      <w:pPr>
        <w:pStyle w:val="Bezmezer"/>
        <w:rPr>
          <w:rFonts w:asciiTheme="majorHAnsi" w:hAnsiTheme="majorHAnsi" w:cstheme="majorHAnsi"/>
          <w:sz w:val="24"/>
          <w:szCs w:val="24"/>
        </w:rPr>
      </w:pPr>
      <w:r w:rsidRPr="00574C61">
        <w:rPr>
          <w:rFonts w:asciiTheme="majorHAnsi" w:hAnsiTheme="majorHAnsi" w:cstheme="majorHAnsi"/>
          <w:sz w:val="24"/>
          <w:szCs w:val="24"/>
        </w:rPr>
        <w:t>DIČ:</w:t>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t>CZ00303046</w:t>
      </w:r>
    </w:p>
    <w:p w14:paraId="0EA0FEF0" w14:textId="56B867EB" w:rsidR="00C23222" w:rsidRPr="00574C61" w:rsidRDefault="00C23222" w:rsidP="00C23222">
      <w:pPr>
        <w:pStyle w:val="Bezmezer"/>
        <w:rPr>
          <w:rFonts w:asciiTheme="majorHAnsi" w:hAnsiTheme="majorHAnsi" w:cstheme="majorHAnsi"/>
          <w:sz w:val="24"/>
          <w:szCs w:val="24"/>
        </w:rPr>
      </w:pPr>
      <w:r w:rsidRPr="00574C61">
        <w:rPr>
          <w:rFonts w:asciiTheme="majorHAnsi" w:hAnsiTheme="majorHAnsi" w:cstheme="majorHAnsi"/>
          <w:sz w:val="24"/>
          <w:szCs w:val="24"/>
        </w:rPr>
        <w:t>E-mail:</w:t>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r>
      <w:r w:rsidR="00504C38" w:rsidRPr="00574C61">
        <w:rPr>
          <w:rFonts w:asciiTheme="majorHAnsi" w:hAnsiTheme="majorHAnsi" w:cstheme="majorHAnsi"/>
          <w:sz w:val="24"/>
          <w:szCs w:val="24"/>
        </w:rPr>
        <w:t>sanakova</w:t>
      </w:r>
      <w:r w:rsidRPr="00574C61">
        <w:rPr>
          <w:rFonts w:asciiTheme="majorHAnsi" w:hAnsiTheme="majorHAnsi" w:cstheme="majorHAnsi"/>
          <w:sz w:val="24"/>
          <w:szCs w:val="24"/>
        </w:rPr>
        <w:t>@obec-moravicany.cz</w:t>
      </w:r>
    </w:p>
    <w:p w14:paraId="5160E4AD" w14:textId="6B8B1D74" w:rsidR="00C23222" w:rsidRPr="00574C61" w:rsidRDefault="00C23222" w:rsidP="00C23222">
      <w:pPr>
        <w:spacing w:after="0"/>
        <w:rPr>
          <w:rFonts w:asciiTheme="majorHAnsi" w:hAnsiTheme="majorHAnsi" w:cstheme="majorHAnsi"/>
          <w:sz w:val="24"/>
          <w:szCs w:val="24"/>
        </w:rPr>
      </w:pPr>
      <w:r w:rsidRPr="00574C61">
        <w:rPr>
          <w:rFonts w:asciiTheme="majorHAnsi" w:hAnsiTheme="majorHAnsi" w:cstheme="majorHAnsi"/>
          <w:sz w:val="24"/>
          <w:szCs w:val="24"/>
        </w:rPr>
        <w:t>Tel.:</w:t>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t>+420</w:t>
      </w:r>
      <w:r w:rsidR="00504C38" w:rsidRPr="00574C61">
        <w:rPr>
          <w:rFonts w:asciiTheme="majorHAnsi" w:hAnsiTheme="majorHAnsi" w:cstheme="majorHAnsi"/>
          <w:sz w:val="24"/>
          <w:szCs w:val="24"/>
        </w:rPr>
        <w:t> 702 098 106</w:t>
      </w:r>
    </w:p>
    <w:p w14:paraId="499DAFC8" w14:textId="77777777" w:rsidR="00C23222" w:rsidRPr="00574C61" w:rsidRDefault="00C23222" w:rsidP="00684AB1">
      <w:pPr>
        <w:spacing w:after="0" w:line="240" w:lineRule="auto"/>
        <w:rPr>
          <w:rFonts w:asciiTheme="majorHAnsi" w:hAnsiTheme="majorHAnsi" w:cstheme="majorHAnsi"/>
        </w:rPr>
      </w:pPr>
    </w:p>
    <w:p w14:paraId="667A52F2" w14:textId="3830F7C2" w:rsidR="00907B16" w:rsidRPr="00574C61" w:rsidRDefault="00907B16" w:rsidP="00684AB1">
      <w:pPr>
        <w:spacing w:after="0" w:line="240" w:lineRule="auto"/>
        <w:rPr>
          <w:rFonts w:asciiTheme="majorHAnsi" w:hAnsiTheme="majorHAnsi" w:cstheme="majorHAnsi"/>
          <w:sz w:val="24"/>
          <w:szCs w:val="24"/>
        </w:rPr>
      </w:pPr>
      <w:r w:rsidRPr="00574C61">
        <w:rPr>
          <w:rFonts w:asciiTheme="majorHAnsi" w:hAnsiTheme="majorHAnsi" w:cstheme="majorHAnsi"/>
          <w:sz w:val="24"/>
          <w:szCs w:val="24"/>
        </w:rPr>
        <w:t>(</w:t>
      </w:r>
      <w:r w:rsidR="00684AB1" w:rsidRPr="00574C61">
        <w:rPr>
          <w:rFonts w:asciiTheme="majorHAnsi" w:hAnsiTheme="majorHAnsi" w:cstheme="majorHAnsi"/>
          <w:sz w:val="24"/>
          <w:szCs w:val="24"/>
        </w:rPr>
        <w:t>dále</w:t>
      </w:r>
      <w:r w:rsidRPr="00574C61">
        <w:rPr>
          <w:rFonts w:asciiTheme="majorHAnsi" w:hAnsiTheme="majorHAnsi" w:cstheme="majorHAnsi"/>
          <w:sz w:val="24"/>
          <w:szCs w:val="24"/>
        </w:rPr>
        <w:t xml:space="preserve"> </w:t>
      </w:r>
      <w:proofErr w:type="gramStart"/>
      <w:r w:rsidRPr="00574C61">
        <w:rPr>
          <w:rFonts w:asciiTheme="majorHAnsi" w:hAnsiTheme="majorHAnsi" w:cstheme="majorHAnsi"/>
          <w:sz w:val="24"/>
          <w:szCs w:val="24"/>
        </w:rPr>
        <w:t>jen ,,</w:t>
      </w:r>
      <w:r w:rsidR="00684AB1" w:rsidRPr="00574C61">
        <w:rPr>
          <w:rFonts w:asciiTheme="majorHAnsi" w:hAnsiTheme="majorHAnsi" w:cstheme="majorHAnsi"/>
          <w:sz w:val="24"/>
          <w:szCs w:val="24"/>
        </w:rPr>
        <w:t>Příkazce</w:t>
      </w:r>
      <w:proofErr w:type="gramEnd"/>
      <w:r w:rsidRPr="00574C61">
        <w:rPr>
          <w:rFonts w:asciiTheme="majorHAnsi" w:hAnsiTheme="majorHAnsi" w:cstheme="majorHAnsi"/>
          <w:sz w:val="24"/>
          <w:szCs w:val="24"/>
        </w:rPr>
        <w:t>")</w:t>
      </w:r>
    </w:p>
    <w:p w14:paraId="66CD5361" w14:textId="0F2D876F" w:rsidR="00684AB1" w:rsidRPr="00574C61" w:rsidRDefault="00684AB1" w:rsidP="00684AB1">
      <w:pPr>
        <w:spacing w:after="0" w:line="240" w:lineRule="auto"/>
        <w:rPr>
          <w:rFonts w:asciiTheme="majorHAnsi" w:hAnsiTheme="majorHAnsi" w:cstheme="majorHAnsi"/>
          <w:sz w:val="24"/>
          <w:szCs w:val="24"/>
        </w:rPr>
      </w:pPr>
    </w:p>
    <w:p w14:paraId="60B15E07" w14:textId="77777777" w:rsidR="00684AB1" w:rsidRPr="00574C61" w:rsidRDefault="00684AB1" w:rsidP="00684AB1">
      <w:pPr>
        <w:spacing w:after="0" w:line="240" w:lineRule="auto"/>
        <w:rPr>
          <w:rFonts w:asciiTheme="majorHAnsi" w:hAnsiTheme="majorHAnsi" w:cstheme="majorHAnsi"/>
          <w:sz w:val="24"/>
          <w:szCs w:val="24"/>
        </w:rPr>
      </w:pPr>
    </w:p>
    <w:p w14:paraId="3B9F82D2" w14:textId="19BB39B5" w:rsidR="00907B16" w:rsidRPr="00574C61" w:rsidRDefault="00907B16" w:rsidP="00747223">
      <w:pPr>
        <w:spacing w:after="0" w:line="240" w:lineRule="auto"/>
        <w:jc w:val="both"/>
        <w:rPr>
          <w:rFonts w:asciiTheme="majorHAnsi" w:hAnsiTheme="majorHAnsi" w:cstheme="majorHAnsi"/>
          <w:sz w:val="24"/>
          <w:szCs w:val="24"/>
        </w:rPr>
      </w:pPr>
      <w:r w:rsidRPr="00574C61">
        <w:rPr>
          <w:rFonts w:asciiTheme="majorHAnsi" w:hAnsiTheme="majorHAnsi" w:cstheme="majorHAnsi"/>
          <w:sz w:val="24"/>
          <w:szCs w:val="24"/>
        </w:rPr>
        <w:t xml:space="preserve">(společně jen </w:t>
      </w:r>
      <w:proofErr w:type="gramStart"/>
      <w:r w:rsidRPr="00574C61">
        <w:rPr>
          <w:rFonts w:asciiTheme="majorHAnsi" w:hAnsiTheme="majorHAnsi" w:cstheme="majorHAnsi"/>
          <w:sz w:val="24"/>
          <w:szCs w:val="24"/>
        </w:rPr>
        <w:t>jako ,,</w:t>
      </w:r>
      <w:r w:rsidR="00684AB1" w:rsidRPr="00574C61">
        <w:rPr>
          <w:rFonts w:asciiTheme="majorHAnsi" w:hAnsiTheme="majorHAnsi" w:cstheme="majorHAnsi"/>
          <w:sz w:val="24"/>
          <w:szCs w:val="24"/>
        </w:rPr>
        <w:t>smluvní</w:t>
      </w:r>
      <w:proofErr w:type="gramEnd"/>
      <w:r w:rsidRPr="00574C61">
        <w:rPr>
          <w:rFonts w:asciiTheme="majorHAnsi" w:hAnsiTheme="majorHAnsi" w:cstheme="majorHAnsi"/>
          <w:sz w:val="24"/>
          <w:szCs w:val="24"/>
        </w:rPr>
        <w:t xml:space="preserve"> Strany" a</w:t>
      </w:r>
      <w:r w:rsidR="00684AB1" w:rsidRPr="00574C61">
        <w:rPr>
          <w:rFonts w:asciiTheme="majorHAnsi" w:hAnsiTheme="majorHAnsi" w:cstheme="majorHAnsi"/>
          <w:sz w:val="24"/>
          <w:szCs w:val="24"/>
        </w:rPr>
        <w:t xml:space="preserve"> </w:t>
      </w:r>
      <w:r w:rsidRPr="00574C61">
        <w:rPr>
          <w:rFonts w:asciiTheme="majorHAnsi" w:hAnsiTheme="majorHAnsi" w:cstheme="majorHAnsi"/>
          <w:sz w:val="24"/>
          <w:szCs w:val="24"/>
        </w:rPr>
        <w:t xml:space="preserve">jednotlivě </w:t>
      </w:r>
      <w:r w:rsidR="00684AB1" w:rsidRPr="00574C61">
        <w:rPr>
          <w:rFonts w:asciiTheme="majorHAnsi" w:hAnsiTheme="majorHAnsi" w:cstheme="majorHAnsi"/>
          <w:sz w:val="24"/>
          <w:szCs w:val="24"/>
        </w:rPr>
        <w:t>též</w:t>
      </w:r>
      <w:r w:rsidRPr="00574C61">
        <w:rPr>
          <w:rFonts w:asciiTheme="majorHAnsi" w:hAnsiTheme="majorHAnsi" w:cstheme="majorHAnsi"/>
          <w:sz w:val="24"/>
          <w:szCs w:val="24"/>
        </w:rPr>
        <w:t xml:space="preserve"> jako ,,</w:t>
      </w:r>
      <w:r w:rsidR="00684AB1" w:rsidRPr="00574C61">
        <w:rPr>
          <w:rFonts w:asciiTheme="majorHAnsi" w:hAnsiTheme="majorHAnsi" w:cstheme="majorHAnsi"/>
          <w:sz w:val="24"/>
          <w:szCs w:val="24"/>
        </w:rPr>
        <w:t>smluvní</w:t>
      </w:r>
      <w:r w:rsidRPr="00574C61">
        <w:rPr>
          <w:rFonts w:asciiTheme="majorHAnsi" w:hAnsiTheme="majorHAnsi" w:cstheme="majorHAnsi"/>
          <w:sz w:val="24"/>
          <w:szCs w:val="24"/>
        </w:rPr>
        <w:t xml:space="preserve"> </w:t>
      </w:r>
      <w:r w:rsidR="00684AB1" w:rsidRPr="00574C61">
        <w:rPr>
          <w:rFonts w:asciiTheme="majorHAnsi" w:hAnsiTheme="majorHAnsi" w:cstheme="majorHAnsi"/>
          <w:sz w:val="24"/>
          <w:szCs w:val="24"/>
        </w:rPr>
        <w:t>s</w:t>
      </w:r>
      <w:r w:rsidRPr="00574C61">
        <w:rPr>
          <w:rFonts w:asciiTheme="majorHAnsi" w:hAnsiTheme="majorHAnsi" w:cstheme="majorHAnsi"/>
          <w:sz w:val="24"/>
          <w:szCs w:val="24"/>
        </w:rPr>
        <w:t xml:space="preserve">trana”) uzavřeli </w:t>
      </w:r>
      <w:r w:rsidR="00684AB1" w:rsidRPr="00574C61">
        <w:rPr>
          <w:rFonts w:asciiTheme="majorHAnsi" w:hAnsiTheme="majorHAnsi" w:cstheme="majorHAnsi"/>
          <w:sz w:val="24"/>
          <w:szCs w:val="24"/>
        </w:rPr>
        <w:t>níže</w:t>
      </w:r>
      <w:r w:rsidR="00747223" w:rsidRPr="00574C61">
        <w:rPr>
          <w:rFonts w:asciiTheme="majorHAnsi" w:hAnsiTheme="majorHAnsi" w:cstheme="majorHAnsi"/>
          <w:sz w:val="24"/>
          <w:szCs w:val="24"/>
        </w:rPr>
        <w:t xml:space="preserve"> uvedeného</w:t>
      </w:r>
      <w:r w:rsidRPr="00574C61">
        <w:rPr>
          <w:rFonts w:asciiTheme="majorHAnsi" w:hAnsiTheme="majorHAnsi" w:cstheme="majorHAnsi"/>
          <w:sz w:val="24"/>
          <w:szCs w:val="24"/>
        </w:rPr>
        <w:t xml:space="preserve"> dne, </w:t>
      </w:r>
      <w:r w:rsidR="00747223" w:rsidRPr="00574C61">
        <w:rPr>
          <w:rFonts w:asciiTheme="majorHAnsi" w:hAnsiTheme="majorHAnsi" w:cstheme="majorHAnsi"/>
          <w:sz w:val="24"/>
          <w:szCs w:val="24"/>
        </w:rPr>
        <w:t>měsíce</w:t>
      </w:r>
      <w:r w:rsidRPr="00574C61">
        <w:rPr>
          <w:rFonts w:asciiTheme="majorHAnsi" w:hAnsiTheme="majorHAnsi" w:cstheme="majorHAnsi"/>
          <w:sz w:val="24"/>
          <w:szCs w:val="24"/>
        </w:rPr>
        <w:t xml:space="preserve"> a roku podle § 2430 a </w:t>
      </w:r>
      <w:r w:rsidR="00747223" w:rsidRPr="00574C61">
        <w:rPr>
          <w:rFonts w:asciiTheme="majorHAnsi" w:hAnsiTheme="majorHAnsi" w:cstheme="majorHAnsi"/>
          <w:sz w:val="24"/>
          <w:szCs w:val="24"/>
        </w:rPr>
        <w:t>násl</w:t>
      </w:r>
      <w:r w:rsidRPr="00574C61">
        <w:rPr>
          <w:rFonts w:asciiTheme="majorHAnsi" w:hAnsiTheme="majorHAnsi" w:cstheme="majorHAnsi"/>
          <w:sz w:val="24"/>
          <w:szCs w:val="24"/>
        </w:rPr>
        <w:t xml:space="preserve">. </w:t>
      </w:r>
      <w:r w:rsidR="00747223" w:rsidRPr="00574C61">
        <w:rPr>
          <w:rFonts w:asciiTheme="majorHAnsi" w:hAnsiTheme="majorHAnsi" w:cstheme="majorHAnsi"/>
          <w:sz w:val="24"/>
          <w:szCs w:val="24"/>
        </w:rPr>
        <w:t>zákona</w:t>
      </w:r>
      <w:r w:rsidRPr="00574C61">
        <w:rPr>
          <w:rFonts w:asciiTheme="majorHAnsi" w:hAnsiTheme="majorHAnsi" w:cstheme="majorHAnsi"/>
          <w:sz w:val="24"/>
          <w:szCs w:val="24"/>
        </w:rPr>
        <w:t xml:space="preserve"> Č. 89/2012 Sb., občansk</w:t>
      </w:r>
      <w:r w:rsidR="00747223" w:rsidRPr="00574C61">
        <w:rPr>
          <w:rFonts w:asciiTheme="majorHAnsi" w:hAnsiTheme="majorHAnsi" w:cstheme="majorHAnsi"/>
          <w:sz w:val="24"/>
          <w:szCs w:val="24"/>
        </w:rPr>
        <w:t>ý</w:t>
      </w:r>
      <w:r w:rsidRPr="00574C61">
        <w:rPr>
          <w:rFonts w:asciiTheme="majorHAnsi" w:hAnsiTheme="majorHAnsi" w:cstheme="majorHAnsi"/>
          <w:sz w:val="24"/>
          <w:szCs w:val="24"/>
        </w:rPr>
        <w:t xml:space="preserve"> </w:t>
      </w:r>
      <w:r w:rsidR="00747223" w:rsidRPr="00574C61">
        <w:rPr>
          <w:rFonts w:asciiTheme="majorHAnsi" w:hAnsiTheme="majorHAnsi" w:cstheme="majorHAnsi"/>
          <w:sz w:val="24"/>
          <w:szCs w:val="24"/>
        </w:rPr>
        <w:t>zákoník</w:t>
      </w:r>
      <w:r w:rsidRPr="00574C61">
        <w:rPr>
          <w:rFonts w:asciiTheme="majorHAnsi" w:hAnsiTheme="majorHAnsi" w:cstheme="majorHAnsi"/>
          <w:sz w:val="24"/>
          <w:szCs w:val="24"/>
        </w:rPr>
        <w:t>,</w:t>
      </w:r>
      <w:r w:rsidR="00747223" w:rsidRPr="00574C61">
        <w:rPr>
          <w:rFonts w:asciiTheme="majorHAnsi" w:hAnsiTheme="majorHAnsi" w:cstheme="majorHAnsi"/>
          <w:sz w:val="24"/>
          <w:szCs w:val="24"/>
        </w:rPr>
        <w:t xml:space="preserve"> </w:t>
      </w:r>
      <w:r w:rsidRPr="00574C61">
        <w:rPr>
          <w:rFonts w:asciiTheme="majorHAnsi" w:hAnsiTheme="majorHAnsi" w:cstheme="majorHAnsi"/>
          <w:sz w:val="24"/>
          <w:szCs w:val="24"/>
        </w:rPr>
        <w:t xml:space="preserve">ve </w:t>
      </w:r>
      <w:r w:rsidR="00747223" w:rsidRPr="00574C61">
        <w:rPr>
          <w:rFonts w:asciiTheme="majorHAnsi" w:hAnsiTheme="majorHAnsi" w:cstheme="majorHAnsi"/>
          <w:sz w:val="24"/>
          <w:szCs w:val="24"/>
        </w:rPr>
        <w:t>z</w:t>
      </w:r>
      <w:r w:rsidRPr="00574C61">
        <w:rPr>
          <w:rFonts w:asciiTheme="majorHAnsi" w:hAnsiTheme="majorHAnsi" w:cstheme="majorHAnsi"/>
          <w:sz w:val="24"/>
          <w:szCs w:val="24"/>
        </w:rPr>
        <w:t>něn</w:t>
      </w:r>
      <w:r w:rsidR="00747223" w:rsidRPr="00574C61">
        <w:rPr>
          <w:rFonts w:asciiTheme="majorHAnsi" w:hAnsiTheme="majorHAnsi" w:cstheme="majorHAnsi"/>
          <w:sz w:val="24"/>
          <w:szCs w:val="24"/>
        </w:rPr>
        <w:t>í</w:t>
      </w:r>
      <w:r w:rsidRPr="00574C61">
        <w:rPr>
          <w:rFonts w:asciiTheme="majorHAnsi" w:hAnsiTheme="majorHAnsi" w:cstheme="majorHAnsi"/>
          <w:sz w:val="24"/>
          <w:szCs w:val="24"/>
        </w:rPr>
        <w:t xml:space="preserve"> </w:t>
      </w:r>
      <w:r w:rsidR="00747223" w:rsidRPr="00574C61">
        <w:rPr>
          <w:rFonts w:asciiTheme="majorHAnsi" w:hAnsiTheme="majorHAnsi" w:cstheme="majorHAnsi"/>
          <w:sz w:val="24"/>
          <w:szCs w:val="24"/>
        </w:rPr>
        <w:t>pozdějších</w:t>
      </w:r>
      <w:r w:rsidRPr="00574C61">
        <w:rPr>
          <w:rFonts w:asciiTheme="majorHAnsi" w:hAnsiTheme="majorHAnsi" w:cstheme="majorHAnsi"/>
          <w:sz w:val="24"/>
          <w:szCs w:val="24"/>
        </w:rPr>
        <w:t xml:space="preserve"> předpisů tuto </w:t>
      </w:r>
      <w:r w:rsidR="00747223" w:rsidRPr="00574C61">
        <w:rPr>
          <w:rFonts w:asciiTheme="majorHAnsi" w:hAnsiTheme="majorHAnsi" w:cstheme="majorHAnsi"/>
          <w:sz w:val="24"/>
          <w:szCs w:val="24"/>
        </w:rPr>
        <w:t>příkazní</w:t>
      </w:r>
      <w:r w:rsidRPr="00574C61">
        <w:rPr>
          <w:rFonts w:asciiTheme="majorHAnsi" w:hAnsiTheme="majorHAnsi" w:cstheme="majorHAnsi"/>
          <w:sz w:val="24"/>
          <w:szCs w:val="24"/>
        </w:rPr>
        <w:t xml:space="preserve"> Smlouvu:</w:t>
      </w:r>
    </w:p>
    <w:p w14:paraId="591BCCC3" w14:textId="7DAF2FAD" w:rsidR="00747223" w:rsidRPr="00574C61" w:rsidRDefault="00747223" w:rsidP="00747223">
      <w:pPr>
        <w:spacing w:after="0" w:line="240" w:lineRule="auto"/>
        <w:jc w:val="center"/>
        <w:rPr>
          <w:rFonts w:asciiTheme="majorHAnsi" w:hAnsiTheme="majorHAnsi" w:cstheme="majorHAnsi"/>
          <w:sz w:val="24"/>
          <w:szCs w:val="24"/>
        </w:rPr>
      </w:pPr>
    </w:p>
    <w:p w14:paraId="44C50778" w14:textId="55BC57BD" w:rsidR="00C23222" w:rsidRPr="00574C61" w:rsidRDefault="00C23222" w:rsidP="00747223">
      <w:pPr>
        <w:spacing w:after="0" w:line="240" w:lineRule="auto"/>
        <w:jc w:val="center"/>
        <w:rPr>
          <w:rFonts w:asciiTheme="majorHAnsi" w:hAnsiTheme="majorHAnsi" w:cstheme="majorHAnsi"/>
          <w:sz w:val="24"/>
          <w:szCs w:val="24"/>
        </w:rPr>
      </w:pPr>
    </w:p>
    <w:p w14:paraId="357EE300" w14:textId="5FD73BB5" w:rsidR="00C23222" w:rsidRPr="00574C61" w:rsidRDefault="00C23222" w:rsidP="00747223">
      <w:pPr>
        <w:spacing w:after="0" w:line="240" w:lineRule="auto"/>
        <w:jc w:val="center"/>
        <w:rPr>
          <w:rFonts w:asciiTheme="majorHAnsi" w:hAnsiTheme="majorHAnsi" w:cstheme="majorHAnsi"/>
          <w:sz w:val="24"/>
          <w:szCs w:val="24"/>
        </w:rPr>
      </w:pPr>
    </w:p>
    <w:p w14:paraId="5F1A7E3F" w14:textId="77777777" w:rsidR="00C23222" w:rsidRPr="00574C61" w:rsidRDefault="00C23222" w:rsidP="00747223">
      <w:pPr>
        <w:spacing w:after="0" w:line="240" w:lineRule="auto"/>
        <w:jc w:val="center"/>
        <w:rPr>
          <w:rFonts w:asciiTheme="majorHAnsi" w:hAnsiTheme="majorHAnsi" w:cstheme="majorHAnsi"/>
          <w:sz w:val="24"/>
          <w:szCs w:val="24"/>
        </w:rPr>
      </w:pPr>
    </w:p>
    <w:p w14:paraId="716A8143" w14:textId="21CBD893" w:rsidR="00907B16" w:rsidRPr="00574C61" w:rsidRDefault="00907B16" w:rsidP="00747223">
      <w:pPr>
        <w:spacing w:after="0" w:line="240" w:lineRule="auto"/>
        <w:jc w:val="center"/>
        <w:rPr>
          <w:rFonts w:asciiTheme="majorHAnsi" w:hAnsiTheme="majorHAnsi" w:cstheme="majorHAnsi"/>
          <w:b/>
          <w:bCs/>
          <w:sz w:val="24"/>
          <w:szCs w:val="24"/>
        </w:rPr>
      </w:pPr>
      <w:r w:rsidRPr="00574C61">
        <w:rPr>
          <w:rFonts w:asciiTheme="majorHAnsi" w:hAnsiTheme="majorHAnsi" w:cstheme="majorHAnsi"/>
          <w:b/>
          <w:bCs/>
          <w:sz w:val="24"/>
          <w:szCs w:val="24"/>
        </w:rPr>
        <w:lastRenderedPageBreak/>
        <w:t>Preambule</w:t>
      </w:r>
    </w:p>
    <w:p w14:paraId="5A1C6E59" w14:textId="77777777" w:rsidR="007534DB" w:rsidRPr="00574C61" w:rsidRDefault="007534DB" w:rsidP="007534DB">
      <w:pPr>
        <w:spacing w:after="0" w:line="240" w:lineRule="auto"/>
        <w:jc w:val="both"/>
        <w:rPr>
          <w:rFonts w:asciiTheme="majorHAnsi" w:hAnsiTheme="majorHAnsi" w:cstheme="majorHAnsi"/>
          <w:sz w:val="24"/>
          <w:szCs w:val="24"/>
        </w:rPr>
      </w:pPr>
    </w:p>
    <w:p w14:paraId="24403F9E" w14:textId="3B3906EA" w:rsidR="007534DB" w:rsidRPr="00574C61" w:rsidRDefault="007534DB" w:rsidP="007534DB">
      <w:pPr>
        <w:spacing w:after="0" w:line="240" w:lineRule="auto"/>
        <w:jc w:val="both"/>
        <w:rPr>
          <w:rFonts w:asciiTheme="majorHAnsi" w:hAnsiTheme="majorHAnsi" w:cstheme="majorHAnsi"/>
          <w:sz w:val="24"/>
          <w:szCs w:val="24"/>
        </w:rPr>
      </w:pPr>
      <w:r w:rsidRPr="00574C61">
        <w:rPr>
          <w:rFonts w:asciiTheme="majorHAnsi" w:hAnsiTheme="majorHAnsi" w:cstheme="majorHAnsi"/>
          <w:sz w:val="24"/>
          <w:szCs w:val="24"/>
        </w:rPr>
        <w:t>Strany t</w:t>
      </w:r>
      <w:r w:rsidR="00EF3C73" w:rsidRPr="00574C61">
        <w:rPr>
          <w:rFonts w:asciiTheme="majorHAnsi" w:hAnsiTheme="majorHAnsi" w:cstheme="majorHAnsi"/>
          <w:sz w:val="24"/>
          <w:szCs w:val="24"/>
        </w:rPr>
        <w:t>outo smlouvou</w:t>
      </w:r>
      <w:r w:rsidRPr="00574C61">
        <w:rPr>
          <w:rFonts w:asciiTheme="majorHAnsi" w:hAnsiTheme="majorHAnsi" w:cstheme="majorHAnsi"/>
          <w:sz w:val="24"/>
          <w:szCs w:val="24"/>
        </w:rPr>
        <w:t xml:space="preserve"> vyjadřují společný zájem o spolupráci při zlepšování kvality života </w:t>
      </w:r>
      <w:r w:rsidRPr="00574C61">
        <w:rPr>
          <w:rFonts w:asciiTheme="majorHAnsi" w:hAnsiTheme="majorHAnsi" w:cstheme="majorHAnsi"/>
          <w:b/>
          <w:bCs/>
          <w:sz w:val="24"/>
          <w:szCs w:val="24"/>
        </w:rPr>
        <w:t>v</w:t>
      </w:r>
      <w:r w:rsidR="00054EC8" w:rsidRPr="00574C61">
        <w:rPr>
          <w:rFonts w:asciiTheme="majorHAnsi" w:hAnsiTheme="majorHAnsi" w:cstheme="majorHAnsi"/>
          <w:b/>
          <w:bCs/>
          <w:sz w:val="24"/>
          <w:szCs w:val="24"/>
        </w:rPr>
        <w:t xml:space="preserve"> </w:t>
      </w:r>
      <w:r w:rsidR="00F42449" w:rsidRPr="00574C61">
        <w:rPr>
          <w:rFonts w:asciiTheme="majorHAnsi" w:hAnsiTheme="majorHAnsi" w:cstheme="majorHAnsi"/>
          <w:b/>
          <w:bCs/>
          <w:sz w:val="24"/>
          <w:szCs w:val="24"/>
        </w:rPr>
        <w:t>Moravičanech</w:t>
      </w:r>
      <w:r w:rsidRPr="00574C61">
        <w:rPr>
          <w:rFonts w:asciiTheme="majorHAnsi" w:hAnsiTheme="majorHAnsi" w:cstheme="majorHAnsi"/>
          <w:sz w:val="24"/>
          <w:szCs w:val="24"/>
        </w:rPr>
        <w:t xml:space="preserve"> a jeho adaptaci na klimatickou změnu. V rámci naplnění těchto úkolů budou smluvní strany spolupracovat v oblastech modernizace energetiky a záchraně ekosystému. V oblasti energetiky je primárním cílem zajištění energetické soběstačnosti a bezpečnosti její decentralizací s cílem zajistit dostatek stabilní cenově udržitelné energie. V oblasti ekosystému je pak primárním cílem z</w:t>
      </w:r>
      <w:r w:rsidR="00EF3C73" w:rsidRPr="00574C61">
        <w:rPr>
          <w:rFonts w:asciiTheme="majorHAnsi" w:hAnsiTheme="majorHAnsi" w:cstheme="majorHAnsi"/>
          <w:sz w:val="24"/>
          <w:szCs w:val="24"/>
        </w:rPr>
        <w:t>a</w:t>
      </w:r>
      <w:r w:rsidRPr="00574C61">
        <w:rPr>
          <w:rFonts w:asciiTheme="majorHAnsi" w:hAnsiTheme="majorHAnsi" w:cstheme="majorHAnsi"/>
          <w:sz w:val="24"/>
          <w:szCs w:val="24"/>
        </w:rPr>
        <w:t>drž</w:t>
      </w:r>
      <w:r w:rsidR="00EF3C73" w:rsidRPr="00574C61">
        <w:rPr>
          <w:rFonts w:asciiTheme="majorHAnsi" w:hAnsiTheme="majorHAnsi" w:cstheme="majorHAnsi"/>
          <w:sz w:val="24"/>
          <w:szCs w:val="24"/>
        </w:rPr>
        <w:t>ování</w:t>
      </w:r>
      <w:r w:rsidRPr="00574C61">
        <w:rPr>
          <w:rFonts w:asciiTheme="majorHAnsi" w:hAnsiTheme="majorHAnsi" w:cstheme="majorHAnsi"/>
          <w:sz w:val="24"/>
          <w:szCs w:val="24"/>
        </w:rPr>
        <w:t xml:space="preserve"> vody v krajině a úspora pitné vody.</w:t>
      </w:r>
    </w:p>
    <w:p w14:paraId="1E643DC8" w14:textId="2DDD420E" w:rsidR="00EF3C73" w:rsidRPr="00574C61" w:rsidRDefault="00EF3C73" w:rsidP="007534DB">
      <w:pPr>
        <w:spacing w:after="0" w:line="240" w:lineRule="auto"/>
        <w:jc w:val="both"/>
        <w:rPr>
          <w:rFonts w:asciiTheme="majorHAnsi" w:hAnsiTheme="majorHAnsi" w:cstheme="majorHAnsi"/>
          <w:sz w:val="24"/>
          <w:szCs w:val="24"/>
        </w:rPr>
      </w:pPr>
    </w:p>
    <w:p w14:paraId="1C3BD5C6" w14:textId="77777777" w:rsidR="00CD5B28" w:rsidRPr="00574C61" w:rsidRDefault="00CD5B28" w:rsidP="007534DB">
      <w:pPr>
        <w:spacing w:after="0" w:line="240" w:lineRule="auto"/>
        <w:jc w:val="both"/>
        <w:rPr>
          <w:rFonts w:asciiTheme="majorHAnsi" w:hAnsiTheme="majorHAnsi" w:cstheme="majorHAnsi"/>
          <w:sz w:val="24"/>
          <w:szCs w:val="24"/>
        </w:rPr>
      </w:pPr>
    </w:p>
    <w:p w14:paraId="1E50C9EF" w14:textId="2B430F9B" w:rsidR="00E252C2" w:rsidRPr="00574C61" w:rsidRDefault="00E252C2" w:rsidP="00747223">
      <w:pPr>
        <w:spacing w:after="0" w:line="240" w:lineRule="auto"/>
        <w:jc w:val="center"/>
        <w:rPr>
          <w:rFonts w:asciiTheme="majorHAnsi" w:hAnsiTheme="majorHAnsi" w:cstheme="majorHAnsi"/>
          <w:b/>
          <w:bCs/>
          <w:sz w:val="24"/>
          <w:szCs w:val="24"/>
        </w:rPr>
      </w:pPr>
      <w:r w:rsidRPr="00574C61">
        <w:rPr>
          <w:rFonts w:asciiTheme="majorHAnsi" w:hAnsiTheme="majorHAnsi" w:cstheme="majorHAnsi"/>
          <w:b/>
          <w:bCs/>
          <w:sz w:val="24"/>
          <w:szCs w:val="24"/>
        </w:rPr>
        <w:t>Základní pojmy</w:t>
      </w:r>
    </w:p>
    <w:p w14:paraId="74BBAB1E" w14:textId="49ECDDF6" w:rsidR="007534DB" w:rsidRPr="00574C61" w:rsidRDefault="007534DB" w:rsidP="007534DB">
      <w:pPr>
        <w:spacing w:after="0" w:line="240" w:lineRule="auto"/>
        <w:jc w:val="both"/>
        <w:rPr>
          <w:rFonts w:asciiTheme="majorHAnsi" w:hAnsiTheme="majorHAnsi" w:cstheme="majorHAnsi"/>
          <w:sz w:val="24"/>
          <w:szCs w:val="24"/>
        </w:rPr>
      </w:pPr>
      <w:r w:rsidRPr="00574C61">
        <w:rPr>
          <w:rFonts w:asciiTheme="majorHAnsi" w:hAnsiTheme="majorHAnsi" w:cstheme="majorHAnsi"/>
          <w:sz w:val="24"/>
          <w:szCs w:val="24"/>
        </w:rPr>
        <w:t xml:space="preserve">1. </w:t>
      </w:r>
      <w:r w:rsidRPr="00574C61">
        <w:rPr>
          <w:rFonts w:asciiTheme="majorHAnsi" w:hAnsiTheme="majorHAnsi" w:cstheme="majorHAnsi"/>
          <w:b/>
          <w:bCs/>
          <w:sz w:val="24"/>
          <w:szCs w:val="24"/>
        </w:rPr>
        <w:t xml:space="preserve">Efekt investice ** </w:t>
      </w:r>
      <w:r w:rsidRPr="00574C61">
        <w:rPr>
          <w:rFonts w:asciiTheme="majorHAnsi" w:hAnsiTheme="majorHAnsi" w:cstheme="majorHAnsi"/>
          <w:sz w:val="24"/>
          <w:szCs w:val="24"/>
        </w:rPr>
        <w:t xml:space="preserve">je předpokládaný součet finančně vyjádřených úspor provozních nákladů řešených projektů (specifikace číslovanými přílohami) a nových tržeb důsledkem navržené investice po dobu finanční udržitelnosti projektu 15 let předpokládané životnosti navržené investice po odečtu celkové ceny investice (veškeré náklady spojené s přípravou a realizací projektu s využitím dotací) oproti známému současnému stavu nákladů na provoz, tj. stavu v okamžiku podpisu této smlouvy. Tento výpočet je prováděn dle obecně známých postupů a metodik a je součástí vypracování finančního modelu s podmínkou zajištění udržitelného profinancování projektu*, který je součástí plnění této smlouvy </w:t>
      </w:r>
      <w:r w:rsidRPr="00574C61">
        <w:rPr>
          <w:rFonts w:asciiTheme="majorHAnsi" w:hAnsiTheme="majorHAnsi" w:cstheme="majorHAnsi"/>
          <w:b/>
          <w:bCs/>
          <w:sz w:val="24"/>
          <w:szCs w:val="24"/>
        </w:rPr>
        <w:t xml:space="preserve">- </w:t>
      </w:r>
      <w:r w:rsidRPr="00574C61">
        <w:rPr>
          <w:rFonts w:asciiTheme="majorHAnsi" w:hAnsiTheme="majorHAnsi" w:cstheme="majorHAnsi"/>
          <w:b/>
          <w:bCs/>
          <w:sz w:val="24"/>
          <w:szCs w:val="24"/>
          <w:highlight w:val="yellow"/>
        </w:rPr>
        <w:t xml:space="preserve">viz článek </w:t>
      </w:r>
      <w:proofErr w:type="gramStart"/>
      <w:r w:rsidRPr="00574C61">
        <w:rPr>
          <w:rFonts w:asciiTheme="majorHAnsi" w:hAnsiTheme="majorHAnsi" w:cstheme="majorHAnsi"/>
          <w:b/>
          <w:bCs/>
          <w:sz w:val="24"/>
          <w:szCs w:val="24"/>
          <w:highlight w:val="yellow"/>
        </w:rPr>
        <w:t>I</w:t>
      </w:r>
      <w:r w:rsidR="00957E0A" w:rsidRPr="00574C61">
        <w:rPr>
          <w:rFonts w:asciiTheme="majorHAnsi" w:hAnsiTheme="majorHAnsi" w:cstheme="majorHAnsi"/>
          <w:b/>
          <w:bCs/>
          <w:sz w:val="24"/>
          <w:szCs w:val="24"/>
          <w:highlight w:val="yellow"/>
        </w:rPr>
        <w:t>I</w:t>
      </w:r>
      <w:proofErr w:type="gramEnd"/>
      <w:r w:rsidRPr="00574C61">
        <w:rPr>
          <w:rFonts w:asciiTheme="majorHAnsi" w:hAnsiTheme="majorHAnsi" w:cstheme="majorHAnsi"/>
          <w:b/>
          <w:bCs/>
          <w:sz w:val="24"/>
          <w:szCs w:val="24"/>
          <w:highlight w:val="yellow"/>
        </w:rPr>
        <w:t xml:space="preserve"> ,</w:t>
      </w:r>
      <w:proofErr w:type="gramStart"/>
      <w:r w:rsidR="00BC47C6" w:rsidRPr="00574C61">
        <w:rPr>
          <w:rFonts w:asciiTheme="majorHAnsi" w:hAnsiTheme="majorHAnsi" w:cstheme="majorHAnsi"/>
          <w:b/>
          <w:bCs/>
          <w:sz w:val="24"/>
          <w:szCs w:val="24"/>
          <w:highlight w:val="yellow"/>
        </w:rPr>
        <w:t>odst.</w:t>
      </w:r>
      <w:proofErr w:type="gramEnd"/>
      <w:r w:rsidR="00BC47C6" w:rsidRPr="00574C61">
        <w:rPr>
          <w:rFonts w:asciiTheme="majorHAnsi" w:hAnsiTheme="majorHAnsi" w:cstheme="majorHAnsi"/>
          <w:b/>
          <w:bCs/>
          <w:sz w:val="24"/>
          <w:szCs w:val="24"/>
          <w:highlight w:val="yellow"/>
        </w:rPr>
        <w:t xml:space="preserve">3, </w:t>
      </w:r>
      <w:r w:rsidRPr="00574C61">
        <w:rPr>
          <w:rFonts w:asciiTheme="majorHAnsi" w:hAnsiTheme="majorHAnsi" w:cstheme="majorHAnsi"/>
          <w:b/>
          <w:bCs/>
          <w:sz w:val="24"/>
          <w:szCs w:val="24"/>
          <w:highlight w:val="yellow"/>
        </w:rPr>
        <w:t xml:space="preserve"> bod </w:t>
      </w:r>
      <w:r w:rsidR="00FF7C38" w:rsidRPr="00574C61">
        <w:rPr>
          <w:rFonts w:asciiTheme="majorHAnsi" w:hAnsiTheme="majorHAnsi" w:cstheme="majorHAnsi"/>
          <w:b/>
          <w:bCs/>
          <w:sz w:val="24"/>
          <w:szCs w:val="24"/>
          <w:highlight w:val="yellow"/>
        </w:rPr>
        <w:t>c</w:t>
      </w:r>
      <w:r w:rsidR="00BC47C6" w:rsidRPr="00574C61">
        <w:rPr>
          <w:rFonts w:asciiTheme="majorHAnsi" w:hAnsiTheme="majorHAnsi" w:cstheme="majorHAnsi"/>
          <w:b/>
          <w:bCs/>
          <w:sz w:val="24"/>
          <w:szCs w:val="24"/>
          <w:highlight w:val="yellow"/>
        </w:rPr>
        <w:t>)</w:t>
      </w:r>
      <w:r w:rsidRPr="00574C61">
        <w:rPr>
          <w:rFonts w:asciiTheme="majorHAnsi" w:hAnsiTheme="majorHAnsi" w:cstheme="majorHAnsi"/>
          <w:b/>
          <w:bCs/>
          <w:sz w:val="24"/>
          <w:szCs w:val="24"/>
          <w:highlight w:val="yellow"/>
        </w:rPr>
        <w:t>.</w:t>
      </w:r>
      <w:r w:rsidRPr="00574C61">
        <w:rPr>
          <w:rFonts w:asciiTheme="majorHAnsi" w:hAnsiTheme="majorHAnsi" w:cstheme="majorHAnsi"/>
          <w:sz w:val="24"/>
          <w:szCs w:val="24"/>
        </w:rPr>
        <w:t xml:space="preserve"> </w:t>
      </w:r>
    </w:p>
    <w:p w14:paraId="5EA09DCD" w14:textId="77777777" w:rsidR="007534DB" w:rsidRPr="00574C61" w:rsidRDefault="007534DB" w:rsidP="007534DB">
      <w:pPr>
        <w:spacing w:after="0" w:line="240" w:lineRule="auto"/>
        <w:jc w:val="both"/>
        <w:rPr>
          <w:rFonts w:asciiTheme="majorHAnsi" w:hAnsiTheme="majorHAnsi" w:cstheme="majorHAnsi"/>
          <w:sz w:val="24"/>
          <w:szCs w:val="24"/>
        </w:rPr>
      </w:pPr>
    </w:p>
    <w:p w14:paraId="52D29DB5" w14:textId="79B1B453" w:rsidR="007534DB" w:rsidRPr="00574C61" w:rsidRDefault="007534DB" w:rsidP="007534DB">
      <w:pPr>
        <w:spacing w:after="0" w:line="240" w:lineRule="auto"/>
        <w:jc w:val="both"/>
        <w:rPr>
          <w:rFonts w:asciiTheme="majorHAnsi" w:hAnsiTheme="majorHAnsi" w:cstheme="majorHAnsi"/>
          <w:sz w:val="24"/>
          <w:szCs w:val="24"/>
        </w:rPr>
      </w:pPr>
      <w:r w:rsidRPr="00574C61">
        <w:rPr>
          <w:rFonts w:asciiTheme="majorHAnsi" w:hAnsiTheme="majorHAnsi" w:cstheme="majorHAnsi"/>
          <w:sz w:val="24"/>
          <w:szCs w:val="24"/>
        </w:rPr>
        <w:t xml:space="preserve">2. </w:t>
      </w:r>
      <w:r w:rsidRPr="00574C61">
        <w:rPr>
          <w:rFonts w:asciiTheme="majorHAnsi" w:hAnsiTheme="majorHAnsi" w:cstheme="majorHAnsi"/>
          <w:b/>
          <w:bCs/>
          <w:sz w:val="24"/>
          <w:szCs w:val="24"/>
        </w:rPr>
        <w:t>Zajištění udržitelného profinancování projektu*</w:t>
      </w:r>
      <w:r w:rsidRPr="00574C61">
        <w:rPr>
          <w:rFonts w:asciiTheme="majorHAnsi" w:hAnsiTheme="majorHAnsi" w:cstheme="majorHAnsi"/>
          <w:sz w:val="24"/>
          <w:szCs w:val="24"/>
        </w:rPr>
        <w:t xml:space="preserve"> je zajištění takového cash-</w:t>
      </w:r>
      <w:proofErr w:type="spellStart"/>
      <w:r w:rsidRPr="00574C61">
        <w:rPr>
          <w:rFonts w:asciiTheme="majorHAnsi" w:hAnsiTheme="majorHAnsi" w:cstheme="majorHAnsi"/>
          <w:sz w:val="24"/>
          <w:szCs w:val="24"/>
        </w:rPr>
        <w:t>flow</w:t>
      </w:r>
      <w:proofErr w:type="spellEnd"/>
      <w:r w:rsidRPr="00574C61">
        <w:rPr>
          <w:rFonts w:asciiTheme="majorHAnsi" w:hAnsiTheme="majorHAnsi" w:cstheme="majorHAnsi"/>
          <w:sz w:val="24"/>
          <w:szCs w:val="24"/>
        </w:rPr>
        <w:t xml:space="preserve"> v průběhu udržitelnosti projektu 15 let, kdy celková cena investice (veškeré náklady spojené s přípravou a realizací projektu s využitím dotací) je dodavatelem umožněna hradit postupně v pravidelných splátkách maximálně po dobu 15 let ze vzniklých nových efektů investice (úspory provozních nákladů, nové tržby) a smluvených příspěvků Příkazce na provoz investice</w:t>
      </w:r>
      <w:r w:rsidR="00987D08" w:rsidRPr="00574C61">
        <w:rPr>
          <w:rFonts w:asciiTheme="majorHAnsi" w:hAnsiTheme="majorHAnsi" w:cstheme="majorHAnsi"/>
          <w:sz w:val="24"/>
          <w:szCs w:val="24"/>
        </w:rPr>
        <w:t xml:space="preserve">. </w:t>
      </w:r>
      <w:r w:rsidR="006E6F87" w:rsidRPr="00574C61">
        <w:rPr>
          <w:rFonts w:asciiTheme="majorHAnsi" w:hAnsiTheme="majorHAnsi" w:cstheme="majorHAnsi"/>
          <w:sz w:val="24"/>
          <w:szCs w:val="24"/>
        </w:rPr>
        <w:t>Takto vytvořené cash-</w:t>
      </w:r>
      <w:proofErr w:type="spellStart"/>
      <w:r w:rsidR="006E6F87" w:rsidRPr="00574C61">
        <w:rPr>
          <w:rFonts w:asciiTheme="majorHAnsi" w:hAnsiTheme="majorHAnsi" w:cstheme="majorHAnsi"/>
          <w:sz w:val="24"/>
          <w:szCs w:val="24"/>
        </w:rPr>
        <w:t>flow</w:t>
      </w:r>
      <w:proofErr w:type="spellEnd"/>
      <w:r w:rsidR="006E6F87" w:rsidRPr="00574C61">
        <w:rPr>
          <w:rFonts w:asciiTheme="majorHAnsi" w:hAnsiTheme="majorHAnsi" w:cstheme="majorHAnsi"/>
          <w:sz w:val="24"/>
          <w:szCs w:val="24"/>
        </w:rPr>
        <w:t xml:space="preserve"> se stává finančně udržitelným modelem investice a je základem pro průběh příprav investice.</w:t>
      </w:r>
    </w:p>
    <w:p w14:paraId="46BA6940" w14:textId="77777777" w:rsidR="00E252C2" w:rsidRPr="00574C61" w:rsidRDefault="00E252C2" w:rsidP="00747223">
      <w:pPr>
        <w:spacing w:after="0" w:line="240" w:lineRule="auto"/>
        <w:jc w:val="center"/>
        <w:rPr>
          <w:rFonts w:asciiTheme="majorHAnsi" w:hAnsiTheme="majorHAnsi" w:cstheme="majorHAnsi"/>
          <w:sz w:val="24"/>
          <w:szCs w:val="24"/>
        </w:rPr>
      </w:pPr>
    </w:p>
    <w:p w14:paraId="66DF48A6" w14:textId="77777777" w:rsidR="00747223" w:rsidRPr="00574C61" w:rsidRDefault="00747223" w:rsidP="00684AB1">
      <w:pPr>
        <w:spacing w:after="0" w:line="240" w:lineRule="auto"/>
        <w:rPr>
          <w:rFonts w:asciiTheme="majorHAnsi" w:hAnsiTheme="majorHAnsi" w:cstheme="majorHAnsi"/>
          <w:sz w:val="24"/>
          <w:szCs w:val="24"/>
        </w:rPr>
      </w:pPr>
    </w:p>
    <w:p w14:paraId="7ECB0EBD" w14:textId="4EF4A7D7" w:rsidR="00907B16" w:rsidRPr="00574C61" w:rsidRDefault="00747223" w:rsidP="009754EA">
      <w:pPr>
        <w:spacing w:line="240" w:lineRule="auto"/>
        <w:jc w:val="center"/>
        <w:rPr>
          <w:rFonts w:asciiTheme="majorHAnsi" w:hAnsiTheme="majorHAnsi" w:cstheme="majorHAnsi"/>
          <w:b/>
          <w:bCs/>
          <w:sz w:val="24"/>
          <w:szCs w:val="24"/>
        </w:rPr>
      </w:pPr>
      <w:r w:rsidRPr="00574C61">
        <w:rPr>
          <w:rFonts w:asciiTheme="majorHAnsi" w:hAnsiTheme="majorHAnsi" w:cstheme="majorHAnsi"/>
          <w:b/>
          <w:bCs/>
          <w:sz w:val="24"/>
          <w:szCs w:val="24"/>
        </w:rPr>
        <w:t>Článe</w:t>
      </w:r>
      <w:r w:rsidR="00907B16" w:rsidRPr="00574C61">
        <w:rPr>
          <w:rFonts w:asciiTheme="majorHAnsi" w:hAnsiTheme="majorHAnsi" w:cstheme="majorHAnsi"/>
          <w:b/>
          <w:bCs/>
          <w:sz w:val="24"/>
          <w:szCs w:val="24"/>
        </w:rPr>
        <w:t xml:space="preserve">k I. </w:t>
      </w:r>
      <w:r w:rsidRPr="00574C61">
        <w:rPr>
          <w:rFonts w:asciiTheme="majorHAnsi" w:hAnsiTheme="majorHAnsi" w:cstheme="majorHAnsi"/>
          <w:b/>
          <w:bCs/>
          <w:sz w:val="24"/>
          <w:szCs w:val="24"/>
        </w:rPr>
        <w:t>Úvodní</w:t>
      </w:r>
      <w:r w:rsidR="00907B16" w:rsidRPr="00574C61">
        <w:rPr>
          <w:rFonts w:asciiTheme="majorHAnsi" w:hAnsiTheme="majorHAnsi" w:cstheme="majorHAnsi"/>
          <w:b/>
          <w:bCs/>
          <w:sz w:val="24"/>
          <w:szCs w:val="24"/>
        </w:rPr>
        <w:t xml:space="preserve"> ustanoven</w:t>
      </w:r>
      <w:r w:rsidRPr="00574C61">
        <w:rPr>
          <w:rFonts w:asciiTheme="majorHAnsi" w:hAnsiTheme="majorHAnsi" w:cstheme="majorHAnsi"/>
          <w:b/>
          <w:bCs/>
          <w:sz w:val="24"/>
          <w:szCs w:val="24"/>
        </w:rPr>
        <w:t>í</w:t>
      </w:r>
    </w:p>
    <w:p w14:paraId="4058FEAF" w14:textId="4931B7A1" w:rsidR="00CC4B98" w:rsidRPr="00574C61" w:rsidRDefault="00747223" w:rsidP="00EF3C73">
      <w:pPr>
        <w:pStyle w:val="Odstavecseseznamem"/>
        <w:numPr>
          <w:ilvl w:val="0"/>
          <w:numId w:val="17"/>
        </w:numPr>
        <w:spacing w:line="240" w:lineRule="auto"/>
        <w:jc w:val="both"/>
        <w:rPr>
          <w:rFonts w:asciiTheme="majorHAnsi" w:hAnsiTheme="majorHAnsi" w:cstheme="majorHAnsi"/>
          <w:sz w:val="24"/>
          <w:szCs w:val="24"/>
        </w:rPr>
      </w:pPr>
      <w:r w:rsidRPr="00574C61">
        <w:rPr>
          <w:rFonts w:asciiTheme="majorHAnsi" w:hAnsiTheme="majorHAnsi" w:cstheme="majorHAnsi"/>
          <w:sz w:val="24"/>
          <w:szCs w:val="24"/>
        </w:rPr>
        <w:t>Příkazce má zájem o koncepční řešení projektů vedoucích k energetické modernizaci sídla v rámci jeho adaptace na klimatickou změnu</w:t>
      </w:r>
      <w:r w:rsidR="00521E6E" w:rsidRPr="00574C61">
        <w:rPr>
          <w:rFonts w:asciiTheme="majorHAnsi" w:hAnsiTheme="majorHAnsi" w:cstheme="majorHAnsi"/>
          <w:sz w:val="24"/>
          <w:szCs w:val="24"/>
        </w:rPr>
        <w:t>.</w:t>
      </w:r>
    </w:p>
    <w:p w14:paraId="3AFF39E1" w14:textId="7313A0F6" w:rsidR="00747223" w:rsidRPr="00574C61" w:rsidRDefault="00747223" w:rsidP="00EF3C73">
      <w:pPr>
        <w:pStyle w:val="Odstavecseseznamem"/>
        <w:numPr>
          <w:ilvl w:val="0"/>
          <w:numId w:val="17"/>
        </w:numPr>
        <w:spacing w:line="240" w:lineRule="auto"/>
        <w:jc w:val="both"/>
        <w:rPr>
          <w:rFonts w:asciiTheme="majorHAnsi" w:hAnsiTheme="majorHAnsi" w:cstheme="majorHAnsi"/>
          <w:sz w:val="24"/>
          <w:szCs w:val="24"/>
        </w:rPr>
      </w:pPr>
      <w:r w:rsidRPr="00574C61">
        <w:rPr>
          <w:rFonts w:asciiTheme="majorHAnsi" w:hAnsiTheme="majorHAnsi" w:cstheme="majorHAnsi"/>
          <w:sz w:val="24"/>
          <w:szCs w:val="24"/>
        </w:rPr>
        <w:t xml:space="preserve">Příkazce za tím účelem pověřuje touto příkazní smlouvou Příkazníka k plnění úkolů souvisejících s výkonem služby Projektového managementu. Projektový management představuje souhrn činností, které zahrnují iniciování projektu, plánování, realizaci, kontrolu plnění a uzavření po splnění cílů projektu. </w:t>
      </w:r>
    </w:p>
    <w:p w14:paraId="19F71378" w14:textId="47085AE7" w:rsidR="00D54210" w:rsidRPr="00574C61" w:rsidRDefault="00747223" w:rsidP="00D54210">
      <w:pPr>
        <w:pStyle w:val="Odstavecseseznamem"/>
        <w:numPr>
          <w:ilvl w:val="0"/>
          <w:numId w:val="17"/>
        </w:numPr>
        <w:spacing w:line="240" w:lineRule="auto"/>
        <w:jc w:val="both"/>
        <w:rPr>
          <w:rFonts w:asciiTheme="majorHAnsi" w:hAnsiTheme="majorHAnsi" w:cstheme="majorHAnsi"/>
          <w:sz w:val="24"/>
          <w:szCs w:val="24"/>
        </w:rPr>
      </w:pPr>
      <w:r w:rsidRPr="00574C61">
        <w:rPr>
          <w:rFonts w:asciiTheme="majorHAnsi" w:hAnsiTheme="majorHAnsi" w:cstheme="majorHAnsi"/>
          <w:sz w:val="24"/>
          <w:szCs w:val="24"/>
        </w:rPr>
        <w:t xml:space="preserve">Příkazník se zavazuje k dosažení cílů provádět </w:t>
      </w:r>
      <w:r w:rsidR="00D54210" w:rsidRPr="00574C61">
        <w:rPr>
          <w:rFonts w:asciiTheme="majorHAnsi" w:hAnsiTheme="majorHAnsi" w:cstheme="majorHAnsi"/>
          <w:sz w:val="24"/>
          <w:szCs w:val="24"/>
        </w:rPr>
        <w:t xml:space="preserve">objednané činnosti </w:t>
      </w:r>
      <w:r w:rsidRPr="00574C61">
        <w:rPr>
          <w:rFonts w:asciiTheme="majorHAnsi" w:hAnsiTheme="majorHAnsi" w:cstheme="majorHAnsi"/>
          <w:sz w:val="24"/>
          <w:szCs w:val="24"/>
        </w:rPr>
        <w:t xml:space="preserve">a zajistit jejich kvalifikované plnění. Plnění bude realizovat převážně kapacitami kvalifikovaných zhotovitelů s ověřeným renomé. Jejich činnost bude samostatně honorována a budou nominováni na základě předchozího výběru provedeného v </w:t>
      </w:r>
      <w:r w:rsidRPr="00574C61">
        <w:rPr>
          <w:rFonts w:asciiTheme="majorHAnsi" w:hAnsiTheme="majorHAnsi" w:cstheme="majorHAnsi"/>
          <w:sz w:val="24"/>
          <w:szCs w:val="24"/>
          <w:highlight w:val="yellow"/>
        </w:rPr>
        <w:t>souladu s</w:t>
      </w:r>
      <w:r w:rsidR="00FA425C" w:rsidRPr="00574C61">
        <w:rPr>
          <w:rFonts w:asciiTheme="majorHAnsi" w:hAnsiTheme="majorHAnsi" w:cstheme="majorHAnsi"/>
          <w:sz w:val="24"/>
          <w:szCs w:val="24"/>
          <w:highlight w:val="yellow"/>
        </w:rPr>
        <w:t xml:space="preserve"> průběžně aktualizovaným a schvalovaným </w:t>
      </w:r>
      <w:r w:rsidR="006E6F87" w:rsidRPr="00574C61">
        <w:rPr>
          <w:rFonts w:asciiTheme="majorHAnsi" w:hAnsiTheme="majorHAnsi" w:cstheme="majorHAnsi"/>
          <w:sz w:val="24"/>
          <w:szCs w:val="24"/>
          <w:highlight w:val="yellow"/>
        </w:rPr>
        <w:t>finančně</w:t>
      </w:r>
      <w:r w:rsidR="00FA425C" w:rsidRPr="00574C61">
        <w:rPr>
          <w:rFonts w:asciiTheme="majorHAnsi" w:hAnsiTheme="majorHAnsi" w:cstheme="majorHAnsi"/>
          <w:sz w:val="24"/>
          <w:szCs w:val="24"/>
          <w:highlight w:val="yellow"/>
        </w:rPr>
        <w:t xml:space="preserve"> udržitelným modelem investice</w:t>
      </w:r>
      <w:r w:rsidR="00FA425C" w:rsidRPr="00574C61">
        <w:rPr>
          <w:rFonts w:asciiTheme="majorHAnsi" w:hAnsiTheme="majorHAnsi" w:cstheme="majorHAnsi"/>
          <w:sz w:val="24"/>
          <w:szCs w:val="24"/>
        </w:rPr>
        <w:t xml:space="preserve">, </w:t>
      </w:r>
      <w:r w:rsidRPr="00574C61">
        <w:rPr>
          <w:rFonts w:asciiTheme="majorHAnsi" w:hAnsiTheme="majorHAnsi" w:cstheme="majorHAnsi"/>
          <w:sz w:val="24"/>
          <w:szCs w:val="24"/>
        </w:rPr>
        <w:t>platnými zákony a směrnicemi Příkazce.</w:t>
      </w:r>
    </w:p>
    <w:p w14:paraId="4317E79A" w14:textId="166A1B85" w:rsidR="006E6F87" w:rsidRPr="00574C61" w:rsidRDefault="006E6F87" w:rsidP="006E6F87">
      <w:pPr>
        <w:pStyle w:val="Odstavecseseznamem"/>
        <w:spacing w:line="240" w:lineRule="auto"/>
        <w:jc w:val="both"/>
        <w:rPr>
          <w:rFonts w:asciiTheme="majorHAnsi" w:hAnsiTheme="majorHAnsi" w:cstheme="majorHAnsi"/>
          <w:sz w:val="24"/>
          <w:szCs w:val="24"/>
        </w:rPr>
      </w:pPr>
    </w:p>
    <w:p w14:paraId="7FAE6E9E" w14:textId="61D6912B" w:rsidR="00C23222" w:rsidRPr="00574C61" w:rsidRDefault="00C23222" w:rsidP="006E6F87">
      <w:pPr>
        <w:pStyle w:val="Odstavecseseznamem"/>
        <w:spacing w:line="240" w:lineRule="auto"/>
        <w:jc w:val="both"/>
        <w:rPr>
          <w:rFonts w:asciiTheme="majorHAnsi" w:hAnsiTheme="majorHAnsi" w:cstheme="majorHAnsi"/>
          <w:sz w:val="24"/>
          <w:szCs w:val="24"/>
        </w:rPr>
      </w:pPr>
    </w:p>
    <w:p w14:paraId="7F8BFC81" w14:textId="77777777" w:rsidR="00C23222" w:rsidRPr="00574C61" w:rsidRDefault="00C23222" w:rsidP="006E6F87">
      <w:pPr>
        <w:pStyle w:val="Odstavecseseznamem"/>
        <w:spacing w:line="240" w:lineRule="auto"/>
        <w:jc w:val="both"/>
        <w:rPr>
          <w:rFonts w:asciiTheme="majorHAnsi" w:hAnsiTheme="majorHAnsi" w:cstheme="majorHAnsi"/>
          <w:sz w:val="24"/>
          <w:szCs w:val="24"/>
        </w:rPr>
      </w:pPr>
    </w:p>
    <w:p w14:paraId="3319FFEF" w14:textId="2E353992" w:rsidR="00D54210" w:rsidRPr="00574C61" w:rsidRDefault="00D54210" w:rsidP="00D54210">
      <w:pPr>
        <w:spacing w:line="240" w:lineRule="auto"/>
        <w:rPr>
          <w:rFonts w:asciiTheme="majorHAnsi" w:hAnsiTheme="majorHAnsi" w:cstheme="majorHAnsi"/>
          <w:sz w:val="24"/>
          <w:szCs w:val="24"/>
        </w:rPr>
      </w:pPr>
      <w:r w:rsidRPr="00574C61">
        <w:rPr>
          <w:rFonts w:asciiTheme="majorHAnsi" w:hAnsiTheme="majorHAnsi" w:cstheme="majorHAnsi"/>
          <w:sz w:val="24"/>
          <w:szCs w:val="24"/>
        </w:rPr>
        <w:t xml:space="preserve">Služba projektového managementu zahrnuje </w:t>
      </w:r>
      <w:r w:rsidR="00FA425C" w:rsidRPr="00574C61">
        <w:rPr>
          <w:rFonts w:asciiTheme="majorHAnsi" w:hAnsiTheme="majorHAnsi" w:cstheme="majorHAnsi"/>
          <w:sz w:val="24"/>
          <w:szCs w:val="24"/>
          <w:highlight w:val="yellow"/>
        </w:rPr>
        <w:t>obecně</w:t>
      </w:r>
      <w:r w:rsidR="00FA425C" w:rsidRPr="00574C61">
        <w:rPr>
          <w:rFonts w:asciiTheme="majorHAnsi" w:hAnsiTheme="majorHAnsi" w:cstheme="majorHAnsi"/>
          <w:sz w:val="24"/>
          <w:szCs w:val="24"/>
        </w:rPr>
        <w:t xml:space="preserve"> </w:t>
      </w:r>
      <w:r w:rsidRPr="00574C61">
        <w:rPr>
          <w:rFonts w:asciiTheme="majorHAnsi" w:hAnsiTheme="majorHAnsi" w:cstheme="majorHAnsi"/>
          <w:sz w:val="24"/>
          <w:szCs w:val="24"/>
        </w:rPr>
        <w:t>zejména následující činnosti:</w:t>
      </w:r>
    </w:p>
    <w:p w14:paraId="077C3AC9" w14:textId="77777777" w:rsidR="00D54210" w:rsidRPr="00574C61" w:rsidRDefault="00D54210" w:rsidP="00D54210">
      <w:pPr>
        <w:spacing w:line="240" w:lineRule="auto"/>
        <w:rPr>
          <w:rFonts w:asciiTheme="majorHAnsi" w:hAnsiTheme="majorHAnsi" w:cstheme="majorHAnsi"/>
          <w:b/>
          <w:bCs/>
          <w:sz w:val="24"/>
          <w:szCs w:val="24"/>
        </w:rPr>
      </w:pPr>
      <w:r w:rsidRPr="00574C61">
        <w:rPr>
          <w:rFonts w:asciiTheme="majorHAnsi" w:hAnsiTheme="majorHAnsi" w:cstheme="majorHAnsi"/>
          <w:b/>
          <w:bCs/>
          <w:sz w:val="24"/>
          <w:szCs w:val="24"/>
        </w:rPr>
        <w:lastRenderedPageBreak/>
        <w:t>Iniciování projektu:</w:t>
      </w:r>
    </w:p>
    <w:p w14:paraId="43E7E505" w14:textId="4AE7E85F" w:rsidR="00D54210" w:rsidRPr="00574C61" w:rsidRDefault="00D54210" w:rsidP="00D54210">
      <w:pPr>
        <w:pStyle w:val="Odstavecseseznamem"/>
        <w:numPr>
          <w:ilvl w:val="0"/>
          <w:numId w:val="2"/>
        </w:numPr>
        <w:spacing w:line="240" w:lineRule="auto"/>
        <w:jc w:val="both"/>
        <w:rPr>
          <w:rFonts w:asciiTheme="majorHAnsi" w:hAnsiTheme="majorHAnsi" w:cstheme="majorHAnsi"/>
          <w:sz w:val="24"/>
          <w:szCs w:val="24"/>
        </w:rPr>
      </w:pPr>
      <w:r w:rsidRPr="00574C61">
        <w:rPr>
          <w:rFonts w:asciiTheme="majorHAnsi" w:hAnsiTheme="majorHAnsi" w:cstheme="majorHAnsi"/>
          <w:sz w:val="24"/>
          <w:szCs w:val="24"/>
        </w:rPr>
        <w:t xml:space="preserve">zajištění účelných nástrojů pro co nejefektivnější splnění cílů </w:t>
      </w:r>
    </w:p>
    <w:p w14:paraId="3249CCE8" w14:textId="77777777" w:rsidR="00D54210" w:rsidRPr="00574C61" w:rsidRDefault="00D54210" w:rsidP="00D54210">
      <w:pPr>
        <w:pStyle w:val="Odstavecseseznamem"/>
        <w:numPr>
          <w:ilvl w:val="0"/>
          <w:numId w:val="2"/>
        </w:numPr>
        <w:spacing w:line="240" w:lineRule="auto"/>
        <w:jc w:val="both"/>
        <w:rPr>
          <w:rFonts w:asciiTheme="majorHAnsi" w:hAnsiTheme="majorHAnsi" w:cstheme="majorHAnsi"/>
          <w:sz w:val="24"/>
          <w:szCs w:val="24"/>
        </w:rPr>
      </w:pPr>
      <w:r w:rsidRPr="00574C61">
        <w:rPr>
          <w:rFonts w:asciiTheme="majorHAnsi" w:hAnsiTheme="majorHAnsi" w:cstheme="majorHAnsi"/>
          <w:sz w:val="24"/>
          <w:szCs w:val="24"/>
        </w:rPr>
        <w:t>zajištění potřebné úrovně technologické kvality projektu a spolehlivosti pro technickou, ekonomickou a environmentální udržitelnost projektu;</w:t>
      </w:r>
    </w:p>
    <w:p w14:paraId="54469CD3" w14:textId="77777777" w:rsidR="00D54210" w:rsidRPr="00574C61" w:rsidRDefault="00D54210" w:rsidP="00D54210">
      <w:pPr>
        <w:pStyle w:val="Odstavecseseznamem"/>
        <w:numPr>
          <w:ilvl w:val="0"/>
          <w:numId w:val="2"/>
        </w:numPr>
        <w:spacing w:line="240" w:lineRule="auto"/>
        <w:jc w:val="both"/>
        <w:rPr>
          <w:rFonts w:asciiTheme="majorHAnsi" w:hAnsiTheme="majorHAnsi" w:cstheme="majorHAnsi"/>
          <w:sz w:val="24"/>
          <w:szCs w:val="24"/>
        </w:rPr>
      </w:pPr>
      <w:r w:rsidRPr="00574C61">
        <w:rPr>
          <w:rFonts w:asciiTheme="majorHAnsi" w:hAnsiTheme="majorHAnsi" w:cstheme="majorHAnsi"/>
          <w:sz w:val="24"/>
          <w:szCs w:val="24"/>
        </w:rPr>
        <w:t>zajištění spolupráce se státním, bankovním a investičním sektorem za účelem zajištění udržitelného profinancování projektu (využitelnost aplikovatelných dotačních titulů, inovativní způsoby financování atd.);</w:t>
      </w:r>
    </w:p>
    <w:p w14:paraId="33FB1B80" w14:textId="77777777" w:rsidR="00D54210" w:rsidRPr="00574C61" w:rsidRDefault="00D54210" w:rsidP="00D54210">
      <w:pPr>
        <w:pStyle w:val="Odstavecseseznamem"/>
        <w:numPr>
          <w:ilvl w:val="0"/>
          <w:numId w:val="2"/>
        </w:numPr>
        <w:spacing w:line="240" w:lineRule="auto"/>
        <w:jc w:val="both"/>
        <w:rPr>
          <w:rFonts w:asciiTheme="majorHAnsi" w:hAnsiTheme="majorHAnsi" w:cstheme="majorHAnsi"/>
          <w:sz w:val="24"/>
          <w:szCs w:val="24"/>
        </w:rPr>
      </w:pPr>
      <w:r w:rsidRPr="00574C61">
        <w:rPr>
          <w:rFonts w:asciiTheme="majorHAnsi" w:hAnsiTheme="majorHAnsi" w:cstheme="majorHAnsi"/>
          <w:sz w:val="24"/>
          <w:szCs w:val="24"/>
        </w:rPr>
        <w:t xml:space="preserve">zajištění kapacit jednotlivých odborných činností, které jsou potřebné pro splnění zadání v čase; </w:t>
      </w:r>
    </w:p>
    <w:p w14:paraId="435AD6F7" w14:textId="77777777" w:rsidR="00D54210" w:rsidRPr="00574C61" w:rsidRDefault="00D54210" w:rsidP="00D54210">
      <w:pPr>
        <w:pStyle w:val="Odstavecseseznamem"/>
        <w:numPr>
          <w:ilvl w:val="0"/>
          <w:numId w:val="2"/>
        </w:numPr>
        <w:spacing w:line="240" w:lineRule="auto"/>
        <w:jc w:val="both"/>
        <w:rPr>
          <w:rFonts w:asciiTheme="majorHAnsi" w:hAnsiTheme="majorHAnsi" w:cstheme="majorHAnsi"/>
          <w:sz w:val="24"/>
          <w:szCs w:val="24"/>
        </w:rPr>
      </w:pPr>
      <w:r w:rsidRPr="00574C61">
        <w:rPr>
          <w:rFonts w:asciiTheme="majorHAnsi" w:hAnsiTheme="majorHAnsi" w:cstheme="majorHAnsi"/>
          <w:sz w:val="24"/>
          <w:szCs w:val="24"/>
        </w:rPr>
        <w:t>zajištění expertní dozorové služby v celém průběhu projektu včetně odborné asistence při přípravě výběrových a zadávacích řízení souvisejících s projektem;</w:t>
      </w:r>
    </w:p>
    <w:p w14:paraId="0EF596ED" w14:textId="77777777" w:rsidR="00D54210" w:rsidRPr="00574C61" w:rsidRDefault="00D54210" w:rsidP="00D54210">
      <w:pPr>
        <w:pStyle w:val="Odstavecseseznamem"/>
        <w:numPr>
          <w:ilvl w:val="0"/>
          <w:numId w:val="2"/>
        </w:numPr>
        <w:spacing w:line="240" w:lineRule="auto"/>
        <w:jc w:val="both"/>
        <w:rPr>
          <w:rFonts w:asciiTheme="majorHAnsi" w:hAnsiTheme="majorHAnsi" w:cstheme="majorHAnsi"/>
          <w:sz w:val="24"/>
          <w:szCs w:val="24"/>
        </w:rPr>
      </w:pPr>
      <w:r w:rsidRPr="00574C61">
        <w:rPr>
          <w:rFonts w:asciiTheme="majorHAnsi" w:hAnsiTheme="majorHAnsi" w:cstheme="majorHAnsi"/>
          <w:sz w:val="24"/>
          <w:szCs w:val="24"/>
        </w:rPr>
        <w:t xml:space="preserve">expertní konzultace a jiné související činnosti; </w:t>
      </w:r>
    </w:p>
    <w:p w14:paraId="7EABC9BA" w14:textId="77777777" w:rsidR="00D54210" w:rsidRPr="00574C61" w:rsidRDefault="00D54210" w:rsidP="00D54210">
      <w:pPr>
        <w:pStyle w:val="Odstavecseseznamem"/>
        <w:numPr>
          <w:ilvl w:val="0"/>
          <w:numId w:val="2"/>
        </w:numPr>
        <w:spacing w:line="240" w:lineRule="auto"/>
        <w:jc w:val="both"/>
        <w:rPr>
          <w:rFonts w:asciiTheme="majorHAnsi" w:hAnsiTheme="majorHAnsi" w:cstheme="majorHAnsi"/>
          <w:sz w:val="24"/>
          <w:szCs w:val="24"/>
        </w:rPr>
      </w:pPr>
      <w:r w:rsidRPr="00574C61">
        <w:rPr>
          <w:rFonts w:asciiTheme="majorHAnsi" w:hAnsiTheme="majorHAnsi" w:cstheme="majorHAnsi"/>
          <w:sz w:val="24"/>
          <w:szCs w:val="24"/>
        </w:rPr>
        <w:t>zajištění spolupráce a práv třetích stran a potřebných licencí.</w:t>
      </w:r>
    </w:p>
    <w:p w14:paraId="1F66D74A" w14:textId="77777777" w:rsidR="00D54210" w:rsidRPr="00574C61" w:rsidRDefault="00D54210" w:rsidP="00D54210">
      <w:pPr>
        <w:spacing w:line="240" w:lineRule="auto"/>
        <w:rPr>
          <w:rFonts w:asciiTheme="majorHAnsi" w:hAnsiTheme="majorHAnsi" w:cstheme="majorHAnsi"/>
          <w:b/>
          <w:bCs/>
          <w:sz w:val="24"/>
          <w:szCs w:val="24"/>
        </w:rPr>
      </w:pPr>
      <w:r w:rsidRPr="00574C61">
        <w:rPr>
          <w:rFonts w:asciiTheme="majorHAnsi" w:hAnsiTheme="majorHAnsi" w:cstheme="majorHAnsi"/>
          <w:b/>
          <w:bCs/>
          <w:sz w:val="24"/>
          <w:szCs w:val="24"/>
        </w:rPr>
        <w:t>Plánování:</w:t>
      </w:r>
    </w:p>
    <w:p w14:paraId="475DE8F4" w14:textId="77777777" w:rsidR="00D54210" w:rsidRPr="00574C61" w:rsidRDefault="00D54210" w:rsidP="00D54210">
      <w:pPr>
        <w:pStyle w:val="Odstavecseseznamem"/>
        <w:numPr>
          <w:ilvl w:val="0"/>
          <w:numId w:val="3"/>
        </w:numPr>
        <w:spacing w:line="240" w:lineRule="auto"/>
        <w:rPr>
          <w:rFonts w:asciiTheme="majorHAnsi" w:hAnsiTheme="majorHAnsi" w:cstheme="majorHAnsi"/>
          <w:sz w:val="24"/>
          <w:szCs w:val="24"/>
        </w:rPr>
      </w:pPr>
      <w:r w:rsidRPr="00574C61">
        <w:rPr>
          <w:rFonts w:asciiTheme="majorHAnsi" w:hAnsiTheme="majorHAnsi" w:cstheme="majorHAnsi"/>
          <w:sz w:val="24"/>
          <w:szCs w:val="24"/>
        </w:rPr>
        <w:t xml:space="preserve">vytvoření pracovního schématu aktivit, jejich nákladů a časového harmonogramu; </w:t>
      </w:r>
    </w:p>
    <w:p w14:paraId="78BEC5E2" w14:textId="77777777" w:rsidR="00D54210" w:rsidRPr="00574C61" w:rsidRDefault="00D54210" w:rsidP="00D54210">
      <w:pPr>
        <w:pStyle w:val="Odstavecseseznamem"/>
        <w:numPr>
          <w:ilvl w:val="0"/>
          <w:numId w:val="3"/>
        </w:numPr>
        <w:spacing w:line="240" w:lineRule="auto"/>
        <w:rPr>
          <w:rFonts w:asciiTheme="majorHAnsi" w:hAnsiTheme="majorHAnsi" w:cstheme="majorHAnsi"/>
          <w:sz w:val="24"/>
          <w:szCs w:val="24"/>
        </w:rPr>
      </w:pPr>
      <w:r w:rsidRPr="00574C61">
        <w:rPr>
          <w:rFonts w:asciiTheme="majorHAnsi" w:hAnsiTheme="majorHAnsi" w:cstheme="majorHAnsi"/>
          <w:sz w:val="24"/>
          <w:szCs w:val="24"/>
        </w:rPr>
        <w:t xml:space="preserve">predikce časové náročnosti a koordinace návazných projektů. </w:t>
      </w:r>
    </w:p>
    <w:p w14:paraId="49BA68DC" w14:textId="77777777" w:rsidR="00D54210" w:rsidRPr="00574C61" w:rsidRDefault="00D54210" w:rsidP="00D54210">
      <w:pPr>
        <w:spacing w:line="240" w:lineRule="auto"/>
        <w:rPr>
          <w:rFonts w:asciiTheme="majorHAnsi" w:hAnsiTheme="majorHAnsi" w:cstheme="majorHAnsi"/>
          <w:b/>
          <w:bCs/>
          <w:sz w:val="24"/>
          <w:szCs w:val="24"/>
        </w:rPr>
      </w:pPr>
      <w:r w:rsidRPr="00574C61">
        <w:rPr>
          <w:rFonts w:asciiTheme="majorHAnsi" w:hAnsiTheme="majorHAnsi" w:cstheme="majorHAnsi"/>
          <w:b/>
          <w:bCs/>
          <w:sz w:val="24"/>
          <w:szCs w:val="24"/>
        </w:rPr>
        <w:t>Realizace (řízení):</w:t>
      </w:r>
    </w:p>
    <w:p w14:paraId="0F55A035" w14:textId="77777777" w:rsidR="00D54210" w:rsidRPr="00574C61" w:rsidRDefault="00D54210" w:rsidP="00D54210">
      <w:pPr>
        <w:pStyle w:val="Odstavecseseznamem"/>
        <w:numPr>
          <w:ilvl w:val="0"/>
          <w:numId w:val="4"/>
        </w:numPr>
        <w:spacing w:line="240" w:lineRule="auto"/>
        <w:rPr>
          <w:rFonts w:asciiTheme="majorHAnsi" w:hAnsiTheme="majorHAnsi" w:cstheme="majorHAnsi"/>
          <w:sz w:val="24"/>
          <w:szCs w:val="24"/>
        </w:rPr>
      </w:pPr>
      <w:r w:rsidRPr="00574C61">
        <w:rPr>
          <w:rFonts w:asciiTheme="majorHAnsi" w:hAnsiTheme="majorHAnsi" w:cstheme="majorHAnsi"/>
          <w:sz w:val="24"/>
          <w:szCs w:val="24"/>
        </w:rPr>
        <w:t>komunikace na všech úrovních;</w:t>
      </w:r>
    </w:p>
    <w:p w14:paraId="62EFD463" w14:textId="77777777" w:rsidR="00D54210" w:rsidRPr="00574C61" w:rsidRDefault="00D54210" w:rsidP="00D54210">
      <w:pPr>
        <w:pStyle w:val="Odstavecseseznamem"/>
        <w:numPr>
          <w:ilvl w:val="0"/>
          <w:numId w:val="4"/>
        </w:numPr>
        <w:spacing w:line="240" w:lineRule="auto"/>
        <w:jc w:val="both"/>
        <w:rPr>
          <w:rFonts w:asciiTheme="majorHAnsi" w:hAnsiTheme="majorHAnsi" w:cstheme="majorHAnsi"/>
          <w:sz w:val="24"/>
          <w:szCs w:val="24"/>
        </w:rPr>
      </w:pPr>
      <w:r w:rsidRPr="00574C61">
        <w:rPr>
          <w:rFonts w:asciiTheme="majorHAnsi" w:hAnsiTheme="majorHAnsi" w:cstheme="majorHAnsi"/>
          <w:sz w:val="24"/>
          <w:szCs w:val="24"/>
        </w:rPr>
        <w:t xml:space="preserve">řízení projektů a koordinace součinnosti s jednotlivými dodavateli a mezi nimi a Příkazcem (zadavatelem); </w:t>
      </w:r>
    </w:p>
    <w:p w14:paraId="25B3D094" w14:textId="12069D52" w:rsidR="00D54210" w:rsidRPr="00574C61" w:rsidRDefault="00D54210" w:rsidP="00D54210">
      <w:pPr>
        <w:pStyle w:val="Odstavecseseznamem"/>
        <w:numPr>
          <w:ilvl w:val="0"/>
          <w:numId w:val="4"/>
        </w:numPr>
        <w:spacing w:line="240" w:lineRule="auto"/>
        <w:jc w:val="both"/>
        <w:rPr>
          <w:rFonts w:asciiTheme="majorHAnsi" w:hAnsiTheme="majorHAnsi" w:cstheme="majorHAnsi"/>
          <w:sz w:val="24"/>
          <w:szCs w:val="24"/>
        </w:rPr>
      </w:pPr>
      <w:r w:rsidRPr="00574C61">
        <w:rPr>
          <w:rFonts w:asciiTheme="majorHAnsi" w:hAnsiTheme="majorHAnsi" w:cstheme="majorHAnsi"/>
          <w:sz w:val="24"/>
          <w:szCs w:val="24"/>
        </w:rPr>
        <w:t xml:space="preserve">poskytování poradenské a koordinační činnosti s potřebnou odborností. </w:t>
      </w:r>
    </w:p>
    <w:p w14:paraId="22CDFB07" w14:textId="77777777" w:rsidR="00080E41" w:rsidRPr="00574C61" w:rsidRDefault="00080E41" w:rsidP="00080E41">
      <w:pPr>
        <w:pStyle w:val="Odstavecseseznamem"/>
        <w:spacing w:line="240" w:lineRule="auto"/>
        <w:jc w:val="both"/>
        <w:rPr>
          <w:rFonts w:asciiTheme="majorHAnsi" w:hAnsiTheme="majorHAnsi" w:cstheme="majorHAnsi"/>
          <w:sz w:val="24"/>
          <w:szCs w:val="24"/>
        </w:rPr>
      </w:pPr>
    </w:p>
    <w:p w14:paraId="7E5585D8" w14:textId="77777777" w:rsidR="00D54210" w:rsidRPr="00574C61" w:rsidRDefault="00D54210" w:rsidP="00D54210">
      <w:pPr>
        <w:spacing w:line="240" w:lineRule="auto"/>
        <w:rPr>
          <w:rFonts w:asciiTheme="majorHAnsi" w:hAnsiTheme="majorHAnsi" w:cstheme="majorHAnsi"/>
          <w:b/>
          <w:bCs/>
          <w:sz w:val="24"/>
          <w:szCs w:val="24"/>
        </w:rPr>
      </w:pPr>
      <w:r w:rsidRPr="00574C61">
        <w:rPr>
          <w:rFonts w:asciiTheme="majorHAnsi" w:hAnsiTheme="majorHAnsi" w:cstheme="majorHAnsi"/>
          <w:b/>
          <w:bCs/>
          <w:sz w:val="24"/>
          <w:szCs w:val="24"/>
        </w:rPr>
        <w:t>Kontrola:</w:t>
      </w:r>
    </w:p>
    <w:p w14:paraId="31FCA5A2" w14:textId="77777777" w:rsidR="00D54210" w:rsidRPr="00574C61" w:rsidRDefault="00D54210" w:rsidP="00D54210">
      <w:pPr>
        <w:pStyle w:val="Odstavecseseznamem"/>
        <w:numPr>
          <w:ilvl w:val="0"/>
          <w:numId w:val="5"/>
        </w:numPr>
        <w:spacing w:line="240" w:lineRule="auto"/>
        <w:rPr>
          <w:rFonts w:asciiTheme="majorHAnsi" w:hAnsiTheme="majorHAnsi" w:cstheme="majorHAnsi"/>
          <w:sz w:val="24"/>
          <w:szCs w:val="24"/>
        </w:rPr>
      </w:pPr>
      <w:r w:rsidRPr="00574C61">
        <w:rPr>
          <w:rFonts w:asciiTheme="majorHAnsi" w:hAnsiTheme="majorHAnsi" w:cstheme="majorHAnsi"/>
          <w:sz w:val="24"/>
          <w:szCs w:val="24"/>
        </w:rPr>
        <w:t>kontrolní činnosti a dohled, aby se výsledek co nejvíce shodoval s předpoklady;</w:t>
      </w:r>
    </w:p>
    <w:p w14:paraId="446AFC90" w14:textId="77777777" w:rsidR="00D54210" w:rsidRPr="00574C61" w:rsidRDefault="00D54210" w:rsidP="00D54210">
      <w:pPr>
        <w:pStyle w:val="Odstavecseseznamem"/>
        <w:numPr>
          <w:ilvl w:val="0"/>
          <w:numId w:val="5"/>
        </w:numPr>
        <w:spacing w:line="240" w:lineRule="auto"/>
        <w:rPr>
          <w:rFonts w:asciiTheme="majorHAnsi" w:hAnsiTheme="majorHAnsi" w:cstheme="majorHAnsi"/>
          <w:sz w:val="24"/>
          <w:szCs w:val="24"/>
        </w:rPr>
      </w:pPr>
      <w:r w:rsidRPr="00574C61">
        <w:rPr>
          <w:rFonts w:asciiTheme="majorHAnsi" w:hAnsiTheme="majorHAnsi" w:cstheme="majorHAnsi"/>
          <w:sz w:val="24"/>
          <w:szCs w:val="24"/>
        </w:rPr>
        <w:t>pořádání koordinačních schůzek a vedení stručných písemných záznamů o průběhu činnosti dodavatelů a Příkazníka;</w:t>
      </w:r>
    </w:p>
    <w:p w14:paraId="5767E971" w14:textId="77777777" w:rsidR="00D54210" w:rsidRPr="00574C61" w:rsidRDefault="00D54210" w:rsidP="00D54210">
      <w:pPr>
        <w:pStyle w:val="Odstavecseseznamem"/>
        <w:numPr>
          <w:ilvl w:val="0"/>
          <w:numId w:val="5"/>
        </w:numPr>
        <w:spacing w:line="240" w:lineRule="auto"/>
        <w:rPr>
          <w:rFonts w:asciiTheme="majorHAnsi" w:hAnsiTheme="majorHAnsi" w:cstheme="majorHAnsi"/>
          <w:sz w:val="24"/>
          <w:szCs w:val="24"/>
        </w:rPr>
      </w:pPr>
      <w:r w:rsidRPr="00574C61">
        <w:rPr>
          <w:rFonts w:asciiTheme="majorHAnsi" w:hAnsiTheme="majorHAnsi" w:cstheme="majorHAnsi"/>
          <w:sz w:val="24"/>
          <w:szCs w:val="24"/>
        </w:rPr>
        <w:t>předávání informací o stavu jednotlivých projektů;</w:t>
      </w:r>
    </w:p>
    <w:p w14:paraId="487378AE" w14:textId="77777777" w:rsidR="00D54210" w:rsidRPr="00574C61" w:rsidRDefault="00D54210" w:rsidP="00D54210">
      <w:pPr>
        <w:pStyle w:val="Odstavecseseznamem"/>
        <w:numPr>
          <w:ilvl w:val="0"/>
          <w:numId w:val="5"/>
        </w:numPr>
        <w:spacing w:line="240" w:lineRule="auto"/>
        <w:rPr>
          <w:rFonts w:asciiTheme="majorHAnsi" w:hAnsiTheme="majorHAnsi" w:cstheme="majorHAnsi"/>
          <w:sz w:val="24"/>
          <w:szCs w:val="24"/>
        </w:rPr>
      </w:pPr>
      <w:r w:rsidRPr="00574C61">
        <w:rPr>
          <w:rFonts w:asciiTheme="majorHAnsi" w:hAnsiTheme="majorHAnsi" w:cstheme="majorHAnsi"/>
          <w:sz w:val="24"/>
          <w:szCs w:val="24"/>
        </w:rPr>
        <w:t xml:space="preserve">příprava podkladů pro zastupitelstvo obce aj. </w:t>
      </w:r>
    </w:p>
    <w:p w14:paraId="10E982E1" w14:textId="77777777" w:rsidR="00D54210" w:rsidRPr="00574C61" w:rsidRDefault="00D54210" w:rsidP="00D54210">
      <w:pPr>
        <w:spacing w:line="240" w:lineRule="auto"/>
        <w:rPr>
          <w:rFonts w:asciiTheme="majorHAnsi" w:hAnsiTheme="majorHAnsi" w:cstheme="majorHAnsi"/>
          <w:b/>
          <w:bCs/>
          <w:sz w:val="24"/>
          <w:szCs w:val="24"/>
        </w:rPr>
      </w:pPr>
      <w:r w:rsidRPr="00574C61">
        <w:rPr>
          <w:rFonts w:asciiTheme="majorHAnsi" w:hAnsiTheme="majorHAnsi" w:cstheme="majorHAnsi"/>
          <w:b/>
          <w:bCs/>
          <w:sz w:val="24"/>
          <w:szCs w:val="24"/>
        </w:rPr>
        <w:t>Uzavření projektu:</w:t>
      </w:r>
    </w:p>
    <w:p w14:paraId="694EB925" w14:textId="77777777" w:rsidR="00D54210" w:rsidRPr="00574C61" w:rsidRDefault="00D54210" w:rsidP="00D54210">
      <w:pPr>
        <w:pStyle w:val="Odstavecseseznamem"/>
        <w:numPr>
          <w:ilvl w:val="0"/>
          <w:numId w:val="6"/>
        </w:numPr>
        <w:spacing w:line="240" w:lineRule="auto"/>
        <w:rPr>
          <w:rFonts w:asciiTheme="majorHAnsi" w:hAnsiTheme="majorHAnsi" w:cstheme="majorHAnsi"/>
          <w:sz w:val="24"/>
          <w:szCs w:val="24"/>
        </w:rPr>
      </w:pPr>
      <w:r w:rsidRPr="00574C61">
        <w:rPr>
          <w:rFonts w:asciiTheme="majorHAnsi" w:hAnsiTheme="majorHAnsi" w:cstheme="majorHAnsi"/>
          <w:sz w:val="24"/>
          <w:szCs w:val="24"/>
        </w:rPr>
        <w:t>zhodnocení celkové práce, která byla na projekt vynaložena;</w:t>
      </w:r>
    </w:p>
    <w:p w14:paraId="0C219E41" w14:textId="77777777" w:rsidR="00D54210" w:rsidRPr="00574C61" w:rsidRDefault="00D54210" w:rsidP="00D54210">
      <w:pPr>
        <w:pStyle w:val="Odstavecseseznamem"/>
        <w:numPr>
          <w:ilvl w:val="0"/>
          <w:numId w:val="6"/>
        </w:numPr>
        <w:spacing w:line="240" w:lineRule="auto"/>
        <w:rPr>
          <w:rFonts w:asciiTheme="majorHAnsi" w:hAnsiTheme="majorHAnsi" w:cstheme="majorHAnsi"/>
          <w:sz w:val="24"/>
          <w:szCs w:val="24"/>
        </w:rPr>
      </w:pPr>
      <w:r w:rsidRPr="00574C61">
        <w:rPr>
          <w:rFonts w:asciiTheme="majorHAnsi" w:hAnsiTheme="majorHAnsi" w:cstheme="majorHAnsi"/>
          <w:sz w:val="24"/>
          <w:szCs w:val="24"/>
        </w:rPr>
        <w:t>prezentace výstupů zástupcům Příkazce;</w:t>
      </w:r>
    </w:p>
    <w:p w14:paraId="00C0E6FA" w14:textId="77777777" w:rsidR="00D54210" w:rsidRPr="00574C61" w:rsidRDefault="00D54210" w:rsidP="00D54210">
      <w:pPr>
        <w:pStyle w:val="Odstavecseseznamem"/>
        <w:numPr>
          <w:ilvl w:val="0"/>
          <w:numId w:val="6"/>
        </w:numPr>
        <w:spacing w:line="240" w:lineRule="auto"/>
        <w:rPr>
          <w:rFonts w:asciiTheme="majorHAnsi" w:hAnsiTheme="majorHAnsi" w:cstheme="majorHAnsi"/>
          <w:sz w:val="24"/>
          <w:szCs w:val="24"/>
        </w:rPr>
      </w:pPr>
      <w:r w:rsidRPr="00574C61">
        <w:rPr>
          <w:rFonts w:asciiTheme="majorHAnsi" w:hAnsiTheme="majorHAnsi" w:cstheme="majorHAnsi"/>
          <w:sz w:val="24"/>
          <w:szCs w:val="24"/>
        </w:rPr>
        <w:t xml:space="preserve">návrh návazného postupu na končící projekt. </w:t>
      </w:r>
    </w:p>
    <w:p w14:paraId="0369C39D" w14:textId="77777777" w:rsidR="00D54210" w:rsidRPr="00574C61" w:rsidRDefault="00D54210" w:rsidP="00D54210">
      <w:pPr>
        <w:spacing w:line="240" w:lineRule="auto"/>
        <w:rPr>
          <w:rFonts w:asciiTheme="majorHAnsi" w:hAnsiTheme="majorHAnsi" w:cstheme="majorHAnsi"/>
          <w:b/>
          <w:bCs/>
          <w:color w:val="006FC0"/>
          <w:sz w:val="24"/>
          <w:szCs w:val="24"/>
        </w:rPr>
      </w:pPr>
    </w:p>
    <w:p w14:paraId="3663F223" w14:textId="7AD3A84A" w:rsidR="00FA425C" w:rsidRPr="00574C61" w:rsidRDefault="00D54210" w:rsidP="009754EA">
      <w:pPr>
        <w:spacing w:line="240" w:lineRule="auto"/>
        <w:rPr>
          <w:rFonts w:asciiTheme="majorHAnsi" w:hAnsiTheme="majorHAnsi" w:cstheme="majorHAnsi"/>
          <w:sz w:val="24"/>
          <w:szCs w:val="24"/>
        </w:rPr>
      </w:pPr>
      <w:r w:rsidRPr="00574C61">
        <w:rPr>
          <w:rFonts w:asciiTheme="majorHAnsi" w:hAnsiTheme="majorHAnsi" w:cstheme="majorHAnsi"/>
          <w:b/>
          <w:bCs/>
          <w:color w:val="006FC0"/>
          <w:sz w:val="24"/>
          <w:szCs w:val="24"/>
        </w:rPr>
        <w:t>Grafické znázornění rozsahu a průběhu jednotlivých aktivit projektového managementu</w:t>
      </w:r>
      <w:r w:rsidRPr="00574C61">
        <w:rPr>
          <w:rFonts w:asciiTheme="majorHAnsi" w:hAnsiTheme="majorHAnsi" w:cstheme="majorHAnsi"/>
          <w:noProof/>
          <w:sz w:val="24"/>
          <w:szCs w:val="24"/>
          <w:lang w:eastAsia="cs-CZ"/>
        </w:rPr>
        <w:drawing>
          <wp:inline distT="0" distB="0" distL="0" distR="0" wp14:anchorId="1922DD89" wp14:editId="699991DC">
            <wp:extent cx="5760720" cy="228981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289810"/>
                    </a:xfrm>
                    <a:prstGeom prst="rect">
                      <a:avLst/>
                    </a:prstGeom>
                    <a:noFill/>
                    <a:ln>
                      <a:noFill/>
                    </a:ln>
                  </pic:spPr>
                </pic:pic>
              </a:graphicData>
            </a:graphic>
          </wp:inline>
        </w:drawing>
      </w:r>
    </w:p>
    <w:p w14:paraId="2C9B90EE" w14:textId="77777777" w:rsidR="00FA425C" w:rsidRPr="00574C61" w:rsidRDefault="00FA425C" w:rsidP="009754EA">
      <w:pPr>
        <w:spacing w:line="240" w:lineRule="auto"/>
        <w:rPr>
          <w:rFonts w:asciiTheme="majorHAnsi" w:hAnsiTheme="majorHAnsi" w:cstheme="majorHAnsi"/>
          <w:sz w:val="24"/>
          <w:szCs w:val="24"/>
        </w:rPr>
      </w:pPr>
    </w:p>
    <w:p w14:paraId="28865C6C" w14:textId="368124C5" w:rsidR="00907B16" w:rsidRPr="00574C61" w:rsidRDefault="009947EF" w:rsidP="009754EA">
      <w:pPr>
        <w:spacing w:line="240" w:lineRule="auto"/>
        <w:jc w:val="center"/>
        <w:rPr>
          <w:rFonts w:asciiTheme="majorHAnsi" w:hAnsiTheme="majorHAnsi" w:cstheme="majorHAnsi"/>
          <w:b/>
          <w:bCs/>
          <w:sz w:val="24"/>
          <w:szCs w:val="24"/>
        </w:rPr>
      </w:pPr>
      <w:r w:rsidRPr="00574C61">
        <w:rPr>
          <w:rFonts w:asciiTheme="majorHAnsi" w:hAnsiTheme="majorHAnsi" w:cstheme="majorHAnsi"/>
          <w:b/>
          <w:bCs/>
          <w:sz w:val="24"/>
          <w:szCs w:val="24"/>
        </w:rPr>
        <w:t>Článek</w:t>
      </w:r>
      <w:r w:rsidR="00907B16" w:rsidRPr="00574C61">
        <w:rPr>
          <w:rFonts w:asciiTheme="majorHAnsi" w:hAnsiTheme="majorHAnsi" w:cstheme="majorHAnsi"/>
          <w:b/>
          <w:bCs/>
          <w:sz w:val="24"/>
          <w:szCs w:val="24"/>
        </w:rPr>
        <w:t xml:space="preserve"> II. Předmět smlouvy</w:t>
      </w:r>
    </w:p>
    <w:p w14:paraId="69344467" w14:textId="04AC33DF" w:rsidR="00907B16" w:rsidRPr="00574C61" w:rsidRDefault="00907B16" w:rsidP="009754EA">
      <w:pPr>
        <w:pStyle w:val="Odstavecseseznamem"/>
        <w:numPr>
          <w:ilvl w:val="0"/>
          <w:numId w:val="1"/>
        </w:numPr>
        <w:spacing w:line="240" w:lineRule="auto"/>
        <w:jc w:val="both"/>
        <w:rPr>
          <w:rFonts w:asciiTheme="majorHAnsi" w:hAnsiTheme="majorHAnsi" w:cstheme="majorHAnsi"/>
          <w:sz w:val="24"/>
          <w:szCs w:val="24"/>
        </w:rPr>
      </w:pPr>
      <w:r w:rsidRPr="00574C61">
        <w:rPr>
          <w:rFonts w:asciiTheme="majorHAnsi" w:hAnsiTheme="majorHAnsi" w:cstheme="majorHAnsi"/>
          <w:sz w:val="24"/>
          <w:szCs w:val="24"/>
        </w:rPr>
        <w:t xml:space="preserve">Předmětem </w:t>
      </w:r>
      <w:r w:rsidR="009947EF" w:rsidRPr="00574C61">
        <w:rPr>
          <w:rFonts w:asciiTheme="majorHAnsi" w:hAnsiTheme="majorHAnsi" w:cstheme="majorHAnsi"/>
          <w:sz w:val="24"/>
          <w:szCs w:val="24"/>
        </w:rPr>
        <w:t>příkazní</w:t>
      </w:r>
      <w:r w:rsidRPr="00574C61">
        <w:rPr>
          <w:rFonts w:asciiTheme="majorHAnsi" w:hAnsiTheme="majorHAnsi" w:cstheme="majorHAnsi"/>
          <w:sz w:val="24"/>
          <w:szCs w:val="24"/>
        </w:rPr>
        <w:t xml:space="preserve"> smlouvy je </w:t>
      </w:r>
      <w:r w:rsidR="009947EF" w:rsidRPr="00574C61">
        <w:rPr>
          <w:rFonts w:asciiTheme="majorHAnsi" w:hAnsiTheme="majorHAnsi" w:cstheme="majorHAnsi"/>
          <w:sz w:val="24"/>
          <w:szCs w:val="24"/>
        </w:rPr>
        <w:t>úplatné</w:t>
      </w:r>
      <w:r w:rsidRPr="00574C61">
        <w:rPr>
          <w:rFonts w:asciiTheme="majorHAnsi" w:hAnsiTheme="majorHAnsi" w:cstheme="majorHAnsi"/>
          <w:sz w:val="24"/>
          <w:szCs w:val="24"/>
        </w:rPr>
        <w:t xml:space="preserve"> </w:t>
      </w:r>
      <w:r w:rsidR="009947EF" w:rsidRPr="00574C61">
        <w:rPr>
          <w:rFonts w:asciiTheme="majorHAnsi" w:hAnsiTheme="majorHAnsi" w:cstheme="majorHAnsi"/>
          <w:sz w:val="24"/>
          <w:szCs w:val="24"/>
        </w:rPr>
        <w:t>obstarání</w:t>
      </w:r>
      <w:r w:rsidRPr="00574C61">
        <w:rPr>
          <w:rFonts w:asciiTheme="majorHAnsi" w:hAnsiTheme="majorHAnsi" w:cstheme="majorHAnsi"/>
          <w:sz w:val="24"/>
          <w:szCs w:val="24"/>
        </w:rPr>
        <w:t xml:space="preserve"> </w:t>
      </w:r>
      <w:r w:rsidR="000231C4" w:rsidRPr="00574C61">
        <w:rPr>
          <w:rFonts w:asciiTheme="majorHAnsi" w:hAnsiTheme="majorHAnsi" w:cstheme="majorHAnsi"/>
          <w:b/>
          <w:bCs/>
          <w:sz w:val="24"/>
          <w:szCs w:val="24"/>
          <w:highlight w:val="yellow"/>
        </w:rPr>
        <w:t xml:space="preserve">realizace kroků a projektů specifikovaných v přílohách </w:t>
      </w:r>
      <w:proofErr w:type="gramStart"/>
      <w:r w:rsidR="000231C4" w:rsidRPr="00574C61">
        <w:rPr>
          <w:rFonts w:asciiTheme="majorHAnsi" w:hAnsiTheme="majorHAnsi" w:cstheme="majorHAnsi"/>
          <w:b/>
          <w:bCs/>
          <w:sz w:val="24"/>
          <w:szCs w:val="24"/>
          <w:highlight w:val="yellow"/>
        </w:rPr>
        <w:t>č.1 a 2 této</w:t>
      </w:r>
      <w:proofErr w:type="gramEnd"/>
      <w:r w:rsidR="000231C4" w:rsidRPr="00574C61">
        <w:rPr>
          <w:rFonts w:asciiTheme="majorHAnsi" w:hAnsiTheme="majorHAnsi" w:cstheme="majorHAnsi"/>
          <w:b/>
          <w:bCs/>
          <w:sz w:val="24"/>
          <w:szCs w:val="24"/>
          <w:highlight w:val="yellow"/>
        </w:rPr>
        <w:t xml:space="preserve"> smlouvy </w:t>
      </w:r>
      <w:r w:rsidR="009947EF" w:rsidRPr="00574C61">
        <w:rPr>
          <w:rFonts w:asciiTheme="majorHAnsi" w:hAnsiTheme="majorHAnsi" w:cstheme="majorHAnsi"/>
          <w:sz w:val="24"/>
          <w:szCs w:val="24"/>
        </w:rPr>
        <w:t xml:space="preserve"> Příkazníkem</w:t>
      </w:r>
      <w:r w:rsidRPr="00574C61">
        <w:rPr>
          <w:rFonts w:asciiTheme="majorHAnsi" w:hAnsiTheme="majorHAnsi" w:cstheme="majorHAnsi"/>
          <w:sz w:val="24"/>
          <w:szCs w:val="24"/>
        </w:rPr>
        <w:t>.</w:t>
      </w:r>
    </w:p>
    <w:p w14:paraId="66FE1D8E" w14:textId="7E65B705" w:rsidR="00907B16" w:rsidRPr="00574C61" w:rsidRDefault="009947EF" w:rsidP="009754EA">
      <w:pPr>
        <w:pStyle w:val="Odstavecseseznamem"/>
        <w:numPr>
          <w:ilvl w:val="0"/>
          <w:numId w:val="1"/>
        </w:numPr>
        <w:spacing w:line="240" w:lineRule="auto"/>
        <w:jc w:val="both"/>
        <w:rPr>
          <w:rFonts w:asciiTheme="majorHAnsi" w:hAnsiTheme="majorHAnsi" w:cstheme="majorHAnsi"/>
          <w:sz w:val="24"/>
          <w:szCs w:val="24"/>
        </w:rPr>
      </w:pPr>
      <w:r w:rsidRPr="00574C61">
        <w:rPr>
          <w:rFonts w:asciiTheme="majorHAnsi" w:hAnsiTheme="majorHAnsi" w:cstheme="majorHAnsi"/>
          <w:sz w:val="24"/>
          <w:szCs w:val="24"/>
        </w:rPr>
        <w:t>Příkazník</w:t>
      </w:r>
      <w:r w:rsidR="00907B16" w:rsidRPr="00574C61">
        <w:rPr>
          <w:rFonts w:asciiTheme="majorHAnsi" w:hAnsiTheme="majorHAnsi" w:cstheme="majorHAnsi"/>
          <w:sz w:val="24"/>
          <w:szCs w:val="24"/>
        </w:rPr>
        <w:t xml:space="preserve"> se zavazuje poskytovat </w:t>
      </w:r>
      <w:r w:rsidRPr="00574C61">
        <w:rPr>
          <w:rFonts w:asciiTheme="majorHAnsi" w:hAnsiTheme="majorHAnsi" w:cstheme="majorHAnsi"/>
          <w:sz w:val="24"/>
          <w:szCs w:val="24"/>
        </w:rPr>
        <w:t>Příkazci</w:t>
      </w:r>
      <w:r w:rsidR="00907B16" w:rsidRPr="00574C61">
        <w:rPr>
          <w:rFonts w:asciiTheme="majorHAnsi" w:hAnsiTheme="majorHAnsi" w:cstheme="majorHAnsi"/>
          <w:sz w:val="24"/>
          <w:szCs w:val="24"/>
        </w:rPr>
        <w:t xml:space="preserve"> služby </w:t>
      </w:r>
      <w:r w:rsidRPr="00574C61">
        <w:rPr>
          <w:rFonts w:asciiTheme="majorHAnsi" w:hAnsiTheme="majorHAnsi" w:cstheme="majorHAnsi"/>
          <w:sz w:val="24"/>
          <w:szCs w:val="24"/>
        </w:rPr>
        <w:t>spočívající</w:t>
      </w:r>
      <w:r w:rsidR="00907B16" w:rsidRPr="00574C61">
        <w:rPr>
          <w:rFonts w:asciiTheme="majorHAnsi" w:hAnsiTheme="majorHAnsi" w:cstheme="majorHAnsi"/>
          <w:sz w:val="24"/>
          <w:szCs w:val="24"/>
        </w:rPr>
        <w:t xml:space="preserve"> ve </w:t>
      </w:r>
      <w:r w:rsidRPr="00574C61">
        <w:rPr>
          <w:rFonts w:asciiTheme="majorHAnsi" w:hAnsiTheme="majorHAnsi" w:cstheme="majorHAnsi"/>
          <w:sz w:val="24"/>
          <w:szCs w:val="24"/>
        </w:rPr>
        <w:t>výkonu</w:t>
      </w:r>
      <w:r w:rsidR="00907B16" w:rsidRPr="00574C61">
        <w:rPr>
          <w:rFonts w:asciiTheme="majorHAnsi" w:hAnsiTheme="majorHAnsi" w:cstheme="majorHAnsi"/>
          <w:sz w:val="24"/>
          <w:szCs w:val="24"/>
        </w:rPr>
        <w:t xml:space="preserve"> </w:t>
      </w:r>
      <w:r w:rsidRPr="00574C61">
        <w:rPr>
          <w:rFonts w:asciiTheme="majorHAnsi" w:hAnsiTheme="majorHAnsi" w:cstheme="majorHAnsi"/>
          <w:sz w:val="24"/>
          <w:szCs w:val="24"/>
        </w:rPr>
        <w:t xml:space="preserve">Projektového </w:t>
      </w:r>
      <w:r w:rsidR="00907B16" w:rsidRPr="00574C61">
        <w:rPr>
          <w:rFonts w:asciiTheme="majorHAnsi" w:hAnsiTheme="majorHAnsi" w:cstheme="majorHAnsi"/>
          <w:sz w:val="24"/>
          <w:szCs w:val="24"/>
        </w:rPr>
        <w:t>managementu pro zajištěn</w:t>
      </w:r>
      <w:r w:rsidRPr="00574C61">
        <w:rPr>
          <w:rFonts w:asciiTheme="majorHAnsi" w:hAnsiTheme="majorHAnsi" w:cstheme="majorHAnsi"/>
          <w:sz w:val="24"/>
          <w:szCs w:val="24"/>
        </w:rPr>
        <w:t>í</w:t>
      </w:r>
      <w:r w:rsidR="00907B16" w:rsidRPr="00574C61">
        <w:rPr>
          <w:rFonts w:asciiTheme="majorHAnsi" w:hAnsiTheme="majorHAnsi" w:cstheme="majorHAnsi"/>
          <w:sz w:val="24"/>
          <w:szCs w:val="24"/>
        </w:rPr>
        <w:t xml:space="preserve"> </w:t>
      </w:r>
      <w:r w:rsidRPr="00574C61">
        <w:rPr>
          <w:rFonts w:asciiTheme="majorHAnsi" w:hAnsiTheme="majorHAnsi" w:cstheme="majorHAnsi"/>
          <w:sz w:val="24"/>
          <w:szCs w:val="24"/>
        </w:rPr>
        <w:t>odborné</w:t>
      </w:r>
      <w:r w:rsidR="00907B16" w:rsidRPr="00574C61">
        <w:rPr>
          <w:rFonts w:asciiTheme="majorHAnsi" w:hAnsiTheme="majorHAnsi" w:cstheme="majorHAnsi"/>
          <w:sz w:val="24"/>
          <w:szCs w:val="24"/>
        </w:rPr>
        <w:t xml:space="preserve"> realizace </w:t>
      </w:r>
      <w:r w:rsidR="00080E41" w:rsidRPr="00574C61">
        <w:rPr>
          <w:rFonts w:asciiTheme="majorHAnsi" w:hAnsiTheme="majorHAnsi" w:cstheme="majorHAnsi"/>
          <w:sz w:val="24"/>
          <w:szCs w:val="24"/>
        </w:rPr>
        <w:t>objednaných činností</w:t>
      </w:r>
      <w:r w:rsidR="00907B16" w:rsidRPr="00574C61">
        <w:rPr>
          <w:rFonts w:asciiTheme="majorHAnsi" w:hAnsiTheme="majorHAnsi" w:cstheme="majorHAnsi"/>
          <w:sz w:val="24"/>
          <w:szCs w:val="24"/>
        </w:rPr>
        <w:t xml:space="preserve">. </w:t>
      </w:r>
      <w:r w:rsidRPr="00574C61">
        <w:rPr>
          <w:rFonts w:asciiTheme="majorHAnsi" w:hAnsiTheme="majorHAnsi" w:cstheme="majorHAnsi"/>
          <w:sz w:val="24"/>
          <w:szCs w:val="24"/>
        </w:rPr>
        <w:t>Příkazce</w:t>
      </w:r>
      <w:r w:rsidR="00907B16" w:rsidRPr="00574C61">
        <w:rPr>
          <w:rFonts w:asciiTheme="majorHAnsi" w:hAnsiTheme="majorHAnsi" w:cstheme="majorHAnsi"/>
          <w:sz w:val="24"/>
          <w:szCs w:val="24"/>
        </w:rPr>
        <w:t xml:space="preserve"> se zavazuje za </w:t>
      </w:r>
      <w:r w:rsidRPr="00574C61">
        <w:rPr>
          <w:rFonts w:asciiTheme="majorHAnsi" w:hAnsiTheme="majorHAnsi" w:cstheme="majorHAnsi"/>
          <w:sz w:val="24"/>
          <w:szCs w:val="24"/>
        </w:rPr>
        <w:t>řádné</w:t>
      </w:r>
      <w:r w:rsidR="00907B16" w:rsidRPr="00574C61">
        <w:rPr>
          <w:rFonts w:asciiTheme="majorHAnsi" w:hAnsiTheme="majorHAnsi" w:cstheme="majorHAnsi"/>
          <w:sz w:val="24"/>
          <w:szCs w:val="24"/>
        </w:rPr>
        <w:t xml:space="preserve"> </w:t>
      </w:r>
      <w:r w:rsidRPr="00574C61">
        <w:rPr>
          <w:rFonts w:asciiTheme="majorHAnsi" w:hAnsiTheme="majorHAnsi" w:cstheme="majorHAnsi"/>
          <w:sz w:val="24"/>
          <w:szCs w:val="24"/>
        </w:rPr>
        <w:t>poskytování</w:t>
      </w:r>
      <w:r w:rsidR="00907B16" w:rsidRPr="00574C61">
        <w:rPr>
          <w:rFonts w:asciiTheme="majorHAnsi" w:hAnsiTheme="majorHAnsi" w:cstheme="majorHAnsi"/>
          <w:sz w:val="24"/>
          <w:szCs w:val="24"/>
        </w:rPr>
        <w:t xml:space="preserve"> těchto služeb zaplatit</w:t>
      </w:r>
      <w:r w:rsidRPr="00574C61">
        <w:rPr>
          <w:rFonts w:asciiTheme="majorHAnsi" w:hAnsiTheme="majorHAnsi" w:cstheme="majorHAnsi"/>
          <w:sz w:val="24"/>
          <w:szCs w:val="24"/>
        </w:rPr>
        <w:t xml:space="preserve"> příkazníkovi</w:t>
      </w:r>
      <w:r w:rsidR="00907B16" w:rsidRPr="00574C61">
        <w:rPr>
          <w:rFonts w:asciiTheme="majorHAnsi" w:hAnsiTheme="majorHAnsi" w:cstheme="majorHAnsi"/>
          <w:sz w:val="24"/>
          <w:szCs w:val="24"/>
        </w:rPr>
        <w:t xml:space="preserve"> odměnu ve </w:t>
      </w:r>
      <w:r w:rsidRPr="00574C61">
        <w:rPr>
          <w:rFonts w:asciiTheme="majorHAnsi" w:hAnsiTheme="majorHAnsi" w:cstheme="majorHAnsi"/>
          <w:sz w:val="24"/>
          <w:szCs w:val="24"/>
        </w:rPr>
        <w:t>výši</w:t>
      </w:r>
      <w:r w:rsidR="00907B16" w:rsidRPr="00574C61">
        <w:rPr>
          <w:rFonts w:asciiTheme="majorHAnsi" w:hAnsiTheme="majorHAnsi" w:cstheme="majorHAnsi"/>
          <w:sz w:val="24"/>
          <w:szCs w:val="24"/>
        </w:rPr>
        <w:t xml:space="preserve"> a způsobem </w:t>
      </w:r>
      <w:r w:rsidRPr="00574C61">
        <w:rPr>
          <w:rFonts w:asciiTheme="majorHAnsi" w:hAnsiTheme="majorHAnsi" w:cstheme="majorHAnsi"/>
          <w:sz w:val="24"/>
          <w:szCs w:val="24"/>
        </w:rPr>
        <w:t>uvedeným</w:t>
      </w:r>
      <w:r w:rsidR="00907B16" w:rsidRPr="00574C61">
        <w:rPr>
          <w:rFonts w:asciiTheme="majorHAnsi" w:hAnsiTheme="majorHAnsi" w:cstheme="majorHAnsi"/>
          <w:sz w:val="24"/>
          <w:szCs w:val="24"/>
        </w:rPr>
        <w:t xml:space="preserve"> v </w:t>
      </w:r>
      <w:r w:rsidRPr="00574C61">
        <w:rPr>
          <w:rFonts w:asciiTheme="majorHAnsi" w:hAnsiTheme="majorHAnsi" w:cstheme="majorHAnsi"/>
          <w:sz w:val="24"/>
          <w:szCs w:val="24"/>
        </w:rPr>
        <w:t>článku</w:t>
      </w:r>
      <w:r w:rsidR="00907B16" w:rsidRPr="00574C61">
        <w:rPr>
          <w:rFonts w:asciiTheme="majorHAnsi" w:hAnsiTheme="majorHAnsi" w:cstheme="majorHAnsi"/>
          <w:sz w:val="24"/>
          <w:szCs w:val="24"/>
        </w:rPr>
        <w:t xml:space="preserve"> V. teto smlouvy.</w:t>
      </w:r>
    </w:p>
    <w:p w14:paraId="1E35B5C9" w14:textId="77777777" w:rsidR="00080E41" w:rsidRPr="00574C61" w:rsidRDefault="009947EF" w:rsidP="009754EA">
      <w:pPr>
        <w:pStyle w:val="Odstavecseseznamem"/>
        <w:numPr>
          <w:ilvl w:val="0"/>
          <w:numId w:val="1"/>
        </w:numPr>
        <w:spacing w:line="240" w:lineRule="auto"/>
        <w:jc w:val="both"/>
        <w:rPr>
          <w:rFonts w:asciiTheme="majorHAnsi" w:hAnsiTheme="majorHAnsi" w:cstheme="majorHAnsi"/>
          <w:sz w:val="24"/>
          <w:szCs w:val="24"/>
          <w:highlight w:val="yellow"/>
        </w:rPr>
      </w:pPr>
      <w:r w:rsidRPr="00574C61">
        <w:rPr>
          <w:rFonts w:asciiTheme="majorHAnsi" w:hAnsiTheme="majorHAnsi" w:cstheme="majorHAnsi"/>
          <w:sz w:val="24"/>
          <w:szCs w:val="24"/>
        </w:rPr>
        <w:t>Příkazník</w:t>
      </w:r>
      <w:r w:rsidR="00907B16" w:rsidRPr="00574C61">
        <w:rPr>
          <w:rFonts w:asciiTheme="majorHAnsi" w:hAnsiTheme="majorHAnsi" w:cstheme="majorHAnsi"/>
          <w:sz w:val="24"/>
          <w:szCs w:val="24"/>
        </w:rPr>
        <w:t xml:space="preserve"> se v </w:t>
      </w:r>
      <w:r w:rsidRPr="00574C61">
        <w:rPr>
          <w:rFonts w:asciiTheme="majorHAnsi" w:hAnsiTheme="majorHAnsi" w:cstheme="majorHAnsi"/>
          <w:sz w:val="24"/>
          <w:szCs w:val="24"/>
        </w:rPr>
        <w:t>rámci</w:t>
      </w:r>
      <w:r w:rsidR="00907B16" w:rsidRPr="00574C61">
        <w:rPr>
          <w:rFonts w:asciiTheme="majorHAnsi" w:hAnsiTheme="majorHAnsi" w:cstheme="majorHAnsi"/>
          <w:sz w:val="24"/>
          <w:szCs w:val="24"/>
        </w:rPr>
        <w:t xml:space="preserve"> </w:t>
      </w:r>
      <w:r w:rsidRPr="00574C61">
        <w:rPr>
          <w:rFonts w:asciiTheme="majorHAnsi" w:hAnsiTheme="majorHAnsi" w:cstheme="majorHAnsi"/>
          <w:sz w:val="24"/>
          <w:szCs w:val="24"/>
        </w:rPr>
        <w:t>poskytování</w:t>
      </w:r>
      <w:r w:rsidR="00907B16" w:rsidRPr="00574C61">
        <w:rPr>
          <w:rFonts w:asciiTheme="majorHAnsi" w:hAnsiTheme="majorHAnsi" w:cstheme="majorHAnsi"/>
          <w:sz w:val="24"/>
          <w:szCs w:val="24"/>
        </w:rPr>
        <w:t xml:space="preserve"> služeb dle t</w:t>
      </w:r>
      <w:r w:rsidRPr="00574C61">
        <w:rPr>
          <w:rFonts w:asciiTheme="majorHAnsi" w:hAnsiTheme="majorHAnsi" w:cstheme="majorHAnsi"/>
          <w:sz w:val="24"/>
          <w:szCs w:val="24"/>
        </w:rPr>
        <w:t>é</w:t>
      </w:r>
      <w:r w:rsidR="00907B16" w:rsidRPr="00574C61">
        <w:rPr>
          <w:rFonts w:asciiTheme="majorHAnsi" w:hAnsiTheme="majorHAnsi" w:cstheme="majorHAnsi"/>
          <w:sz w:val="24"/>
          <w:szCs w:val="24"/>
        </w:rPr>
        <w:t>to Smlouvy zavazuje v</w:t>
      </w:r>
      <w:r w:rsidRPr="00574C61">
        <w:rPr>
          <w:rFonts w:asciiTheme="majorHAnsi" w:hAnsiTheme="majorHAnsi" w:cstheme="majorHAnsi"/>
          <w:sz w:val="24"/>
          <w:szCs w:val="24"/>
        </w:rPr>
        <w:t xml:space="preserve"> </w:t>
      </w:r>
      <w:r w:rsidR="00907B16" w:rsidRPr="00574C61">
        <w:rPr>
          <w:rFonts w:asciiTheme="majorHAnsi" w:hAnsiTheme="majorHAnsi" w:cstheme="majorHAnsi"/>
          <w:sz w:val="24"/>
          <w:szCs w:val="24"/>
        </w:rPr>
        <w:t xml:space="preserve">souladu s </w:t>
      </w:r>
      <w:r w:rsidRPr="00574C61">
        <w:rPr>
          <w:rFonts w:asciiTheme="majorHAnsi" w:hAnsiTheme="majorHAnsi" w:cstheme="majorHAnsi"/>
          <w:sz w:val="24"/>
          <w:szCs w:val="24"/>
        </w:rPr>
        <w:t>případnými</w:t>
      </w:r>
      <w:r w:rsidR="00907B16" w:rsidRPr="00574C61">
        <w:rPr>
          <w:rFonts w:asciiTheme="majorHAnsi" w:hAnsiTheme="majorHAnsi" w:cstheme="majorHAnsi"/>
          <w:sz w:val="24"/>
          <w:szCs w:val="24"/>
        </w:rPr>
        <w:t xml:space="preserve"> pokyny </w:t>
      </w:r>
      <w:r w:rsidRPr="00574C61">
        <w:rPr>
          <w:rFonts w:asciiTheme="majorHAnsi" w:hAnsiTheme="majorHAnsi" w:cstheme="majorHAnsi"/>
          <w:sz w:val="24"/>
          <w:szCs w:val="24"/>
        </w:rPr>
        <w:t>Příkazce</w:t>
      </w:r>
      <w:r w:rsidR="00907B16" w:rsidRPr="00574C61">
        <w:rPr>
          <w:rFonts w:asciiTheme="majorHAnsi" w:hAnsiTheme="majorHAnsi" w:cstheme="majorHAnsi"/>
          <w:sz w:val="24"/>
          <w:szCs w:val="24"/>
        </w:rPr>
        <w:t xml:space="preserve"> </w:t>
      </w:r>
      <w:r w:rsidRPr="00574C61">
        <w:rPr>
          <w:rFonts w:asciiTheme="majorHAnsi" w:hAnsiTheme="majorHAnsi" w:cstheme="majorHAnsi"/>
          <w:sz w:val="24"/>
          <w:szCs w:val="24"/>
        </w:rPr>
        <w:t>vykonávat</w:t>
      </w:r>
      <w:r w:rsidR="00907B16" w:rsidRPr="00574C61">
        <w:rPr>
          <w:rFonts w:asciiTheme="majorHAnsi" w:hAnsiTheme="majorHAnsi" w:cstheme="majorHAnsi"/>
          <w:sz w:val="24"/>
          <w:szCs w:val="24"/>
        </w:rPr>
        <w:t xml:space="preserve"> </w:t>
      </w:r>
      <w:r w:rsidRPr="00574C61">
        <w:rPr>
          <w:rFonts w:asciiTheme="majorHAnsi" w:hAnsiTheme="majorHAnsi" w:cstheme="majorHAnsi"/>
          <w:sz w:val="24"/>
          <w:szCs w:val="24"/>
        </w:rPr>
        <w:t>s</w:t>
      </w:r>
      <w:r w:rsidR="00907B16" w:rsidRPr="00574C61">
        <w:rPr>
          <w:rFonts w:asciiTheme="majorHAnsi" w:hAnsiTheme="majorHAnsi" w:cstheme="majorHAnsi"/>
          <w:sz w:val="24"/>
          <w:szCs w:val="24"/>
        </w:rPr>
        <w:t xml:space="preserve">lužbu </w:t>
      </w:r>
      <w:r w:rsidRPr="00574C61">
        <w:rPr>
          <w:rFonts w:asciiTheme="majorHAnsi" w:hAnsiTheme="majorHAnsi" w:cstheme="majorHAnsi"/>
          <w:sz w:val="24"/>
          <w:szCs w:val="24"/>
        </w:rPr>
        <w:t>Projektového</w:t>
      </w:r>
      <w:r w:rsidR="00907B16" w:rsidRPr="00574C61">
        <w:rPr>
          <w:rFonts w:asciiTheme="majorHAnsi" w:hAnsiTheme="majorHAnsi" w:cstheme="majorHAnsi"/>
          <w:sz w:val="24"/>
          <w:szCs w:val="24"/>
        </w:rPr>
        <w:t xml:space="preserve"> managementu a</w:t>
      </w:r>
      <w:r w:rsidRPr="00574C61">
        <w:rPr>
          <w:rFonts w:asciiTheme="majorHAnsi" w:hAnsiTheme="majorHAnsi" w:cstheme="majorHAnsi"/>
          <w:sz w:val="24"/>
          <w:szCs w:val="24"/>
        </w:rPr>
        <w:t xml:space="preserve"> administrativní</w:t>
      </w:r>
      <w:r w:rsidR="00907B16" w:rsidRPr="00574C61">
        <w:rPr>
          <w:rFonts w:asciiTheme="majorHAnsi" w:hAnsiTheme="majorHAnsi" w:cstheme="majorHAnsi"/>
          <w:sz w:val="24"/>
          <w:szCs w:val="24"/>
        </w:rPr>
        <w:t xml:space="preserve"> </w:t>
      </w:r>
      <w:r w:rsidRPr="00574C61">
        <w:rPr>
          <w:rFonts w:asciiTheme="majorHAnsi" w:hAnsiTheme="majorHAnsi" w:cstheme="majorHAnsi"/>
          <w:sz w:val="24"/>
          <w:szCs w:val="24"/>
        </w:rPr>
        <w:t>práce</w:t>
      </w:r>
      <w:r w:rsidR="00907B16" w:rsidRPr="00574C61">
        <w:rPr>
          <w:rFonts w:asciiTheme="majorHAnsi" w:hAnsiTheme="majorHAnsi" w:cstheme="majorHAnsi"/>
          <w:sz w:val="24"/>
          <w:szCs w:val="24"/>
        </w:rPr>
        <w:t xml:space="preserve"> s</w:t>
      </w:r>
      <w:r w:rsidRPr="00574C61">
        <w:rPr>
          <w:rFonts w:asciiTheme="majorHAnsi" w:hAnsiTheme="majorHAnsi" w:cstheme="majorHAnsi"/>
          <w:sz w:val="24"/>
          <w:szCs w:val="24"/>
        </w:rPr>
        <w:t xml:space="preserve"> </w:t>
      </w:r>
      <w:r w:rsidR="00907B16" w:rsidRPr="00574C61">
        <w:rPr>
          <w:rFonts w:asciiTheme="majorHAnsi" w:hAnsiTheme="majorHAnsi" w:cstheme="majorHAnsi"/>
          <w:sz w:val="24"/>
          <w:szCs w:val="24"/>
        </w:rPr>
        <w:t>t</w:t>
      </w:r>
      <w:r w:rsidRPr="00574C61">
        <w:rPr>
          <w:rFonts w:asciiTheme="majorHAnsi" w:hAnsiTheme="majorHAnsi" w:cstheme="majorHAnsi"/>
          <w:sz w:val="24"/>
          <w:szCs w:val="24"/>
        </w:rPr>
        <w:t>í</w:t>
      </w:r>
      <w:r w:rsidR="00907B16" w:rsidRPr="00574C61">
        <w:rPr>
          <w:rFonts w:asciiTheme="majorHAnsi" w:hAnsiTheme="majorHAnsi" w:cstheme="majorHAnsi"/>
          <w:sz w:val="24"/>
          <w:szCs w:val="24"/>
        </w:rPr>
        <w:t xml:space="preserve">m </w:t>
      </w:r>
      <w:r w:rsidRPr="00574C61">
        <w:rPr>
          <w:rFonts w:asciiTheme="majorHAnsi" w:hAnsiTheme="majorHAnsi" w:cstheme="majorHAnsi"/>
          <w:sz w:val="24"/>
          <w:szCs w:val="24"/>
        </w:rPr>
        <w:t>související</w:t>
      </w:r>
      <w:r w:rsidR="00D66955" w:rsidRPr="00574C61">
        <w:rPr>
          <w:rFonts w:asciiTheme="majorHAnsi" w:hAnsiTheme="majorHAnsi" w:cstheme="majorHAnsi"/>
          <w:sz w:val="24"/>
          <w:szCs w:val="24"/>
          <w:highlight w:val="yellow"/>
        </w:rPr>
        <w:t>.</w:t>
      </w:r>
      <w:r w:rsidR="00080E41" w:rsidRPr="00574C61">
        <w:rPr>
          <w:rFonts w:asciiTheme="majorHAnsi" w:hAnsiTheme="majorHAnsi" w:cstheme="majorHAnsi"/>
          <w:sz w:val="24"/>
          <w:szCs w:val="24"/>
          <w:highlight w:val="yellow"/>
        </w:rPr>
        <w:t xml:space="preserve"> </w:t>
      </w:r>
    </w:p>
    <w:p w14:paraId="2E1F1431" w14:textId="5150A779" w:rsidR="00907B16" w:rsidRPr="00574C61" w:rsidRDefault="00D66955" w:rsidP="00080E41">
      <w:pPr>
        <w:pStyle w:val="Odstavecseseznamem"/>
        <w:spacing w:line="240" w:lineRule="auto"/>
        <w:jc w:val="both"/>
        <w:rPr>
          <w:rFonts w:asciiTheme="majorHAnsi" w:hAnsiTheme="majorHAnsi" w:cstheme="majorHAnsi"/>
          <w:sz w:val="24"/>
          <w:szCs w:val="24"/>
          <w:highlight w:val="yellow"/>
        </w:rPr>
      </w:pPr>
      <w:r w:rsidRPr="00574C61">
        <w:rPr>
          <w:rFonts w:asciiTheme="majorHAnsi" w:hAnsiTheme="majorHAnsi" w:cstheme="majorHAnsi"/>
          <w:sz w:val="24"/>
          <w:szCs w:val="24"/>
          <w:highlight w:val="yellow"/>
        </w:rPr>
        <w:t>K</w:t>
      </w:r>
      <w:r w:rsidR="00080E41" w:rsidRPr="00574C61">
        <w:rPr>
          <w:rFonts w:asciiTheme="majorHAnsi" w:hAnsiTheme="majorHAnsi" w:cstheme="majorHAnsi"/>
          <w:sz w:val="24"/>
          <w:szCs w:val="24"/>
          <w:highlight w:val="yellow"/>
        </w:rPr>
        <w:t> dosažení vytčených cílů</w:t>
      </w:r>
      <w:r w:rsidRPr="00574C61">
        <w:rPr>
          <w:rFonts w:asciiTheme="majorHAnsi" w:hAnsiTheme="majorHAnsi" w:cstheme="majorHAnsi"/>
          <w:sz w:val="24"/>
          <w:szCs w:val="24"/>
          <w:highlight w:val="yellow"/>
        </w:rPr>
        <w:t xml:space="preserve"> je oprávněn zajistit i níže uvedené doprovodné </w:t>
      </w:r>
      <w:proofErr w:type="gramStart"/>
      <w:r w:rsidRPr="00574C61">
        <w:rPr>
          <w:rFonts w:asciiTheme="majorHAnsi" w:hAnsiTheme="majorHAnsi" w:cstheme="majorHAnsi"/>
          <w:sz w:val="24"/>
          <w:szCs w:val="24"/>
          <w:highlight w:val="yellow"/>
        </w:rPr>
        <w:t>nástroj</w:t>
      </w:r>
      <w:r w:rsidR="00080E41" w:rsidRPr="00574C61">
        <w:rPr>
          <w:rFonts w:asciiTheme="majorHAnsi" w:hAnsiTheme="majorHAnsi" w:cstheme="majorHAnsi"/>
          <w:sz w:val="24"/>
          <w:szCs w:val="24"/>
          <w:highlight w:val="yellow"/>
        </w:rPr>
        <w:t>e</w:t>
      </w:r>
      <w:r w:rsidRPr="00574C61">
        <w:rPr>
          <w:rFonts w:asciiTheme="majorHAnsi" w:hAnsiTheme="majorHAnsi" w:cstheme="majorHAnsi"/>
          <w:sz w:val="24"/>
          <w:szCs w:val="24"/>
          <w:highlight w:val="yellow"/>
        </w:rPr>
        <w:t xml:space="preserve"> :</w:t>
      </w:r>
      <w:proofErr w:type="gramEnd"/>
    </w:p>
    <w:p w14:paraId="548414A4" w14:textId="6A18CAAA" w:rsidR="00D54210" w:rsidRPr="00574C61" w:rsidRDefault="00D54210" w:rsidP="00D54210">
      <w:pPr>
        <w:pStyle w:val="Odstavecseseznamem"/>
        <w:spacing w:line="240" w:lineRule="auto"/>
        <w:jc w:val="both"/>
        <w:rPr>
          <w:rFonts w:asciiTheme="majorHAnsi" w:hAnsiTheme="majorHAnsi" w:cstheme="majorHAnsi"/>
          <w:sz w:val="24"/>
          <w:szCs w:val="24"/>
        </w:rPr>
      </w:pPr>
    </w:p>
    <w:p w14:paraId="7EBA3E09" w14:textId="3F4FD92E" w:rsidR="00D54210" w:rsidRPr="00574C61" w:rsidRDefault="00080E41" w:rsidP="00D54210">
      <w:pPr>
        <w:spacing w:line="240" w:lineRule="auto"/>
        <w:ind w:firstLine="708"/>
        <w:rPr>
          <w:rFonts w:asciiTheme="majorHAnsi" w:hAnsiTheme="majorHAnsi" w:cstheme="majorHAnsi"/>
          <w:sz w:val="24"/>
          <w:szCs w:val="24"/>
          <w:highlight w:val="yellow"/>
          <w:u w:val="single"/>
        </w:rPr>
      </w:pPr>
      <w:r w:rsidRPr="00574C61">
        <w:rPr>
          <w:rFonts w:asciiTheme="majorHAnsi" w:hAnsiTheme="majorHAnsi" w:cstheme="majorHAnsi"/>
          <w:sz w:val="24"/>
          <w:szCs w:val="24"/>
          <w:highlight w:val="yellow"/>
          <w:u w:val="single"/>
        </w:rPr>
        <w:t>a</w:t>
      </w:r>
      <w:r w:rsidR="00D54210" w:rsidRPr="00574C61">
        <w:rPr>
          <w:rFonts w:asciiTheme="majorHAnsi" w:hAnsiTheme="majorHAnsi" w:cstheme="majorHAnsi"/>
          <w:sz w:val="24"/>
          <w:szCs w:val="24"/>
          <w:highlight w:val="yellow"/>
          <w:u w:val="single"/>
        </w:rPr>
        <w:t>) Pasportizace vybraného majetku Příkazce vhodného k řešení.</w:t>
      </w:r>
    </w:p>
    <w:p w14:paraId="7AAC720E" w14:textId="2AD8D15E" w:rsidR="006E6F87" w:rsidRPr="00574C61" w:rsidRDefault="00D54210" w:rsidP="00D66955">
      <w:pPr>
        <w:spacing w:line="240" w:lineRule="auto"/>
        <w:ind w:left="708"/>
        <w:jc w:val="both"/>
        <w:rPr>
          <w:rFonts w:asciiTheme="majorHAnsi" w:hAnsiTheme="majorHAnsi" w:cstheme="majorHAnsi"/>
          <w:sz w:val="24"/>
          <w:szCs w:val="24"/>
          <w:highlight w:val="yellow"/>
        </w:rPr>
      </w:pPr>
      <w:r w:rsidRPr="00574C61">
        <w:rPr>
          <w:rFonts w:asciiTheme="majorHAnsi" w:hAnsiTheme="majorHAnsi" w:cstheme="majorHAnsi"/>
          <w:sz w:val="24"/>
          <w:szCs w:val="24"/>
          <w:highlight w:val="yellow"/>
        </w:rPr>
        <w:t xml:space="preserve">Tento krok je realizován pouze v případě, kdy Příkazce neposkytne Příkazníkovi veškeré potřebné podklady pro </w:t>
      </w:r>
      <w:proofErr w:type="gramStart"/>
      <w:r w:rsidRPr="00574C61">
        <w:rPr>
          <w:rFonts w:asciiTheme="majorHAnsi" w:hAnsiTheme="majorHAnsi" w:cstheme="majorHAnsi"/>
          <w:sz w:val="24"/>
          <w:szCs w:val="24"/>
          <w:highlight w:val="yellow"/>
        </w:rPr>
        <w:t>plněni</w:t>
      </w:r>
      <w:proofErr w:type="gramEnd"/>
      <w:r w:rsidRPr="00574C61">
        <w:rPr>
          <w:rFonts w:asciiTheme="majorHAnsi" w:hAnsiTheme="majorHAnsi" w:cstheme="majorHAnsi"/>
          <w:sz w:val="24"/>
          <w:szCs w:val="24"/>
          <w:highlight w:val="yellow"/>
        </w:rPr>
        <w:t xml:space="preserve"> následujících kroků (faktury spotřeb energii a vody, PENB či ostatní energetické posudky objektů, výkresová dokumentace apod.).</w:t>
      </w:r>
    </w:p>
    <w:p w14:paraId="3962FA1B" w14:textId="76117539" w:rsidR="00D54210" w:rsidRPr="00574C61" w:rsidRDefault="00080E41" w:rsidP="00D54210">
      <w:pPr>
        <w:spacing w:line="240" w:lineRule="auto"/>
        <w:ind w:left="708"/>
        <w:jc w:val="both"/>
        <w:rPr>
          <w:rFonts w:asciiTheme="majorHAnsi" w:hAnsiTheme="majorHAnsi" w:cstheme="majorHAnsi"/>
          <w:sz w:val="24"/>
          <w:szCs w:val="24"/>
          <w:highlight w:val="yellow"/>
        </w:rPr>
      </w:pPr>
      <w:r w:rsidRPr="00574C61">
        <w:rPr>
          <w:rFonts w:asciiTheme="majorHAnsi" w:hAnsiTheme="majorHAnsi" w:cstheme="majorHAnsi"/>
          <w:sz w:val="24"/>
          <w:szCs w:val="24"/>
          <w:highlight w:val="yellow"/>
          <w:u w:val="single"/>
        </w:rPr>
        <w:t>b</w:t>
      </w:r>
      <w:r w:rsidR="00D54210" w:rsidRPr="00574C61">
        <w:rPr>
          <w:rFonts w:asciiTheme="majorHAnsi" w:hAnsiTheme="majorHAnsi" w:cstheme="majorHAnsi"/>
          <w:sz w:val="24"/>
          <w:szCs w:val="24"/>
          <w:highlight w:val="yellow"/>
          <w:u w:val="single"/>
        </w:rPr>
        <w:t xml:space="preserve">) </w:t>
      </w:r>
      <w:proofErr w:type="spellStart"/>
      <w:r w:rsidR="00D54210" w:rsidRPr="00574C61">
        <w:rPr>
          <w:rFonts w:asciiTheme="majorHAnsi" w:hAnsiTheme="majorHAnsi" w:cstheme="majorHAnsi"/>
          <w:sz w:val="24"/>
          <w:szCs w:val="24"/>
          <w:highlight w:val="yellow"/>
          <w:u w:val="single"/>
        </w:rPr>
        <w:t>Předprojekční</w:t>
      </w:r>
      <w:proofErr w:type="spellEnd"/>
      <w:r w:rsidR="00D54210" w:rsidRPr="00574C61">
        <w:rPr>
          <w:rFonts w:asciiTheme="majorHAnsi" w:hAnsiTheme="majorHAnsi" w:cstheme="majorHAnsi"/>
          <w:sz w:val="24"/>
          <w:szCs w:val="24"/>
          <w:highlight w:val="yellow"/>
          <w:u w:val="single"/>
        </w:rPr>
        <w:t xml:space="preserve"> a projekční příprava</w:t>
      </w:r>
      <w:r w:rsidR="00D54210" w:rsidRPr="00574C61">
        <w:rPr>
          <w:rFonts w:asciiTheme="majorHAnsi" w:hAnsiTheme="majorHAnsi" w:cstheme="majorHAnsi"/>
          <w:sz w:val="24"/>
          <w:szCs w:val="24"/>
          <w:highlight w:val="yellow"/>
        </w:rPr>
        <w:t xml:space="preserve"> – pro modernizaci, popř. výstavbu </w:t>
      </w:r>
      <w:r w:rsidR="00D66955" w:rsidRPr="00574C61">
        <w:rPr>
          <w:rFonts w:asciiTheme="majorHAnsi" w:hAnsiTheme="majorHAnsi" w:cstheme="majorHAnsi"/>
          <w:sz w:val="24"/>
          <w:szCs w:val="24"/>
          <w:highlight w:val="yellow"/>
        </w:rPr>
        <w:t xml:space="preserve">vybraných </w:t>
      </w:r>
      <w:r w:rsidR="00D54210" w:rsidRPr="00574C61">
        <w:rPr>
          <w:rFonts w:asciiTheme="majorHAnsi" w:hAnsiTheme="majorHAnsi" w:cstheme="majorHAnsi"/>
          <w:sz w:val="24"/>
          <w:szCs w:val="24"/>
          <w:highlight w:val="yellow"/>
        </w:rPr>
        <w:t xml:space="preserve">objektů Příkazce </w:t>
      </w:r>
    </w:p>
    <w:p w14:paraId="2EDB5211" w14:textId="750936D4" w:rsidR="00D54210" w:rsidRPr="00574C61" w:rsidRDefault="00080E41" w:rsidP="00D54210">
      <w:pPr>
        <w:spacing w:line="240" w:lineRule="auto"/>
        <w:ind w:left="708"/>
        <w:jc w:val="both"/>
        <w:rPr>
          <w:rFonts w:asciiTheme="majorHAnsi" w:hAnsiTheme="majorHAnsi" w:cstheme="majorHAnsi"/>
          <w:sz w:val="24"/>
          <w:szCs w:val="24"/>
          <w:highlight w:val="yellow"/>
        </w:rPr>
      </w:pPr>
      <w:r w:rsidRPr="00574C61">
        <w:rPr>
          <w:rFonts w:asciiTheme="majorHAnsi" w:hAnsiTheme="majorHAnsi" w:cstheme="majorHAnsi"/>
          <w:sz w:val="24"/>
          <w:szCs w:val="24"/>
          <w:highlight w:val="yellow"/>
          <w:u w:val="single"/>
        </w:rPr>
        <w:t>c</w:t>
      </w:r>
      <w:r w:rsidR="00D54210" w:rsidRPr="00574C61">
        <w:rPr>
          <w:rFonts w:asciiTheme="majorHAnsi" w:hAnsiTheme="majorHAnsi" w:cstheme="majorHAnsi"/>
          <w:sz w:val="24"/>
          <w:szCs w:val="24"/>
          <w:highlight w:val="yellow"/>
          <w:u w:val="single"/>
        </w:rPr>
        <w:t>) Zajištění finančně udržitelného modelu připravovaných projektů</w:t>
      </w:r>
      <w:r w:rsidR="00D54210" w:rsidRPr="00574C61">
        <w:rPr>
          <w:rFonts w:asciiTheme="majorHAnsi" w:hAnsiTheme="majorHAnsi" w:cstheme="majorHAnsi"/>
          <w:sz w:val="24"/>
          <w:szCs w:val="24"/>
          <w:highlight w:val="yellow"/>
        </w:rPr>
        <w:t xml:space="preserve"> včetně žádostí o dotace a jejich administrace po dobu udržitelnosti </w:t>
      </w:r>
    </w:p>
    <w:p w14:paraId="2EE81471" w14:textId="354ACF7C" w:rsidR="00D54210" w:rsidRPr="00574C61" w:rsidRDefault="00080E41" w:rsidP="00D54210">
      <w:pPr>
        <w:spacing w:line="240" w:lineRule="auto"/>
        <w:ind w:left="708"/>
        <w:jc w:val="both"/>
        <w:rPr>
          <w:rFonts w:asciiTheme="majorHAnsi" w:hAnsiTheme="majorHAnsi" w:cstheme="majorHAnsi"/>
          <w:sz w:val="24"/>
          <w:szCs w:val="24"/>
        </w:rPr>
      </w:pPr>
      <w:r w:rsidRPr="00574C61">
        <w:rPr>
          <w:rFonts w:asciiTheme="majorHAnsi" w:hAnsiTheme="majorHAnsi" w:cstheme="majorHAnsi"/>
          <w:sz w:val="24"/>
          <w:szCs w:val="24"/>
          <w:highlight w:val="yellow"/>
          <w:u w:val="single"/>
        </w:rPr>
        <w:t>d</w:t>
      </w:r>
      <w:r w:rsidR="00D54210" w:rsidRPr="00574C61">
        <w:rPr>
          <w:rFonts w:asciiTheme="majorHAnsi" w:hAnsiTheme="majorHAnsi" w:cstheme="majorHAnsi"/>
          <w:sz w:val="24"/>
          <w:szCs w:val="24"/>
          <w:highlight w:val="yellow"/>
          <w:u w:val="single"/>
        </w:rPr>
        <w:t xml:space="preserve">) Zajištění </w:t>
      </w:r>
      <w:r w:rsidR="00D66955" w:rsidRPr="00574C61">
        <w:rPr>
          <w:rFonts w:asciiTheme="majorHAnsi" w:hAnsiTheme="majorHAnsi" w:cstheme="majorHAnsi"/>
          <w:sz w:val="24"/>
          <w:szCs w:val="24"/>
          <w:highlight w:val="yellow"/>
          <w:u w:val="single"/>
        </w:rPr>
        <w:t xml:space="preserve">poptání trhu, </w:t>
      </w:r>
      <w:r w:rsidR="00D54210" w:rsidRPr="00574C61">
        <w:rPr>
          <w:rFonts w:asciiTheme="majorHAnsi" w:hAnsiTheme="majorHAnsi" w:cstheme="majorHAnsi"/>
          <w:sz w:val="24"/>
          <w:szCs w:val="24"/>
          <w:highlight w:val="yellow"/>
          <w:u w:val="single"/>
        </w:rPr>
        <w:t>doporučení</w:t>
      </w:r>
      <w:r w:rsidR="00D66955" w:rsidRPr="00574C61">
        <w:rPr>
          <w:rFonts w:asciiTheme="majorHAnsi" w:hAnsiTheme="majorHAnsi" w:cstheme="majorHAnsi"/>
          <w:sz w:val="24"/>
          <w:szCs w:val="24"/>
          <w:highlight w:val="yellow"/>
          <w:u w:val="single"/>
        </w:rPr>
        <w:t xml:space="preserve"> odborných zhotovitelů s ověřeným </w:t>
      </w:r>
      <w:proofErr w:type="gramStart"/>
      <w:r w:rsidR="00D66955" w:rsidRPr="00574C61">
        <w:rPr>
          <w:rFonts w:asciiTheme="majorHAnsi" w:hAnsiTheme="majorHAnsi" w:cstheme="majorHAnsi"/>
          <w:sz w:val="24"/>
          <w:szCs w:val="24"/>
          <w:highlight w:val="yellow"/>
          <w:u w:val="single"/>
        </w:rPr>
        <w:t xml:space="preserve">renomé </w:t>
      </w:r>
      <w:r w:rsidR="00950FD7" w:rsidRPr="00574C61">
        <w:rPr>
          <w:rFonts w:asciiTheme="majorHAnsi" w:hAnsiTheme="majorHAnsi" w:cstheme="majorHAnsi"/>
          <w:sz w:val="24"/>
          <w:szCs w:val="24"/>
          <w:highlight w:val="yellow"/>
          <w:u w:val="single"/>
        </w:rPr>
        <w:t xml:space="preserve"> a </w:t>
      </w:r>
      <w:r w:rsidR="00D66955" w:rsidRPr="00574C61">
        <w:rPr>
          <w:rFonts w:asciiTheme="majorHAnsi" w:hAnsiTheme="majorHAnsi" w:cstheme="majorHAnsi"/>
          <w:sz w:val="24"/>
          <w:szCs w:val="24"/>
          <w:highlight w:val="yellow"/>
          <w:u w:val="single"/>
        </w:rPr>
        <w:t>vypracování</w:t>
      </w:r>
      <w:proofErr w:type="gramEnd"/>
      <w:r w:rsidR="00D66955" w:rsidRPr="00574C61">
        <w:rPr>
          <w:rFonts w:asciiTheme="majorHAnsi" w:hAnsiTheme="majorHAnsi" w:cstheme="majorHAnsi"/>
          <w:sz w:val="24"/>
          <w:szCs w:val="24"/>
          <w:highlight w:val="yellow"/>
          <w:u w:val="single"/>
        </w:rPr>
        <w:t xml:space="preserve"> odborně technických podmínek pro </w:t>
      </w:r>
      <w:r w:rsidR="00950FD7" w:rsidRPr="00574C61">
        <w:rPr>
          <w:rFonts w:asciiTheme="majorHAnsi" w:hAnsiTheme="majorHAnsi" w:cstheme="majorHAnsi"/>
          <w:sz w:val="24"/>
          <w:szCs w:val="24"/>
          <w:highlight w:val="yellow"/>
          <w:u w:val="single"/>
        </w:rPr>
        <w:t>výběr</w:t>
      </w:r>
      <w:r w:rsidR="00D54210" w:rsidRPr="00574C61">
        <w:rPr>
          <w:rFonts w:asciiTheme="majorHAnsi" w:hAnsiTheme="majorHAnsi" w:cstheme="majorHAnsi"/>
          <w:sz w:val="24"/>
          <w:szCs w:val="24"/>
          <w:highlight w:val="yellow"/>
          <w:u w:val="single"/>
        </w:rPr>
        <w:t xml:space="preserve"> dílčích zhotovitelů</w:t>
      </w:r>
      <w:r w:rsidR="00D54210" w:rsidRPr="00574C61">
        <w:rPr>
          <w:rFonts w:asciiTheme="majorHAnsi" w:hAnsiTheme="majorHAnsi" w:cstheme="majorHAnsi"/>
          <w:sz w:val="24"/>
          <w:szCs w:val="24"/>
          <w:highlight w:val="yellow"/>
        </w:rPr>
        <w:t xml:space="preserve"> jednotlivých částí (kroků) procesu navržené modernizace objektů.</w:t>
      </w:r>
    </w:p>
    <w:p w14:paraId="5423DBF6" w14:textId="77777777" w:rsidR="00D54210" w:rsidRPr="00574C61" w:rsidRDefault="00D54210" w:rsidP="00D54210">
      <w:pPr>
        <w:pStyle w:val="Odstavecseseznamem"/>
        <w:spacing w:line="240" w:lineRule="auto"/>
        <w:jc w:val="both"/>
        <w:rPr>
          <w:rFonts w:asciiTheme="majorHAnsi" w:hAnsiTheme="majorHAnsi" w:cstheme="majorHAnsi"/>
          <w:sz w:val="24"/>
          <w:szCs w:val="24"/>
        </w:rPr>
      </w:pPr>
    </w:p>
    <w:p w14:paraId="352C3ABA" w14:textId="77777777" w:rsidR="00EF43AF" w:rsidRPr="00574C61" w:rsidRDefault="00EF43AF" w:rsidP="00EF43AF">
      <w:pPr>
        <w:spacing w:line="240" w:lineRule="auto"/>
        <w:jc w:val="center"/>
        <w:rPr>
          <w:rFonts w:asciiTheme="majorHAnsi" w:hAnsiTheme="majorHAnsi" w:cstheme="majorHAnsi"/>
          <w:b/>
          <w:bCs/>
          <w:sz w:val="24"/>
          <w:szCs w:val="24"/>
        </w:rPr>
      </w:pPr>
      <w:r w:rsidRPr="00574C61">
        <w:rPr>
          <w:rFonts w:asciiTheme="majorHAnsi" w:hAnsiTheme="majorHAnsi" w:cstheme="majorHAnsi"/>
          <w:b/>
          <w:bCs/>
          <w:sz w:val="24"/>
          <w:szCs w:val="24"/>
        </w:rPr>
        <w:t>Článek III. Práva a povinnosti smluvních stran</w:t>
      </w:r>
    </w:p>
    <w:p w14:paraId="016D9D67" w14:textId="77777777" w:rsidR="007E68DD" w:rsidRPr="00574C61" w:rsidRDefault="007E68DD" w:rsidP="007E68DD">
      <w:pPr>
        <w:pStyle w:val="Odstavecseseznamem"/>
        <w:numPr>
          <w:ilvl w:val="0"/>
          <w:numId w:val="7"/>
        </w:numPr>
        <w:spacing w:line="240" w:lineRule="auto"/>
        <w:jc w:val="both"/>
        <w:rPr>
          <w:rFonts w:asciiTheme="majorHAnsi" w:hAnsiTheme="majorHAnsi" w:cstheme="majorHAnsi"/>
          <w:sz w:val="24"/>
          <w:szCs w:val="24"/>
        </w:rPr>
      </w:pPr>
      <w:r w:rsidRPr="00574C61">
        <w:rPr>
          <w:rFonts w:asciiTheme="majorHAnsi" w:hAnsiTheme="majorHAnsi" w:cstheme="majorHAnsi"/>
          <w:sz w:val="24"/>
          <w:szCs w:val="24"/>
        </w:rPr>
        <w:t xml:space="preserve">Příkazník je povinen vykonávat činnosti a poskytovat Příkazci služby specifikované v této smlouvě s náležitou a odbornou péčí. </w:t>
      </w:r>
    </w:p>
    <w:p w14:paraId="653C2A8B" w14:textId="5D1E4251" w:rsidR="007E68DD" w:rsidRPr="00574C61" w:rsidRDefault="007E68DD" w:rsidP="007E68DD">
      <w:pPr>
        <w:pStyle w:val="Odstavecseseznamem"/>
        <w:numPr>
          <w:ilvl w:val="0"/>
          <w:numId w:val="7"/>
        </w:numPr>
        <w:spacing w:line="240" w:lineRule="auto"/>
        <w:jc w:val="both"/>
        <w:rPr>
          <w:rFonts w:asciiTheme="majorHAnsi" w:hAnsiTheme="majorHAnsi" w:cstheme="majorHAnsi"/>
          <w:sz w:val="24"/>
          <w:szCs w:val="24"/>
        </w:rPr>
      </w:pPr>
      <w:r w:rsidRPr="00574C61">
        <w:rPr>
          <w:rFonts w:asciiTheme="majorHAnsi" w:hAnsiTheme="majorHAnsi" w:cstheme="majorHAnsi"/>
          <w:sz w:val="24"/>
          <w:szCs w:val="24"/>
        </w:rPr>
        <w:t>Příkazník je oprávněn pověřit plněním příkazní smlouvy třetí osoby. Svěří-li Příkazník provedení příkazu jinému, odpovídá, jako by příkaz prováděl sám</w:t>
      </w:r>
      <w:r w:rsidR="00F75173" w:rsidRPr="00574C61">
        <w:rPr>
          <w:rFonts w:asciiTheme="majorHAnsi" w:hAnsiTheme="majorHAnsi" w:cstheme="majorHAnsi"/>
          <w:sz w:val="24"/>
          <w:szCs w:val="24"/>
        </w:rPr>
        <w:t>.</w:t>
      </w:r>
      <w:r w:rsidRPr="00574C61">
        <w:rPr>
          <w:rFonts w:asciiTheme="majorHAnsi" w:hAnsiTheme="majorHAnsi" w:cstheme="majorHAnsi"/>
          <w:sz w:val="24"/>
          <w:szCs w:val="24"/>
        </w:rPr>
        <w:t xml:space="preserve"> </w:t>
      </w:r>
    </w:p>
    <w:p w14:paraId="50390431" w14:textId="4F8E9A2F" w:rsidR="007E68DD" w:rsidRPr="00574C61" w:rsidRDefault="007E68DD" w:rsidP="007E68DD">
      <w:pPr>
        <w:pStyle w:val="Odstavecseseznamem"/>
        <w:numPr>
          <w:ilvl w:val="0"/>
          <w:numId w:val="7"/>
        </w:numPr>
        <w:spacing w:line="240" w:lineRule="auto"/>
        <w:jc w:val="both"/>
        <w:rPr>
          <w:rFonts w:asciiTheme="majorHAnsi" w:hAnsiTheme="majorHAnsi" w:cstheme="majorHAnsi"/>
          <w:sz w:val="24"/>
          <w:szCs w:val="24"/>
        </w:rPr>
      </w:pPr>
      <w:r w:rsidRPr="00574C61">
        <w:rPr>
          <w:rFonts w:asciiTheme="majorHAnsi" w:hAnsiTheme="majorHAnsi" w:cstheme="majorHAnsi"/>
          <w:sz w:val="24"/>
          <w:szCs w:val="24"/>
        </w:rPr>
        <w:t xml:space="preserve">Příkazník je povinen příkazce bez odkladu upozornit, že pokyn příkazce příkazníkovi je v rozporu s obecně závazným právním předpisem. Trvá-li příkazce na splnění pokynu, který je v rozporu s obecně závazným právním předpisem, ačkoliv byl na tento rozpor příkazníkem upozorněn, může příkazník od příkazní smlouvy odstoupit. Obdrží-li příkazník od příkazce pokyn zřejmě nesprávný, upozorní ho na to a splní takový pokyn jen tehdy, když na něm příkazce trvá. </w:t>
      </w:r>
    </w:p>
    <w:p w14:paraId="3662AE1C" w14:textId="7CDA4FAF" w:rsidR="007E68DD" w:rsidRPr="00574C61" w:rsidRDefault="007E68DD" w:rsidP="007E68DD">
      <w:pPr>
        <w:pStyle w:val="Odstavecseseznamem"/>
        <w:numPr>
          <w:ilvl w:val="0"/>
          <w:numId w:val="7"/>
        </w:numPr>
        <w:spacing w:line="240" w:lineRule="auto"/>
        <w:jc w:val="both"/>
        <w:rPr>
          <w:rFonts w:asciiTheme="majorHAnsi" w:hAnsiTheme="majorHAnsi" w:cstheme="majorHAnsi"/>
          <w:sz w:val="24"/>
          <w:szCs w:val="24"/>
        </w:rPr>
      </w:pPr>
      <w:r w:rsidRPr="00574C61">
        <w:rPr>
          <w:rFonts w:asciiTheme="majorHAnsi" w:hAnsiTheme="majorHAnsi" w:cstheme="majorHAnsi"/>
          <w:sz w:val="24"/>
          <w:szCs w:val="24"/>
        </w:rPr>
        <w:t xml:space="preserve">Příkazník je povinen sdělovat Příkazci veškeré informace, které se v souvislosti s poskytováním služeb dle této smlouvy dozví a které mohou mít vliv na rozhodnutí Příkazce. </w:t>
      </w:r>
    </w:p>
    <w:p w14:paraId="02BE27A4" w14:textId="1303A6C6" w:rsidR="007E68DD" w:rsidRPr="00574C61" w:rsidRDefault="007E68DD" w:rsidP="007E68DD">
      <w:pPr>
        <w:pStyle w:val="Odstavecseseznamem"/>
        <w:numPr>
          <w:ilvl w:val="0"/>
          <w:numId w:val="7"/>
        </w:numPr>
        <w:spacing w:line="240" w:lineRule="auto"/>
        <w:jc w:val="both"/>
        <w:rPr>
          <w:rFonts w:asciiTheme="majorHAnsi" w:hAnsiTheme="majorHAnsi" w:cstheme="majorHAnsi"/>
          <w:sz w:val="24"/>
          <w:szCs w:val="24"/>
        </w:rPr>
      </w:pPr>
      <w:r w:rsidRPr="00574C61">
        <w:rPr>
          <w:rFonts w:asciiTheme="majorHAnsi" w:hAnsiTheme="majorHAnsi" w:cstheme="majorHAnsi"/>
          <w:sz w:val="24"/>
          <w:szCs w:val="24"/>
        </w:rPr>
        <w:t xml:space="preserve">Příkazník je povinen postupovat při poskytování služeb dle této smlouvy tak, aby nedošlo k poškození dobrého jména Příkazce, vzniku škody nebo povinnosti nahradit škodu třetí osobě nebo předsmluvní odpovědnosti na straně Příkazce. </w:t>
      </w:r>
    </w:p>
    <w:p w14:paraId="54036C49" w14:textId="2749DB09" w:rsidR="007E68DD" w:rsidRPr="00574C61" w:rsidRDefault="007E68DD" w:rsidP="007E68DD">
      <w:pPr>
        <w:pStyle w:val="Odstavecseseznamem"/>
        <w:numPr>
          <w:ilvl w:val="0"/>
          <w:numId w:val="7"/>
        </w:numPr>
        <w:spacing w:line="240" w:lineRule="auto"/>
        <w:jc w:val="both"/>
        <w:rPr>
          <w:rFonts w:asciiTheme="majorHAnsi" w:hAnsiTheme="majorHAnsi" w:cstheme="majorHAnsi"/>
          <w:sz w:val="24"/>
          <w:szCs w:val="24"/>
        </w:rPr>
      </w:pPr>
      <w:r w:rsidRPr="00574C61">
        <w:rPr>
          <w:rFonts w:asciiTheme="majorHAnsi" w:hAnsiTheme="majorHAnsi" w:cstheme="majorHAnsi"/>
          <w:sz w:val="24"/>
          <w:szCs w:val="24"/>
        </w:rPr>
        <w:t xml:space="preserve">Příkazník není oprávněn činit jakékoli právní jednání jménem Příkazce (tedy zejména podepisování smluv, jejich změn a skončení), ledaže by k tomu v konkrétním případě obdržel od Příkazce písemnou plnou moc. Smluvní strany se dohodly, že platnost takové plné moci automaticky zaniká nejpozději skončením platnosti této smlouvy. O tom, že Příkazník není oprávněn za Příkazce právně jednat a že konečné rozhodnutí o uzavření či neuzavření smlouvy nebo jejích podmínkách náleží výlučně Příkazci, je Příkazník povinen přiměřeně informovat třetí osoby. </w:t>
      </w:r>
    </w:p>
    <w:p w14:paraId="1691A310" w14:textId="77777777" w:rsidR="00B263AF" w:rsidRPr="00574C61" w:rsidRDefault="007E68DD" w:rsidP="00CC42AF">
      <w:pPr>
        <w:pStyle w:val="Odstavecseseznamem"/>
        <w:numPr>
          <w:ilvl w:val="0"/>
          <w:numId w:val="7"/>
        </w:numPr>
        <w:spacing w:line="240" w:lineRule="auto"/>
        <w:jc w:val="both"/>
        <w:rPr>
          <w:rFonts w:asciiTheme="majorHAnsi" w:hAnsiTheme="majorHAnsi" w:cstheme="majorHAnsi"/>
          <w:sz w:val="24"/>
          <w:szCs w:val="24"/>
        </w:rPr>
      </w:pPr>
      <w:r w:rsidRPr="00574C61">
        <w:rPr>
          <w:rFonts w:asciiTheme="majorHAnsi" w:hAnsiTheme="majorHAnsi" w:cstheme="majorHAnsi"/>
          <w:sz w:val="24"/>
          <w:szCs w:val="24"/>
        </w:rPr>
        <w:t>Smluvní strany se zavazují poskytovat si potřebnou součinnost pro plnění této smlouvy a poskytovat si veškeré informace, které jsou nezbytné k plnění povinností dle této příkazní smlouvy.  V případě, že Příkazce svým výkonem součinnosti znemožňuje plnění bodů smlouvy Příkazníkem (např. časovými prodlevami schvalovacího procesu),</w:t>
      </w:r>
      <w:r w:rsidR="00F75173" w:rsidRPr="00574C61">
        <w:rPr>
          <w:rFonts w:asciiTheme="majorHAnsi" w:hAnsiTheme="majorHAnsi" w:cstheme="majorHAnsi"/>
          <w:sz w:val="24"/>
          <w:szCs w:val="24"/>
        </w:rPr>
        <w:t xml:space="preserve"> </w:t>
      </w:r>
      <w:r w:rsidRPr="00574C61">
        <w:rPr>
          <w:rFonts w:asciiTheme="majorHAnsi" w:hAnsiTheme="majorHAnsi" w:cstheme="majorHAnsi"/>
          <w:sz w:val="24"/>
          <w:szCs w:val="24"/>
        </w:rPr>
        <w:t xml:space="preserve">má se </w:t>
      </w:r>
      <w:r w:rsidR="00B263AF" w:rsidRPr="00574C61">
        <w:rPr>
          <w:rFonts w:asciiTheme="majorHAnsi" w:hAnsiTheme="majorHAnsi" w:cstheme="majorHAnsi"/>
          <w:sz w:val="24"/>
          <w:szCs w:val="24"/>
        </w:rPr>
        <w:t xml:space="preserve">takové plnění ze strany Příkazníka za objektivně splněné, je-li z jeho strany vše procesně připravené. </w:t>
      </w:r>
    </w:p>
    <w:p w14:paraId="4974381A" w14:textId="67ADF6D8" w:rsidR="00FA425C" w:rsidRPr="00574C61" w:rsidRDefault="00B263AF" w:rsidP="00FA425C">
      <w:pPr>
        <w:pStyle w:val="Odstavecseseznamem"/>
        <w:numPr>
          <w:ilvl w:val="0"/>
          <w:numId w:val="7"/>
        </w:numPr>
        <w:spacing w:after="0" w:line="240" w:lineRule="auto"/>
        <w:jc w:val="both"/>
        <w:rPr>
          <w:rFonts w:asciiTheme="majorHAnsi" w:hAnsiTheme="majorHAnsi" w:cstheme="majorHAnsi"/>
          <w:sz w:val="24"/>
          <w:szCs w:val="24"/>
        </w:rPr>
      </w:pPr>
      <w:r w:rsidRPr="00574C61">
        <w:rPr>
          <w:rFonts w:asciiTheme="majorHAnsi" w:hAnsiTheme="majorHAnsi" w:cstheme="majorHAnsi"/>
          <w:sz w:val="24"/>
          <w:szCs w:val="24"/>
        </w:rPr>
        <w:t>Příkazník je v rámci plnění této smlouvy oprávněn a povinen přijímat pokyny výhradně od statutárního zástupce Příkazce</w:t>
      </w:r>
      <w:r w:rsidR="00CC42AF" w:rsidRPr="00574C61">
        <w:rPr>
          <w:rFonts w:asciiTheme="majorHAnsi" w:hAnsiTheme="majorHAnsi" w:cstheme="majorHAnsi"/>
          <w:sz w:val="24"/>
          <w:szCs w:val="24"/>
        </w:rPr>
        <w:t xml:space="preserve"> (</w:t>
      </w:r>
      <w:r w:rsidRPr="00574C61">
        <w:rPr>
          <w:rFonts w:asciiTheme="majorHAnsi" w:hAnsiTheme="majorHAnsi" w:cstheme="majorHAnsi"/>
          <w:sz w:val="24"/>
          <w:szCs w:val="24"/>
        </w:rPr>
        <w:t>starosty</w:t>
      </w:r>
      <w:r w:rsidR="00CC42AF" w:rsidRPr="00574C61">
        <w:rPr>
          <w:rFonts w:asciiTheme="majorHAnsi" w:hAnsiTheme="majorHAnsi" w:cstheme="majorHAnsi"/>
          <w:sz w:val="24"/>
          <w:szCs w:val="24"/>
        </w:rPr>
        <w:t>)</w:t>
      </w:r>
      <w:r w:rsidRPr="00574C61">
        <w:rPr>
          <w:rFonts w:asciiTheme="majorHAnsi" w:hAnsiTheme="majorHAnsi" w:cstheme="majorHAnsi"/>
          <w:sz w:val="24"/>
          <w:szCs w:val="24"/>
        </w:rPr>
        <w:t xml:space="preserve">, a osob Příkazcem k tomu písemně pověřených. </w:t>
      </w:r>
    </w:p>
    <w:p w14:paraId="2FF76AA3" w14:textId="77777777" w:rsidR="00CC42AF" w:rsidRPr="00574C61" w:rsidRDefault="00CC42AF" w:rsidP="00CC42AF">
      <w:pPr>
        <w:pStyle w:val="Default"/>
        <w:jc w:val="center"/>
        <w:rPr>
          <w:rFonts w:asciiTheme="majorHAnsi" w:hAnsiTheme="majorHAnsi" w:cstheme="majorHAnsi"/>
          <w:b/>
          <w:bCs/>
        </w:rPr>
      </w:pPr>
    </w:p>
    <w:p w14:paraId="1BBCA4F7" w14:textId="3133EC27" w:rsidR="00B263AF" w:rsidRPr="00574C61" w:rsidRDefault="00B263AF" w:rsidP="00CC42AF">
      <w:pPr>
        <w:pStyle w:val="Default"/>
        <w:spacing w:after="240"/>
        <w:jc w:val="center"/>
        <w:rPr>
          <w:rFonts w:asciiTheme="majorHAnsi" w:hAnsiTheme="majorHAnsi" w:cstheme="majorHAnsi"/>
          <w:b/>
          <w:bCs/>
        </w:rPr>
      </w:pPr>
      <w:r w:rsidRPr="00574C61">
        <w:rPr>
          <w:rFonts w:asciiTheme="majorHAnsi" w:hAnsiTheme="majorHAnsi" w:cstheme="majorHAnsi"/>
          <w:b/>
          <w:bCs/>
        </w:rPr>
        <w:t>Článek IV. Mlčenlivost</w:t>
      </w:r>
    </w:p>
    <w:p w14:paraId="2F115EEA" w14:textId="30B8FCBD" w:rsidR="00B263AF" w:rsidRPr="00574C61" w:rsidRDefault="00B263AF" w:rsidP="00F2179D">
      <w:pPr>
        <w:pStyle w:val="Default"/>
        <w:numPr>
          <w:ilvl w:val="0"/>
          <w:numId w:val="9"/>
        </w:numPr>
        <w:jc w:val="both"/>
        <w:rPr>
          <w:rFonts w:asciiTheme="majorHAnsi" w:hAnsiTheme="majorHAnsi" w:cstheme="majorHAnsi"/>
        </w:rPr>
      </w:pPr>
      <w:r w:rsidRPr="00574C61">
        <w:rPr>
          <w:rFonts w:asciiTheme="majorHAnsi" w:hAnsiTheme="majorHAnsi" w:cstheme="majorHAnsi"/>
        </w:rPr>
        <w:t>Příkazce a Příkazník jsou povinni zachovávat mlčenlivost o veškerých důvěrných informacích v souvislosti s poskytováním služeb dle této příkazní smlouvy</w:t>
      </w:r>
      <w:r w:rsidR="009B35A1" w:rsidRPr="00574C61">
        <w:rPr>
          <w:rFonts w:asciiTheme="majorHAnsi" w:hAnsiTheme="majorHAnsi" w:cstheme="majorHAnsi"/>
        </w:rPr>
        <w:t>. Povinnost mlčenlivosti lze prolomit pouze v souladu se současnou právní úpravou, zejména ve vazbě na povinnosti dle zákona č.</w:t>
      </w:r>
      <w:r w:rsidR="00F2179D" w:rsidRPr="00574C61">
        <w:rPr>
          <w:rFonts w:asciiTheme="majorHAnsi" w:hAnsiTheme="majorHAnsi" w:cstheme="majorHAnsi"/>
        </w:rPr>
        <w:t xml:space="preserve"> 340/2015 Sb., o registru smluv, </w:t>
      </w:r>
      <w:r w:rsidR="00CC42AF" w:rsidRPr="00574C61">
        <w:rPr>
          <w:rFonts w:asciiTheme="majorHAnsi" w:hAnsiTheme="majorHAnsi" w:cstheme="majorHAnsi"/>
        </w:rPr>
        <w:t>a z</w:t>
      </w:r>
      <w:r w:rsidR="00F2179D" w:rsidRPr="00574C61">
        <w:rPr>
          <w:rFonts w:asciiTheme="majorHAnsi" w:hAnsiTheme="majorHAnsi" w:cstheme="majorHAnsi"/>
        </w:rPr>
        <w:t>ákona č. 106/1999 Sb., o svobodném přístupu k informacím, vše ve znění pozdějších předpisů</w:t>
      </w:r>
      <w:r w:rsidRPr="00574C61">
        <w:rPr>
          <w:rFonts w:asciiTheme="majorHAnsi" w:hAnsiTheme="majorHAnsi" w:cstheme="majorHAnsi"/>
        </w:rPr>
        <w:t xml:space="preserve">. </w:t>
      </w:r>
    </w:p>
    <w:p w14:paraId="27B1A0AB" w14:textId="646D7C83" w:rsidR="00080E41" w:rsidRPr="00574C61" w:rsidRDefault="00080E41" w:rsidP="00CC42AF">
      <w:pPr>
        <w:pStyle w:val="Default"/>
        <w:jc w:val="both"/>
        <w:rPr>
          <w:rFonts w:asciiTheme="majorHAnsi" w:hAnsiTheme="majorHAnsi" w:cstheme="majorHAnsi"/>
        </w:rPr>
      </w:pPr>
    </w:p>
    <w:p w14:paraId="574E96DD" w14:textId="77777777" w:rsidR="00080E41" w:rsidRPr="00574C61" w:rsidRDefault="00080E41" w:rsidP="00CC42AF">
      <w:pPr>
        <w:pStyle w:val="Default"/>
        <w:jc w:val="both"/>
        <w:rPr>
          <w:rFonts w:asciiTheme="majorHAnsi" w:hAnsiTheme="majorHAnsi" w:cstheme="majorHAnsi"/>
        </w:rPr>
      </w:pPr>
    </w:p>
    <w:p w14:paraId="7ED083BA" w14:textId="68F41A29" w:rsidR="00B263AF" w:rsidRPr="00574C61" w:rsidRDefault="00B263AF" w:rsidP="00CC42AF">
      <w:pPr>
        <w:pStyle w:val="Default"/>
        <w:spacing w:after="240"/>
        <w:jc w:val="center"/>
        <w:rPr>
          <w:rFonts w:asciiTheme="majorHAnsi" w:hAnsiTheme="majorHAnsi" w:cstheme="majorHAnsi"/>
          <w:b/>
          <w:bCs/>
        </w:rPr>
      </w:pPr>
      <w:r w:rsidRPr="00574C61">
        <w:rPr>
          <w:rFonts w:asciiTheme="majorHAnsi" w:hAnsiTheme="majorHAnsi" w:cstheme="majorHAnsi"/>
          <w:b/>
          <w:bCs/>
        </w:rPr>
        <w:t>Článek V. Odměna</w:t>
      </w:r>
    </w:p>
    <w:p w14:paraId="205A80F7" w14:textId="4CE03A6E" w:rsidR="00B263AF" w:rsidRPr="00574C61" w:rsidRDefault="00B263AF" w:rsidP="000E1D9A">
      <w:pPr>
        <w:pStyle w:val="Default"/>
        <w:numPr>
          <w:ilvl w:val="0"/>
          <w:numId w:val="10"/>
        </w:numPr>
        <w:jc w:val="both"/>
        <w:rPr>
          <w:rFonts w:asciiTheme="majorHAnsi" w:hAnsiTheme="majorHAnsi" w:cstheme="majorHAnsi"/>
        </w:rPr>
      </w:pPr>
      <w:r w:rsidRPr="00574C61">
        <w:rPr>
          <w:rFonts w:asciiTheme="majorHAnsi" w:hAnsiTheme="majorHAnsi" w:cstheme="majorHAnsi"/>
        </w:rPr>
        <w:t xml:space="preserve">Odměna za činnost Příkazníka podle příkazní smlouvy (dále jen „odměna“) je stanovena dohodou smluvních stran a činí: </w:t>
      </w:r>
    </w:p>
    <w:p w14:paraId="4B124A16" w14:textId="77777777" w:rsidR="00B263AF" w:rsidRPr="00574C61" w:rsidRDefault="00B263AF" w:rsidP="00CC42AF">
      <w:pPr>
        <w:pStyle w:val="Default"/>
        <w:jc w:val="both"/>
        <w:rPr>
          <w:rFonts w:asciiTheme="majorHAnsi" w:hAnsiTheme="majorHAnsi" w:cstheme="majorHAnsi"/>
        </w:rPr>
      </w:pPr>
    </w:p>
    <w:p w14:paraId="08BC7163" w14:textId="28ACCC39" w:rsidR="00652194" w:rsidRPr="00574C61" w:rsidRDefault="00B80865" w:rsidP="00652194">
      <w:pPr>
        <w:pStyle w:val="Odstavecseseznamem"/>
        <w:numPr>
          <w:ilvl w:val="0"/>
          <w:numId w:val="11"/>
        </w:numPr>
        <w:spacing w:line="240" w:lineRule="auto"/>
        <w:jc w:val="both"/>
        <w:rPr>
          <w:rFonts w:asciiTheme="majorHAnsi" w:hAnsiTheme="majorHAnsi" w:cstheme="majorHAnsi"/>
          <w:sz w:val="24"/>
          <w:szCs w:val="24"/>
          <w:highlight w:val="yellow"/>
        </w:rPr>
      </w:pPr>
      <w:r w:rsidRPr="00574C61">
        <w:rPr>
          <w:rFonts w:asciiTheme="majorHAnsi" w:hAnsiTheme="majorHAnsi" w:cstheme="majorHAnsi"/>
          <w:sz w:val="24"/>
          <w:szCs w:val="24"/>
          <w:highlight w:val="yellow"/>
        </w:rPr>
        <w:t xml:space="preserve">Projektový management  - </w:t>
      </w:r>
      <w:r w:rsidRPr="00574C61">
        <w:rPr>
          <w:rFonts w:asciiTheme="majorHAnsi" w:hAnsiTheme="majorHAnsi" w:cstheme="majorHAnsi"/>
          <w:b/>
          <w:bCs/>
          <w:sz w:val="24"/>
          <w:szCs w:val="24"/>
          <w:highlight w:val="yellow"/>
        </w:rPr>
        <w:t>fixní část</w:t>
      </w:r>
      <w:r w:rsidR="00961835" w:rsidRPr="00574C61">
        <w:rPr>
          <w:rFonts w:asciiTheme="majorHAnsi" w:hAnsiTheme="majorHAnsi" w:cstheme="majorHAnsi"/>
          <w:b/>
          <w:bCs/>
          <w:sz w:val="24"/>
          <w:szCs w:val="24"/>
          <w:highlight w:val="yellow"/>
        </w:rPr>
        <w:t xml:space="preserve"> </w:t>
      </w:r>
      <w:r w:rsidR="00961835" w:rsidRPr="00574C61">
        <w:rPr>
          <w:rFonts w:asciiTheme="majorHAnsi" w:hAnsiTheme="majorHAnsi" w:cstheme="majorHAnsi"/>
          <w:b/>
          <w:bCs/>
          <w:sz w:val="24"/>
          <w:szCs w:val="24"/>
          <w:highlight w:val="cyan"/>
        </w:rPr>
        <w:t>(určí se zpravidla</w:t>
      </w:r>
      <w:r w:rsidR="0061484B" w:rsidRPr="00574C61">
        <w:rPr>
          <w:rFonts w:asciiTheme="majorHAnsi" w:hAnsiTheme="majorHAnsi" w:cstheme="majorHAnsi"/>
          <w:b/>
          <w:bCs/>
          <w:sz w:val="24"/>
          <w:szCs w:val="24"/>
          <w:highlight w:val="cyan"/>
        </w:rPr>
        <w:t xml:space="preserve"> </w:t>
      </w:r>
      <w:r w:rsidRPr="00574C61">
        <w:rPr>
          <w:rFonts w:asciiTheme="majorHAnsi" w:hAnsiTheme="majorHAnsi" w:cstheme="majorHAnsi"/>
          <w:b/>
          <w:bCs/>
          <w:sz w:val="24"/>
          <w:szCs w:val="24"/>
          <w:highlight w:val="cyan"/>
        </w:rPr>
        <w:t>1</w:t>
      </w:r>
      <w:r w:rsidR="00E93751" w:rsidRPr="00574C61">
        <w:rPr>
          <w:rFonts w:asciiTheme="majorHAnsi" w:hAnsiTheme="majorHAnsi" w:cstheme="majorHAnsi"/>
          <w:b/>
          <w:bCs/>
          <w:sz w:val="24"/>
          <w:szCs w:val="24"/>
          <w:highlight w:val="cyan"/>
        </w:rPr>
        <w:t xml:space="preserve">-2 </w:t>
      </w:r>
      <w:r w:rsidRPr="00574C61">
        <w:rPr>
          <w:rFonts w:asciiTheme="majorHAnsi" w:hAnsiTheme="majorHAnsi" w:cstheme="majorHAnsi"/>
          <w:b/>
          <w:bCs/>
          <w:sz w:val="24"/>
          <w:szCs w:val="24"/>
          <w:highlight w:val="cyan"/>
        </w:rPr>
        <w:t>% z ceny předpokládané investice</w:t>
      </w:r>
      <w:r w:rsidR="00961835" w:rsidRPr="00574C61">
        <w:rPr>
          <w:rFonts w:asciiTheme="majorHAnsi" w:hAnsiTheme="majorHAnsi" w:cstheme="majorHAnsi"/>
          <w:b/>
          <w:bCs/>
          <w:sz w:val="24"/>
          <w:szCs w:val="24"/>
          <w:highlight w:val="cyan"/>
        </w:rPr>
        <w:t xml:space="preserve"> – v průběhu plnění smlouvy bude upřesněno dodatkem, jakmile bude cena investice upřesněna nějakým opěrným dokumentem -studií, projektem, odborným </w:t>
      </w:r>
      <w:proofErr w:type="gramStart"/>
      <w:r w:rsidR="00961835" w:rsidRPr="00574C61">
        <w:rPr>
          <w:rFonts w:asciiTheme="majorHAnsi" w:hAnsiTheme="majorHAnsi" w:cstheme="majorHAnsi"/>
          <w:b/>
          <w:bCs/>
          <w:sz w:val="24"/>
          <w:szCs w:val="24"/>
          <w:highlight w:val="cyan"/>
        </w:rPr>
        <w:t>odhadem</w:t>
      </w:r>
      <w:r w:rsidR="0061484B" w:rsidRPr="00574C61">
        <w:rPr>
          <w:rFonts w:asciiTheme="majorHAnsi" w:hAnsiTheme="majorHAnsi" w:cstheme="majorHAnsi"/>
          <w:b/>
          <w:bCs/>
          <w:sz w:val="24"/>
          <w:szCs w:val="24"/>
          <w:highlight w:val="cyan"/>
        </w:rPr>
        <w:t xml:space="preserve">) </w:t>
      </w:r>
      <w:r w:rsidR="0061484B" w:rsidRPr="00574C61">
        <w:rPr>
          <w:rFonts w:asciiTheme="majorHAnsi" w:hAnsiTheme="majorHAnsi" w:cstheme="majorHAnsi"/>
          <w:sz w:val="24"/>
          <w:szCs w:val="24"/>
          <w:highlight w:val="yellow"/>
        </w:rPr>
        <w:t>(bez</w:t>
      </w:r>
      <w:proofErr w:type="gramEnd"/>
      <w:r w:rsidR="0061484B" w:rsidRPr="00574C61">
        <w:rPr>
          <w:rFonts w:asciiTheme="majorHAnsi" w:hAnsiTheme="majorHAnsi" w:cstheme="majorHAnsi"/>
          <w:sz w:val="24"/>
          <w:szCs w:val="24"/>
          <w:highlight w:val="yellow"/>
        </w:rPr>
        <w:t xml:space="preserve"> DPH)</w:t>
      </w:r>
      <w:r w:rsidR="00E93751" w:rsidRPr="00574C61">
        <w:rPr>
          <w:rFonts w:asciiTheme="majorHAnsi" w:hAnsiTheme="majorHAnsi" w:cstheme="majorHAnsi"/>
          <w:b/>
          <w:bCs/>
          <w:sz w:val="24"/>
          <w:szCs w:val="24"/>
          <w:highlight w:val="cyan"/>
        </w:rPr>
        <w:t xml:space="preserve"> </w:t>
      </w:r>
    </w:p>
    <w:p w14:paraId="47815250" w14:textId="0440A89A" w:rsidR="00652194" w:rsidRPr="00574C61" w:rsidRDefault="00652194" w:rsidP="00652194">
      <w:pPr>
        <w:pStyle w:val="Odstavecseseznamem"/>
        <w:spacing w:line="240" w:lineRule="auto"/>
        <w:ind w:left="1068"/>
        <w:jc w:val="both"/>
        <w:rPr>
          <w:rFonts w:asciiTheme="majorHAnsi" w:hAnsiTheme="majorHAnsi" w:cstheme="majorHAnsi"/>
          <w:sz w:val="24"/>
          <w:szCs w:val="24"/>
          <w:highlight w:val="yellow"/>
        </w:rPr>
      </w:pPr>
      <w:r w:rsidRPr="00574C61">
        <w:rPr>
          <w:rFonts w:asciiTheme="majorHAnsi" w:hAnsiTheme="majorHAnsi" w:cstheme="majorHAnsi"/>
          <w:sz w:val="24"/>
          <w:szCs w:val="24"/>
          <w:highlight w:val="yellow"/>
        </w:rPr>
        <w:t xml:space="preserve">specifikace investice </w:t>
      </w:r>
      <w:r w:rsidR="008C77BF" w:rsidRPr="00574C61">
        <w:rPr>
          <w:rFonts w:asciiTheme="majorHAnsi" w:hAnsiTheme="majorHAnsi" w:cstheme="majorHAnsi"/>
          <w:b/>
          <w:bCs/>
          <w:sz w:val="24"/>
          <w:szCs w:val="24"/>
          <w:highlight w:val="yellow"/>
        </w:rPr>
        <w:t>v přílohách</w:t>
      </w:r>
      <w:r w:rsidRPr="00574C61">
        <w:rPr>
          <w:rFonts w:asciiTheme="majorHAnsi" w:hAnsiTheme="majorHAnsi" w:cstheme="majorHAnsi"/>
          <w:b/>
          <w:bCs/>
          <w:sz w:val="24"/>
          <w:szCs w:val="24"/>
          <w:highlight w:val="yellow"/>
        </w:rPr>
        <w:t xml:space="preserve"> této smlouvy</w:t>
      </w:r>
    </w:p>
    <w:p w14:paraId="795D6103" w14:textId="65E61A06" w:rsidR="00B80865" w:rsidRPr="00574C61" w:rsidRDefault="00652194" w:rsidP="00652194">
      <w:pPr>
        <w:pStyle w:val="Odstavecseseznamem"/>
        <w:spacing w:line="240" w:lineRule="auto"/>
        <w:ind w:left="1068"/>
        <w:jc w:val="both"/>
        <w:rPr>
          <w:rFonts w:asciiTheme="majorHAnsi" w:hAnsiTheme="majorHAnsi" w:cstheme="majorHAnsi"/>
          <w:sz w:val="24"/>
          <w:szCs w:val="24"/>
          <w:highlight w:val="yellow"/>
        </w:rPr>
      </w:pPr>
      <w:r w:rsidRPr="00574C61">
        <w:rPr>
          <w:rFonts w:asciiTheme="majorHAnsi" w:hAnsiTheme="majorHAnsi" w:cstheme="majorHAnsi"/>
          <w:sz w:val="24"/>
          <w:szCs w:val="24"/>
          <w:highlight w:val="yellow"/>
        </w:rPr>
        <w:t xml:space="preserve"> </w:t>
      </w:r>
    </w:p>
    <w:p w14:paraId="7A288F9B" w14:textId="28A016E4" w:rsidR="00652194" w:rsidRPr="00574C61" w:rsidRDefault="00B80865" w:rsidP="00652194">
      <w:pPr>
        <w:pStyle w:val="Odstavecseseznamem"/>
        <w:numPr>
          <w:ilvl w:val="0"/>
          <w:numId w:val="11"/>
        </w:numPr>
        <w:spacing w:line="240" w:lineRule="auto"/>
        <w:jc w:val="both"/>
        <w:rPr>
          <w:rFonts w:asciiTheme="majorHAnsi" w:hAnsiTheme="majorHAnsi" w:cstheme="majorHAnsi"/>
          <w:sz w:val="24"/>
          <w:szCs w:val="24"/>
          <w:highlight w:val="yellow"/>
        </w:rPr>
      </w:pPr>
      <w:r w:rsidRPr="00574C61">
        <w:rPr>
          <w:rFonts w:asciiTheme="majorHAnsi" w:hAnsiTheme="majorHAnsi" w:cstheme="majorHAnsi"/>
          <w:sz w:val="24"/>
          <w:szCs w:val="24"/>
          <w:highlight w:val="yellow"/>
        </w:rPr>
        <w:t xml:space="preserve">Projektový management - </w:t>
      </w:r>
      <w:r w:rsidRPr="00574C61">
        <w:rPr>
          <w:rFonts w:asciiTheme="majorHAnsi" w:hAnsiTheme="majorHAnsi" w:cstheme="majorHAnsi"/>
          <w:b/>
          <w:bCs/>
          <w:sz w:val="24"/>
          <w:szCs w:val="24"/>
          <w:highlight w:val="yellow"/>
        </w:rPr>
        <w:t>motivační odměna 10 % z efektu investice</w:t>
      </w:r>
      <w:r w:rsidRPr="00574C61">
        <w:rPr>
          <w:rFonts w:asciiTheme="majorHAnsi" w:hAnsiTheme="majorHAnsi" w:cstheme="majorHAnsi"/>
          <w:sz w:val="24"/>
          <w:szCs w:val="24"/>
          <w:highlight w:val="yellow"/>
        </w:rPr>
        <w:t xml:space="preserve"> (bez DPH)</w:t>
      </w:r>
      <w:r w:rsidR="00652194" w:rsidRPr="00574C61">
        <w:rPr>
          <w:rFonts w:asciiTheme="majorHAnsi" w:hAnsiTheme="majorHAnsi" w:cstheme="majorHAnsi"/>
          <w:sz w:val="24"/>
          <w:szCs w:val="24"/>
          <w:highlight w:val="yellow"/>
        </w:rPr>
        <w:t xml:space="preserve"> specifikace investice </w:t>
      </w:r>
      <w:r w:rsidR="008C77BF" w:rsidRPr="00574C61">
        <w:rPr>
          <w:rFonts w:asciiTheme="majorHAnsi" w:hAnsiTheme="majorHAnsi" w:cstheme="majorHAnsi"/>
          <w:b/>
          <w:bCs/>
          <w:sz w:val="24"/>
          <w:szCs w:val="24"/>
          <w:highlight w:val="yellow"/>
        </w:rPr>
        <w:t>v přílohách</w:t>
      </w:r>
      <w:r w:rsidR="00652194" w:rsidRPr="00574C61">
        <w:rPr>
          <w:rFonts w:asciiTheme="majorHAnsi" w:hAnsiTheme="majorHAnsi" w:cstheme="majorHAnsi"/>
          <w:b/>
          <w:bCs/>
          <w:sz w:val="24"/>
          <w:szCs w:val="24"/>
          <w:highlight w:val="yellow"/>
        </w:rPr>
        <w:t xml:space="preserve"> této smlouvy</w:t>
      </w:r>
      <w:r w:rsidR="00652194" w:rsidRPr="00574C61">
        <w:rPr>
          <w:rFonts w:asciiTheme="majorHAnsi" w:hAnsiTheme="majorHAnsi" w:cstheme="majorHAnsi"/>
          <w:sz w:val="24"/>
          <w:szCs w:val="24"/>
          <w:highlight w:val="yellow"/>
        </w:rPr>
        <w:t xml:space="preserve"> </w:t>
      </w:r>
    </w:p>
    <w:p w14:paraId="0398B2B2" w14:textId="011A3814" w:rsidR="00B80865" w:rsidRPr="00574C61" w:rsidRDefault="00B80865" w:rsidP="00652194">
      <w:pPr>
        <w:pStyle w:val="Odstavecseseznamem"/>
        <w:spacing w:line="240" w:lineRule="auto"/>
        <w:ind w:left="1068"/>
        <w:jc w:val="both"/>
        <w:rPr>
          <w:rFonts w:asciiTheme="majorHAnsi" w:hAnsiTheme="majorHAnsi" w:cstheme="majorHAnsi"/>
          <w:sz w:val="24"/>
          <w:szCs w:val="24"/>
          <w:highlight w:val="yellow"/>
        </w:rPr>
      </w:pPr>
    </w:p>
    <w:p w14:paraId="66FD3559" w14:textId="77777777" w:rsidR="00663E41" w:rsidRPr="00574C61" w:rsidRDefault="00663E41" w:rsidP="00663E41">
      <w:pPr>
        <w:pStyle w:val="Odstavecseseznamem"/>
        <w:spacing w:line="240" w:lineRule="auto"/>
        <w:ind w:left="1068"/>
        <w:jc w:val="both"/>
        <w:rPr>
          <w:rFonts w:asciiTheme="majorHAnsi" w:hAnsiTheme="majorHAnsi" w:cstheme="majorHAnsi"/>
          <w:sz w:val="24"/>
          <w:szCs w:val="24"/>
        </w:rPr>
      </w:pPr>
    </w:p>
    <w:p w14:paraId="595E7831" w14:textId="2C1E1DE0" w:rsidR="008C77BF" w:rsidRPr="00574C61" w:rsidRDefault="00950FD7" w:rsidP="00950FD7">
      <w:pPr>
        <w:pStyle w:val="Odstavecseseznamem"/>
        <w:numPr>
          <w:ilvl w:val="0"/>
          <w:numId w:val="10"/>
        </w:numPr>
        <w:spacing w:line="240" w:lineRule="auto"/>
        <w:jc w:val="both"/>
        <w:rPr>
          <w:rFonts w:asciiTheme="majorHAnsi" w:hAnsiTheme="majorHAnsi" w:cstheme="majorHAnsi"/>
          <w:sz w:val="24"/>
          <w:szCs w:val="24"/>
          <w:highlight w:val="yellow"/>
        </w:rPr>
      </w:pPr>
      <w:r w:rsidRPr="00574C61">
        <w:rPr>
          <w:rFonts w:asciiTheme="majorHAnsi" w:hAnsiTheme="majorHAnsi" w:cstheme="majorHAnsi"/>
          <w:sz w:val="24"/>
          <w:szCs w:val="24"/>
          <w:highlight w:val="yellow"/>
        </w:rPr>
        <w:t>Výplata fixní části</w:t>
      </w:r>
      <w:r w:rsidRPr="00574C61">
        <w:rPr>
          <w:rFonts w:asciiTheme="majorHAnsi" w:hAnsiTheme="majorHAnsi" w:cstheme="majorHAnsi"/>
          <w:sz w:val="24"/>
          <w:szCs w:val="24"/>
        </w:rPr>
        <w:t xml:space="preserve"> odměny proběhne </w:t>
      </w:r>
      <w:r w:rsidRPr="00574C61">
        <w:rPr>
          <w:rFonts w:asciiTheme="majorHAnsi" w:hAnsiTheme="majorHAnsi" w:cstheme="majorHAnsi"/>
          <w:sz w:val="24"/>
          <w:szCs w:val="24"/>
          <w:highlight w:val="yellow"/>
        </w:rPr>
        <w:t>ve formě měsíčních splátek</w:t>
      </w:r>
      <w:r w:rsidR="00E93751" w:rsidRPr="00574C61">
        <w:rPr>
          <w:rFonts w:asciiTheme="majorHAnsi" w:hAnsiTheme="majorHAnsi" w:cstheme="majorHAnsi"/>
          <w:sz w:val="24"/>
          <w:szCs w:val="24"/>
        </w:rPr>
        <w:t xml:space="preserve"> </w:t>
      </w:r>
      <w:r w:rsidR="00E93751" w:rsidRPr="00574C61">
        <w:rPr>
          <w:rFonts w:asciiTheme="majorHAnsi" w:hAnsiTheme="majorHAnsi" w:cstheme="majorHAnsi"/>
          <w:b/>
          <w:bCs/>
          <w:sz w:val="24"/>
          <w:szCs w:val="24"/>
        </w:rPr>
        <w:t xml:space="preserve">v minimální výši </w:t>
      </w:r>
      <w:r w:rsidR="00504C38" w:rsidRPr="00574C61">
        <w:rPr>
          <w:rFonts w:asciiTheme="majorHAnsi" w:hAnsiTheme="majorHAnsi" w:cstheme="majorHAnsi"/>
          <w:b/>
          <w:bCs/>
          <w:sz w:val="24"/>
          <w:szCs w:val="24"/>
          <w:highlight w:val="cyan"/>
        </w:rPr>
        <w:t>1</w:t>
      </w:r>
      <w:r w:rsidR="0061484B" w:rsidRPr="00574C61">
        <w:rPr>
          <w:rFonts w:asciiTheme="majorHAnsi" w:hAnsiTheme="majorHAnsi" w:cstheme="majorHAnsi"/>
          <w:b/>
          <w:bCs/>
          <w:sz w:val="24"/>
          <w:szCs w:val="24"/>
          <w:highlight w:val="cyan"/>
        </w:rPr>
        <w:t>0</w:t>
      </w:r>
      <w:r w:rsidR="00E93751" w:rsidRPr="00574C61">
        <w:rPr>
          <w:rFonts w:asciiTheme="majorHAnsi" w:hAnsiTheme="majorHAnsi" w:cstheme="majorHAnsi"/>
          <w:b/>
          <w:bCs/>
          <w:sz w:val="24"/>
          <w:szCs w:val="24"/>
          <w:highlight w:val="cyan"/>
        </w:rPr>
        <w:t>.000,-Kč</w:t>
      </w:r>
      <w:r w:rsidR="00E93751" w:rsidRPr="00574C61">
        <w:rPr>
          <w:rFonts w:asciiTheme="majorHAnsi" w:hAnsiTheme="majorHAnsi" w:cstheme="majorHAnsi"/>
          <w:sz w:val="24"/>
          <w:szCs w:val="24"/>
        </w:rPr>
        <w:t xml:space="preserve"> </w:t>
      </w:r>
      <w:r w:rsidR="00E93751" w:rsidRPr="00574C61">
        <w:rPr>
          <w:rFonts w:asciiTheme="majorHAnsi" w:hAnsiTheme="majorHAnsi" w:cstheme="majorHAnsi"/>
          <w:b/>
          <w:bCs/>
          <w:sz w:val="24"/>
          <w:szCs w:val="24"/>
        </w:rPr>
        <w:t>(bez DPH)/</w:t>
      </w:r>
      <w:proofErr w:type="spellStart"/>
      <w:r w:rsidR="00E93751" w:rsidRPr="00574C61">
        <w:rPr>
          <w:rFonts w:asciiTheme="majorHAnsi" w:hAnsiTheme="majorHAnsi" w:cstheme="majorHAnsi"/>
          <w:b/>
          <w:bCs/>
          <w:sz w:val="24"/>
          <w:szCs w:val="24"/>
        </w:rPr>
        <w:t>měs</w:t>
      </w:r>
      <w:proofErr w:type="spellEnd"/>
      <w:r w:rsidR="00E93751" w:rsidRPr="00574C61">
        <w:rPr>
          <w:rFonts w:asciiTheme="majorHAnsi" w:hAnsiTheme="majorHAnsi" w:cstheme="majorHAnsi"/>
          <w:sz w:val="24"/>
          <w:szCs w:val="24"/>
        </w:rPr>
        <w:t xml:space="preserve"> </w:t>
      </w:r>
      <w:r w:rsidRPr="00574C61">
        <w:rPr>
          <w:rFonts w:asciiTheme="majorHAnsi" w:hAnsiTheme="majorHAnsi" w:cstheme="majorHAnsi"/>
          <w:sz w:val="24"/>
          <w:szCs w:val="24"/>
        </w:rPr>
        <w:t xml:space="preserve"> vždy po ukončení předchozího měsíce.</w:t>
      </w:r>
      <w:r w:rsidR="008C77BF" w:rsidRPr="00574C61">
        <w:rPr>
          <w:rFonts w:asciiTheme="majorHAnsi" w:hAnsiTheme="majorHAnsi" w:cstheme="majorHAnsi"/>
          <w:sz w:val="24"/>
          <w:szCs w:val="24"/>
        </w:rPr>
        <w:t xml:space="preserve"> Poslední výplata do výše fixní části končí zajištěním všech smlouvou specifikovaných požadavků anebo vyčerpáním fixní části splátkami.</w:t>
      </w:r>
    </w:p>
    <w:p w14:paraId="0D9868C6" w14:textId="031CB2AE" w:rsidR="00950FD7" w:rsidRPr="00574C61" w:rsidRDefault="00950FD7" w:rsidP="00950FD7">
      <w:pPr>
        <w:pStyle w:val="Odstavecseseznamem"/>
        <w:numPr>
          <w:ilvl w:val="0"/>
          <w:numId w:val="10"/>
        </w:numPr>
        <w:spacing w:line="240" w:lineRule="auto"/>
        <w:jc w:val="both"/>
        <w:rPr>
          <w:rFonts w:asciiTheme="majorHAnsi" w:hAnsiTheme="majorHAnsi" w:cstheme="majorHAnsi"/>
          <w:sz w:val="24"/>
          <w:szCs w:val="24"/>
        </w:rPr>
      </w:pPr>
      <w:r w:rsidRPr="00574C61">
        <w:rPr>
          <w:rFonts w:asciiTheme="majorHAnsi" w:hAnsiTheme="majorHAnsi" w:cstheme="majorHAnsi"/>
          <w:sz w:val="24"/>
          <w:szCs w:val="24"/>
          <w:highlight w:val="yellow"/>
        </w:rPr>
        <w:t xml:space="preserve">Výplata motivační </w:t>
      </w:r>
      <w:r w:rsidRPr="00574C61">
        <w:rPr>
          <w:rFonts w:asciiTheme="majorHAnsi" w:hAnsiTheme="majorHAnsi" w:cstheme="majorHAnsi"/>
          <w:sz w:val="24"/>
          <w:szCs w:val="24"/>
        </w:rPr>
        <w:t xml:space="preserve">části odměny </w:t>
      </w:r>
      <w:r w:rsidRPr="00574C61">
        <w:rPr>
          <w:rFonts w:asciiTheme="majorHAnsi" w:hAnsiTheme="majorHAnsi" w:cstheme="majorHAnsi"/>
          <w:sz w:val="24"/>
          <w:szCs w:val="24"/>
          <w:highlight w:val="yellow"/>
        </w:rPr>
        <w:t xml:space="preserve">je splatná </w:t>
      </w:r>
      <w:r w:rsidR="00E93751" w:rsidRPr="00574C61">
        <w:rPr>
          <w:rFonts w:asciiTheme="majorHAnsi" w:hAnsiTheme="majorHAnsi" w:cstheme="majorHAnsi"/>
          <w:sz w:val="24"/>
          <w:szCs w:val="24"/>
          <w:highlight w:val="yellow"/>
        </w:rPr>
        <w:t xml:space="preserve">vždy </w:t>
      </w:r>
      <w:r w:rsidRPr="00574C61">
        <w:rPr>
          <w:rFonts w:asciiTheme="majorHAnsi" w:hAnsiTheme="majorHAnsi" w:cstheme="majorHAnsi"/>
          <w:sz w:val="24"/>
          <w:szCs w:val="24"/>
          <w:highlight w:val="yellow"/>
        </w:rPr>
        <w:t xml:space="preserve">po realizaci </w:t>
      </w:r>
      <w:r w:rsidR="00E93751" w:rsidRPr="00574C61">
        <w:rPr>
          <w:rFonts w:asciiTheme="majorHAnsi" w:hAnsiTheme="majorHAnsi" w:cstheme="majorHAnsi"/>
          <w:sz w:val="24"/>
          <w:szCs w:val="24"/>
          <w:highlight w:val="yellow"/>
        </w:rPr>
        <w:t xml:space="preserve">ukončeného </w:t>
      </w:r>
      <w:r w:rsidRPr="00574C61">
        <w:rPr>
          <w:rFonts w:asciiTheme="majorHAnsi" w:hAnsiTheme="majorHAnsi" w:cstheme="majorHAnsi"/>
          <w:sz w:val="24"/>
          <w:szCs w:val="24"/>
          <w:highlight w:val="yellow"/>
        </w:rPr>
        <w:t>záměru</w:t>
      </w:r>
      <w:r w:rsidR="008C77BF" w:rsidRPr="00574C61">
        <w:rPr>
          <w:rFonts w:asciiTheme="majorHAnsi" w:hAnsiTheme="majorHAnsi" w:cstheme="majorHAnsi"/>
          <w:sz w:val="24"/>
          <w:szCs w:val="24"/>
          <w:highlight w:val="yellow"/>
        </w:rPr>
        <w:t xml:space="preserve"> - investice</w:t>
      </w:r>
      <w:r w:rsidRPr="00574C61">
        <w:rPr>
          <w:rFonts w:asciiTheme="majorHAnsi" w:hAnsiTheme="majorHAnsi" w:cstheme="majorHAnsi"/>
          <w:sz w:val="24"/>
          <w:szCs w:val="24"/>
          <w:highlight w:val="yellow"/>
        </w:rPr>
        <w:t xml:space="preserve"> </w:t>
      </w:r>
      <w:r w:rsidR="00E93751" w:rsidRPr="00574C61">
        <w:rPr>
          <w:rFonts w:asciiTheme="majorHAnsi" w:hAnsiTheme="majorHAnsi" w:cstheme="majorHAnsi"/>
          <w:sz w:val="24"/>
          <w:szCs w:val="24"/>
        </w:rPr>
        <w:t xml:space="preserve">(i po dílčích projektech) </w:t>
      </w:r>
      <w:r w:rsidRPr="00574C61">
        <w:rPr>
          <w:rFonts w:asciiTheme="majorHAnsi" w:hAnsiTheme="majorHAnsi" w:cstheme="majorHAnsi"/>
          <w:sz w:val="24"/>
          <w:szCs w:val="24"/>
        </w:rPr>
        <w:t>na základě předložených výs</w:t>
      </w:r>
      <w:r w:rsidR="009C71B6" w:rsidRPr="00574C61">
        <w:rPr>
          <w:rFonts w:asciiTheme="majorHAnsi" w:hAnsiTheme="majorHAnsi" w:cstheme="majorHAnsi"/>
          <w:sz w:val="24"/>
          <w:szCs w:val="24"/>
        </w:rPr>
        <w:t>tupů</w:t>
      </w:r>
      <w:r w:rsidRPr="00574C61">
        <w:rPr>
          <w:rFonts w:asciiTheme="majorHAnsi" w:hAnsiTheme="majorHAnsi" w:cstheme="majorHAnsi"/>
          <w:sz w:val="24"/>
          <w:szCs w:val="24"/>
        </w:rPr>
        <w:t xml:space="preserve"> </w:t>
      </w:r>
      <w:r w:rsidR="00560823" w:rsidRPr="00574C61">
        <w:rPr>
          <w:rFonts w:asciiTheme="majorHAnsi" w:hAnsiTheme="majorHAnsi" w:cstheme="majorHAnsi"/>
          <w:sz w:val="24"/>
          <w:szCs w:val="24"/>
        </w:rPr>
        <w:t xml:space="preserve">kontrolního režimu - </w:t>
      </w:r>
      <w:r w:rsidRPr="00574C61">
        <w:rPr>
          <w:rFonts w:asciiTheme="majorHAnsi" w:hAnsiTheme="majorHAnsi" w:cstheme="majorHAnsi"/>
          <w:sz w:val="24"/>
          <w:szCs w:val="24"/>
        </w:rPr>
        <w:t xml:space="preserve">energetického managementu investice (výstupy měření a výpočet efektu </w:t>
      </w:r>
      <w:proofErr w:type="gramStart"/>
      <w:r w:rsidRPr="00574C61">
        <w:rPr>
          <w:rFonts w:asciiTheme="majorHAnsi" w:hAnsiTheme="majorHAnsi" w:cstheme="majorHAnsi"/>
          <w:sz w:val="24"/>
          <w:szCs w:val="24"/>
        </w:rPr>
        <w:t>investice)</w:t>
      </w:r>
      <w:r w:rsidR="009C71B6" w:rsidRPr="00574C61">
        <w:rPr>
          <w:rFonts w:asciiTheme="majorHAnsi" w:hAnsiTheme="majorHAnsi" w:cstheme="majorHAnsi"/>
          <w:sz w:val="24"/>
          <w:szCs w:val="24"/>
        </w:rPr>
        <w:t xml:space="preserve"> , nejdříve</w:t>
      </w:r>
      <w:proofErr w:type="gramEnd"/>
      <w:r w:rsidR="009C71B6" w:rsidRPr="00574C61">
        <w:rPr>
          <w:rFonts w:asciiTheme="majorHAnsi" w:hAnsiTheme="majorHAnsi" w:cstheme="majorHAnsi"/>
          <w:sz w:val="24"/>
          <w:szCs w:val="24"/>
        </w:rPr>
        <w:t xml:space="preserve"> však </w:t>
      </w:r>
      <w:r w:rsidRPr="00574C61">
        <w:rPr>
          <w:rFonts w:asciiTheme="majorHAnsi" w:hAnsiTheme="majorHAnsi" w:cstheme="majorHAnsi"/>
          <w:sz w:val="24"/>
          <w:szCs w:val="24"/>
        </w:rPr>
        <w:t xml:space="preserve">po ukončení ověřovacího provozu </w:t>
      </w:r>
      <w:r w:rsidR="00E93751" w:rsidRPr="00574C61">
        <w:rPr>
          <w:rFonts w:asciiTheme="majorHAnsi" w:hAnsiTheme="majorHAnsi" w:cstheme="majorHAnsi"/>
          <w:sz w:val="24"/>
          <w:szCs w:val="24"/>
        </w:rPr>
        <w:t xml:space="preserve">ukončené </w:t>
      </w:r>
      <w:r w:rsidRPr="00574C61">
        <w:rPr>
          <w:rFonts w:asciiTheme="majorHAnsi" w:hAnsiTheme="majorHAnsi" w:cstheme="majorHAnsi"/>
          <w:sz w:val="24"/>
          <w:szCs w:val="24"/>
        </w:rPr>
        <w:t>investice</w:t>
      </w:r>
      <w:r w:rsidR="0031213F" w:rsidRPr="00574C61">
        <w:rPr>
          <w:rFonts w:asciiTheme="majorHAnsi" w:hAnsiTheme="majorHAnsi" w:cstheme="majorHAnsi"/>
          <w:sz w:val="24"/>
          <w:szCs w:val="24"/>
        </w:rPr>
        <w:t>, které se předpokládá</w:t>
      </w:r>
      <w:r w:rsidRPr="00574C61">
        <w:rPr>
          <w:rFonts w:asciiTheme="majorHAnsi" w:hAnsiTheme="majorHAnsi" w:cstheme="majorHAnsi"/>
          <w:sz w:val="24"/>
          <w:szCs w:val="24"/>
        </w:rPr>
        <w:t xml:space="preserve"> </w:t>
      </w:r>
      <w:r w:rsidR="00E93751" w:rsidRPr="00574C61">
        <w:rPr>
          <w:rFonts w:asciiTheme="majorHAnsi" w:hAnsiTheme="majorHAnsi" w:cstheme="majorHAnsi"/>
          <w:sz w:val="24"/>
          <w:szCs w:val="24"/>
        </w:rPr>
        <w:t xml:space="preserve">nejpozději </w:t>
      </w:r>
      <w:r w:rsidRPr="00574C61">
        <w:rPr>
          <w:rFonts w:asciiTheme="majorHAnsi" w:hAnsiTheme="majorHAnsi" w:cstheme="majorHAnsi"/>
          <w:sz w:val="24"/>
          <w:szCs w:val="24"/>
        </w:rPr>
        <w:t xml:space="preserve">do </w:t>
      </w:r>
      <w:r w:rsidR="0031213F" w:rsidRPr="00574C61">
        <w:rPr>
          <w:rFonts w:asciiTheme="majorHAnsi" w:hAnsiTheme="majorHAnsi" w:cstheme="majorHAnsi"/>
          <w:sz w:val="24"/>
          <w:szCs w:val="24"/>
        </w:rPr>
        <w:t>24</w:t>
      </w:r>
      <w:r w:rsidRPr="00574C61">
        <w:rPr>
          <w:rFonts w:asciiTheme="majorHAnsi" w:hAnsiTheme="majorHAnsi" w:cstheme="majorHAnsi"/>
          <w:sz w:val="24"/>
          <w:szCs w:val="24"/>
        </w:rPr>
        <w:t xml:space="preserve"> měsíců od uvedení investice do provozu.</w:t>
      </w:r>
    </w:p>
    <w:p w14:paraId="2AF81D97" w14:textId="7015162A" w:rsidR="00950FD7" w:rsidRPr="00574C61" w:rsidRDefault="00652194" w:rsidP="006B1D69">
      <w:pPr>
        <w:pStyle w:val="Odstavecseseznamem"/>
        <w:numPr>
          <w:ilvl w:val="0"/>
          <w:numId w:val="10"/>
        </w:numPr>
        <w:spacing w:line="240" w:lineRule="auto"/>
        <w:jc w:val="both"/>
        <w:rPr>
          <w:rFonts w:asciiTheme="majorHAnsi" w:hAnsiTheme="majorHAnsi" w:cstheme="majorHAnsi"/>
          <w:sz w:val="24"/>
          <w:szCs w:val="24"/>
        </w:rPr>
      </w:pPr>
      <w:r w:rsidRPr="00574C61">
        <w:rPr>
          <w:rFonts w:asciiTheme="majorHAnsi" w:hAnsiTheme="majorHAnsi" w:cstheme="majorHAnsi"/>
          <w:sz w:val="24"/>
          <w:szCs w:val="24"/>
          <w:highlight w:val="yellow"/>
        </w:rPr>
        <w:t>Celková f</w:t>
      </w:r>
      <w:r w:rsidR="00950FD7" w:rsidRPr="00574C61">
        <w:rPr>
          <w:rFonts w:asciiTheme="majorHAnsi" w:hAnsiTheme="majorHAnsi" w:cstheme="majorHAnsi"/>
          <w:sz w:val="24"/>
          <w:szCs w:val="24"/>
          <w:highlight w:val="yellow"/>
        </w:rPr>
        <w:t xml:space="preserve">ixní odměna bude stanovena na základě </w:t>
      </w:r>
      <w:r w:rsidR="00521E6E" w:rsidRPr="00574C61">
        <w:rPr>
          <w:rFonts w:asciiTheme="majorHAnsi" w:hAnsiTheme="majorHAnsi" w:cstheme="majorHAnsi"/>
          <w:sz w:val="24"/>
          <w:szCs w:val="24"/>
          <w:highlight w:val="yellow"/>
        </w:rPr>
        <w:t xml:space="preserve">zjištěné </w:t>
      </w:r>
      <w:r w:rsidRPr="00574C61">
        <w:rPr>
          <w:rFonts w:asciiTheme="majorHAnsi" w:hAnsiTheme="majorHAnsi" w:cstheme="majorHAnsi"/>
          <w:sz w:val="24"/>
          <w:szCs w:val="24"/>
          <w:highlight w:val="yellow"/>
        </w:rPr>
        <w:t xml:space="preserve">výše </w:t>
      </w:r>
      <w:r w:rsidR="00950FD7" w:rsidRPr="00574C61">
        <w:rPr>
          <w:rFonts w:asciiTheme="majorHAnsi" w:hAnsiTheme="majorHAnsi" w:cstheme="majorHAnsi"/>
          <w:sz w:val="24"/>
          <w:szCs w:val="24"/>
          <w:highlight w:val="yellow"/>
        </w:rPr>
        <w:t>předpokládané investice vyhotovení</w:t>
      </w:r>
      <w:r w:rsidR="00521E6E" w:rsidRPr="00574C61">
        <w:rPr>
          <w:rFonts w:asciiTheme="majorHAnsi" w:hAnsiTheme="majorHAnsi" w:cstheme="majorHAnsi"/>
          <w:sz w:val="24"/>
          <w:szCs w:val="24"/>
          <w:highlight w:val="yellow"/>
        </w:rPr>
        <w:t xml:space="preserve">m </w:t>
      </w:r>
      <w:r w:rsidR="00950FD7" w:rsidRPr="00574C61">
        <w:rPr>
          <w:rFonts w:asciiTheme="majorHAnsi" w:hAnsiTheme="majorHAnsi" w:cstheme="majorHAnsi"/>
          <w:sz w:val="24"/>
          <w:szCs w:val="24"/>
          <w:highlight w:val="yellow"/>
        </w:rPr>
        <w:t xml:space="preserve">studie proveditelnosti </w:t>
      </w:r>
      <w:r w:rsidRPr="00574C61">
        <w:rPr>
          <w:rFonts w:asciiTheme="majorHAnsi" w:hAnsiTheme="majorHAnsi" w:cstheme="majorHAnsi"/>
          <w:sz w:val="24"/>
          <w:szCs w:val="24"/>
          <w:highlight w:val="yellow"/>
        </w:rPr>
        <w:t xml:space="preserve">k jednotlivým investicím </w:t>
      </w:r>
      <w:r w:rsidRPr="00574C61">
        <w:rPr>
          <w:rFonts w:asciiTheme="majorHAnsi" w:hAnsiTheme="majorHAnsi" w:cstheme="majorHAnsi"/>
          <w:sz w:val="24"/>
          <w:szCs w:val="24"/>
        </w:rPr>
        <w:t xml:space="preserve">– projektům </w:t>
      </w:r>
      <w:r w:rsidR="006B1D69" w:rsidRPr="00574C61">
        <w:rPr>
          <w:rFonts w:asciiTheme="majorHAnsi" w:hAnsiTheme="majorHAnsi" w:cstheme="majorHAnsi"/>
          <w:sz w:val="24"/>
          <w:szCs w:val="24"/>
        </w:rPr>
        <w:t xml:space="preserve">dle </w:t>
      </w:r>
      <w:r w:rsidR="00521E6E" w:rsidRPr="00574C61">
        <w:rPr>
          <w:rFonts w:asciiTheme="majorHAnsi" w:hAnsiTheme="majorHAnsi" w:cstheme="majorHAnsi"/>
          <w:sz w:val="24"/>
          <w:szCs w:val="24"/>
        </w:rPr>
        <w:t xml:space="preserve">specifikace v </w:t>
      </w:r>
      <w:proofErr w:type="gramStart"/>
      <w:r w:rsidR="00521E6E" w:rsidRPr="00574C61">
        <w:rPr>
          <w:rFonts w:asciiTheme="majorHAnsi" w:hAnsiTheme="majorHAnsi" w:cstheme="majorHAnsi"/>
          <w:sz w:val="24"/>
          <w:szCs w:val="24"/>
        </w:rPr>
        <w:t xml:space="preserve">přílohách </w:t>
      </w:r>
      <w:r w:rsidR="006B1D69" w:rsidRPr="00574C61">
        <w:rPr>
          <w:rFonts w:asciiTheme="majorHAnsi" w:hAnsiTheme="majorHAnsi" w:cstheme="majorHAnsi"/>
          <w:sz w:val="24"/>
          <w:szCs w:val="24"/>
        </w:rPr>
        <w:t xml:space="preserve"> této</w:t>
      </w:r>
      <w:proofErr w:type="gramEnd"/>
      <w:r w:rsidR="006B1D69" w:rsidRPr="00574C61">
        <w:rPr>
          <w:rFonts w:asciiTheme="majorHAnsi" w:hAnsiTheme="majorHAnsi" w:cstheme="majorHAnsi"/>
          <w:sz w:val="24"/>
          <w:szCs w:val="24"/>
        </w:rPr>
        <w:t xml:space="preserve"> smlouvy</w:t>
      </w:r>
      <w:r w:rsidR="00521E6E" w:rsidRPr="00574C61">
        <w:rPr>
          <w:rFonts w:asciiTheme="majorHAnsi" w:hAnsiTheme="majorHAnsi" w:cstheme="majorHAnsi"/>
          <w:sz w:val="24"/>
          <w:szCs w:val="24"/>
        </w:rPr>
        <w:t>.</w:t>
      </w:r>
      <w:r w:rsidR="006B1D69" w:rsidRPr="00574C61">
        <w:rPr>
          <w:rFonts w:asciiTheme="majorHAnsi" w:hAnsiTheme="majorHAnsi" w:cstheme="majorHAnsi"/>
          <w:sz w:val="24"/>
          <w:szCs w:val="24"/>
        </w:rPr>
        <w:t xml:space="preserve"> </w:t>
      </w:r>
    </w:p>
    <w:p w14:paraId="689209DF" w14:textId="77777777" w:rsidR="001D3777" w:rsidRPr="00574C61" w:rsidRDefault="001D3777" w:rsidP="001D3777">
      <w:pPr>
        <w:pStyle w:val="Odstavecseseznamem"/>
        <w:numPr>
          <w:ilvl w:val="0"/>
          <w:numId w:val="10"/>
        </w:numPr>
        <w:spacing w:line="240" w:lineRule="auto"/>
        <w:jc w:val="both"/>
        <w:rPr>
          <w:rFonts w:asciiTheme="majorHAnsi" w:hAnsiTheme="majorHAnsi" w:cstheme="majorHAnsi"/>
          <w:sz w:val="24"/>
          <w:szCs w:val="24"/>
        </w:rPr>
      </w:pPr>
      <w:r w:rsidRPr="00574C61">
        <w:rPr>
          <w:rFonts w:asciiTheme="majorHAnsi" w:hAnsiTheme="majorHAnsi" w:cstheme="majorHAnsi"/>
          <w:sz w:val="24"/>
          <w:szCs w:val="24"/>
        </w:rPr>
        <w:t xml:space="preserve">Smluvní strany se dohodly, že odměna za činnosti Příkazníka bude uhrazena na základě faktur vystavených Příkazníkem po uzavření smlouvy vždy po rozhodném období se splatností 14 dní. </w:t>
      </w:r>
    </w:p>
    <w:p w14:paraId="6EFD5EBC" w14:textId="73EFD60B" w:rsidR="001D3777" w:rsidRPr="00574C61" w:rsidRDefault="001D3777" w:rsidP="001D3777">
      <w:pPr>
        <w:pStyle w:val="Odstavecseseznamem"/>
        <w:numPr>
          <w:ilvl w:val="0"/>
          <w:numId w:val="10"/>
        </w:numPr>
        <w:spacing w:line="240" w:lineRule="auto"/>
        <w:jc w:val="both"/>
        <w:rPr>
          <w:rFonts w:asciiTheme="majorHAnsi" w:hAnsiTheme="majorHAnsi" w:cstheme="majorHAnsi"/>
          <w:sz w:val="24"/>
          <w:szCs w:val="24"/>
        </w:rPr>
      </w:pPr>
      <w:r w:rsidRPr="00574C61">
        <w:rPr>
          <w:rFonts w:asciiTheme="majorHAnsi" w:hAnsiTheme="majorHAnsi" w:cstheme="majorHAnsi"/>
          <w:sz w:val="24"/>
          <w:szCs w:val="24"/>
        </w:rPr>
        <w:t>Smlouva umožňuje postoupení pohledávky bez postihu bance s platnou licencí ČNB.</w:t>
      </w:r>
      <w:r w:rsidR="00FB0976" w:rsidRPr="00574C61">
        <w:rPr>
          <w:rFonts w:asciiTheme="majorHAnsi" w:hAnsiTheme="majorHAnsi" w:cstheme="majorHAnsi"/>
          <w:sz w:val="24"/>
          <w:szCs w:val="24"/>
        </w:rPr>
        <w:t xml:space="preserve"> </w:t>
      </w:r>
      <w:r w:rsidRPr="00574C61">
        <w:rPr>
          <w:rFonts w:asciiTheme="majorHAnsi" w:hAnsiTheme="majorHAnsi" w:cstheme="majorHAnsi"/>
          <w:sz w:val="24"/>
          <w:szCs w:val="24"/>
        </w:rPr>
        <w:t xml:space="preserve">V takovém případě se k ceně z odstavce 1 tohoto článku přičítají finanční náklady na </w:t>
      </w:r>
      <w:r w:rsidR="00FB0976" w:rsidRPr="00574C61">
        <w:rPr>
          <w:rFonts w:asciiTheme="majorHAnsi" w:hAnsiTheme="majorHAnsi" w:cstheme="majorHAnsi"/>
          <w:sz w:val="24"/>
          <w:szCs w:val="24"/>
        </w:rPr>
        <w:t>postoupení pohledávky. Jejich výše a splátkový kalendář až na 5 let budou předmětem uzavřené dohody formou dodatku k této příkazní smlouvě.</w:t>
      </w:r>
    </w:p>
    <w:p w14:paraId="52F34EEB" w14:textId="17E39F4D" w:rsidR="00521E6E" w:rsidRPr="00574C61" w:rsidRDefault="00521E6E" w:rsidP="00521E6E">
      <w:pPr>
        <w:pStyle w:val="Odstavecseseznamem"/>
        <w:spacing w:line="240" w:lineRule="auto"/>
        <w:jc w:val="both"/>
        <w:rPr>
          <w:rFonts w:asciiTheme="majorHAnsi" w:hAnsiTheme="majorHAnsi" w:cstheme="majorHAnsi"/>
          <w:sz w:val="24"/>
          <w:szCs w:val="24"/>
        </w:rPr>
      </w:pPr>
    </w:p>
    <w:p w14:paraId="126316DB" w14:textId="77777777" w:rsidR="00CD5B28" w:rsidRPr="00574C61" w:rsidRDefault="00CD5B28" w:rsidP="00521E6E">
      <w:pPr>
        <w:pStyle w:val="Odstavecseseznamem"/>
        <w:spacing w:line="240" w:lineRule="auto"/>
        <w:jc w:val="both"/>
        <w:rPr>
          <w:rFonts w:asciiTheme="majorHAnsi" w:hAnsiTheme="majorHAnsi" w:cstheme="majorHAnsi"/>
          <w:sz w:val="24"/>
          <w:szCs w:val="24"/>
        </w:rPr>
      </w:pPr>
    </w:p>
    <w:p w14:paraId="75BCC89A" w14:textId="77777777" w:rsidR="00FB0976" w:rsidRPr="00574C61" w:rsidRDefault="00FB0976" w:rsidP="00FB0976">
      <w:pPr>
        <w:spacing w:line="240" w:lineRule="auto"/>
        <w:jc w:val="center"/>
        <w:rPr>
          <w:rFonts w:asciiTheme="majorHAnsi" w:hAnsiTheme="majorHAnsi" w:cstheme="majorHAnsi"/>
          <w:b/>
          <w:bCs/>
          <w:sz w:val="24"/>
          <w:szCs w:val="24"/>
        </w:rPr>
      </w:pPr>
      <w:r w:rsidRPr="00574C61">
        <w:rPr>
          <w:rFonts w:asciiTheme="majorHAnsi" w:hAnsiTheme="majorHAnsi" w:cstheme="majorHAnsi"/>
          <w:b/>
          <w:bCs/>
          <w:sz w:val="24"/>
          <w:szCs w:val="24"/>
        </w:rPr>
        <w:t>Článek VI. Doba trvání smlouvy</w:t>
      </w:r>
    </w:p>
    <w:p w14:paraId="059B2D9F" w14:textId="77777777" w:rsidR="00FB0976" w:rsidRPr="00574C61" w:rsidRDefault="00FB0976" w:rsidP="00FB0976">
      <w:pPr>
        <w:pStyle w:val="Odstavecseseznamem"/>
        <w:numPr>
          <w:ilvl w:val="0"/>
          <w:numId w:val="14"/>
        </w:numPr>
        <w:spacing w:line="240" w:lineRule="auto"/>
        <w:ind w:left="709"/>
        <w:jc w:val="both"/>
        <w:rPr>
          <w:rFonts w:asciiTheme="majorHAnsi" w:hAnsiTheme="majorHAnsi" w:cstheme="majorHAnsi"/>
          <w:sz w:val="24"/>
          <w:szCs w:val="24"/>
        </w:rPr>
      </w:pPr>
      <w:r w:rsidRPr="00574C61">
        <w:rPr>
          <w:rFonts w:asciiTheme="majorHAnsi" w:hAnsiTheme="majorHAnsi" w:cstheme="majorHAnsi"/>
          <w:sz w:val="24"/>
          <w:szCs w:val="24"/>
        </w:rPr>
        <w:t xml:space="preserve">Smluvní strany se dohodly na tom, že Příkazník bude vykonávat pro Příkazce činnosti podle této smlouvy v rozsahu, který bude nezbytný k poskytování služeb dle této smlouvy. </w:t>
      </w:r>
    </w:p>
    <w:p w14:paraId="6668B27B" w14:textId="2FF7259C" w:rsidR="00FB0976" w:rsidRPr="00574C61" w:rsidRDefault="00FB0976" w:rsidP="00FB0976">
      <w:pPr>
        <w:pStyle w:val="Odstavecseseznamem"/>
        <w:numPr>
          <w:ilvl w:val="0"/>
          <w:numId w:val="14"/>
        </w:numPr>
        <w:spacing w:line="240" w:lineRule="auto"/>
        <w:ind w:left="709"/>
        <w:jc w:val="both"/>
        <w:rPr>
          <w:rFonts w:asciiTheme="majorHAnsi" w:hAnsiTheme="majorHAnsi" w:cstheme="majorHAnsi"/>
          <w:sz w:val="24"/>
          <w:szCs w:val="24"/>
        </w:rPr>
      </w:pPr>
      <w:r w:rsidRPr="00574C61">
        <w:rPr>
          <w:rFonts w:asciiTheme="majorHAnsi" w:hAnsiTheme="majorHAnsi" w:cstheme="majorHAnsi"/>
          <w:sz w:val="24"/>
          <w:szCs w:val="24"/>
        </w:rPr>
        <w:t xml:space="preserve">Příkazní smlouva se uzavírá na dobu určitou. Počátek doby, na kterou se příkazní smlouva uzavírá, je určen dnem podpisu příkazní smlouvy oběma smluvními stranami. Konec doby, na kterou se příkazní smlouva uzavírá, je určen dnem zajištění vykonání všech plnění dle předmětu smlouvy. </w:t>
      </w:r>
      <w:r w:rsidR="003E1E4D" w:rsidRPr="00574C61">
        <w:rPr>
          <w:rFonts w:asciiTheme="majorHAnsi" w:hAnsiTheme="majorHAnsi" w:cstheme="majorHAnsi"/>
          <w:sz w:val="24"/>
          <w:szCs w:val="24"/>
          <w:highlight w:val="yellow"/>
        </w:rPr>
        <w:t>Předpokládaný</w:t>
      </w:r>
      <w:r w:rsidRPr="00574C61">
        <w:rPr>
          <w:rFonts w:asciiTheme="majorHAnsi" w:hAnsiTheme="majorHAnsi" w:cstheme="majorHAnsi"/>
          <w:sz w:val="24"/>
          <w:szCs w:val="24"/>
          <w:highlight w:val="yellow"/>
        </w:rPr>
        <w:t xml:space="preserve"> termín pro ukončení této smlouvy je</w:t>
      </w:r>
      <w:r w:rsidR="0031213F" w:rsidRPr="00574C61">
        <w:rPr>
          <w:rFonts w:asciiTheme="majorHAnsi" w:hAnsiTheme="majorHAnsi" w:cstheme="majorHAnsi"/>
          <w:sz w:val="24"/>
          <w:szCs w:val="24"/>
          <w:highlight w:val="yellow"/>
        </w:rPr>
        <w:t xml:space="preserve"> </w:t>
      </w:r>
      <w:r w:rsidR="0061484B" w:rsidRPr="00574C61">
        <w:rPr>
          <w:rFonts w:asciiTheme="majorHAnsi" w:hAnsiTheme="majorHAnsi" w:cstheme="majorHAnsi"/>
          <w:sz w:val="24"/>
          <w:szCs w:val="24"/>
          <w:highlight w:val="yellow"/>
        </w:rPr>
        <w:t xml:space="preserve">do </w:t>
      </w:r>
      <w:r w:rsidR="003E1E4D" w:rsidRPr="00574C61">
        <w:rPr>
          <w:rFonts w:asciiTheme="majorHAnsi" w:hAnsiTheme="majorHAnsi" w:cstheme="majorHAnsi"/>
          <w:sz w:val="24"/>
          <w:szCs w:val="24"/>
          <w:highlight w:val="yellow"/>
        </w:rPr>
        <w:t>5 let</w:t>
      </w:r>
      <w:r w:rsidRPr="00574C61">
        <w:rPr>
          <w:rFonts w:asciiTheme="majorHAnsi" w:hAnsiTheme="majorHAnsi" w:cstheme="majorHAnsi"/>
          <w:sz w:val="24"/>
          <w:szCs w:val="24"/>
        </w:rPr>
        <w:t xml:space="preserve"> od jejího podpisu.</w:t>
      </w:r>
    </w:p>
    <w:p w14:paraId="5994004F" w14:textId="23B36DAB" w:rsidR="00FB0976" w:rsidRPr="00574C61" w:rsidRDefault="00FB0976" w:rsidP="00FB0976">
      <w:pPr>
        <w:pStyle w:val="Odstavecseseznamem"/>
        <w:numPr>
          <w:ilvl w:val="0"/>
          <w:numId w:val="14"/>
        </w:numPr>
        <w:spacing w:line="240" w:lineRule="auto"/>
        <w:ind w:left="709"/>
        <w:jc w:val="both"/>
        <w:rPr>
          <w:rFonts w:asciiTheme="majorHAnsi" w:hAnsiTheme="majorHAnsi" w:cstheme="majorHAnsi"/>
          <w:sz w:val="24"/>
          <w:szCs w:val="24"/>
        </w:rPr>
      </w:pPr>
      <w:r w:rsidRPr="00574C61">
        <w:rPr>
          <w:rFonts w:asciiTheme="majorHAnsi" w:hAnsiTheme="majorHAnsi" w:cstheme="majorHAnsi"/>
          <w:sz w:val="24"/>
          <w:szCs w:val="24"/>
        </w:rPr>
        <w:t>Každá ze smluvních stran může smlouvu vypovědět bez udání důvodu. Výpověď musí být učiněna v písemné formě a musí být doručena druhé straně. Smlouva končí uplynutím výpovědní doby, která začne běžet doručením výpovědi druhé straně. Výpovědní doba činí 2 (dva) kalendářní měsíce.</w:t>
      </w:r>
    </w:p>
    <w:p w14:paraId="1DDCB88F" w14:textId="08338A87" w:rsidR="00FB0976" w:rsidRPr="00574C61" w:rsidRDefault="00FB0976" w:rsidP="00FB0976">
      <w:pPr>
        <w:pStyle w:val="Odstavecseseznamem"/>
        <w:numPr>
          <w:ilvl w:val="0"/>
          <w:numId w:val="14"/>
        </w:numPr>
        <w:spacing w:line="240" w:lineRule="auto"/>
        <w:ind w:left="709"/>
        <w:jc w:val="both"/>
        <w:rPr>
          <w:rFonts w:asciiTheme="majorHAnsi" w:hAnsiTheme="majorHAnsi" w:cstheme="majorHAnsi"/>
          <w:sz w:val="24"/>
          <w:szCs w:val="24"/>
        </w:rPr>
      </w:pPr>
      <w:r w:rsidRPr="00574C61">
        <w:rPr>
          <w:rFonts w:asciiTheme="majorHAnsi" w:hAnsiTheme="majorHAnsi" w:cstheme="majorHAnsi"/>
          <w:sz w:val="24"/>
          <w:szCs w:val="24"/>
        </w:rPr>
        <w:t xml:space="preserve">V případě ukončení smlouvy ze strany Příkazce, kdy důvodem pro ukončení smlouvy nebyla nečinnost Příkazníka ve smyslu neposkytování služeb dle č. II této smlouvy, náleží Příkazníkovi za jeho služby plná sjednaná odměna. V ostatních případech náleží Příkazníkovi poměrná část odměny za jeho služby, má-li Příkazce z částečného plnění Příkazníka prospěch. </w:t>
      </w:r>
    </w:p>
    <w:p w14:paraId="37A101F8" w14:textId="6DAD1827" w:rsidR="00FB0976" w:rsidRPr="00574C61" w:rsidRDefault="00FB0976" w:rsidP="00FB0976">
      <w:pPr>
        <w:pStyle w:val="Odstavecseseznamem"/>
        <w:numPr>
          <w:ilvl w:val="0"/>
          <w:numId w:val="14"/>
        </w:numPr>
        <w:spacing w:line="240" w:lineRule="auto"/>
        <w:ind w:left="709"/>
        <w:jc w:val="both"/>
        <w:rPr>
          <w:rFonts w:asciiTheme="majorHAnsi" w:hAnsiTheme="majorHAnsi" w:cstheme="majorHAnsi"/>
          <w:sz w:val="24"/>
          <w:szCs w:val="24"/>
        </w:rPr>
      </w:pPr>
      <w:r w:rsidRPr="00574C61">
        <w:rPr>
          <w:rFonts w:asciiTheme="majorHAnsi" w:hAnsiTheme="majorHAnsi" w:cstheme="majorHAnsi"/>
          <w:sz w:val="24"/>
          <w:szCs w:val="24"/>
        </w:rPr>
        <w:t>V případě ukončení smlouvy ze strany Příkazníka se nepoužije ustanovení § 2440 odst. 1 zákona č. 89/2012 Sb., občanský zákoník, ve znění pozdějších předpisů. Příkazník poté vyúčtuje a vrátí Příkazci poměrnou část odměny očištěnou o náklady Příkazníka, které do té doby měl a o část odměny přiměřenou do té doby vynaložené námaze Příkazníka.</w:t>
      </w:r>
    </w:p>
    <w:p w14:paraId="5EDAB3C0" w14:textId="5A7BDC30" w:rsidR="00FB0976" w:rsidRPr="00574C61" w:rsidRDefault="00FB0976" w:rsidP="00FB0976">
      <w:pPr>
        <w:pStyle w:val="Odstavecseseznamem"/>
        <w:numPr>
          <w:ilvl w:val="0"/>
          <w:numId w:val="14"/>
        </w:numPr>
        <w:spacing w:line="240" w:lineRule="auto"/>
        <w:ind w:left="709"/>
        <w:jc w:val="both"/>
        <w:rPr>
          <w:rFonts w:asciiTheme="majorHAnsi" w:hAnsiTheme="majorHAnsi" w:cstheme="majorHAnsi"/>
          <w:sz w:val="24"/>
          <w:szCs w:val="24"/>
        </w:rPr>
      </w:pPr>
      <w:r w:rsidRPr="00574C61">
        <w:rPr>
          <w:rFonts w:asciiTheme="majorHAnsi" w:hAnsiTheme="majorHAnsi" w:cstheme="majorHAnsi"/>
          <w:sz w:val="24"/>
          <w:szCs w:val="24"/>
        </w:rPr>
        <w:t>Při ukončení této smlouvy je příkazník vždy povinen učinit taková opatření, aby nedošlo na straně Příkazce k újmě, zejména předat Příkazci veškeré převzaté věci</w:t>
      </w:r>
      <w:r w:rsidR="006C0CFC" w:rsidRPr="00574C61">
        <w:rPr>
          <w:rFonts w:asciiTheme="majorHAnsi" w:hAnsiTheme="majorHAnsi" w:cstheme="majorHAnsi"/>
          <w:sz w:val="24"/>
          <w:szCs w:val="24"/>
        </w:rPr>
        <w:t>.</w:t>
      </w:r>
      <w:r w:rsidRPr="00574C61">
        <w:rPr>
          <w:rFonts w:asciiTheme="majorHAnsi" w:hAnsiTheme="majorHAnsi" w:cstheme="majorHAnsi"/>
          <w:sz w:val="24"/>
          <w:szCs w:val="24"/>
        </w:rPr>
        <w:t xml:space="preserve"> </w:t>
      </w:r>
    </w:p>
    <w:p w14:paraId="26128580" w14:textId="77777777" w:rsidR="00FB0976" w:rsidRPr="00574C61" w:rsidRDefault="00FB0976" w:rsidP="00FB0976">
      <w:pPr>
        <w:spacing w:line="240" w:lineRule="auto"/>
        <w:rPr>
          <w:rFonts w:asciiTheme="majorHAnsi" w:hAnsiTheme="majorHAnsi" w:cstheme="majorHAnsi"/>
          <w:sz w:val="24"/>
          <w:szCs w:val="24"/>
        </w:rPr>
      </w:pPr>
    </w:p>
    <w:p w14:paraId="08A41D08" w14:textId="13C12DAC" w:rsidR="006C0CFC" w:rsidRPr="00574C61" w:rsidRDefault="006C0CFC" w:rsidP="006C0CFC">
      <w:pPr>
        <w:spacing w:line="240" w:lineRule="auto"/>
        <w:jc w:val="center"/>
        <w:rPr>
          <w:rFonts w:asciiTheme="majorHAnsi" w:hAnsiTheme="majorHAnsi" w:cstheme="majorHAnsi"/>
          <w:b/>
          <w:bCs/>
          <w:sz w:val="24"/>
          <w:szCs w:val="24"/>
        </w:rPr>
      </w:pPr>
      <w:r w:rsidRPr="00574C61">
        <w:rPr>
          <w:rFonts w:asciiTheme="majorHAnsi" w:hAnsiTheme="majorHAnsi" w:cstheme="majorHAnsi"/>
          <w:b/>
          <w:bCs/>
          <w:sz w:val="24"/>
          <w:szCs w:val="24"/>
        </w:rPr>
        <w:t>Článek VII. Závěrečná ustanovení</w:t>
      </w:r>
    </w:p>
    <w:p w14:paraId="1AFA6246" w14:textId="4D662862" w:rsidR="006C0CFC" w:rsidRPr="00574C61" w:rsidRDefault="006C0CFC" w:rsidP="006C0CFC">
      <w:pPr>
        <w:pStyle w:val="Odstavecseseznamem"/>
        <w:numPr>
          <w:ilvl w:val="1"/>
          <w:numId w:val="14"/>
        </w:numPr>
        <w:spacing w:line="240" w:lineRule="auto"/>
        <w:ind w:left="709"/>
        <w:jc w:val="both"/>
        <w:rPr>
          <w:rFonts w:asciiTheme="majorHAnsi" w:hAnsiTheme="majorHAnsi" w:cstheme="majorHAnsi"/>
          <w:sz w:val="24"/>
          <w:szCs w:val="24"/>
        </w:rPr>
      </w:pPr>
      <w:r w:rsidRPr="00574C61">
        <w:rPr>
          <w:rFonts w:asciiTheme="majorHAnsi" w:hAnsiTheme="majorHAnsi" w:cstheme="majorHAnsi"/>
          <w:sz w:val="24"/>
          <w:szCs w:val="24"/>
        </w:rPr>
        <w:t xml:space="preserve">Obě strany této příkazní smlouvy vyjadřují svou vůli vzájemně spolupracovat v oblastech vymezených touto smlouvou. </w:t>
      </w:r>
    </w:p>
    <w:p w14:paraId="1298E1E7" w14:textId="5AC330B1" w:rsidR="006C0CFC" w:rsidRPr="00574C61" w:rsidRDefault="006C0CFC" w:rsidP="006C0CFC">
      <w:pPr>
        <w:pStyle w:val="Odstavecseseznamem"/>
        <w:numPr>
          <w:ilvl w:val="1"/>
          <w:numId w:val="14"/>
        </w:numPr>
        <w:spacing w:line="240" w:lineRule="auto"/>
        <w:ind w:left="709"/>
        <w:jc w:val="both"/>
        <w:rPr>
          <w:rFonts w:asciiTheme="majorHAnsi" w:hAnsiTheme="majorHAnsi" w:cstheme="majorHAnsi"/>
          <w:sz w:val="24"/>
          <w:szCs w:val="24"/>
        </w:rPr>
      </w:pPr>
      <w:r w:rsidRPr="00574C61">
        <w:rPr>
          <w:rFonts w:asciiTheme="majorHAnsi" w:hAnsiTheme="majorHAnsi" w:cstheme="majorHAnsi"/>
          <w:sz w:val="24"/>
          <w:szCs w:val="24"/>
        </w:rPr>
        <w:t xml:space="preserve">Veškeré změny a doplňky této smlouvy mohou být činěny pouze písemnou formou, a to písemnými dodatky s podpisy obou stran. </w:t>
      </w:r>
    </w:p>
    <w:p w14:paraId="0E1F1447" w14:textId="33D21D22" w:rsidR="006C0CFC" w:rsidRPr="00574C61" w:rsidRDefault="006C0CFC" w:rsidP="006C0CFC">
      <w:pPr>
        <w:pStyle w:val="Odstavecseseznamem"/>
        <w:numPr>
          <w:ilvl w:val="1"/>
          <w:numId w:val="14"/>
        </w:numPr>
        <w:spacing w:line="240" w:lineRule="auto"/>
        <w:ind w:left="709"/>
        <w:jc w:val="both"/>
        <w:rPr>
          <w:rFonts w:asciiTheme="majorHAnsi" w:hAnsiTheme="majorHAnsi" w:cstheme="majorHAnsi"/>
          <w:sz w:val="24"/>
          <w:szCs w:val="24"/>
        </w:rPr>
      </w:pPr>
      <w:r w:rsidRPr="00574C61">
        <w:rPr>
          <w:rFonts w:asciiTheme="majorHAnsi" w:hAnsiTheme="majorHAnsi" w:cstheme="majorHAnsi"/>
          <w:sz w:val="24"/>
          <w:szCs w:val="24"/>
        </w:rPr>
        <w:t xml:space="preserve">Rozšíření předmětu plnění smlouvy je přípustné po vzájemné dohodě na rozsahu činností a na výši odměny. </w:t>
      </w:r>
    </w:p>
    <w:p w14:paraId="5959B036" w14:textId="226DA101" w:rsidR="006C0CFC" w:rsidRPr="00574C61" w:rsidRDefault="006C0CFC" w:rsidP="006C0CFC">
      <w:pPr>
        <w:pStyle w:val="Odstavecseseznamem"/>
        <w:numPr>
          <w:ilvl w:val="1"/>
          <w:numId w:val="14"/>
        </w:numPr>
        <w:spacing w:line="240" w:lineRule="auto"/>
        <w:ind w:left="709"/>
        <w:jc w:val="both"/>
        <w:rPr>
          <w:rFonts w:asciiTheme="majorHAnsi" w:hAnsiTheme="majorHAnsi" w:cstheme="majorHAnsi"/>
          <w:sz w:val="24"/>
          <w:szCs w:val="24"/>
        </w:rPr>
      </w:pPr>
      <w:r w:rsidRPr="00574C61">
        <w:rPr>
          <w:rFonts w:asciiTheme="majorHAnsi" w:hAnsiTheme="majorHAnsi" w:cstheme="majorHAnsi"/>
          <w:sz w:val="24"/>
          <w:szCs w:val="24"/>
        </w:rPr>
        <w:t xml:space="preserve">Tato příkazní smlouva je vyhotovena ve dvou stejnopisech, přičemž každá ze stran obdrží po jednom vyhotovení. </w:t>
      </w:r>
    </w:p>
    <w:p w14:paraId="60C9E397" w14:textId="5911AF09" w:rsidR="006C0CFC" w:rsidRPr="00574C61" w:rsidRDefault="006C0CFC" w:rsidP="006C0CFC">
      <w:pPr>
        <w:pStyle w:val="Odstavecseseznamem"/>
        <w:numPr>
          <w:ilvl w:val="1"/>
          <w:numId w:val="14"/>
        </w:numPr>
        <w:spacing w:line="240" w:lineRule="auto"/>
        <w:ind w:left="709"/>
        <w:jc w:val="both"/>
        <w:rPr>
          <w:rFonts w:asciiTheme="majorHAnsi" w:hAnsiTheme="majorHAnsi" w:cstheme="majorHAnsi"/>
          <w:sz w:val="24"/>
          <w:szCs w:val="24"/>
        </w:rPr>
      </w:pPr>
      <w:r w:rsidRPr="00574C61">
        <w:rPr>
          <w:rFonts w:asciiTheme="majorHAnsi" w:hAnsiTheme="majorHAnsi" w:cstheme="majorHAnsi"/>
          <w:sz w:val="24"/>
          <w:szCs w:val="24"/>
        </w:rPr>
        <w:t xml:space="preserve">Tato příkazní smlouva nabývá platnosti dnem uzavření této smlouvy a účinnosti dnem </w:t>
      </w:r>
      <w:r w:rsidR="00B1271C" w:rsidRPr="00574C61">
        <w:rPr>
          <w:rFonts w:asciiTheme="majorHAnsi" w:hAnsiTheme="majorHAnsi" w:cstheme="majorHAnsi"/>
          <w:sz w:val="24"/>
          <w:szCs w:val="24"/>
        </w:rPr>
        <w:t>dle ustanovení § 6 zákona č. 340/2015 Sb. dnem uveřejnění. Uveřejnění smlouvy v registru smluv zajistí Příkazce</w:t>
      </w:r>
      <w:r w:rsidRPr="00574C61">
        <w:rPr>
          <w:rFonts w:asciiTheme="majorHAnsi" w:hAnsiTheme="majorHAnsi" w:cstheme="majorHAnsi"/>
          <w:sz w:val="24"/>
          <w:szCs w:val="24"/>
        </w:rPr>
        <w:t xml:space="preserve">. </w:t>
      </w:r>
    </w:p>
    <w:p w14:paraId="59D4AF49" w14:textId="1D908522" w:rsidR="00B1271C" w:rsidRPr="00574C61" w:rsidRDefault="00B1271C" w:rsidP="00B1271C">
      <w:pPr>
        <w:pStyle w:val="Odstavecseseznamem"/>
        <w:numPr>
          <w:ilvl w:val="1"/>
          <w:numId w:val="14"/>
        </w:numPr>
        <w:ind w:left="709"/>
        <w:jc w:val="both"/>
        <w:rPr>
          <w:rFonts w:asciiTheme="majorHAnsi" w:hAnsiTheme="majorHAnsi" w:cstheme="majorHAnsi"/>
          <w:sz w:val="24"/>
          <w:szCs w:val="24"/>
        </w:rPr>
      </w:pPr>
      <w:r w:rsidRPr="00574C61">
        <w:rPr>
          <w:rFonts w:asciiTheme="majorHAnsi" w:hAnsiTheme="majorHAnsi" w:cstheme="majorHAnsi"/>
          <w:sz w:val="24"/>
          <w:szCs w:val="24"/>
        </w:rPr>
        <w:t xml:space="preserve">V případě vzniku sporů, budou spory řešeny přednostně vzájemnou dohodou obou smluvních stran. </w:t>
      </w:r>
    </w:p>
    <w:p w14:paraId="4F556DB1" w14:textId="415C75A8" w:rsidR="00B1271C" w:rsidRPr="00574C61" w:rsidRDefault="00B1271C" w:rsidP="00B1271C">
      <w:pPr>
        <w:pStyle w:val="Odstavecseseznamem"/>
        <w:numPr>
          <w:ilvl w:val="1"/>
          <w:numId w:val="14"/>
        </w:numPr>
        <w:ind w:left="709"/>
        <w:jc w:val="both"/>
        <w:rPr>
          <w:rFonts w:asciiTheme="majorHAnsi" w:hAnsiTheme="majorHAnsi" w:cstheme="majorHAnsi"/>
          <w:sz w:val="24"/>
          <w:szCs w:val="24"/>
        </w:rPr>
      </w:pPr>
      <w:r w:rsidRPr="00574C61">
        <w:rPr>
          <w:rFonts w:asciiTheme="majorHAnsi" w:hAnsiTheme="majorHAnsi" w:cstheme="majorHAnsi"/>
          <w:sz w:val="24"/>
          <w:szCs w:val="24"/>
        </w:rPr>
        <w:t xml:space="preserve">Smluvní strany shodně prohlašují, že si tuto příkazní smlouvu před jejím podepsáním přečetly, že byla uzavřena po vzájemném projednání podle jejich pravé a svobodné vůle určitě, vážně a srozumitelně, nikoliv v tísni nebo za nápadně nevýhodných podmínek, a její autentičnost stvrzují svými podpisy. </w:t>
      </w:r>
    </w:p>
    <w:p w14:paraId="1674CD4E" w14:textId="15ED1CE7" w:rsidR="00B1271C" w:rsidRPr="00574C61" w:rsidRDefault="00B1271C" w:rsidP="006C0CFC">
      <w:pPr>
        <w:pStyle w:val="Odstavecseseznamem"/>
        <w:numPr>
          <w:ilvl w:val="1"/>
          <w:numId w:val="14"/>
        </w:numPr>
        <w:spacing w:line="240" w:lineRule="auto"/>
        <w:ind w:left="709"/>
        <w:jc w:val="both"/>
        <w:rPr>
          <w:rFonts w:asciiTheme="majorHAnsi" w:hAnsiTheme="majorHAnsi" w:cstheme="majorHAnsi"/>
          <w:b/>
          <w:bCs/>
          <w:sz w:val="24"/>
          <w:szCs w:val="24"/>
          <w:highlight w:val="yellow"/>
        </w:rPr>
      </w:pPr>
      <w:r w:rsidRPr="00574C61">
        <w:rPr>
          <w:rFonts w:asciiTheme="majorHAnsi" w:hAnsiTheme="majorHAnsi" w:cstheme="majorHAnsi"/>
          <w:sz w:val="24"/>
          <w:szCs w:val="24"/>
        </w:rPr>
        <w:t xml:space="preserve">Uzavření této smlouvy schválila </w:t>
      </w:r>
      <w:r w:rsidRPr="00574C61">
        <w:rPr>
          <w:rFonts w:asciiTheme="majorHAnsi" w:hAnsiTheme="majorHAnsi" w:cstheme="majorHAnsi"/>
          <w:b/>
          <w:bCs/>
          <w:sz w:val="24"/>
          <w:szCs w:val="24"/>
          <w:highlight w:val="yellow"/>
        </w:rPr>
        <w:t xml:space="preserve">Rada </w:t>
      </w:r>
      <w:r w:rsidR="0061484B" w:rsidRPr="00574C61">
        <w:rPr>
          <w:rFonts w:asciiTheme="majorHAnsi" w:hAnsiTheme="majorHAnsi" w:cstheme="majorHAnsi"/>
          <w:b/>
          <w:bCs/>
          <w:sz w:val="24"/>
          <w:szCs w:val="24"/>
          <w:highlight w:val="yellow"/>
        </w:rPr>
        <w:t xml:space="preserve">obce </w:t>
      </w:r>
      <w:proofErr w:type="gramStart"/>
      <w:r w:rsidR="00C23222" w:rsidRPr="00574C61">
        <w:rPr>
          <w:rFonts w:asciiTheme="majorHAnsi" w:hAnsiTheme="majorHAnsi" w:cstheme="majorHAnsi"/>
          <w:b/>
          <w:bCs/>
          <w:sz w:val="24"/>
          <w:szCs w:val="24"/>
          <w:highlight w:val="yellow"/>
        </w:rPr>
        <w:t>Moravičany</w:t>
      </w:r>
      <w:r w:rsidR="0061484B" w:rsidRPr="00574C61">
        <w:rPr>
          <w:rFonts w:asciiTheme="majorHAnsi" w:hAnsiTheme="majorHAnsi" w:cstheme="majorHAnsi"/>
          <w:b/>
          <w:bCs/>
          <w:sz w:val="24"/>
          <w:szCs w:val="24"/>
          <w:highlight w:val="yellow"/>
        </w:rPr>
        <w:t xml:space="preserve"> </w:t>
      </w:r>
      <w:r w:rsidRPr="00574C61">
        <w:rPr>
          <w:rFonts w:asciiTheme="majorHAnsi" w:hAnsiTheme="majorHAnsi" w:cstheme="majorHAnsi"/>
          <w:b/>
          <w:bCs/>
          <w:sz w:val="24"/>
          <w:szCs w:val="24"/>
          <w:highlight w:val="yellow"/>
        </w:rPr>
        <w:t xml:space="preserve"> usnesením</w:t>
      </w:r>
      <w:proofErr w:type="gramEnd"/>
      <w:r w:rsidRPr="00574C61">
        <w:rPr>
          <w:rFonts w:asciiTheme="majorHAnsi" w:hAnsiTheme="majorHAnsi" w:cstheme="majorHAnsi"/>
          <w:b/>
          <w:bCs/>
          <w:sz w:val="24"/>
          <w:szCs w:val="24"/>
          <w:highlight w:val="yellow"/>
        </w:rPr>
        <w:t xml:space="preserve"> ………../2023 ze dne </w:t>
      </w:r>
      <w:proofErr w:type="spellStart"/>
      <w:r w:rsidR="001A311A" w:rsidRPr="00574C61">
        <w:rPr>
          <w:rFonts w:asciiTheme="majorHAnsi" w:hAnsiTheme="majorHAnsi" w:cstheme="majorHAnsi"/>
          <w:b/>
          <w:bCs/>
          <w:sz w:val="24"/>
          <w:szCs w:val="24"/>
          <w:highlight w:val="yellow"/>
        </w:rPr>
        <w:t>xx</w:t>
      </w:r>
      <w:proofErr w:type="spellEnd"/>
      <w:r w:rsidRPr="00574C61">
        <w:rPr>
          <w:rFonts w:asciiTheme="majorHAnsi" w:hAnsiTheme="majorHAnsi" w:cstheme="majorHAnsi"/>
          <w:b/>
          <w:bCs/>
          <w:sz w:val="24"/>
          <w:szCs w:val="24"/>
          <w:highlight w:val="yellow"/>
        </w:rPr>
        <w:t xml:space="preserve">. </w:t>
      </w:r>
      <w:proofErr w:type="spellStart"/>
      <w:r w:rsidR="0061484B" w:rsidRPr="00574C61">
        <w:rPr>
          <w:rFonts w:asciiTheme="majorHAnsi" w:hAnsiTheme="majorHAnsi" w:cstheme="majorHAnsi"/>
          <w:b/>
          <w:bCs/>
          <w:sz w:val="24"/>
          <w:szCs w:val="24"/>
          <w:highlight w:val="yellow"/>
        </w:rPr>
        <w:t>xx</w:t>
      </w:r>
      <w:proofErr w:type="spellEnd"/>
      <w:r w:rsidRPr="00574C61">
        <w:rPr>
          <w:rFonts w:asciiTheme="majorHAnsi" w:hAnsiTheme="majorHAnsi" w:cstheme="majorHAnsi"/>
          <w:b/>
          <w:bCs/>
          <w:sz w:val="24"/>
          <w:szCs w:val="24"/>
          <w:highlight w:val="yellow"/>
        </w:rPr>
        <w:t>. 2023.</w:t>
      </w:r>
    </w:p>
    <w:p w14:paraId="571704BE" w14:textId="77777777" w:rsidR="00521E6E" w:rsidRPr="00574C61" w:rsidRDefault="00521E6E" w:rsidP="000C7371">
      <w:pPr>
        <w:pStyle w:val="Default"/>
        <w:rPr>
          <w:rFonts w:asciiTheme="majorHAnsi" w:hAnsiTheme="majorHAnsi" w:cstheme="majorHAnsi"/>
        </w:rPr>
      </w:pPr>
    </w:p>
    <w:p w14:paraId="153DC482" w14:textId="5ADC78E6" w:rsidR="000C7371" w:rsidRPr="00574C61" w:rsidRDefault="000C7371" w:rsidP="000C7371">
      <w:pPr>
        <w:pStyle w:val="Default"/>
        <w:rPr>
          <w:rFonts w:asciiTheme="majorHAnsi" w:hAnsiTheme="majorHAnsi" w:cstheme="majorHAnsi"/>
        </w:rPr>
      </w:pPr>
      <w:proofErr w:type="gramStart"/>
      <w:r w:rsidRPr="00574C61">
        <w:rPr>
          <w:rFonts w:asciiTheme="majorHAnsi" w:hAnsiTheme="majorHAnsi" w:cstheme="majorHAnsi"/>
        </w:rPr>
        <w:t>Přílohy :</w:t>
      </w:r>
      <w:proofErr w:type="gramEnd"/>
      <w:r w:rsidRPr="00574C61">
        <w:rPr>
          <w:rFonts w:asciiTheme="majorHAnsi" w:hAnsiTheme="majorHAnsi" w:cstheme="majorHAnsi"/>
        </w:rPr>
        <w:t xml:space="preserve"> </w:t>
      </w:r>
    </w:p>
    <w:p w14:paraId="71DCA3AF" w14:textId="5951D09C" w:rsidR="001A311A" w:rsidRPr="00574C61" w:rsidRDefault="001A311A" w:rsidP="000C7371">
      <w:pPr>
        <w:pStyle w:val="Default"/>
        <w:rPr>
          <w:rFonts w:asciiTheme="majorHAnsi" w:hAnsiTheme="majorHAnsi" w:cstheme="majorHAnsi"/>
        </w:rPr>
      </w:pPr>
      <w:r w:rsidRPr="00574C61">
        <w:rPr>
          <w:rFonts w:asciiTheme="majorHAnsi" w:hAnsiTheme="majorHAnsi" w:cstheme="majorHAnsi"/>
        </w:rPr>
        <w:t>Příloha č. 1 – Akční plán</w:t>
      </w:r>
    </w:p>
    <w:p w14:paraId="7DA87CEC" w14:textId="1C5FA6AC" w:rsidR="000C7371" w:rsidRPr="00574C61" w:rsidRDefault="000C7371" w:rsidP="000C7371">
      <w:pPr>
        <w:pStyle w:val="Default"/>
        <w:rPr>
          <w:rFonts w:asciiTheme="majorHAnsi" w:hAnsiTheme="majorHAnsi" w:cstheme="majorHAnsi"/>
        </w:rPr>
      </w:pPr>
      <w:r w:rsidRPr="00574C61">
        <w:rPr>
          <w:rFonts w:asciiTheme="majorHAnsi" w:hAnsiTheme="majorHAnsi" w:cstheme="majorHAnsi"/>
        </w:rPr>
        <w:t xml:space="preserve">Příloha č. </w:t>
      </w:r>
      <w:r w:rsidR="001A311A" w:rsidRPr="00574C61">
        <w:rPr>
          <w:rFonts w:asciiTheme="majorHAnsi" w:hAnsiTheme="majorHAnsi" w:cstheme="majorHAnsi"/>
        </w:rPr>
        <w:t>2</w:t>
      </w:r>
      <w:r w:rsidRPr="00574C61">
        <w:rPr>
          <w:rFonts w:asciiTheme="majorHAnsi" w:hAnsiTheme="majorHAnsi" w:cstheme="majorHAnsi"/>
        </w:rPr>
        <w:t xml:space="preserve"> - Specifikace </w:t>
      </w:r>
      <w:r w:rsidR="00521E6E" w:rsidRPr="00574C61">
        <w:rPr>
          <w:rFonts w:asciiTheme="majorHAnsi" w:hAnsiTheme="majorHAnsi" w:cstheme="majorHAnsi"/>
        </w:rPr>
        <w:t xml:space="preserve">řešených investic - </w:t>
      </w:r>
      <w:r w:rsidRPr="00574C61">
        <w:rPr>
          <w:rFonts w:asciiTheme="majorHAnsi" w:hAnsiTheme="majorHAnsi" w:cstheme="majorHAnsi"/>
        </w:rPr>
        <w:t>projekt</w:t>
      </w:r>
      <w:r w:rsidR="001A311A" w:rsidRPr="00574C61">
        <w:rPr>
          <w:rFonts w:asciiTheme="majorHAnsi" w:hAnsiTheme="majorHAnsi" w:cstheme="majorHAnsi"/>
        </w:rPr>
        <w:t>ů</w:t>
      </w:r>
      <w:r w:rsidRPr="00574C61">
        <w:rPr>
          <w:rFonts w:asciiTheme="majorHAnsi" w:hAnsiTheme="majorHAnsi" w:cstheme="majorHAnsi"/>
        </w:rPr>
        <w:t xml:space="preserve"> </w:t>
      </w:r>
      <w:r w:rsidR="00BC47C6" w:rsidRPr="00574C61">
        <w:rPr>
          <w:rFonts w:asciiTheme="majorHAnsi" w:hAnsiTheme="majorHAnsi" w:cstheme="majorHAnsi"/>
        </w:rPr>
        <w:t>smlouvy</w:t>
      </w:r>
    </w:p>
    <w:p w14:paraId="26E194DA" w14:textId="37182F09" w:rsidR="000C7371" w:rsidRPr="00574C61" w:rsidRDefault="000C7371" w:rsidP="000C7371">
      <w:pPr>
        <w:pStyle w:val="Default"/>
        <w:rPr>
          <w:rFonts w:asciiTheme="majorHAnsi" w:hAnsiTheme="majorHAnsi" w:cstheme="majorHAnsi"/>
        </w:rPr>
      </w:pPr>
    </w:p>
    <w:p w14:paraId="35D13CD2" w14:textId="77777777" w:rsidR="000C7371" w:rsidRPr="00574C61" w:rsidRDefault="000C7371" w:rsidP="000C7371">
      <w:pPr>
        <w:pStyle w:val="Default"/>
        <w:rPr>
          <w:rFonts w:asciiTheme="majorHAnsi" w:hAnsiTheme="majorHAnsi" w:cstheme="majorHAnsi"/>
        </w:rPr>
      </w:pPr>
    </w:p>
    <w:p w14:paraId="43CD77CC" w14:textId="6226A101" w:rsidR="000C7371" w:rsidRPr="00574C61" w:rsidRDefault="000C7371" w:rsidP="000C7371">
      <w:pPr>
        <w:pStyle w:val="Default"/>
        <w:rPr>
          <w:rFonts w:asciiTheme="majorHAnsi" w:hAnsiTheme="majorHAnsi" w:cstheme="majorHAnsi"/>
        </w:rPr>
      </w:pPr>
      <w:r w:rsidRPr="00574C61">
        <w:rPr>
          <w:rFonts w:asciiTheme="majorHAnsi" w:hAnsiTheme="majorHAnsi" w:cstheme="majorHAnsi"/>
        </w:rPr>
        <w:t xml:space="preserve">V ……….…………. </w:t>
      </w:r>
      <w:proofErr w:type="gramStart"/>
      <w:r w:rsidRPr="00574C61">
        <w:rPr>
          <w:rFonts w:asciiTheme="majorHAnsi" w:hAnsiTheme="majorHAnsi" w:cstheme="majorHAnsi"/>
        </w:rPr>
        <w:t>dne</w:t>
      </w:r>
      <w:proofErr w:type="gramEnd"/>
      <w:r w:rsidRPr="00574C61">
        <w:rPr>
          <w:rFonts w:asciiTheme="majorHAnsi" w:hAnsiTheme="majorHAnsi" w:cstheme="majorHAnsi"/>
        </w:rPr>
        <w:t xml:space="preserve">……………. </w:t>
      </w:r>
      <w:r w:rsidRPr="00574C61">
        <w:rPr>
          <w:rFonts w:asciiTheme="majorHAnsi" w:hAnsiTheme="majorHAnsi" w:cstheme="majorHAnsi"/>
        </w:rPr>
        <w:tab/>
      </w:r>
      <w:r w:rsidRPr="00574C61">
        <w:rPr>
          <w:rFonts w:asciiTheme="majorHAnsi" w:hAnsiTheme="majorHAnsi" w:cstheme="majorHAnsi"/>
        </w:rPr>
        <w:tab/>
      </w:r>
      <w:r w:rsidRPr="00574C61">
        <w:rPr>
          <w:rFonts w:asciiTheme="majorHAnsi" w:hAnsiTheme="majorHAnsi" w:cstheme="majorHAnsi"/>
        </w:rPr>
        <w:tab/>
        <w:t xml:space="preserve">V…………………. </w:t>
      </w:r>
      <w:proofErr w:type="gramStart"/>
      <w:r w:rsidRPr="00574C61">
        <w:rPr>
          <w:rFonts w:asciiTheme="majorHAnsi" w:hAnsiTheme="majorHAnsi" w:cstheme="majorHAnsi"/>
        </w:rPr>
        <w:t>dne</w:t>
      </w:r>
      <w:proofErr w:type="gramEnd"/>
      <w:r w:rsidRPr="00574C61">
        <w:rPr>
          <w:rFonts w:asciiTheme="majorHAnsi" w:hAnsiTheme="majorHAnsi" w:cstheme="majorHAnsi"/>
        </w:rPr>
        <w:t xml:space="preserve">….……. </w:t>
      </w:r>
    </w:p>
    <w:p w14:paraId="0F264BA4" w14:textId="77777777" w:rsidR="000C7371" w:rsidRPr="00574C61" w:rsidRDefault="000C7371" w:rsidP="009754EA">
      <w:pPr>
        <w:spacing w:line="240" w:lineRule="auto"/>
        <w:rPr>
          <w:rFonts w:asciiTheme="majorHAnsi" w:hAnsiTheme="majorHAnsi" w:cstheme="majorHAnsi"/>
          <w:sz w:val="24"/>
          <w:szCs w:val="24"/>
        </w:rPr>
      </w:pPr>
    </w:p>
    <w:p w14:paraId="056CE019" w14:textId="483386E8" w:rsidR="001A311A" w:rsidRPr="00574C61" w:rsidRDefault="000C7371" w:rsidP="000C7371">
      <w:pPr>
        <w:spacing w:line="240" w:lineRule="auto"/>
        <w:rPr>
          <w:rFonts w:asciiTheme="majorHAnsi" w:hAnsiTheme="majorHAnsi" w:cstheme="majorHAnsi"/>
          <w:sz w:val="24"/>
          <w:szCs w:val="24"/>
        </w:rPr>
      </w:pPr>
      <w:r w:rsidRPr="00574C61">
        <w:rPr>
          <w:rFonts w:asciiTheme="majorHAnsi" w:hAnsiTheme="majorHAnsi" w:cstheme="majorHAnsi"/>
          <w:sz w:val="24"/>
          <w:szCs w:val="24"/>
        </w:rPr>
        <w:t>Za Příkazníka</w:t>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t>Za Příkazce</w:t>
      </w:r>
    </w:p>
    <w:p w14:paraId="54A2D129" w14:textId="77777777" w:rsidR="00574C61" w:rsidRPr="00574C61" w:rsidRDefault="00574C61" w:rsidP="000C7371">
      <w:pPr>
        <w:spacing w:line="240" w:lineRule="auto"/>
        <w:rPr>
          <w:rFonts w:asciiTheme="majorHAnsi" w:hAnsiTheme="majorHAnsi" w:cstheme="majorHAnsi"/>
          <w:sz w:val="24"/>
          <w:szCs w:val="24"/>
        </w:rPr>
      </w:pPr>
    </w:p>
    <w:p w14:paraId="615BC9E9" w14:textId="3B87B1CB" w:rsidR="000C7371" w:rsidRPr="00574C61" w:rsidRDefault="000C7371" w:rsidP="000C7371">
      <w:pPr>
        <w:spacing w:after="0" w:line="240" w:lineRule="auto"/>
        <w:rPr>
          <w:rFonts w:asciiTheme="majorHAnsi" w:hAnsiTheme="majorHAnsi" w:cstheme="majorHAnsi"/>
          <w:sz w:val="24"/>
          <w:szCs w:val="24"/>
        </w:rPr>
      </w:pPr>
      <w:r w:rsidRPr="00574C61">
        <w:rPr>
          <w:rFonts w:asciiTheme="majorHAnsi" w:hAnsiTheme="majorHAnsi" w:cstheme="majorHAnsi"/>
          <w:sz w:val="24"/>
          <w:szCs w:val="24"/>
        </w:rPr>
        <w:t>………………………………………………….</w:t>
      </w:r>
      <w:r w:rsidRPr="00574C61">
        <w:rPr>
          <w:rFonts w:asciiTheme="majorHAnsi" w:hAnsiTheme="majorHAnsi" w:cstheme="majorHAnsi"/>
          <w:sz w:val="24"/>
          <w:szCs w:val="24"/>
        </w:rPr>
        <w:tab/>
      </w:r>
      <w:r w:rsidRPr="00574C61">
        <w:rPr>
          <w:rFonts w:asciiTheme="majorHAnsi" w:hAnsiTheme="majorHAnsi" w:cstheme="majorHAnsi"/>
          <w:sz w:val="24"/>
          <w:szCs w:val="24"/>
        </w:rPr>
        <w:tab/>
      </w:r>
      <w:r w:rsidR="0061484B" w:rsidRPr="00574C61">
        <w:rPr>
          <w:rFonts w:asciiTheme="majorHAnsi" w:hAnsiTheme="majorHAnsi" w:cstheme="majorHAnsi"/>
          <w:sz w:val="24"/>
          <w:szCs w:val="24"/>
        </w:rPr>
        <w:t xml:space="preserve">          </w:t>
      </w:r>
      <w:r w:rsidR="00C23222" w:rsidRPr="00574C61">
        <w:rPr>
          <w:rFonts w:asciiTheme="majorHAnsi" w:hAnsiTheme="majorHAnsi" w:cstheme="majorHAnsi"/>
          <w:sz w:val="24"/>
          <w:szCs w:val="24"/>
        </w:rPr>
        <w:t>…………</w:t>
      </w:r>
      <w:r w:rsidRPr="00574C61">
        <w:rPr>
          <w:rFonts w:asciiTheme="majorHAnsi" w:hAnsiTheme="majorHAnsi" w:cstheme="majorHAnsi"/>
          <w:sz w:val="24"/>
          <w:szCs w:val="24"/>
        </w:rPr>
        <w:t>………………………………………………….</w:t>
      </w:r>
    </w:p>
    <w:p w14:paraId="6989F6D5" w14:textId="3862D18E" w:rsidR="00CD5B28" w:rsidRPr="00574C61" w:rsidRDefault="0061484B" w:rsidP="00C23222">
      <w:pPr>
        <w:spacing w:line="240" w:lineRule="auto"/>
        <w:rPr>
          <w:rFonts w:asciiTheme="majorHAnsi" w:hAnsiTheme="majorHAnsi" w:cstheme="majorHAnsi"/>
          <w:sz w:val="24"/>
          <w:szCs w:val="24"/>
        </w:rPr>
      </w:pPr>
      <w:r w:rsidRPr="00574C61">
        <w:rPr>
          <w:rFonts w:asciiTheme="majorHAnsi" w:hAnsiTheme="majorHAnsi" w:cstheme="majorHAnsi"/>
          <w:sz w:val="24"/>
          <w:szCs w:val="24"/>
        </w:rPr>
        <w:t xml:space="preserve">        </w:t>
      </w:r>
      <w:r w:rsidR="006B1D69" w:rsidRPr="00574C61">
        <w:rPr>
          <w:rFonts w:asciiTheme="majorHAnsi" w:hAnsiTheme="majorHAnsi" w:cstheme="majorHAnsi"/>
          <w:sz w:val="24"/>
          <w:szCs w:val="24"/>
        </w:rPr>
        <w:t>Ing. Josef Večeř</w:t>
      </w:r>
      <w:r w:rsidR="000C7371" w:rsidRPr="00574C61">
        <w:rPr>
          <w:rFonts w:asciiTheme="majorHAnsi" w:hAnsiTheme="majorHAnsi" w:cstheme="majorHAnsi"/>
          <w:sz w:val="24"/>
          <w:szCs w:val="24"/>
        </w:rPr>
        <w:t>, jednatel</w:t>
      </w:r>
      <w:r w:rsidR="000C7371" w:rsidRPr="00574C61">
        <w:rPr>
          <w:rFonts w:asciiTheme="majorHAnsi" w:hAnsiTheme="majorHAnsi" w:cstheme="majorHAnsi"/>
          <w:sz w:val="24"/>
          <w:szCs w:val="24"/>
        </w:rPr>
        <w:tab/>
      </w:r>
      <w:r w:rsidR="000C7371" w:rsidRPr="00574C61">
        <w:rPr>
          <w:rFonts w:asciiTheme="majorHAnsi" w:hAnsiTheme="majorHAnsi" w:cstheme="majorHAnsi"/>
          <w:sz w:val="24"/>
          <w:szCs w:val="24"/>
        </w:rPr>
        <w:tab/>
      </w:r>
      <w:r w:rsidR="00C23222" w:rsidRPr="00574C61">
        <w:rPr>
          <w:rFonts w:asciiTheme="majorHAnsi" w:hAnsiTheme="majorHAnsi" w:cstheme="majorHAnsi"/>
          <w:sz w:val="24"/>
          <w:szCs w:val="24"/>
        </w:rPr>
        <w:t xml:space="preserve">               Ing. Jaromíra Saňákov</w:t>
      </w:r>
      <w:r w:rsidRPr="00574C61">
        <w:rPr>
          <w:rFonts w:asciiTheme="majorHAnsi" w:hAnsiTheme="majorHAnsi" w:cstheme="majorHAnsi"/>
          <w:sz w:val="24"/>
          <w:szCs w:val="24"/>
        </w:rPr>
        <w:t>á</w:t>
      </w:r>
      <w:r w:rsidR="006B1D69" w:rsidRPr="00574C61">
        <w:rPr>
          <w:rFonts w:asciiTheme="majorHAnsi" w:hAnsiTheme="majorHAnsi" w:cstheme="majorHAnsi"/>
          <w:sz w:val="24"/>
          <w:szCs w:val="24"/>
        </w:rPr>
        <w:t>.</w:t>
      </w:r>
      <w:r w:rsidR="000C7371" w:rsidRPr="00574C61">
        <w:rPr>
          <w:rFonts w:asciiTheme="majorHAnsi" w:hAnsiTheme="majorHAnsi" w:cstheme="majorHAnsi"/>
          <w:sz w:val="24"/>
          <w:szCs w:val="24"/>
        </w:rPr>
        <w:t xml:space="preserve"> starost</w:t>
      </w:r>
      <w:r w:rsidR="00961835" w:rsidRPr="00574C61">
        <w:rPr>
          <w:rFonts w:asciiTheme="majorHAnsi" w:hAnsiTheme="majorHAnsi" w:cstheme="majorHAnsi"/>
          <w:sz w:val="24"/>
          <w:szCs w:val="24"/>
        </w:rPr>
        <w:t>k</w:t>
      </w:r>
      <w:r w:rsidR="000C7371" w:rsidRPr="00574C61">
        <w:rPr>
          <w:rFonts w:asciiTheme="majorHAnsi" w:hAnsiTheme="majorHAnsi" w:cstheme="majorHAnsi"/>
          <w:sz w:val="24"/>
          <w:szCs w:val="24"/>
        </w:rPr>
        <w:t>a</w:t>
      </w:r>
    </w:p>
    <w:p w14:paraId="65EADA72" w14:textId="77777777" w:rsidR="00CD5B28" w:rsidRPr="00574C61" w:rsidRDefault="00CD5B28" w:rsidP="000C7371">
      <w:pPr>
        <w:spacing w:line="240" w:lineRule="auto"/>
        <w:jc w:val="center"/>
        <w:rPr>
          <w:rFonts w:asciiTheme="majorHAnsi" w:hAnsiTheme="majorHAnsi" w:cstheme="majorHAnsi"/>
          <w:b/>
          <w:bCs/>
          <w:sz w:val="24"/>
          <w:szCs w:val="24"/>
        </w:rPr>
      </w:pPr>
    </w:p>
    <w:p w14:paraId="6D7E68A6" w14:textId="3B886923" w:rsidR="00CD5B28" w:rsidRPr="00574C61" w:rsidRDefault="00CD5B28" w:rsidP="00CD5B28">
      <w:pPr>
        <w:spacing w:line="240" w:lineRule="auto"/>
        <w:rPr>
          <w:rFonts w:asciiTheme="majorHAnsi" w:hAnsiTheme="majorHAnsi" w:cstheme="majorHAnsi"/>
          <w:b/>
          <w:bCs/>
          <w:sz w:val="24"/>
          <w:szCs w:val="24"/>
        </w:rPr>
      </w:pPr>
      <w:r w:rsidRPr="00574C61">
        <w:rPr>
          <w:rFonts w:asciiTheme="majorHAnsi" w:hAnsiTheme="majorHAnsi" w:cstheme="majorHAnsi"/>
          <w:noProof/>
          <w:sz w:val="24"/>
          <w:szCs w:val="24"/>
          <w:lang w:eastAsia="cs-CZ"/>
        </w:rPr>
        <w:drawing>
          <wp:anchor distT="0" distB="0" distL="114300" distR="114300" simplePos="0" relativeHeight="251658752" behindDoc="0" locked="0" layoutInCell="1" allowOverlap="1" wp14:anchorId="529C6B07" wp14:editId="0C451D45">
            <wp:simplePos x="0" y="0"/>
            <wp:positionH relativeFrom="margin">
              <wp:posOffset>5059680</wp:posOffset>
            </wp:positionH>
            <wp:positionV relativeFrom="paragraph">
              <wp:posOffset>-335280</wp:posOffset>
            </wp:positionV>
            <wp:extent cx="986155" cy="1821180"/>
            <wp:effectExtent l="19050" t="0" r="4445" b="0"/>
            <wp:wrapNone/>
            <wp:docPr id="4" name="Obrázek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12F8BC9-9E26-449C-A39E-9B2403B0D8FE}"/>
                </a:ext>
              </a:extLst>
            </wp:docPr>
            <wp:cNvGraphicFramePr/>
            <a:graphic xmlns:a="http://schemas.openxmlformats.org/drawingml/2006/main">
              <a:graphicData uri="http://schemas.openxmlformats.org/drawingml/2006/picture">
                <pic:pic xmlns:pic="http://schemas.openxmlformats.org/drawingml/2006/picture">
                  <pic:nvPicPr>
                    <pic:cNvPr id="3" name="obrázek 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12F8BC9-9E26-449C-A39E-9B2403B0D8FE}"/>
                        </a:ext>
                      </a:extLst>
                    </pic:cNvPr>
                    <pic:cNvPicPr/>
                  </pic:nvPicPr>
                  <pic:blipFill>
                    <a:blip r:embed="rId6" cstate="print"/>
                    <a:srcRect l="64938" t="3287" r="7968" b="62346"/>
                    <a:stretch>
                      <a:fillRect/>
                    </a:stretch>
                  </pic:blipFill>
                  <pic:spPr bwMode="auto">
                    <a:xfrm>
                      <a:off x="0" y="0"/>
                      <a:ext cx="986155" cy="1821180"/>
                    </a:xfrm>
                    <a:prstGeom prst="rect">
                      <a:avLst/>
                    </a:prstGeom>
                    <a:solidFill>
                      <a:srgbClr val="FFFFFF"/>
                    </a:solidFill>
                    <a:ln w="9525">
                      <a:noFill/>
                      <a:miter lim="800000"/>
                      <a:headEnd/>
                      <a:tailEnd/>
                    </a:ln>
                  </pic:spPr>
                </pic:pic>
              </a:graphicData>
            </a:graphic>
          </wp:anchor>
        </w:drawing>
      </w:r>
      <w:r w:rsidRPr="00574C61">
        <w:rPr>
          <w:rFonts w:asciiTheme="majorHAnsi" w:hAnsiTheme="majorHAnsi" w:cstheme="majorHAnsi"/>
          <w:noProof/>
          <w:sz w:val="24"/>
          <w:szCs w:val="24"/>
          <w:lang w:eastAsia="cs-CZ"/>
        </w:rPr>
        <w:drawing>
          <wp:inline distT="0" distB="0" distL="0" distR="0" wp14:anchorId="08B9026D" wp14:editId="3E00140B">
            <wp:extent cx="3380407" cy="1350862"/>
            <wp:effectExtent l="19050" t="0" r="0" b="0"/>
            <wp:docPr id="3" name="Obrázek 3" descr="G:\Vlasta\Enupro\enup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lasta\Enupro\enupro.jpg"/>
                    <pic:cNvPicPr>
                      <a:picLocks noChangeAspect="1" noChangeArrowheads="1"/>
                    </pic:cNvPicPr>
                  </pic:nvPicPr>
                  <pic:blipFill>
                    <a:blip r:embed="rId7" cstate="print"/>
                    <a:srcRect/>
                    <a:stretch>
                      <a:fillRect/>
                    </a:stretch>
                  </pic:blipFill>
                  <pic:spPr bwMode="auto">
                    <a:xfrm>
                      <a:off x="0" y="0"/>
                      <a:ext cx="3380407" cy="1350862"/>
                    </a:xfrm>
                    <a:prstGeom prst="rect">
                      <a:avLst/>
                    </a:prstGeom>
                    <a:noFill/>
                    <a:ln w="9525">
                      <a:noFill/>
                      <a:miter lim="800000"/>
                      <a:headEnd/>
                      <a:tailEnd/>
                    </a:ln>
                  </pic:spPr>
                </pic:pic>
              </a:graphicData>
            </a:graphic>
          </wp:inline>
        </w:drawing>
      </w:r>
    </w:p>
    <w:p w14:paraId="75228EE9" w14:textId="77777777" w:rsidR="00CD5B28" w:rsidRPr="00574C61" w:rsidRDefault="00CD5B28" w:rsidP="000C7371">
      <w:pPr>
        <w:spacing w:line="240" w:lineRule="auto"/>
        <w:jc w:val="center"/>
        <w:rPr>
          <w:rFonts w:asciiTheme="majorHAnsi" w:hAnsiTheme="majorHAnsi" w:cstheme="majorHAnsi"/>
          <w:b/>
          <w:bCs/>
          <w:sz w:val="24"/>
          <w:szCs w:val="24"/>
        </w:rPr>
      </w:pPr>
    </w:p>
    <w:p w14:paraId="013B2558" w14:textId="77777777" w:rsidR="00CD5B28" w:rsidRPr="00574C61" w:rsidRDefault="00CD5B28" w:rsidP="000C7371">
      <w:pPr>
        <w:spacing w:line="240" w:lineRule="auto"/>
        <w:jc w:val="center"/>
        <w:rPr>
          <w:rFonts w:asciiTheme="majorHAnsi" w:hAnsiTheme="majorHAnsi" w:cstheme="majorHAnsi"/>
          <w:b/>
          <w:bCs/>
          <w:sz w:val="24"/>
          <w:szCs w:val="24"/>
        </w:rPr>
      </w:pPr>
    </w:p>
    <w:p w14:paraId="582DBF32" w14:textId="2D30A20D" w:rsidR="00C23222" w:rsidRPr="00574C61" w:rsidRDefault="00C23222" w:rsidP="00C23222">
      <w:pPr>
        <w:spacing w:after="0" w:line="240" w:lineRule="auto"/>
        <w:jc w:val="center"/>
        <w:rPr>
          <w:rFonts w:asciiTheme="majorHAnsi" w:hAnsiTheme="majorHAnsi" w:cstheme="majorHAnsi"/>
          <w:b/>
          <w:sz w:val="48"/>
          <w:szCs w:val="48"/>
        </w:rPr>
      </w:pPr>
      <w:r w:rsidRPr="00574C61">
        <w:rPr>
          <w:rFonts w:asciiTheme="majorHAnsi" w:hAnsiTheme="majorHAnsi" w:cstheme="majorHAnsi"/>
          <w:b/>
          <w:sz w:val="48"/>
          <w:szCs w:val="48"/>
        </w:rPr>
        <w:t xml:space="preserve">PŘÍLOHA </w:t>
      </w:r>
      <w:proofErr w:type="gramStart"/>
      <w:r w:rsidRPr="00574C61">
        <w:rPr>
          <w:rFonts w:asciiTheme="majorHAnsi" w:hAnsiTheme="majorHAnsi" w:cstheme="majorHAnsi"/>
          <w:b/>
          <w:sz w:val="48"/>
          <w:szCs w:val="48"/>
        </w:rPr>
        <w:t>č.2 – K PŘÍKAZNÍ</w:t>
      </w:r>
      <w:proofErr w:type="gramEnd"/>
      <w:r w:rsidRPr="00574C61">
        <w:rPr>
          <w:rFonts w:asciiTheme="majorHAnsi" w:hAnsiTheme="majorHAnsi" w:cstheme="majorHAnsi"/>
          <w:b/>
          <w:sz w:val="48"/>
          <w:szCs w:val="48"/>
        </w:rPr>
        <w:t xml:space="preserve"> SMLOUVĚ</w:t>
      </w:r>
    </w:p>
    <w:p w14:paraId="6E0CB41B" w14:textId="77777777" w:rsidR="00C23222" w:rsidRPr="00574C61" w:rsidRDefault="00C23222" w:rsidP="00C23222">
      <w:pPr>
        <w:pStyle w:val="Bezmezer"/>
        <w:jc w:val="center"/>
        <w:rPr>
          <w:rFonts w:asciiTheme="majorHAnsi" w:hAnsiTheme="majorHAnsi" w:cstheme="majorHAnsi"/>
          <w:sz w:val="44"/>
          <w:szCs w:val="44"/>
        </w:rPr>
      </w:pPr>
      <w:r w:rsidRPr="00574C61">
        <w:rPr>
          <w:rFonts w:asciiTheme="majorHAnsi" w:hAnsiTheme="majorHAnsi" w:cstheme="majorHAnsi"/>
          <w:sz w:val="44"/>
          <w:szCs w:val="44"/>
        </w:rPr>
        <w:t xml:space="preserve">na zajištění projektového managementu  </w:t>
      </w:r>
    </w:p>
    <w:p w14:paraId="786672EE" w14:textId="77777777" w:rsidR="00C23222" w:rsidRPr="00574C61" w:rsidRDefault="00C23222" w:rsidP="00C23222">
      <w:pPr>
        <w:pStyle w:val="Bezmezer"/>
        <w:jc w:val="center"/>
        <w:rPr>
          <w:rFonts w:asciiTheme="majorHAnsi" w:hAnsiTheme="majorHAnsi" w:cstheme="majorHAnsi"/>
          <w:sz w:val="44"/>
          <w:szCs w:val="44"/>
        </w:rPr>
      </w:pPr>
      <w:r w:rsidRPr="00574C61">
        <w:rPr>
          <w:rFonts w:asciiTheme="majorHAnsi" w:hAnsiTheme="majorHAnsi" w:cstheme="majorHAnsi"/>
          <w:sz w:val="36"/>
          <w:szCs w:val="36"/>
        </w:rPr>
        <w:t>EP-073-2022</w:t>
      </w:r>
    </w:p>
    <w:p w14:paraId="40FF46D0" w14:textId="77777777" w:rsidR="000C7371" w:rsidRPr="00574C61" w:rsidRDefault="000C7371" w:rsidP="000C7371">
      <w:pPr>
        <w:spacing w:line="240" w:lineRule="auto"/>
        <w:rPr>
          <w:rFonts w:asciiTheme="majorHAnsi" w:hAnsiTheme="majorHAnsi" w:cstheme="majorHAnsi"/>
          <w:b/>
          <w:bCs/>
          <w:color w:val="0070C0"/>
          <w:sz w:val="24"/>
          <w:szCs w:val="24"/>
        </w:rPr>
      </w:pPr>
    </w:p>
    <w:p w14:paraId="4F375AA5" w14:textId="1CB2418C" w:rsidR="000C7371" w:rsidRPr="00574C61" w:rsidRDefault="000C7371" w:rsidP="000C7371">
      <w:pPr>
        <w:spacing w:line="240" w:lineRule="auto"/>
        <w:jc w:val="both"/>
        <w:rPr>
          <w:rFonts w:asciiTheme="majorHAnsi" w:hAnsiTheme="majorHAnsi" w:cstheme="majorHAnsi"/>
          <w:sz w:val="24"/>
          <w:szCs w:val="24"/>
        </w:rPr>
      </w:pPr>
      <w:r w:rsidRPr="00574C61">
        <w:rPr>
          <w:rFonts w:asciiTheme="majorHAnsi" w:hAnsiTheme="majorHAnsi" w:cstheme="majorHAnsi"/>
          <w:sz w:val="24"/>
          <w:szCs w:val="24"/>
        </w:rPr>
        <w:t xml:space="preserve">Touto přílohou se </w:t>
      </w:r>
      <w:r w:rsidR="00521E6E" w:rsidRPr="00574C61">
        <w:rPr>
          <w:rFonts w:asciiTheme="majorHAnsi" w:hAnsiTheme="majorHAnsi" w:cstheme="majorHAnsi"/>
          <w:sz w:val="24"/>
          <w:szCs w:val="24"/>
        </w:rPr>
        <w:t>zpřesňuje</w:t>
      </w:r>
      <w:r w:rsidRPr="00574C61">
        <w:rPr>
          <w:rFonts w:asciiTheme="majorHAnsi" w:hAnsiTheme="majorHAnsi" w:cstheme="majorHAnsi"/>
          <w:sz w:val="24"/>
          <w:szCs w:val="24"/>
        </w:rPr>
        <w:t xml:space="preserve"> rozsah projektu, kterým je modernizace vybraných objektů za účelem zajištění snížení provozních nákladů, zejména pak spotřeby energií a zajištění energetické soběstačnosti a bezpečnosti vybraných objektů. </w:t>
      </w:r>
    </w:p>
    <w:p w14:paraId="199D5239" w14:textId="77777777" w:rsidR="000C7371" w:rsidRPr="00574C61" w:rsidRDefault="000C7371" w:rsidP="000C7371">
      <w:pPr>
        <w:spacing w:line="240" w:lineRule="auto"/>
        <w:jc w:val="both"/>
        <w:rPr>
          <w:rFonts w:asciiTheme="majorHAnsi" w:hAnsiTheme="majorHAnsi" w:cstheme="majorHAnsi"/>
          <w:b/>
          <w:bCs/>
          <w:sz w:val="24"/>
          <w:szCs w:val="24"/>
        </w:rPr>
      </w:pPr>
      <w:r w:rsidRPr="00574C61">
        <w:rPr>
          <w:rFonts w:asciiTheme="majorHAnsi" w:hAnsiTheme="majorHAnsi" w:cstheme="majorHAnsi"/>
          <w:b/>
          <w:bCs/>
          <w:sz w:val="24"/>
          <w:szCs w:val="24"/>
        </w:rPr>
        <w:t xml:space="preserve">Specifikace řešených objektů v projektu: </w:t>
      </w:r>
    </w:p>
    <w:p w14:paraId="6C56CB90" w14:textId="046A05CF" w:rsidR="00761287" w:rsidRPr="00574C61" w:rsidRDefault="000C7371" w:rsidP="000C7371">
      <w:pPr>
        <w:spacing w:line="240" w:lineRule="auto"/>
        <w:jc w:val="both"/>
        <w:rPr>
          <w:rFonts w:asciiTheme="majorHAnsi" w:hAnsiTheme="majorHAnsi" w:cstheme="majorHAnsi"/>
          <w:sz w:val="24"/>
          <w:szCs w:val="24"/>
        </w:rPr>
      </w:pPr>
      <w:r w:rsidRPr="00574C61">
        <w:rPr>
          <w:rFonts w:asciiTheme="majorHAnsi" w:hAnsiTheme="majorHAnsi" w:cstheme="majorHAnsi"/>
          <w:sz w:val="24"/>
          <w:szCs w:val="24"/>
        </w:rPr>
        <w:t>Zajištění veškerých příprav</w:t>
      </w:r>
      <w:r w:rsidR="00957E0A" w:rsidRPr="00574C61">
        <w:rPr>
          <w:rFonts w:asciiTheme="majorHAnsi" w:hAnsiTheme="majorHAnsi" w:cstheme="majorHAnsi"/>
          <w:sz w:val="24"/>
          <w:szCs w:val="24"/>
        </w:rPr>
        <w:t xml:space="preserve"> </w:t>
      </w:r>
      <w:r w:rsidR="00957E0A" w:rsidRPr="00574C61">
        <w:rPr>
          <w:rFonts w:asciiTheme="majorHAnsi" w:hAnsiTheme="majorHAnsi" w:cstheme="majorHAnsi"/>
          <w:sz w:val="24"/>
          <w:szCs w:val="24"/>
          <w:highlight w:val="yellow"/>
        </w:rPr>
        <w:t xml:space="preserve">dle článku II </w:t>
      </w:r>
      <w:proofErr w:type="gramStart"/>
      <w:r w:rsidR="00957E0A" w:rsidRPr="00574C61">
        <w:rPr>
          <w:rFonts w:asciiTheme="majorHAnsi" w:hAnsiTheme="majorHAnsi" w:cstheme="majorHAnsi"/>
          <w:sz w:val="24"/>
          <w:szCs w:val="24"/>
          <w:highlight w:val="yellow"/>
        </w:rPr>
        <w:t>této</w:t>
      </w:r>
      <w:proofErr w:type="gramEnd"/>
      <w:r w:rsidR="00957E0A" w:rsidRPr="00574C61">
        <w:rPr>
          <w:rFonts w:asciiTheme="majorHAnsi" w:hAnsiTheme="majorHAnsi" w:cstheme="majorHAnsi"/>
          <w:sz w:val="24"/>
          <w:szCs w:val="24"/>
          <w:highlight w:val="yellow"/>
        </w:rPr>
        <w:t xml:space="preserve"> smlouvy</w:t>
      </w:r>
      <w:r w:rsidRPr="00574C61">
        <w:rPr>
          <w:rFonts w:asciiTheme="majorHAnsi" w:hAnsiTheme="majorHAnsi" w:cstheme="majorHAnsi"/>
          <w:sz w:val="24"/>
          <w:szCs w:val="24"/>
        </w:rPr>
        <w:t xml:space="preserve"> (předprojektová a projektová příprava, dotační management, příprava podmínek pro výběr zhotovitele (</w:t>
      </w:r>
      <w:proofErr w:type="spellStart"/>
      <w:r w:rsidRPr="00574C61">
        <w:rPr>
          <w:rFonts w:asciiTheme="majorHAnsi" w:hAnsiTheme="majorHAnsi" w:cstheme="majorHAnsi"/>
          <w:sz w:val="24"/>
          <w:szCs w:val="24"/>
        </w:rPr>
        <w:t>technicko</w:t>
      </w:r>
      <w:proofErr w:type="spellEnd"/>
      <w:r w:rsidR="0031213F" w:rsidRPr="00574C61">
        <w:rPr>
          <w:rFonts w:asciiTheme="majorHAnsi" w:hAnsiTheme="majorHAnsi" w:cstheme="majorHAnsi"/>
          <w:sz w:val="24"/>
          <w:szCs w:val="24"/>
        </w:rPr>
        <w:t xml:space="preserve"> </w:t>
      </w:r>
      <w:r w:rsidRPr="00574C61">
        <w:rPr>
          <w:rFonts w:asciiTheme="majorHAnsi" w:hAnsiTheme="majorHAnsi" w:cstheme="majorHAnsi"/>
          <w:sz w:val="24"/>
          <w:szCs w:val="24"/>
        </w:rPr>
        <w:t>-</w:t>
      </w:r>
      <w:r w:rsidR="0031213F" w:rsidRPr="00574C61">
        <w:rPr>
          <w:rFonts w:asciiTheme="majorHAnsi" w:hAnsiTheme="majorHAnsi" w:cstheme="majorHAnsi"/>
          <w:sz w:val="24"/>
          <w:szCs w:val="24"/>
        </w:rPr>
        <w:t xml:space="preserve"> </w:t>
      </w:r>
      <w:r w:rsidRPr="00574C61">
        <w:rPr>
          <w:rFonts w:asciiTheme="majorHAnsi" w:hAnsiTheme="majorHAnsi" w:cstheme="majorHAnsi"/>
          <w:sz w:val="24"/>
          <w:szCs w:val="24"/>
        </w:rPr>
        <w:t>finanční model), administrace výběru zhotovitele, kontrolní režim v ověřovacím provozu po realizaci)</w:t>
      </w:r>
      <w:r w:rsidR="00D27059" w:rsidRPr="00574C61">
        <w:rPr>
          <w:rFonts w:asciiTheme="majorHAnsi" w:hAnsiTheme="majorHAnsi" w:cstheme="majorHAnsi"/>
          <w:sz w:val="24"/>
          <w:szCs w:val="24"/>
        </w:rPr>
        <w:t>.</w:t>
      </w:r>
    </w:p>
    <w:p w14:paraId="3AAB16C9" w14:textId="045E3C8D" w:rsidR="00D27059" w:rsidRPr="00574C61" w:rsidRDefault="00D27059" w:rsidP="00D27059">
      <w:pPr>
        <w:spacing w:after="0" w:line="240" w:lineRule="auto"/>
        <w:jc w:val="both"/>
        <w:rPr>
          <w:rFonts w:asciiTheme="majorHAnsi" w:hAnsiTheme="majorHAnsi" w:cstheme="majorHAnsi"/>
          <w:sz w:val="24"/>
          <w:szCs w:val="24"/>
          <w:highlight w:val="yellow"/>
          <w:u w:val="single"/>
        </w:rPr>
      </w:pPr>
      <w:r w:rsidRPr="00574C61">
        <w:rPr>
          <w:rFonts w:asciiTheme="majorHAnsi" w:hAnsiTheme="majorHAnsi" w:cstheme="majorHAnsi"/>
          <w:sz w:val="24"/>
          <w:szCs w:val="24"/>
          <w:highlight w:val="yellow"/>
          <w:u w:val="single"/>
        </w:rPr>
        <w:t>A)</w:t>
      </w:r>
      <w:r w:rsidRPr="00574C61">
        <w:rPr>
          <w:rFonts w:asciiTheme="majorHAnsi" w:hAnsiTheme="majorHAnsi" w:cstheme="majorHAnsi"/>
          <w:sz w:val="24"/>
          <w:szCs w:val="24"/>
          <w:highlight w:val="yellow"/>
          <w:u w:val="single"/>
        </w:rPr>
        <w:tab/>
        <w:t xml:space="preserve">projekt modernizace </w:t>
      </w:r>
      <w:r w:rsidR="00961835" w:rsidRPr="00574C61">
        <w:rPr>
          <w:rFonts w:asciiTheme="majorHAnsi" w:hAnsiTheme="majorHAnsi" w:cstheme="majorHAnsi"/>
          <w:sz w:val="24"/>
          <w:szCs w:val="24"/>
          <w:highlight w:val="yellow"/>
          <w:u w:val="single"/>
        </w:rPr>
        <w:t xml:space="preserve">Multifunkčního </w:t>
      </w:r>
      <w:proofErr w:type="gramStart"/>
      <w:r w:rsidR="00961835" w:rsidRPr="00574C61">
        <w:rPr>
          <w:rFonts w:asciiTheme="majorHAnsi" w:hAnsiTheme="majorHAnsi" w:cstheme="majorHAnsi"/>
          <w:sz w:val="24"/>
          <w:szCs w:val="24"/>
          <w:highlight w:val="yellow"/>
          <w:u w:val="single"/>
        </w:rPr>
        <w:t>centra , Olomoucká</w:t>
      </w:r>
      <w:proofErr w:type="gramEnd"/>
      <w:r w:rsidR="00961835" w:rsidRPr="00574C61">
        <w:rPr>
          <w:rFonts w:asciiTheme="majorHAnsi" w:hAnsiTheme="majorHAnsi" w:cstheme="majorHAnsi"/>
          <w:sz w:val="24"/>
          <w:szCs w:val="24"/>
          <w:highlight w:val="yellow"/>
          <w:u w:val="single"/>
        </w:rPr>
        <w:t xml:space="preserve"> 1234 </w:t>
      </w:r>
      <w:r w:rsidRPr="00574C61">
        <w:rPr>
          <w:rFonts w:asciiTheme="majorHAnsi" w:hAnsiTheme="majorHAnsi" w:cstheme="majorHAnsi"/>
          <w:sz w:val="24"/>
          <w:szCs w:val="24"/>
          <w:highlight w:val="yellow"/>
          <w:u w:val="single"/>
        </w:rPr>
        <w:t xml:space="preserve"> </w:t>
      </w:r>
    </w:p>
    <w:p w14:paraId="1788E784" w14:textId="1EEDBFE2" w:rsidR="00D27059" w:rsidRPr="00574C61" w:rsidRDefault="00D27059" w:rsidP="00D27059">
      <w:pPr>
        <w:spacing w:after="0" w:line="240" w:lineRule="auto"/>
        <w:jc w:val="both"/>
        <w:rPr>
          <w:rFonts w:asciiTheme="majorHAnsi" w:hAnsiTheme="majorHAnsi" w:cstheme="majorHAnsi"/>
          <w:sz w:val="24"/>
          <w:szCs w:val="24"/>
          <w:highlight w:val="yellow"/>
        </w:rPr>
      </w:pPr>
      <w:r w:rsidRPr="00574C61">
        <w:rPr>
          <w:rFonts w:asciiTheme="majorHAnsi" w:hAnsiTheme="majorHAnsi" w:cstheme="majorHAnsi"/>
          <w:sz w:val="24"/>
          <w:szCs w:val="24"/>
          <w:highlight w:val="yellow"/>
        </w:rPr>
        <w:t xml:space="preserve">1) </w:t>
      </w:r>
      <w:r w:rsidR="00961835" w:rsidRPr="00574C61">
        <w:rPr>
          <w:rFonts w:asciiTheme="majorHAnsi" w:hAnsiTheme="majorHAnsi" w:cstheme="majorHAnsi"/>
          <w:sz w:val="24"/>
          <w:szCs w:val="24"/>
          <w:highlight w:val="yellow"/>
        </w:rPr>
        <w:t>Multifunkční centrum</w:t>
      </w:r>
      <w:r w:rsidRPr="00574C61">
        <w:rPr>
          <w:rFonts w:asciiTheme="majorHAnsi" w:hAnsiTheme="majorHAnsi" w:cstheme="majorHAnsi"/>
          <w:sz w:val="24"/>
          <w:szCs w:val="24"/>
          <w:highlight w:val="yellow"/>
        </w:rPr>
        <w:t xml:space="preserve"> - realizace modernizace v rozsahu dle vypracované Studie proveditelnosti a návazně vypracované projektové dokumentace pro stavební povolení a žádost o dotace.</w:t>
      </w:r>
    </w:p>
    <w:p w14:paraId="4BAC13BB" w14:textId="7A268393" w:rsidR="00D27059" w:rsidRPr="00574C61" w:rsidRDefault="00D27059" w:rsidP="00D27059">
      <w:pPr>
        <w:spacing w:after="0" w:line="240" w:lineRule="auto"/>
        <w:jc w:val="both"/>
        <w:rPr>
          <w:rFonts w:asciiTheme="majorHAnsi" w:hAnsiTheme="majorHAnsi" w:cstheme="majorHAnsi"/>
          <w:sz w:val="24"/>
          <w:szCs w:val="24"/>
          <w:highlight w:val="yellow"/>
        </w:rPr>
      </w:pPr>
    </w:p>
    <w:p w14:paraId="54735C76" w14:textId="2A9BBA9F" w:rsidR="00D27059" w:rsidRPr="00574C61" w:rsidRDefault="00D27059" w:rsidP="00D27059">
      <w:pPr>
        <w:spacing w:after="0" w:line="240" w:lineRule="auto"/>
        <w:jc w:val="both"/>
        <w:rPr>
          <w:rFonts w:asciiTheme="majorHAnsi" w:hAnsiTheme="majorHAnsi" w:cstheme="majorHAnsi"/>
          <w:sz w:val="24"/>
          <w:szCs w:val="24"/>
          <w:highlight w:val="yellow"/>
        </w:rPr>
      </w:pPr>
      <w:r w:rsidRPr="00574C61">
        <w:rPr>
          <w:rFonts w:asciiTheme="majorHAnsi" w:hAnsiTheme="majorHAnsi" w:cstheme="majorHAnsi"/>
          <w:sz w:val="24"/>
          <w:szCs w:val="24"/>
          <w:highlight w:val="yellow"/>
          <w:u w:val="single"/>
        </w:rPr>
        <w:t>B)</w:t>
      </w:r>
      <w:r w:rsidRPr="00574C61">
        <w:rPr>
          <w:rFonts w:asciiTheme="majorHAnsi" w:hAnsiTheme="majorHAnsi" w:cstheme="majorHAnsi"/>
          <w:sz w:val="24"/>
          <w:szCs w:val="24"/>
          <w:highlight w:val="yellow"/>
          <w:u w:val="single"/>
        </w:rPr>
        <w:tab/>
        <w:t>projekt MIKROPILOT</w:t>
      </w:r>
      <w:r w:rsidRPr="00574C61">
        <w:rPr>
          <w:rFonts w:asciiTheme="majorHAnsi" w:hAnsiTheme="majorHAnsi" w:cstheme="majorHAnsi"/>
          <w:sz w:val="24"/>
          <w:szCs w:val="24"/>
          <w:highlight w:val="yellow"/>
        </w:rPr>
        <w:t xml:space="preserve"> (fotovoltai</w:t>
      </w:r>
      <w:r w:rsidR="00957E0A" w:rsidRPr="00574C61">
        <w:rPr>
          <w:rFonts w:asciiTheme="majorHAnsi" w:hAnsiTheme="majorHAnsi" w:cstheme="majorHAnsi"/>
          <w:sz w:val="24"/>
          <w:szCs w:val="24"/>
          <w:highlight w:val="yellow"/>
        </w:rPr>
        <w:t>cká elektrárna</w:t>
      </w:r>
      <w:r w:rsidRPr="00574C61">
        <w:rPr>
          <w:rFonts w:asciiTheme="majorHAnsi" w:hAnsiTheme="majorHAnsi" w:cstheme="majorHAnsi"/>
          <w:sz w:val="24"/>
          <w:szCs w:val="24"/>
          <w:highlight w:val="yellow"/>
        </w:rPr>
        <w:t xml:space="preserve"> na ZŠ U Stadionu, ZŠ Pionýrů a na budově kina).</w:t>
      </w:r>
    </w:p>
    <w:p w14:paraId="6826A12F" w14:textId="02303706" w:rsidR="00D27059" w:rsidRPr="00574C61" w:rsidRDefault="00D27059" w:rsidP="00D27059">
      <w:pPr>
        <w:spacing w:after="0" w:line="240" w:lineRule="auto"/>
        <w:rPr>
          <w:rFonts w:asciiTheme="majorHAnsi" w:hAnsiTheme="majorHAnsi" w:cstheme="majorHAnsi"/>
          <w:sz w:val="24"/>
          <w:szCs w:val="24"/>
          <w:highlight w:val="yellow"/>
        </w:rPr>
      </w:pPr>
      <w:r w:rsidRPr="00574C61">
        <w:rPr>
          <w:rFonts w:asciiTheme="majorHAnsi" w:hAnsiTheme="majorHAnsi" w:cstheme="majorHAnsi"/>
          <w:sz w:val="24"/>
          <w:szCs w:val="24"/>
          <w:highlight w:val="yellow"/>
        </w:rPr>
        <w:t>2) Základní škola Pionýrů - v rozsahu:</w:t>
      </w:r>
    </w:p>
    <w:p w14:paraId="5CD6DE14" w14:textId="09056965" w:rsidR="00D27059" w:rsidRPr="00574C61" w:rsidRDefault="00D27059" w:rsidP="00D27059">
      <w:pPr>
        <w:spacing w:after="0" w:line="240" w:lineRule="auto"/>
        <w:ind w:left="708"/>
        <w:rPr>
          <w:rFonts w:asciiTheme="majorHAnsi" w:hAnsiTheme="majorHAnsi" w:cstheme="majorHAnsi"/>
          <w:sz w:val="24"/>
          <w:szCs w:val="24"/>
          <w:highlight w:val="yellow"/>
        </w:rPr>
      </w:pPr>
      <w:r w:rsidRPr="00574C61">
        <w:rPr>
          <w:rFonts w:asciiTheme="majorHAnsi" w:hAnsiTheme="majorHAnsi" w:cstheme="majorHAnsi"/>
          <w:sz w:val="24"/>
          <w:szCs w:val="24"/>
          <w:highlight w:val="yellow"/>
        </w:rPr>
        <w:t>- zajištění nízkonákladových rychle návratných energeticky úsporných opatření</w:t>
      </w:r>
    </w:p>
    <w:p w14:paraId="748E8A5D" w14:textId="072CC1E7" w:rsidR="00D27059" w:rsidRPr="00574C61" w:rsidRDefault="00D27059" w:rsidP="00D27059">
      <w:pPr>
        <w:spacing w:after="0" w:line="240" w:lineRule="auto"/>
        <w:ind w:left="708"/>
        <w:rPr>
          <w:rFonts w:asciiTheme="majorHAnsi" w:hAnsiTheme="majorHAnsi" w:cstheme="majorHAnsi"/>
          <w:sz w:val="24"/>
          <w:szCs w:val="24"/>
          <w:highlight w:val="yellow"/>
        </w:rPr>
      </w:pPr>
      <w:r w:rsidRPr="00574C61">
        <w:rPr>
          <w:rFonts w:asciiTheme="majorHAnsi" w:hAnsiTheme="majorHAnsi" w:cstheme="majorHAnsi"/>
          <w:sz w:val="24"/>
          <w:szCs w:val="24"/>
          <w:highlight w:val="yellow"/>
        </w:rPr>
        <w:t>- instalace fotovoltaické elektrárny a inteligentního bateriového systému</w:t>
      </w:r>
    </w:p>
    <w:p w14:paraId="271161CD" w14:textId="1CB4BB1E" w:rsidR="00D27059" w:rsidRPr="00574C61" w:rsidRDefault="00D27059" w:rsidP="00D27059">
      <w:pPr>
        <w:spacing w:after="0" w:line="240" w:lineRule="auto"/>
        <w:ind w:left="708"/>
        <w:rPr>
          <w:rFonts w:asciiTheme="majorHAnsi" w:hAnsiTheme="majorHAnsi" w:cstheme="majorHAnsi"/>
          <w:sz w:val="24"/>
          <w:szCs w:val="24"/>
          <w:highlight w:val="yellow"/>
        </w:rPr>
      </w:pPr>
      <w:r w:rsidRPr="00574C61">
        <w:rPr>
          <w:rFonts w:asciiTheme="majorHAnsi" w:hAnsiTheme="majorHAnsi" w:cstheme="majorHAnsi"/>
          <w:sz w:val="24"/>
          <w:szCs w:val="24"/>
          <w:highlight w:val="yellow"/>
        </w:rPr>
        <w:t>- stavební úpravy v nezbytně nutném rozsahu pro umožnění realizace předchozích bodů</w:t>
      </w:r>
    </w:p>
    <w:p w14:paraId="60E1CCD6" w14:textId="77777777" w:rsidR="00D27059" w:rsidRPr="00574C61" w:rsidRDefault="00D27059" w:rsidP="00D27059">
      <w:pPr>
        <w:spacing w:after="0" w:line="240" w:lineRule="auto"/>
        <w:rPr>
          <w:rFonts w:asciiTheme="majorHAnsi" w:hAnsiTheme="majorHAnsi" w:cstheme="majorHAnsi"/>
          <w:sz w:val="24"/>
          <w:szCs w:val="24"/>
          <w:highlight w:val="yellow"/>
        </w:rPr>
      </w:pPr>
      <w:r w:rsidRPr="00574C61">
        <w:rPr>
          <w:rFonts w:asciiTheme="majorHAnsi" w:hAnsiTheme="majorHAnsi" w:cstheme="majorHAnsi"/>
          <w:sz w:val="24"/>
          <w:szCs w:val="24"/>
          <w:highlight w:val="yellow"/>
        </w:rPr>
        <w:t>3) Základní škola U stadionu - rozsahu:</w:t>
      </w:r>
    </w:p>
    <w:p w14:paraId="22CABC4C" w14:textId="1FFD02FB" w:rsidR="00D27059" w:rsidRPr="00574C61" w:rsidRDefault="00D27059" w:rsidP="00D27059">
      <w:pPr>
        <w:spacing w:after="0" w:line="240" w:lineRule="auto"/>
        <w:ind w:left="708"/>
        <w:rPr>
          <w:rFonts w:asciiTheme="majorHAnsi" w:hAnsiTheme="majorHAnsi" w:cstheme="majorHAnsi"/>
          <w:sz w:val="24"/>
          <w:szCs w:val="24"/>
          <w:highlight w:val="yellow"/>
        </w:rPr>
      </w:pPr>
      <w:r w:rsidRPr="00574C61">
        <w:rPr>
          <w:rFonts w:asciiTheme="majorHAnsi" w:hAnsiTheme="majorHAnsi" w:cstheme="majorHAnsi"/>
          <w:sz w:val="24"/>
          <w:szCs w:val="24"/>
          <w:highlight w:val="yellow"/>
        </w:rPr>
        <w:t>- zajištění nízkonákladových rychle návratných energeticky úsporných opatření</w:t>
      </w:r>
    </w:p>
    <w:p w14:paraId="4A5BFBD5" w14:textId="3077FF6E" w:rsidR="00D27059" w:rsidRPr="00574C61" w:rsidRDefault="00D27059" w:rsidP="00D27059">
      <w:pPr>
        <w:spacing w:after="0" w:line="240" w:lineRule="auto"/>
        <w:ind w:left="708"/>
        <w:rPr>
          <w:rFonts w:asciiTheme="majorHAnsi" w:hAnsiTheme="majorHAnsi" w:cstheme="majorHAnsi"/>
          <w:sz w:val="24"/>
          <w:szCs w:val="24"/>
          <w:highlight w:val="yellow"/>
        </w:rPr>
      </w:pPr>
      <w:r w:rsidRPr="00574C61">
        <w:rPr>
          <w:rFonts w:asciiTheme="majorHAnsi" w:hAnsiTheme="majorHAnsi" w:cstheme="majorHAnsi"/>
          <w:sz w:val="24"/>
          <w:szCs w:val="24"/>
          <w:highlight w:val="yellow"/>
        </w:rPr>
        <w:t>- instalace fotovoltaické elektrárny a inteligentního bateriového systému</w:t>
      </w:r>
    </w:p>
    <w:p w14:paraId="313481F6" w14:textId="0CE22FD3" w:rsidR="00D27059" w:rsidRPr="00574C61" w:rsidRDefault="00D27059" w:rsidP="00D27059">
      <w:pPr>
        <w:spacing w:after="0" w:line="240" w:lineRule="auto"/>
        <w:ind w:left="708"/>
        <w:rPr>
          <w:rFonts w:asciiTheme="majorHAnsi" w:hAnsiTheme="majorHAnsi" w:cstheme="majorHAnsi"/>
          <w:sz w:val="24"/>
          <w:szCs w:val="24"/>
          <w:highlight w:val="yellow"/>
        </w:rPr>
      </w:pPr>
      <w:r w:rsidRPr="00574C61">
        <w:rPr>
          <w:rFonts w:asciiTheme="majorHAnsi" w:hAnsiTheme="majorHAnsi" w:cstheme="majorHAnsi"/>
          <w:sz w:val="24"/>
          <w:szCs w:val="24"/>
          <w:highlight w:val="yellow"/>
        </w:rPr>
        <w:t>- stavební úpravy v nezbytně nutném rozsahu pro umožnění realizace předchozích bodů</w:t>
      </w:r>
    </w:p>
    <w:p w14:paraId="466A9481" w14:textId="27355809" w:rsidR="00D27059" w:rsidRPr="00574C61" w:rsidRDefault="00D27059" w:rsidP="00D27059">
      <w:pPr>
        <w:spacing w:after="0" w:line="240" w:lineRule="auto"/>
        <w:rPr>
          <w:rFonts w:asciiTheme="majorHAnsi" w:hAnsiTheme="majorHAnsi" w:cstheme="majorHAnsi"/>
          <w:sz w:val="24"/>
          <w:szCs w:val="24"/>
          <w:highlight w:val="yellow"/>
        </w:rPr>
      </w:pPr>
      <w:r w:rsidRPr="00574C61">
        <w:rPr>
          <w:rFonts w:asciiTheme="majorHAnsi" w:hAnsiTheme="majorHAnsi" w:cstheme="majorHAnsi"/>
          <w:sz w:val="24"/>
          <w:szCs w:val="24"/>
          <w:highlight w:val="yellow"/>
        </w:rPr>
        <w:t xml:space="preserve">4) Městské kulturní zařízení (kino) - v rozsahu: </w:t>
      </w:r>
    </w:p>
    <w:p w14:paraId="2492B30D" w14:textId="6A516696" w:rsidR="00D27059" w:rsidRPr="00574C61" w:rsidRDefault="00D27059" w:rsidP="00D27059">
      <w:pPr>
        <w:spacing w:after="0" w:line="240" w:lineRule="auto"/>
        <w:ind w:left="708"/>
        <w:jc w:val="both"/>
        <w:rPr>
          <w:rFonts w:asciiTheme="majorHAnsi" w:hAnsiTheme="majorHAnsi" w:cstheme="majorHAnsi"/>
          <w:sz w:val="24"/>
          <w:szCs w:val="24"/>
          <w:highlight w:val="yellow"/>
        </w:rPr>
      </w:pPr>
      <w:r w:rsidRPr="00574C61">
        <w:rPr>
          <w:rFonts w:asciiTheme="majorHAnsi" w:hAnsiTheme="majorHAnsi" w:cstheme="majorHAnsi"/>
          <w:sz w:val="24"/>
          <w:szCs w:val="24"/>
          <w:highlight w:val="yellow"/>
        </w:rPr>
        <w:t>- Zajištění nízkonákladových rychle návratných energeticky úsporných opatření</w:t>
      </w:r>
    </w:p>
    <w:p w14:paraId="329C1573" w14:textId="5F445A85" w:rsidR="00D27059" w:rsidRPr="00574C61" w:rsidRDefault="00D27059" w:rsidP="00D27059">
      <w:pPr>
        <w:spacing w:after="0" w:line="240" w:lineRule="auto"/>
        <w:ind w:left="708"/>
        <w:jc w:val="both"/>
        <w:rPr>
          <w:rFonts w:asciiTheme="majorHAnsi" w:hAnsiTheme="majorHAnsi" w:cstheme="majorHAnsi"/>
          <w:sz w:val="24"/>
          <w:szCs w:val="24"/>
          <w:highlight w:val="yellow"/>
        </w:rPr>
      </w:pPr>
      <w:r w:rsidRPr="00574C61">
        <w:rPr>
          <w:rFonts w:asciiTheme="majorHAnsi" w:hAnsiTheme="majorHAnsi" w:cstheme="majorHAnsi"/>
          <w:sz w:val="24"/>
          <w:szCs w:val="24"/>
          <w:highlight w:val="yellow"/>
        </w:rPr>
        <w:t>- instalace fotovoltaické elektrárny a inteligentního bateriového systému</w:t>
      </w:r>
    </w:p>
    <w:p w14:paraId="0AF38E7A" w14:textId="60B1BB57" w:rsidR="00D27059" w:rsidRPr="00574C61" w:rsidRDefault="00D27059" w:rsidP="00D27059">
      <w:pPr>
        <w:spacing w:after="0" w:line="240" w:lineRule="auto"/>
        <w:ind w:left="708"/>
        <w:jc w:val="both"/>
        <w:rPr>
          <w:rFonts w:asciiTheme="majorHAnsi" w:hAnsiTheme="majorHAnsi" w:cstheme="majorHAnsi"/>
          <w:sz w:val="24"/>
          <w:szCs w:val="24"/>
          <w:highlight w:val="yellow"/>
        </w:rPr>
      </w:pPr>
      <w:r w:rsidRPr="00574C61">
        <w:rPr>
          <w:rFonts w:asciiTheme="majorHAnsi" w:hAnsiTheme="majorHAnsi" w:cstheme="majorHAnsi"/>
          <w:sz w:val="24"/>
          <w:szCs w:val="24"/>
          <w:highlight w:val="yellow"/>
        </w:rPr>
        <w:t>- stavební úpravy v nezbytně nutném rozsahu pro umožnění realizace předchozích bodů</w:t>
      </w:r>
    </w:p>
    <w:p w14:paraId="19262CDD" w14:textId="36E27C3A" w:rsidR="00D27059" w:rsidRPr="00574C61" w:rsidRDefault="00D27059" w:rsidP="00D27059">
      <w:pPr>
        <w:spacing w:after="0" w:line="240" w:lineRule="auto"/>
        <w:jc w:val="both"/>
        <w:rPr>
          <w:rFonts w:asciiTheme="majorHAnsi" w:hAnsiTheme="majorHAnsi" w:cstheme="majorHAnsi"/>
          <w:sz w:val="24"/>
          <w:szCs w:val="24"/>
        </w:rPr>
      </w:pPr>
      <w:r w:rsidRPr="00574C61">
        <w:rPr>
          <w:rFonts w:asciiTheme="majorHAnsi" w:hAnsiTheme="majorHAnsi" w:cstheme="majorHAnsi"/>
          <w:sz w:val="24"/>
          <w:szCs w:val="24"/>
          <w:highlight w:val="yellow"/>
        </w:rPr>
        <w:t>5) Implementace virtuálního operátora komunitní energie (VOKE) k</w:t>
      </w:r>
      <w:r w:rsidR="0031213F" w:rsidRPr="00574C61">
        <w:rPr>
          <w:rFonts w:asciiTheme="majorHAnsi" w:hAnsiTheme="majorHAnsi" w:cstheme="majorHAnsi"/>
          <w:sz w:val="24"/>
          <w:szCs w:val="24"/>
          <w:highlight w:val="yellow"/>
        </w:rPr>
        <w:t> </w:t>
      </w:r>
      <w:r w:rsidRPr="00574C61">
        <w:rPr>
          <w:rFonts w:asciiTheme="majorHAnsi" w:hAnsiTheme="majorHAnsi" w:cstheme="majorHAnsi"/>
          <w:sz w:val="24"/>
          <w:szCs w:val="24"/>
          <w:highlight w:val="yellow"/>
        </w:rPr>
        <w:t>zajištění energetické soběstačnosti a bezpečnosti objektů MIKROPILOTU</w:t>
      </w:r>
    </w:p>
    <w:p w14:paraId="29C47B43" w14:textId="4EE83B74" w:rsidR="00957E0A" w:rsidRPr="00574C61" w:rsidRDefault="00957E0A" w:rsidP="00D27059">
      <w:pPr>
        <w:spacing w:after="0" w:line="240" w:lineRule="auto"/>
        <w:jc w:val="both"/>
        <w:rPr>
          <w:rFonts w:asciiTheme="majorHAnsi" w:hAnsiTheme="majorHAnsi" w:cstheme="majorHAnsi"/>
          <w:sz w:val="24"/>
          <w:szCs w:val="24"/>
        </w:rPr>
      </w:pPr>
    </w:p>
    <w:p w14:paraId="3E3DA98E" w14:textId="5E9E9350" w:rsidR="00957E0A" w:rsidRPr="00574C61" w:rsidRDefault="00957E0A" w:rsidP="00D27059">
      <w:pPr>
        <w:spacing w:after="0" w:line="240" w:lineRule="auto"/>
        <w:jc w:val="both"/>
        <w:rPr>
          <w:rFonts w:asciiTheme="majorHAnsi" w:hAnsiTheme="majorHAnsi" w:cstheme="majorHAnsi"/>
          <w:sz w:val="24"/>
          <w:szCs w:val="24"/>
        </w:rPr>
      </w:pPr>
    </w:p>
    <w:p w14:paraId="04863F08" w14:textId="77777777" w:rsidR="00957E0A" w:rsidRPr="00574C61" w:rsidRDefault="00957E0A" w:rsidP="00D27059">
      <w:pPr>
        <w:spacing w:after="0" w:line="240" w:lineRule="auto"/>
        <w:jc w:val="both"/>
        <w:rPr>
          <w:rFonts w:asciiTheme="majorHAnsi" w:hAnsiTheme="majorHAnsi" w:cstheme="majorHAnsi"/>
        </w:rPr>
      </w:pPr>
    </w:p>
    <w:p w14:paraId="75F16D28" w14:textId="49F59B54" w:rsidR="00957E0A" w:rsidRPr="00574C61" w:rsidRDefault="00957E0A" w:rsidP="00D27059">
      <w:pPr>
        <w:spacing w:after="0" w:line="240" w:lineRule="auto"/>
        <w:jc w:val="both"/>
        <w:rPr>
          <w:rFonts w:asciiTheme="majorHAnsi" w:hAnsiTheme="majorHAnsi" w:cstheme="majorHAnsi"/>
        </w:rPr>
      </w:pPr>
    </w:p>
    <w:p w14:paraId="4729361B" w14:textId="77777777" w:rsidR="00957E0A" w:rsidRPr="00574C61" w:rsidRDefault="00957E0A" w:rsidP="00957E0A">
      <w:pPr>
        <w:pStyle w:val="Default"/>
        <w:rPr>
          <w:rFonts w:asciiTheme="majorHAnsi" w:hAnsiTheme="majorHAnsi" w:cstheme="majorHAnsi"/>
          <w:sz w:val="22"/>
          <w:szCs w:val="22"/>
        </w:rPr>
      </w:pPr>
    </w:p>
    <w:p w14:paraId="130D860C" w14:textId="77777777" w:rsidR="00957E0A" w:rsidRPr="00574C61" w:rsidRDefault="00957E0A" w:rsidP="00957E0A">
      <w:pPr>
        <w:pStyle w:val="Default"/>
        <w:rPr>
          <w:rFonts w:asciiTheme="majorHAnsi" w:hAnsiTheme="majorHAnsi" w:cstheme="majorHAnsi"/>
        </w:rPr>
      </w:pPr>
      <w:r w:rsidRPr="00574C61">
        <w:rPr>
          <w:rFonts w:asciiTheme="majorHAnsi" w:hAnsiTheme="majorHAnsi" w:cstheme="majorHAnsi"/>
        </w:rPr>
        <w:t xml:space="preserve">V ……….…………. </w:t>
      </w:r>
      <w:proofErr w:type="gramStart"/>
      <w:r w:rsidRPr="00574C61">
        <w:rPr>
          <w:rFonts w:asciiTheme="majorHAnsi" w:hAnsiTheme="majorHAnsi" w:cstheme="majorHAnsi"/>
        </w:rPr>
        <w:t>dne</w:t>
      </w:r>
      <w:proofErr w:type="gramEnd"/>
      <w:r w:rsidRPr="00574C61">
        <w:rPr>
          <w:rFonts w:asciiTheme="majorHAnsi" w:hAnsiTheme="majorHAnsi" w:cstheme="majorHAnsi"/>
        </w:rPr>
        <w:t xml:space="preserve">……………. </w:t>
      </w:r>
      <w:r w:rsidRPr="00574C61">
        <w:rPr>
          <w:rFonts w:asciiTheme="majorHAnsi" w:hAnsiTheme="majorHAnsi" w:cstheme="majorHAnsi"/>
        </w:rPr>
        <w:tab/>
      </w:r>
      <w:r w:rsidRPr="00574C61">
        <w:rPr>
          <w:rFonts w:asciiTheme="majorHAnsi" w:hAnsiTheme="majorHAnsi" w:cstheme="majorHAnsi"/>
        </w:rPr>
        <w:tab/>
      </w:r>
      <w:r w:rsidRPr="00574C61">
        <w:rPr>
          <w:rFonts w:asciiTheme="majorHAnsi" w:hAnsiTheme="majorHAnsi" w:cstheme="majorHAnsi"/>
        </w:rPr>
        <w:tab/>
        <w:t xml:space="preserve">V…………………. </w:t>
      </w:r>
      <w:proofErr w:type="gramStart"/>
      <w:r w:rsidRPr="00574C61">
        <w:rPr>
          <w:rFonts w:asciiTheme="majorHAnsi" w:hAnsiTheme="majorHAnsi" w:cstheme="majorHAnsi"/>
        </w:rPr>
        <w:t>dne</w:t>
      </w:r>
      <w:proofErr w:type="gramEnd"/>
      <w:r w:rsidRPr="00574C61">
        <w:rPr>
          <w:rFonts w:asciiTheme="majorHAnsi" w:hAnsiTheme="majorHAnsi" w:cstheme="majorHAnsi"/>
        </w:rPr>
        <w:t xml:space="preserve">….……. </w:t>
      </w:r>
    </w:p>
    <w:p w14:paraId="08DC44D7" w14:textId="77777777" w:rsidR="00957E0A" w:rsidRPr="00574C61" w:rsidRDefault="00957E0A" w:rsidP="00957E0A">
      <w:pPr>
        <w:spacing w:line="240" w:lineRule="auto"/>
        <w:rPr>
          <w:rFonts w:asciiTheme="majorHAnsi" w:hAnsiTheme="majorHAnsi" w:cstheme="majorHAnsi"/>
          <w:sz w:val="24"/>
          <w:szCs w:val="24"/>
        </w:rPr>
      </w:pPr>
    </w:p>
    <w:p w14:paraId="0549B4B7" w14:textId="77777777" w:rsidR="00957E0A" w:rsidRPr="00574C61" w:rsidRDefault="00957E0A" w:rsidP="00957E0A">
      <w:pPr>
        <w:spacing w:line="240" w:lineRule="auto"/>
        <w:rPr>
          <w:rFonts w:asciiTheme="majorHAnsi" w:hAnsiTheme="majorHAnsi" w:cstheme="majorHAnsi"/>
          <w:sz w:val="24"/>
          <w:szCs w:val="24"/>
        </w:rPr>
      </w:pPr>
      <w:r w:rsidRPr="00574C61">
        <w:rPr>
          <w:rFonts w:asciiTheme="majorHAnsi" w:hAnsiTheme="majorHAnsi" w:cstheme="majorHAnsi"/>
          <w:sz w:val="24"/>
          <w:szCs w:val="24"/>
        </w:rPr>
        <w:t>Za Příkazníka</w:t>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t>Za Příkazce</w:t>
      </w:r>
    </w:p>
    <w:p w14:paraId="77A68454" w14:textId="77777777" w:rsidR="00957E0A" w:rsidRPr="00574C61" w:rsidRDefault="00957E0A" w:rsidP="00957E0A">
      <w:pPr>
        <w:spacing w:line="240" w:lineRule="auto"/>
        <w:rPr>
          <w:rFonts w:asciiTheme="majorHAnsi" w:hAnsiTheme="majorHAnsi" w:cstheme="majorHAnsi"/>
          <w:sz w:val="24"/>
          <w:szCs w:val="24"/>
          <w:highlight w:val="yellow"/>
        </w:rPr>
      </w:pPr>
    </w:p>
    <w:p w14:paraId="4A2F7F07" w14:textId="77777777" w:rsidR="00957E0A" w:rsidRPr="00574C61" w:rsidRDefault="00957E0A" w:rsidP="00957E0A">
      <w:pPr>
        <w:spacing w:line="240" w:lineRule="auto"/>
        <w:rPr>
          <w:rFonts w:asciiTheme="majorHAnsi" w:hAnsiTheme="majorHAnsi" w:cstheme="majorHAnsi"/>
          <w:sz w:val="24"/>
          <w:szCs w:val="24"/>
          <w:highlight w:val="yellow"/>
        </w:rPr>
      </w:pPr>
    </w:p>
    <w:p w14:paraId="3927403B" w14:textId="77777777" w:rsidR="006B1D69" w:rsidRPr="00574C61" w:rsidRDefault="006B1D69" w:rsidP="006B1D69">
      <w:pPr>
        <w:spacing w:after="0" w:line="240" w:lineRule="auto"/>
        <w:rPr>
          <w:rFonts w:asciiTheme="majorHAnsi" w:hAnsiTheme="majorHAnsi" w:cstheme="majorHAnsi"/>
          <w:sz w:val="24"/>
          <w:szCs w:val="24"/>
        </w:rPr>
      </w:pPr>
      <w:r w:rsidRPr="00574C61">
        <w:rPr>
          <w:rFonts w:asciiTheme="majorHAnsi" w:hAnsiTheme="majorHAnsi" w:cstheme="majorHAnsi"/>
          <w:sz w:val="24"/>
          <w:szCs w:val="24"/>
        </w:rPr>
        <w:t>………………………………………………….</w:t>
      </w:r>
      <w:r w:rsidRPr="00574C61">
        <w:rPr>
          <w:rFonts w:asciiTheme="majorHAnsi" w:hAnsiTheme="majorHAnsi" w:cstheme="majorHAnsi"/>
          <w:sz w:val="24"/>
          <w:szCs w:val="24"/>
        </w:rPr>
        <w:tab/>
      </w:r>
      <w:r w:rsidRPr="00574C61">
        <w:rPr>
          <w:rFonts w:asciiTheme="majorHAnsi" w:hAnsiTheme="majorHAnsi" w:cstheme="majorHAnsi"/>
          <w:sz w:val="24"/>
          <w:szCs w:val="24"/>
        </w:rPr>
        <w:tab/>
        <w:t>………………………………………………….</w:t>
      </w:r>
    </w:p>
    <w:p w14:paraId="433628C7" w14:textId="2D2B230F" w:rsidR="006B1D69" w:rsidRPr="00574C61" w:rsidRDefault="006B1D69" w:rsidP="00CD5B28">
      <w:pPr>
        <w:spacing w:line="240" w:lineRule="auto"/>
        <w:rPr>
          <w:rFonts w:asciiTheme="majorHAnsi" w:hAnsiTheme="majorHAnsi" w:cstheme="majorHAnsi"/>
          <w:sz w:val="24"/>
          <w:szCs w:val="24"/>
        </w:rPr>
      </w:pPr>
      <w:r w:rsidRPr="00574C61">
        <w:rPr>
          <w:rFonts w:asciiTheme="majorHAnsi" w:hAnsiTheme="majorHAnsi" w:cstheme="majorHAnsi"/>
          <w:sz w:val="24"/>
          <w:szCs w:val="24"/>
        </w:rPr>
        <w:t>Ing. Josef Večeř, jednatel</w:t>
      </w:r>
      <w:r w:rsidRPr="00574C61">
        <w:rPr>
          <w:rFonts w:asciiTheme="majorHAnsi" w:hAnsiTheme="majorHAnsi" w:cstheme="majorHAnsi"/>
          <w:sz w:val="24"/>
          <w:szCs w:val="24"/>
        </w:rPr>
        <w:tab/>
      </w:r>
      <w:r w:rsidRPr="00574C61">
        <w:rPr>
          <w:rFonts w:asciiTheme="majorHAnsi" w:hAnsiTheme="majorHAnsi" w:cstheme="majorHAnsi"/>
          <w:sz w:val="24"/>
          <w:szCs w:val="24"/>
        </w:rPr>
        <w:tab/>
      </w:r>
      <w:r w:rsidRPr="00574C61">
        <w:rPr>
          <w:rFonts w:asciiTheme="majorHAnsi" w:hAnsiTheme="majorHAnsi" w:cstheme="majorHAnsi"/>
          <w:sz w:val="24"/>
          <w:szCs w:val="24"/>
        </w:rPr>
        <w:tab/>
      </w:r>
      <w:r w:rsidR="00C23222" w:rsidRPr="00574C61">
        <w:rPr>
          <w:rFonts w:asciiTheme="majorHAnsi" w:hAnsiTheme="majorHAnsi" w:cstheme="majorHAnsi"/>
          <w:sz w:val="24"/>
          <w:szCs w:val="24"/>
        </w:rPr>
        <w:t>Ing. Jaromíra Saňáková</w:t>
      </w:r>
      <w:r w:rsidRPr="00574C61">
        <w:rPr>
          <w:rFonts w:asciiTheme="majorHAnsi" w:hAnsiTheme="majorHAnsi" w:cstheme="majorHAnsi"/>
          <w:sz w:val="24"/>
          <w:szCs w:val="24"/>
        </w:rPr>
        <w:t>. starost</w:t>
      </w:r>
      <w:r w:rsidR="00961835" w:rsidRPr="00574C61">
        <w:rPr>
          <w:rFonts w:asciiTheme="majorHAnsi" w:hAnsiTheme="majorHAnsi" w:cstheme="majorHAnsi"/>
          <w:sz w:val="24"/>
          <w:szCs w:val="24"/>
        </w:rPr>
        <w:t>k</w:t>
      </w:r>
      <w:r w:rsidRPr="00574C61">
        <w:rPr>
          <w:rFonts w:asciiTheme="majorHAnsi" w:hAnsiTheme="majorHAnsi" w:cstheme="majorHAnsi"/>
          <w:sz w:val="24"/>
          <w:szCs w:val="24"/>
        </w:rPr>
        <w:t>a</w:t>
      </w:r>
    </w:p>
    <w:sectPr w:rsidR="006B1D69" w:rsidRPr="00574C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3519D"/>
    <w:multiLevelType w:val="hybridMultilevel"/>
    <w:tmpl w:val="B86C8654"/>
    <w:lvl w:ilvl="0" w:tplc="0D3AB80E">
      <w:start w:val="1"/>
      <w:numFmt w:val="upperLetter"/>
      <w:lvlText w:val="%1)"/>
      <w:lvlJc w:val="left"/>
      <w:pPr>
        <w:ind w:left="1068" w:hanging="360"/>
      </w:pPr>
      <w:rPr>
        <w:rFonts w:asciiTheme="minorHAnsi" w:eastAsiaTheme="minorHAnsi" w:hAnsiTheme="minorHAnsi" w:cstheme="minorBidi"/>
      </w:rPr>
    </w:lvl>
    <w:lvl w:ilvl="1" w:tplc="A7168E00">
      <w:start w:val="1"/>
      <w:numFmt w:val="decimal"/>
      <w:lvlText w:val="%2."/>
      <w:lvlJc w:val="left"/>
      <w:pPr>
        <w:ind w:left="1788" w:hanging="360"/>
      </w:pPr>
      <w:rPr>
        <w:rFonts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nsid w:val="0A6901FE"/>
    <w:multiLevelType w:val="hybridMultilevel"/>
    <w:tmpl w:val="33F6CA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F6847EE"/>
    <w:multiLevelType w:val="hybridMultilevel"/>
    <w:tmpl w:val="6E8ECF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3792A64"/>
    <w:multiLevelType w:val="hybridMultilevel"/>
    <w:tmpl w:val="9E1633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3A3062"/>
    <w:multiLevelType w:val="hybridMultilevel"/>
    <w:tmpl w:val="D1EAA9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A283469"/>
    <w:multiLevelType w:val="hybridMultilevel"/>
    <w:tmpl w:val="4C6415AA"/>
    <w:lvl w:ilvl="0" w:tplc="0405000F">
      <w:start w:val="1"/>
      <w:numFmt w:val="decimal"/>
      <w:lvlText w:val="%1."/>
      <w:lvlJc w:val="left"/>
      <w:pPr>
        <w:ind w:left="720" w:hanging="360"/>
      </w:pPr>
      <w:rPr>
        <w:rFonts w:hint="default"/>
      </w:rPr>
    </w:lvl>
    <w:lvl w:ilvl="1" w:tplc="7750C446">
      <w:start w:val="1"/>
      <w:numFmt w:val="upp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94D1B13"/>
    <w:multiLevelType w:val="hybridMultilevel"/>
    <w:tmpl w:val="A10822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E14695B"/>
    <w:multiLevelType w:val="hybridMultilevel"/>
    <w:tmpl w:val="3C52A8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43D4EDA"/>
    <w:multiLevelType w:val="hybridMultilevel"/>
    <w:tmpl w:val="887EAF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ADE10BB"/>
    <w:multiLevelType w:val="hybridMultilevel"/>
    <w:tmpl w:val="188052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E5B5DAB"/>
    <w:multiLevelType w:val="hybridMultilevel"/>
    <w:tmpl w:val="6518E6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5330122"/>
    <w:multiLevelType w:val="hybridMultilevel"/>
    <w:tmpl w:val="3456410E"/>
    <w:lvl w:ilvl="0" w:tplc="4128EEF8">
      <w:start w:val="5"/>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nsid w:val="4DE8729E"/>
    <w:multiLevelType w:val="hybridMultilevel"/>
    <w:tmpl w:val="EFA64A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345501C"/>
    <w:multiLevelType w:val="hybridMultilevel"/>
    <w:tmpl w:val="308A98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E6D5926"/>
    <w:multiLevelType w:val="hybridMultilevel"/>
    <w:tmpl w:val="BA1438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397527A"/>
    <w:multiLevelType w:val="hybridMultilevel"/>
    <w:tmpl w:val="3126002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D615E65"/>
    <w:multiLevelType w:val="hybridMultilevel"/>
    <w:tmpl w:val="8242BF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9AE4F94"/>
    <w:multiLevelType w:val="hybridMultilevel"/>
    <w:tmpl w:val="D5EC416A"/>
    <w:lvl w:ilvl="0" w:tplc="0405000F">
      <w:start w:val="1"/>
      <w:numFmt w:val="decimal"/>
      <w:lvlText w:val="%1."/>
      <w:lvlJc w:val="left"/>
      <w:pPr>
        <w:ind w:left="1068" w:hanging="360"/>
      </w:pPr>
    </w:lvl>
    <w:lvl w:ilvl="1" w:tplc="FFFFFFFF">
      <w:start w:val="1"/>
      <w:numFmt w:val="decimal"/>
      <w:lvlText w:val="%2."/>
      <w:lvlJc w:val="left"/>
      <w:pPr>
        <w:ind w:left="1788" w:hanging="360"/>
      </w:pPr>
      <w:rPr>
        <w:rFonts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abstractNumId w:val="14"/>
  </w:num>
  <w:num w:numId="2">
    <w:abstractNumId w:val="7"/>
  </w:num>
  <w:num w:numId="3">
    <w:abstractNumId w:val="1"/>
  </w:num>
  <w:num w:numId="4">
    <w:abstractNumId w:val="6"/>
  </w:num>
  <w:num w:numId="5">
    <w:abstractNumId w:val="8"/>
  </w:num>
  <w:num w:numId="6">
    <w:abstractNumId w:val="2"/>
  </w:num>
  <w:num w:numId="7">
    <w:abstractNumId w:val="4"/>
  </w:num>
  <w:num w:numId="8">
    <w:abstractNumId w:val="13"/>
  </w:num>
  <w:num w:numId="9">
    <w:abstractNumId w:val="3"/>
  </w:num>
  <w:num w:numId="10">
    <w:abstractNumId w:val="16"/>
  </w:num>
  <w:num w:numId="11">
    <w:abstractNumId w:val="0"/>
  </w:num>
  <w:num w:numId="12">
    <w:abstractNumId w:val="15"/>
  </w:num>
  <w:num w:numId="13">
    <w:abstractNumId w:val="9"/>
  </w:num>
  <w:num w:numId="14">
    <w:abstractNumId w:val="17"/>
  </w:num>
  <w:num w:numId="15">
    <w:abstractNumId w:val="10"/>
  </w:num>
  <w:num w:numId="16">
    <w:abstractNumId w:val="12"/>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B16"/>
    <w:rsid w:val="000231C4"/>
    <w:rsid w:val="00036898"/>
    <w:rsid w:val="00054EC8"/>
    <w:rsid w:val="00080E41"/>
    <w:rsid w:val="000C3800"/>
    <w:rsid w:val="000C7371"/>
    <w:rsid w:val="000D09D9"/>
    <w:rsid w:val="000E1D9A"/>
    <w:rsid w:val="00111AE4"/>
    <w:rsid w:val="00182EBF"/>
    <w:rsid w:val="001A311A"/>
    <w:rsid w:val="001D3777"/>
    <w:rsid w:val="002245BB"/>
    <w:rsid w:val="0031213F"/>
    <w:rsid w:val="003151D2"/>
    <w:rsid w:val="003E1E4D"/>
    <w:rsid w:val="0042647D"/>
    <w:rsid w:val="00491572"/>
    <w:rsid w:val="00504C38"/>
    <w:rsid w:val="00521E6E"/>
    <w:rsid w:val="00560823"/>
    <w:rsid w:val="00574C61"/>
    <w:rsid w:val="005D2727"/>
    <w:rsid w:val="0061484B"/>
    <w:rsid w:val="00652194"/>
    <w:rsid w:val="00663E41"/>
    <w:rsid w:val="00684AB1"/>
    <w:rsid w:val="006A3FEF"/>
    <w:rsid w:val="006B1D69"/>
    <w:rsid w:val="006C0CFC"/>
    <w:rsid w:val="006E6F87"/>
    <w:rsid w:val="00747223"/>
    <w:rsid w:val="007534DB"/>
    <w:rsid w:val="00761287"/>
    <w:rsid w:val="007E3340"/>
    <w:rsid w:val="007E68DD"/>
    <w:rsid w:val="007F087F"/>
    <w:rsid w:val="007F21A0"/>
    <w:rsid w:val="0087487D"/>
    <w:rsid w:val="008944B1"/>
    <w:rsid w:val="008C77BF"/>
    <w:rsid w:val="00907B16"/>
    <w:rsid w:val="00930EAE"/>
    <w:rsid w:val="00937BFC"/>
    <w:rsid w:val="00950FD7"/>
    <w:rsid w:val="00957E0A"/>
    <w:rsid w:val="00960228"/>
    <w:rsid w:val="00961835"/>
    <w:rsid w:val="009754EA"/>
    <w:rsid w:val="00987D08"/>
    <w:rsid w:val="009947EF"/>
    <w:rsid w:val="009A6135"/>
    <w:rsid w:val="009B35A1"/>
    <w:rsid w:val="009C71B6"/>
    <w:rsid w:val="009D25D0"/>
    <w:rsid w:val="009F7DDF"/>
    <w:rsid w:val="00A2719E"/>
    <w:rsid w:val="00A2767B"/>
    <w:rsid w:val="00B045B7"/>
    <w:rsid w:val="00B0632E"/>
    <w:rsid w:val="00B1271C"/>
    <w:rsid w:val="00B1311A"/>
    <w:rsid w:val="00B263AF"/>
    <w:rsid w:val="00B66DFE"/>
    <w:rsid w:val="00B80865"/>
    <w:rsid w:val="00BC47C6"/>
    <w:rsid w:val="00C23222"/>
    <w:rsid w:val="00C54E50"/>
    <w:rsid w:val="00C70B4C"/>
    <w:rsid w:val="00C741B1"/>
    <w:rsid w:val="00CC42AF"/>
    <w:rsid w:val="00CC4B98"/>
    <w:rsid w:val="00CC59AF"/>
    <w:rsid w:val="00CD538D"/>
    <w:rsid w:val="00CD5B28"/>
    <w:rsid w:val="00D27059"/>
    <w:rsid w:val="00D54210"/>
    <w:rsid w:val="00D66955"/>
    <w:rsid w:val="00D854D8"/>
    <w:rsid w:val="00DB47A4"/>
    <w:rsid w:val="00DF42C0"/>
    <w:rsid w:val="00E252C2"/>
    <w:rsid w:val="00E76E4D"/>
    <w:rsid w:val="00E93751"/>
    <w:rsid w:val="00EF3C73"/>
    <w:rsid w:val="00EF43AF"/>
    <w:rsid w:val="00F0206B"/>
    <w:rsid w:val="00F2179D"/>
    <w:rsid w:val="00F42449"/>
    <w:rsid w:val="00F75173"/>
    <w:rsid w:val="00FA425C"/>
    <w:rsid w:val="00FB0976"/>
    <w:rsid w:val="00FF7C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8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947EF"/>
    <w:pPr>
      <w:ind w:left="720"/>
      <w:contextualSpacing/>
    </w:pPr>
  </w:style>
  <w:style w:type="paragraph" w:customStyle="1" w:styleId="Default">
    <w:name w:val="Default"/>
    <w:rsid w:val="00B263AF"/>
    <w:pPr>
      <w:autoSpaceDE w:val="0"/>
      <w:autoSpaceDN w:val="0"/>
      <w:adjustRightInd w:val="0"/>
      <w:spacing w:after="0" w:line="240" w:lineRule="auto"/>
    </w:pPr>
    <w:rPr>
      <w:rFonts w:ascii="Calibri" w:hAnsi="Calibri" w:cs="Calibri"/>
      <w:color w:val="000000"/>
      <w:sz w:val="24"/>
      <w:szCs w:val="24"/>
    </w:rPr>
  </w:style>
  <w:style w:type="paragraph" w:styleId="Bezmezer">
    <w:name w:val="No Spacing"/>
    <w:link w:val="BezmezerChar"/>
    <w:uiPriority w:val="1"/>
    <w:qFormat/>
    <w:rsid w:val="007F087F"/>
    <w:pPr>
      <w:spacing w:after="0" w:line="240" w:lineRule="auto"/>
    </w:pPr>
  </w:style>
  <w:style w:type="character" w:customStyle="1" w:styleId="BezmezerChar">
    <w:name w:val="Bez mezer Char"/>
    <w:link w:val="Bezmezer"/>
    <w:uiPriority w:val="1"/>
    <w:rsid w:val="00054EC8"/>
  </w:style>
  <w:style w:type="paragraph" w:styleId="Textbubliny">
    <w:name w:val="Balloon Text"/>
    <w:basedOn w:val="Normln"/>
    <w:link w:val="TextbublinyChar"/>
    <w:uiPriority w:val="99"/>
    <w:semiHidden/>
    <w:unhideWhenUsed/>
    <w:rsid w:val="00DF42C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F42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947EF"/>
    <w:pPr>
      <w:ind w:left="720"/>
      <w:contextualSpacing/>
    </w:pPr>
  </w:style>
  <w:style w:type="paragraph" w:customStyle="1" w:styleId="Default">
    <w:name w:val="Default"/>
    <w:rsid w:val="00B263AF"/>
    <w:pPr>
      <w:autoSpaceDE w:val="0"/>
      <w:autoSpaceDN w:val="0"/>
      <w:adjustRightInd w:val="0"/>
      <w:spacing w:after="0" w:line="240" w:lineRule="auto"/>
    </w:pPr>
    <w:rPr>
      <w:rFonts w:ascii="Calibri" w:hAnsi="Calibri" w:cs="Calibri"/>
      <w:color w:val="000000"/>
      <w:sz w:val="24"/>
      <w:szCs w:val="24"/>
    </w:rPr>
  </w:style>
  <w:style w:type="paragraph" w:styleId="Bezmezer">
    <w:name w:val="No Spacing"/>
    <w:link w:val="BezmezerChar"/>
    <w:uiPriority w:val="1"/>
    <w:qFormat/>
    <w:rsid w:val="007F087F"/>
    <w:pPr>
      <w:spacing w:after="0" w:line="240" w:lineRule="auto"/>
    </w:pPr>
  </w:style>
  <w:style w:type="character" w:customStyle="1" w:styleId="BezmezerChar">
    <w:name w:val="Bez mezer Char"/>
    <w:link w:val="Bezmezer"/>
    <w:uiPriority w:val="1"/>
    <w:rsid w:val="00054EC8"/>
  </w:style>
  <w:style w:type="paragraph" w:styleId="Textbubliny">
    <w:name w:val="Balloon Text"/>
    <w:basedOn w:val="Normln"/>
    <w:link w:val="TextbublinyChar"/>
    <w:uiPriority w:val="99"/>
    <w:semiHidden/>
    <w:unhideWhenUsed/>
    <w:rsid w:val="00DF42C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F42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2485</Words>
  <Characters>14664</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Mikulík M. (Mgr.)</dc:creator>
  <cp:lastModifiedBy>Windows User</cp:lastModifiedBy>
  <cp:revision>2</cp:revision>
  <dcterms:created xsi:type="dcterms:W3CDTF">2023-03-17T10:05:00Z</dcterms:created>
  <dcterms:modified xsi:type="dcterms:W3CDTF">2023-03-17T10:05:00Z</dcterms:modified>
</cp:coreProperties>
</file>