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467B" w14:textId="77777777" w:rsidR="008F0C2C" w:rsidRPr="00634F28" w:rsidRDefault="008F0C2C" w:rsidP="008F0C2C">
      <w:pPr>
        <w:rPr>
          <w:rFonts w:cs="Calibri Light"/>
        </w:rPr>
      </w:pPr>
    </w:p>
    <w:p w14:paraId="253DD585" w14:textId="0E26A806" w:rsidR="00400073" w:rsidRPr="00634F28" w:rsidRDefault="008F0C2C" w:rsidP="00400073">
      <w:pPr>
        <w:pStyle w:val="Nzev"/>
        <w:pBdr>
          <w:top w:val="single" w:sz="12" w:space="1" w:color="auto"/>
          <w:bottom w:val="single" w:sz="12" w:space="1" w:color="auto"/>
        </w:pBdr>
        <w:jc w:val="center"/>
        <w:rPr>
          <w:rFonts w:cs="Calibri Light"/>
        </w:rPr>
      </w:pPr>
      <w:r w:rsidRPr="00634F28">
        <w:rPr>
          <w:rFonts w:cs="Calibri Light"/>
        </w:rPr>
        <w:t>SMLOUVA O POSKYTNUTÍ PŘÍPLATKU MIMO ZÁKLADNÍ KAPITÁL</w:t>
      </w:r>
    </w:p>
    <w:p w14:paraId="50881299" w14:textId="77777777" w:rsidR="008F0C2C" w:rsidRPr="00634F28" w:rsidRDefault="008F0C2C" w:rsidP="008F0C2C">
      <w:pPr>
        <w:pStyle w:val="Podnadpis"/>
        <w:rPr>
          <w:rFonts w:cs="Calibri Light"/>
        </w:rPr>
      </w:pPr>
    </w:p>
    <w:p w14:paraId="1CD30E72" w14:textId="6795F2E5" w:rsidR="008F0C2C" w:rsidRPr="00634F28" w:rsidRDefault="008F0C2C" w:rsidP="008F0C2C">
      <w:pPr>
        <w:pStyle w:val="Podnadpis"/>
        <w:jc w:val="center"/>
        <w:rPr>
          <w:rFonts w:cs="Calibri Light"/>
          <w:lang w:val="en-US"/>
        </w:rPr>
      </w:pPr>
      <w:r w:rsidRPr="00634F28">
        <w:rPr>
          <w:rFonts w:cs="Calibri Light"/>
        </w:rPr>
        <w:t xml:space="preserve">mezi těmito </w:t>
      </w:r>
      <w:r w:rsidR="00E973DC" w:rsidRPr="00634F28">
        <w:rPr>
          <w:rFonts w:cs="Calibri Light"/>
        </w:rPr>
        <w:t>smluvními stranami</w:t>
      </w:r>
    </w:p>
    <w:p w14:paraId="67DDE5DB" w14:textId="77777777" w:rsidR="008F0C2C" w:rsidRPr="00634F28" w:rsidRDefault="008F0C2C" w:rsidP="008F0C2C">
      <w:pPr>
        <w:rPr>
          <w:rFonts w:cs="Calibri Light"/>
          <w:lang w:val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979"/>
      </w:tblGrid>
      <w:tr w:rsidR="008F0C2C" w:rsidRPr="00634F28" w14:paraId="004759BA" w14:textId="77777777">
        <w:trPr>
          <w:jc w:val="center"/>
        </w:trPr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</w:tcPr>
          <w:p w14:paraId="46C7F679" w14:textId="0D82FD9A" w:rsidR="008F0C2C" w:rsidRPr="00634F28" w:rsidRDefault="00FA7367">
            <w:pPr>
              <w:pStyle w:val="title-page-muted-text"/>
              <w:rPr>
                <w:rFonts w:cs="Calibri Light"/>
                <w:b/>
                <w:bCs/>
              </w:rPr>
            </w:pPr>
            <w:r w:rsidRPr="00FA7367">
              <w:rPr>
                <w:rFonts w:cs="Calibri Light"/>
                <w:b/>
                <w:bCs/>
              </w:rPr>
              <w:t>Teplárenská novoměstská s.r.o.</w:t>
            </w:r>
          </w:p>
        </w:tc>
      </w:tr>
    </w:tbl>
    <w:p w14:paraId="4C49D8E9" w14:textId="77777777" w:rsidR="008F0C2C" w:rsidRPr="00634F28" w:rsidRDefault="008F0C2C" w:rsidP="008F0C2C">
      <w:pPr>
        <w:pStyle w:val="Podnadpis"/>
        <w:jc w:val="center"/>
        <w:rPr>
          <w:rFonts w:cs="Calibri Light"/>
        </w:rPr>
      </w:pPr>
      <w:r w:rsidRPr="00634F28">
        <w:rPr>
          <w:rFonts w:cs="Calibri Light"/>
        </w:rPr>
        <w:t>- a -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979"/>
      </w:tblGrid>
      <w:tr w:rsidR="008F0C2C" w:rsidRPr="00634F28" w14:paraId="25911AC5" w14:textId="77777777">
        <w:trPr>
          <w:jc w:val="center"/>
        </w:trPr>
        <w:tc>
          <w:tcPr>
            <w:tcW w:w="7979" w:type="dxa"/>
            <w:tcBorders>
              <w:top w:val="nil"/>
              <w:left w:val="nil"/>
              <w:bottom w:val="nil"/>
              <w:right w:val="nil"/>
            </w:tcBorders>
          </w:tcPr>
          <w:p w14:paraId="48134028" w14:textId="0D0B5F31" w:rsidR="008F0C2C" w:rsidRPr="00634F28" w:rsidRDefault="00CA04AF">
            <w:pPr>
              <w:pStyle w:val="title-page-muted-text"/>
              <w:rPr>
                <w:rFonts w:cs="Calibri Light"/>
                <w:b/>
                <w:bCs/>
              </w:rPr>
            </w:pPr>
            <w:r w:rsidRPr="00CA04AF">
              <w:rPr>
                <w:rFonts w:cs="Calibri Light"/>
                <w:b/>
                <w:bCs/>
              </w:rPr>
              <w:t xml:space="preserve"> Nové Město pod Smrkem</w:t>
            </w:r>
          </w:p>
        </w:tc>
      </w:tr>
    </w:tbl>
    <w:p w14:paraId="503509E9" w14:textId="77777777" w:rsidR="00160C07" w:rsidRPr="00634F28" w:rsidRDefault="00160C07" w:rsidP="00400073">
      <w:pPr>
        <w:rPr>
          <w:rFonts w:cs="Calibri Light"/>
        </w:rPr>
      </w:pPr>
    </w:p>
    <w:p w14:paraId="1DCA0B22" w14:textId="1A5F74AE" w:rsidR="00AE78A3" w:rsidRPr="00634F28" w:rsidRDefault="00AE78A3">
      <w:pPr>
        <w:spacing w:before="0" w:after="200" w:line="276" w:lineRule="auto"/>
        <w:rPr>
          <w:rFonts w:cs="Calibri Light"/>
        </w:rPr>
      </w:pPr>
      <w:r w:rsidRPr="00634F28">
        <w:rPr>
          <w:rFonts w:cs="Calibri Light"/>
        </w:rPr>
        <w:br w:type="page"/>
      </w:r>
    </w:p>
    <w:p w14:paraId="1D8A7A30" w14:textId="77777777" w:rsidR="008F0C2C" w:rsidRPr="00634F28" w:rsidRDefault="008F0C2C" w:rsidP="006B05CA">
      <w:pPr>
        <w:jc w:val="both"/>
        <w:rPr>
          <w:rFonts w:cs="Calibri Light"/>
        </w:rPr>
        <w:sectPr w:rsidR="008F0C2C" w:rsidRPr="00634F28" w:rsidSect="00A94024">
          <w:footerReference w:type="default" r:id="rId12"/>
          <w:pgSz w:w="11901" w:h="16817"/>
          <w:pgMar w:top="1134" w:right="1134" w:bottom="1134" w:left="1134" w:header="850" w:footer="850" w:gutter="0"/>
          <w:cols w:space="708"/>
          <w:titlePg/>
          <w:docGrid w:linePitch="360"/>
        </w:sectPr>
      </w:pPr>
    </w:p>
    <w:p w14:paraId="6B19E8DF" w14:textId="13F8A16B" w:rsidR="00FB0208" w:rsidRPr="00634F28" w:rsidRDefault="00C55F28" w:rsidP="006B05CA">
      <w:pPr>
        <w:jc w:val="both"/>
        <w:rPr>
          <w:rFonts w:cs="Calibri Light"/>
        </w:rPr>
      </w:pPr>
      <w:r w:rsidRPr="00634F28">
        <w:rPr>
          <w:rFonts w:cs="Calibri Light"/>
        </w:rPr>
        <w:lastRenderedPageBreak/>
        <w:t xml:space="preserve">Tato </w:t>
      </w:r>
      <w:r w:rsidR="008F0C2C" w:rsidRPr="00634F28">
        <w:rPr>
          <w:rFonts w:cs="Calibri Light"/>
          <w:b/>
        </w:rPr>
        <w:t xml:space="preserve">SMLOUVA O POSKYTNUTÍ PŘÍPLATKU MIMO ZÁKLADNÍ KAPITÁL </w:t>
      </w:r>
      <w:r w:rsidRPr="00634F28">
        <w:rPr>
          <w:rFonts w:cs="Calibri Light"/>
        </w:rPr>
        <w:t>[dále jen</w:t>
      </w:r>
      <w:r w:rsidRPr="00634F28">
        <w:rPr>
          <w:rFonts w:cs="Calibri Light"/>
          <w:bCs/>
        </w:rPr>
        <w:t xml:space="preserve"> </w:t>
      </w:r>
      <w:r w:rsidRPr="00634F28">
        <w:rPr>
          <w:rFonts w:cs="Calibri Light"/>
          <w:b/>
        </w:rPr>
        <w:t>„Smlouva“</w:t>
      </w:r>
      <w:r w:rsidRPr="00634F28">
        <w:rPr>
          <w:rFonts w:cs="Calibri Light"/>
        </w:rPr>
        <w:t xml:space="preserve">], se uzavírá níže uvedeného dne, měsíce a roku </w:t>
      </w:r>
      <w:r w:rsidR="0023500E" w:rsidRPr="00634F28">
        <w:rPr>
          <w:rFonts w:cs="Calibri Light"/>
        </w:rPr>
        <w:t>na základě a v souladu s §</w:t>
      </w:r>
      <w:r w:rsidR="00E72936" w:rsidRPr="00634F28">
        <w:rPr>
          <w:rFonts w:cs="Calibri Light"/>
        </w:rPr>
        <w:t> </w:t>
      </w:r>
      <w:r w:rsidR="0023500E" w:rsidRPr="00634F28">
        <w:rPr>
          <w:rFonts w:cs="Calibri Light"/>
        </w:rPr>
        <w:t>1</w:t>
      </w:r>
      <w:r w:rsidR="008F0C2C" w:rsidRPr="00634F28">
        <w:rPr>
          <w:rFonts w:cs="Calibri Light"/>
        </w:rPr>
        <w:t>746 odst.</w:t>
      </w:r>
      <w:r w:rsidR="00E973DC" w:rsidRPr="00634F28">
        <w:rPr>
          <w:rFonts w:cs="Calibri Light"/>
        </w:rPr>
        <w:t> </w:t>
      </w:r>
      <w:r w:rsidR="008F0C2C" w:rsidRPr="00634F28">
        <w:rPr>
          <w:rFonts w:cs="Calibri Light"/>
        </w:rPr>
        <w:t>2</w:t>
      </w:r>
      <w:r w:rsidR="0023500E" w:rsidRPr="00634F28">
        <w:rPr>
          <w:rFonts w:cs="Calibri Light"/>
        </w:rPr>
        <w:t xml:space="preserve"> zákona č.</w:t>
      </w:r>
      <w:r w:rsidR="00161EC6">
        <w:rPr>
          <w:rFonts w:cs="Calibri Light"/>
        </w:rPr>
        <w:t> </w:t>
      </w:r>
      <w:r w:rsidR="0023500E" w:rsidRPr="00634F28">
        <w:rPr>
          <w:rFonts w:cs="Calibri Light"/>
        </w:rPr>
        <w:t>89/2012 Sb., občanského zákoníku</w:t>
      </w:r>
      <w:r w:rsidR="00EB311D">
        <w:rPr>
          <w:rFonts w:cs="Calibri Light"/>
        </w:rPr>
        <w:t xml:space="preserve"> </w:t>
      </w:r>
      <w:r w:rsidR="002A71B2">
        <w:rPr>
          <w:rFonts w:cs="Calibri Light"/>
        </w:rPr>
        <w:t xml:space="preserve">a v souladu s § 163 </w:t>
      </w:r>
      <w:r w:rsidR="00374B3D" w:rsidRPr="00634F28">
        <w:rPr>
          <w:rFonts w:cs="Calibri Light"/>
        </w:rPr>
        <w:t xml:space="preserve">zákona č. 90/2012 Sb., </w:t>
      </w:r>
      <w:r w:rsidR="00DE5749" w:rsidRPr="00634F28">
        <w:rPr>
          <w:rFonts w:cs="Calibri Light"/>
        </w:rPr>
        <w:t>o obchodních společnostech a družstvech</w:t>
      </w:r>
      <w:r w:rsidR="0023500E" w:rsidRPr="00634F28">
        <w:rPr>
          <w:rFonts w:cs="Calibri Light"/>
        </w:rPr>
        <w:t xml:space="preserve">, </w:t>
      </w:r>
      <w:r w:rsidRPr="00634F28">
        <w:rPr>
          <w:rFonts w:cs="Calibri Light"/>
        </w:rPr>
        <w:t>mezi stranami smlouvy:</w:t>
      </w:r>
    </w:p>
    <w:p w14:paraId="4D747BD8" w14:textId="44619BA6" w:rsidR="00A94024" w:rsidRDefault="006B05CA" w:rsidP="00C22727">
      <w:pPr>
        <w:pStyle w:val="Rubrika"/>
        <w:spacing w:before="0" w:after="0"/>
        <w:rPr>
          <w:rFonts w:cs="Calibri Light"/>
        </w:rPr>
      </w:pPr>
      <w:r w:rsidRPr="00634F28">
        <w:rPr>
          <w:rFonts w:cs="Calibri Light"/>
        </w:rPr>
        <w:t>obchodní společnost</w:t>
      </w:r>
      <w:r w:rsidR="00C22727" w:rsidRPr="00C22727">
        <w:t xml:space="preserve"> </w:t>
      </w:r>
      <w:r w:rsidR="00C22727" w:rsidRPr="00C22727">
        <w:rPr>
          <w:rFonts w:cs="Calibri Light"/>
        </w:rPr>
        <w:t xml:space="preserve">společností </w:t>
      </w:r>
      <w:r w:rsidR="00C22727" w:rsidRPr="00C130A3">
        <w:rPr>
          <w:rFonts w:cs="Calibri Light"/>
          <w:b/>
          <w:bCs/>
        </w:rPr>
        <w:t>Teplárenská novoměstská s.r.o</w:t>
      </w:r>
      <w:r w:rsidR="00C22727" w:rsidRPr="00C22727">
        <w:rPr>
          <w:rFonts w:cs="Calibri Light"/>
        </w:rPr>
        <w:t>.,</w:t>
      </w:r>
      <w:r w:rsidR="00C22727">
        <w:rPr>
          <w:rFonts w:cs="Calibri Light"/>
        </w:rPr>
        <w:t xml:space="preserve"> </w:t>
      </w:r>
      <w:r w:rsidR="00C22727" w:rsidRPr="00C22727">
        <w:rPr>
          <w:rFonts w:cs="Calibri Light"/>
        </w:rPr>
        <w:t>IČO 254 12</w:t>
      </w:r>
      <w:r w:rsidR="00A94024">
        <w:rPr>
          <w:rFonts w:cs="Calibri Light"/>
        </w:rPr>
        <w:t> </w:t>
      </w:r>
      <w:r w:rsidR="00C22727" w:rsidRPr="00C22727">
        <w:rPr>
          <w:rFonts w:cs="Calibri Light"/>
        </w:rPr>
        <w:t>744</w:t>
      </w:r>
    </w:p>
    <w:p w14:paraId="12046335" w14:textId="77777777" w:rsidR="00A94024" w:rsidRDefault="00C22727" w:rsidP="00C22727">
      <w:pPr>
        <w:pStyle w:val="Rubrika"/>
        <w:spacing w:before="0" w:after="0"/>
        <w:rPr>
          <w:rFonts w:cs="Calibri Light"/>
        </w:rPr>
      </w:pPr>
      <w:r w:rsidRPr="00C22727">
        <w:rPr>
          <w:rFonts w:cs="Calibri Light"/>
        </w:rPr>
        <w:t>se sídlem Vaňkova 935, 463 65 Nové Město pod Smrkem</w:t>
      </w:r>
    </w:p>
    <w:p w14:paraId="3A656C73" w14:textId="4C3B1794" w:rsidR="008F0C2C" w:rsidRPr="00634F28" w:rsidRDefault="00C22727" w:rsidP="00C22727">
      <w:pPr>
        <w:pStyle w:val="Rubrika"/>
        <w:spacing w:before="0" w:after="0"/>
        <w:contextualSpacing/>
        <w:rPr>
          <w:rFonts w:cs="Calibri Light"/>
        </w:rPr>
      </w:pPr>
      <w:r w:rsidRPr="00C22727">
        <w:rPr>
          <w:rFonts w:cs="Calibri Light"/>
        </w:rPr>
        <w:t>zastoupena jednatel</w:t>
      </w:r>
      <w:r w:rsidR="0071289F">
        <w:rPr>
          <w:rFonts w:cs="Calibri Light"/>
        </w:rPr>
        <w:t>kou</w:t>
      </w:r>
      <w:r w:rsidRPr="00C22727">
        <w:rPr>
          <w:rFonts w:cs="Calibri Light"/>
        </w:rPr>
        <w:t xml:space="preserve"> Ing. Danou Zemanovou</w:t>
      </w:r>
      <w:r w:rsidR="00986FDD">
        <w:rPr>
          <w:rFonts w:cs="Calibri Light"/>
        </w:rPr>
        <w:t>;</w:t>
      </w:r>
    </w:p>
    <w:p w14:paraId="5C07A4D4" w14:textId="3903E34E" w:rsidR="00FB0208" w:rsidRPr="00634F28" w:rsidRDefault="00D13450" w:rsidP="008F0C2C">
      <w:pPr>
        <w:pStyle w:val="Rubrika"/>
        <w:spacing w:after="0"/>
        <w:contextualSpacing/>
        <w:jc w:val="right"/>
        <w:rPr>
          <w:rFonts w:cs="Calibri Light"/>
        </w:rPr>
      </w:pPr>
      <w:r w:rsidRPr="00634F28">
        <w:rPr>
          <w:rFonts w:cs="Calibri Light"/>
        </w:rPr>
        <w:t>(dále také jen jako „</w:t>
      </w:r>
      <w:r w:rsidR="00B4356A">
        <w:rPr>
          <w:rFonts w:cs="Calibri Light"/>
          <w:b/>
          <w:bCs/>
        </w:rPr>
        <w:t>Společnost</w:t>
      </w:r>
      <w:r w:rsidRPr="00634F28">
        <w:rPr>
          <w:rFonts w:cs="Calibri Light"/>
        </w:rPr>
        <w:t>“)</w:t>
      </w:r>
      <w:r w:rsidR="006B05CA" w:rsidRPr="00634F28">
        <w:rPr>
          <w:rFonts w:cs="Calibri Light"/>
        </w:rPr>
        <w:t xml:space="preserve"> </w:t>
      </w:r>
    </w:p>
    <w:p w14:paraId="2C4B2F8F" w14:textId="77777777" w:rsidR="00FB0208" w:rsidRPr="00634F28" w:rsidRDefault="004D0946" w:rsidP="00F02CC8">
      <w:pPr>
        <w:pStyle w:val="Rubrika"/>
        <w:rPr>
          <w:rFonts w:cs="Calibri Light"/>
        </w:rPr>
      </w:pPr>
      <w:r w:rsidRPr="00634F28">
        <w:rPr>
          <w:rFonts w:cs="Calibri Light"/>
        </w:rPr>
        <w:t>- a -</w:t>
      </w:r>
    </w:p>
    <w:p w14:paraId="777BE731" w14:textId="592D8789" w:rsidR="00A94024" w:rsidRDefault="00A94024" w:rsidP="00553F40">
      <w:pPr>
        <w:pStyle w:val="Rubrika"/>
        <w:contextualSpacing/>
        <w:rPr>
          <w:rFonts w:cs="Calibri Light"/>
        </w:rPr>
      </w:pPr>
      <w:r>
        <w:rPr>
          <w:rFonts w:cs="Calibri Light"/>
        </w:rPr>
        <w:t>m</w:t>
      </w:r>
      <w:r w:rsidRPr="00A94024">
        <w:rPr>
          <w:rFonts w:cs="Calibri Light"/>
        </w:rPr>
        <w:t xml:space="preserve">ěsto </w:t>
      </w:r>
      <w:r w:rsidR="00553F40" w:rsidRPr="0082196C">
        <w:rPr>
          <w:rFonts w:cs="Calibri Light"/>
          <w:b/>
          <w:bCs/>
        </w:rPr>
        <w:t>Nové Město pod Smrkem</w:t>
      </w:r>
      <w:r w:rsidR="00553F40" w:rsidRPr="00553F40">
        <w:rPr>
          <w:rFonts w:cs="Calibri Light"/>
        </w:rPr>
        <w:t>,</w:t>
      </w:r>
      <w:r w:rsidR="00553F40">
        <w:rPr>
          <w:rFonts w:cs="Calibri Light"/>
        </w:rPr>
        <w:t xml:space="preserve"> </w:t>
      </w:r>
      <w:r w:rsidR="00553F40" w:rsidRPr="00553F40">
        <w:rPr>
          <w:rFonts w:cs="Calibri Light"/>
        </w:rPr>
        <w:t>IČO 002 63</w:t>
      </w:r>
      <w:r>
        <w:rPr>
          <w:rFonts w:cs="Calibri Light"/>
        </w:rPr>
        <w:t> </w:t>
      </w:r>
      <w:r w:rsidR="00553F40" w:rsidRPr="00553F40">
        <w:rPr>
          <w:rFonts w:cs="Calibri Light"/>
        </w:rPr>
        <w:t>036</w:t>
      </w:r>
    </w:p>
    <w:p w14:paraId="688371CD" w14:textId="77777777" w:rsidR="00A94024" w:rsidRDefault="00553F40" w:rsidP="00553F40">
      <w:pPr>
        <w:pStyle w:val="Rubrika"/>
        <w:contextualSpacing/>
        <w:rPr>
          <w:rFonts w:cs="Calibri Light"/>
        </w:rPr>
      </w:pPr>
      <w:r w:rsidRPr="00553F40">
        <w:rPr>
          <w:rFonts w:cs="Calibri Light"/>
        </w:rPr>
        <w:t>se sídlem Palackého 280, 463 65 Nové Město pod Smrkem</w:t>
      </w:r>
    </w:p>
    <w:p w14:paraId="18A7DC6E" w14:textId="712381D5" w:rsidR="008F0C2C" w:rsidRPr="00634F28" w:rsidRDefault="00A94024" w:rsidP="00553F40">
      <w:pPr>
        <w:pStyle w:val="Rubrika"/>
        <w:contextualSpacing/>
        <w:rPr>
          <w:rFonts w:cs="Calibri Light"/>
        </w:rPr>
      </w:pPr>
      <w:r>
        <w:rPr>
          <w:rFonts w:cs="Calibri Light"/>
        </w:rPr>
        <w:t xml:space="preserve">zastoupené starostou města Petrem </w:t>
      </w:r>
      <w:proofErr w:type="spellStart"/>
      <w:r>
        <w:rPr>
          <w:rFonts w:cs="Calibri Light"/>
        </w:rPr>
        <w:t>Černicou</w:t>
      </w:r>
      <w:proofErr w:type="spellEnd"/>
      <w:r w:rsidR="00EC62EB" w:rsidRPr="00634F28">
        <w:rPr>
          <w:rFonts w:cs="Calibri Light"/>
        </w:rPr>
        <w:t>;</w:t>
      </w:r>
    </w:p>
    <w:p w14:paraId="5B6C52EB" w14:textId="63686AE8" w:rsidR="00C55F28" w:rsidRPr="00634F28" w:rsidRDefault="006F0BD2" w:rsidP="008F0C2C">
      <w:pPr>
        <w:pStyle w:val="Rubrika"/>
        <w:jc w:val="right"/>
        <w:rPr>
          <w:rFonts w:cs="Calibri Light"/>
        </w:rPr>
      </w:pPr>
      <w:r w:rsidRPr="00634F28">
        <w:rPr>
          <w:rFonts w:cs="Calibri Light"/>
        </w:rPr>
        <w:t>(dále také jen jako „</w:t>
      </w:r>
      <w:r w:rsidR="008F0C2C" w:rsidRPr="00634F28">
        <w:rPr>
          <w:rFonts w:cs="Calibri Light"/>
          <w:b/>
          <w:bCs/>
        </w:rPr>
        <w:t>Společn</w:t>
      </w:r>
      <w:r w:rsidR="00B4356A">
        <w:rPr>
          <w:rFonts w:cs="Calibri Light"/>
          <w:b/>
          <w:bCs/>
        </w:rPr>
        <w:t>ík</w:t>
      </w:r>
      <w:r w:rsidR="00DC5768" w:rsidRPr="00634F28">
        <w:rPr>
          <w:rFonts w:cs="Calibri Light"/>
        </w:rPr>
        <w:t>“)</w:t>
      </w:r>
    </w:p>
    <w:p w14:paraId="65B5F6A2" w14:textId="6E18A4C3" w:rsidR="00132B01" w:rsidRDefault="00132B01" w:rsidP="00795C1C">
      <w:pPr>
        <w:pStyle w:val="Rubrika"/>
        <w:spacing w:after="0"/>
        <w:rPr>
          <w:rFonts w:cs="Calibri Light"/>
        </w:rPr>
      </w:pPr>
      <w:r w:rsidRPr="00634F28">
        <w:rPr>
          <w:rFonts w:cs="Calibri Light"/>
        </w:rPr>
        <w:t>(dále ve smlouvě také společně jen jako „</w:t>
      </w:r>
      <w:r w:rsidRPr="00634F28">
        <w:rPr>
          <w:rFonts w:cs="Calibri Light"/>
          <w:b/>
          <w:bCs/>
        </w:rPr>
        <w:t>Smluvní Strany</w:t>
      </w:r>
      <w:r w:rsidRPr="00634F28">
        <w:rPr>
          <w:rFonts w:cs="Calibri Light"/>
        </w:rPr>
        <w:t xml:space="preserve">“ </w:t>
      </w:r>
      <w:r w:rsidR="00986BE3" w:rsidRPr="00634F28">
        <w:rPr>
          <w:rFonts w:cs="Calibri Light"/>
        </w:rPr>
        <w:t>nebo „</w:t>
      </w:r>
      <w:r w:rsidR="00986BE3" w:rsidRPr="00634F28">
        <w:rPr>
          <w:rFonts w:cs="Calibri Light"/>
          <w:b/>
          <w:bCs/>
        </w:rPr>
        <w:t>Strany</w:t>
      </w:r>
      <w:r w:rsidR="00986BE3" w:rsidRPr="00634F28">
        <w:rPr>
          <w:rFonts w:cs="Calibri Light"/>
        </w:rPr>
        <w:t xml:space="preserve">“ </w:t>
      </w:r>
      <w:r w:rsidRPr="00634F28">
        <w:rPr>
          <w:rFonts w:cs="Calibri Light"/>
        </w:rPr>
        <w:t>a jednotlivě také jako „</w:t>
      </w:r>
      <w:r w:rsidRPr="00634F28">
        <w:rPr>
          <w:rFonts w:cs="Calibri Light"/>
          <w:b/>
          <w:bCs/>
        </w:rPr>
        <w:t>Smluvní Strana</w:t>
      </w:r>
      <w:r w:rsidRPr="00634F28">
        <w:rPr>
          <w:rFonts w:cs="Calibri Light"/>
        </w:rPr>
        <w:t>“</w:t>
      </w:r>
      <w:r w:rsidR="00986BE3" w:rsidRPr="00634F28">
        <w:rPr>
          <w:rFonts w:cs="Calibri Light"/>
        </w:rPr>
        <w:t xml:space="preserve"> nebo jako „</w:t>
      </w:r>
      <w:r w:rsidR="00986BE3" w:rsidRPr="00634F28">
        <w:rPr>
          <w:rFonts w:cs="Calibri Light"/>
          <w:b/>
          <w:bCs/>
        </w:rPr>
        <w:t>Strana</w:t>
      </w:r>
      <w:r w:rsidR="00986BE3" w:rsidRPr="00634F28">
        <w:rPr>
          <w:rFonts w:cs="Calibri Light"/>
        </w:rPr>
        <w:t>“</w:t>
      </w:r>
      <w:r w:rsidR="0073337B" w:rsidRPr="00634F28">
        <w:rPr>
          <w:rFonts w:cs="Calibri Light"/>
        </w:rPr>
        <w:t>)</w:t>
      </w:r>
    </w:p>
    <w:p w14:paraId="021F74CC" w14:textId="77777777" w:rsidR="00B105DF" w:rsidRPr="00634F28" w:rsidRDefault="00B105DF" w:rsidP="00795C1C">
      <w:pPr>
        <w:pStyle w:val="Rubrika"/>
        <w:spacing w:after="0"/>
        <w:rPr>
          <w:rFonts w:cs="Calibri Light"/>
        </w:rPr>
      </w:pPr>
    </w:p>
    <w:p w14:paraId="038DA1F9" w14:textId="6E19F9C7" w:rsidR="008F0C2C" w:rsidRPr="00634F28" w:rsidRDefault="008F0C2C" w:rsidP="008F0C2C">
      <w:pPr>
        <w:pStyle w:val="Rubrika"/>
        <w:spacing w:before="0"/>
        <w:jc w:val="center"/>
        <w:rPr>
          <w:rFonts w:cs="Calibri Light"/>
        </w:rPr>
      </w:pPr>
      <w:r w:rsidRPr="00634F28">
        <w:rPr>
          <w:rFonts w:cs="Calibri Light"/>
        </w:rPr>
        <w:t>PREAMBULE</w:t>
      </w:r>
    </w:p>
    <w:p w14:paraId="3B614178" w14:textId="7AB51149" w:rsidR="008F0C2C" w:rsidRPr="00634F28" w:rsidRDefault="008F0C2C" w:rsidP="00E973DC">
      <w:pPr>
        <w:pStyle w:val="Rubrika"/>
        <w:spacing w:before="0"/>
        <w:rPr>
          <w:rFonts w:cs="Calibri Light"/>
        </w:rPr>
      </w:pPr>
      <w:r w:rsidRPr="00634F28">
        <w:rPr>
          <w:rFonts w:cs="Calibri Light"/>
        </w:rPr>
        <w:t>VZHLEDEM K TOMU, ŽE:</w:t>
      </w:r>
    </w:p>
    <w:p w14:paraId="1C7C217F" w14:textId="4A5C5CD8" w:rsidR="00E00BD0" w:rsidRPr="00E00BD0" w:rsidRDefault="00B4356A" w:rsidP="00E00BD0">
      <w:pPr>
        <w:pStyle w:val="Rubrika"/>
        <w:numPr>
          <w:ilvl w:val="0"/>
          <w:numId w:val="9"/>
        </w:numPr>
        <w:spacing w:before="0"/>
        <w:rPr>
          <w:rFonts w:cs="Calibri Light"/>
        </w:rPr>
      </w:pPr>
      <w:r>
        <w:rPr>
          <w:rFonts w:cs="Calibri Light"/>
        </w:rPr>
        <w:t>Společník</w:t>
      </w:r>
      <w:r w:rsidR="008F0C2C" w:rsidRPr="00634F28">
        <w:rPr>
          <w:rFonts w:cs="Calibri Light"/>
        </w:rPr>
        <w:t xml:space="preserve"> je jediným </w:t>
      </w:r>
      <w:r>
        <w:rPr>
          <w:rFonts w:cs="Calibri Light"/>
        </w:rPr>
        <w:t>společníkem</w:t>
      </w:r>
      <w:r w:rsidR="008F0C2C" w:rsidRPr="00634F28">
        <w:rPr>
          <w:rFonts w:cs="Calibri Light"/>
        </w:rPr>
        <w:t xml:space="preserve"> Společnosti, když vlastní </w:t>
      </w:r>
      <w:r w:rsidR="00A84F4D">
        <w:rPr>
          <w:rFonts w:cs="Calibri Light"/>
        </w:rPr>
        <w:t xml:space="preserve">podíl o </w:t>
      </w:r>
      <w:r w:rsidR="002C1F81">
        <w:rPr>
          <w:rFonts w:cs="Calibri Light"/>
        </w:rPr>
        <w:t>velikosti</w:t>
      </w:r>
      <w:r w:rsidR="00A84F4D">
        <w:rPr>
          <w:rFonts w:cs="Calibri Light"/>
        </w:rPr>
        <w:t xml:space="preserve"> </w:t>
      </w:r>
      <w:r w:rsidR="00D753EB">
        <w:rPr>
          <w:rFonts w:cs="Calibri Light"/>
        </w:rPr>
        <w:t>100 %</w:t>
      </w:r>
      <w:r w:rsidR="002C1F81">
        <w:rPr>
          <w:rFonts w:cs="Calibri Light"/>
        </w:rPr>
        <w:t>,</w:t>
      </w:r>
      <w:r w:rsidR="00D753EB">
        <w:rPr>
          <w:rFonts w:cs="Calibri Light"/>
        </w:rPr>
        <w:t xml:space="preserve"> na </w:t>
      </w:r>
      <w:r w:rsidR="00A84F4D">
        <w:rPr>
          <w:rFonts w:cs="Calibri Light"/>
        </w:rPr>
        <w:t>který připadá vklad do základního kapitálu ve výši</w:t>
      </w:r>
      <w:r w:rsidR="002E6D5B">
        <w:rPr>
          <w:rFonts w:cs="Calibri Light"/>
        </w:rPr>
        <w:t xml:space="preserve"> </w:t>
      </w:r>
      <w:r w:rsidR="0082196C">
        <w:rPr>
          <w:rFonts w:cs="Calibri Light"/>
        </w:rPr>
        <w:t>100.000</w:t>
      </w:r>
      <w:r w:rsidR="005F7CFA">
        <w:rPr>
          <w:rFonts w:cs="Calibri Light"/>
        </w:rPr>
        <w:t xml:space="preserve"> Kč</w:t>
      </w:r>
      <w:r w:rsidR="0082196C">
        <w:rPr>
          <w:rFonts w:cs="Calibri Light"/>
        </w:rPr>
        <w:t xml:space="preserve"> (</w:t>
      </w:r>
      <w:r w:rsidR="005F7CFA">
        <w:rPr>
          <w:rFonts w:cs="Calibri Light"/>
        </w:rPr>
        <w:t xml:space="preserve">slovy: </w:t>
      </w:r>
      <w:proofErr w:type="spellStart"/>
      <w:r w:rsidR="00A94024">
        <w:rPr>
          <w:rFonts w:cs="Calibri Light"/>
        </w:rPr>
        <w:t>jedno</w:t>
      </w:r>
      <w:r w:rsidR="005F7CFA">
        <w:rPr>
          <w:rFonts w:cs="Calibri Light"/>
        </w:rPr>
        <w:t>stotisíckorunčeských</w:t>
      </w:r>
      <w:proofErr w:type="spellEnd"/>
      <w:r w:rsidR="005F7CFA">
        <w:rPr>
          <w:rFonts w:cs="Calibri Light"/>
        </w:rPr>
        <w:t>)</w:t>
      </w:r>
      <w:r w:rsidR="002C1F81">
        <w:rPr>
          <w:rFonts w:cs="Calibri Light"/>
        </w:rPr>
        <w:t xml:space="preserve">, </w:t>
      </w:r>
      <w:r w:rsidR="00110F22">
        <w:rPr>
          <w:rFonts w:cs="Calibri Light"/>
        </w:rPr>
        <w:t>jenž byl</w:t>
      </w:r>
      <w:r w:rsidR="002C1F81">
        <w:rPr>
          <w:rFonts w:cs="Calibri Light"/>
        </w:rPr>
        <w:t xml:space="preserve"> plně splacen</w:t>
      </w:r>
      <w:r w:rsidR="00BB1118" w:rsidRPr="00634F28">
        <w:rPr>
          <w:rFonts w:cs="Calibri Light"/>
        </w:rPr>
        <w:t>;</w:t>
      </w:r>
    </w:p>
    <w:p w14:paraId="5E7C8AAD" w14:textId="4B552513" w:rsidR="00411C75" w:rsidRDefault="00B4356A" w:rsidP="00411C75">
      <w:pPr>
        <w:pStyle w:val="Rubrika"/>
        <w:numPr>
          <w:ilvl w:val="0"/>
          <w:numId w:val="9"/>
        </w:numPr>
        <w:spacing w:before="0"/>
        <w:rPr>
          <w:rFonts w:cs="Calibri Light"/>
        </w:rPr>
      </w:pPr>
      <w:r>
        <w:rPr>
          <w:rFonts w:cs="Calibri Light"/>
        </w:rPr>
        <w:t>Společník</w:t>
      </w:r>
      <w:r w:rsidR="00411C75" w:rsidRPr="00634F28">
        <w:rPr>
          <w:rFonts w:cs="Calibri Light"/>
        </w:rPr>
        <w:t xml:space="preserve"> má v úmyslu poskytnout Společnosti dobrovolný</w:t>
      </w:r>
      <w:r w:rsidR="00AC34DA">
        <w:rPr>
          <w:rFonts w:cs="Calibri Light"/>
        </w:rPr>
        <w:t xml:space="preserve"> </w:t>
      </w:r>
      <w:r w:rsidR="00411C75" w:rsidRPr="00634F28">
        <w:rPr>
          <w:rFonts w:cs="Calibri Light"/>
        </w:rPr>
        <w:t>peněžitý příplatek mimo základní kapitál, jak je specifikován níže, a Společnost má v úmyslu tento nepeněžitý příplatek přijmout</w:t>
      </w:r>
      <w:r>
        <w:rPr>
          <w:rFonts w:cs="Calibri Light"/>
        </w:rPr>
        <w:t>.</w:t>
      </w:r>
    </w:p>
    <w:p w14:paraId="74A98A2E" w14:textId="5EEECF8D" w:rsidR="00FF0C07" w:rsidRPr="00634F28" w:rsidRDefault="00DA2B04" w:rsidP="00C120E3">
      <w:pPr>
        <w:pStyle w:val="Rubrika"/>
        <w:spacing w:before="0"/>
        <w:rPr>
          <w:rFonts w:cs="Calibri Light"/>
        </w:rPr>
      </w:pPr>
      <w:r>
        <w:rPr>
          <w:rFonts w:cs="Calibri Light"/>
        </w:rPr>
        <w:t>DOHODLY SE SMLUVNÍ STRANY NÁSLEDOVNĚ</w:t>
      </w:r>
      <w:r w:rsidR="00C120E3">
        <w:rPr>
          <w:rFonts w:cs="Calibri Light"/>
        </w:rPr>
        <w:t>:</w:t>
      </w:r>
    </w:p>
    <w:p w14:paraId="2E1A1D40" w14:textId="62A0BAE9" w:rsidR="00C55F28" w:rsidRPr="00634F28" w:rsidRDefault="005507A9" w:rsidP="00F02CC8">
      <w:pPr>
        <w:pStyle w:val="Nadpis2"/>
        <w:rPr>
          <w:rFonts w:cs="Calibri Light"/>
        </w:rPr>
      </w:pPr>
      <w:r w:rsidRPr="00634F28">
        <w:rPr>
          <w:rFonts w:cs="Calibri Light"/>
        </w:rPr>
        <w:t>PŘEDMĚT SMLOUVY A PŘÍPLATEK</w:t>
      </w:r>
    </w:p>
    <w:p w14:paraId="7594512D" w14:textId="7584483E" w:rsidR="005507A9" w:rsidRDefault="00B4356A" w:rsidP="00F02CC8">
      <w:pPr>
        <w:pStyle w:val="NormalBodyL1"/>
        <w:rPr>
          <w:rFonts w:cs="Calibri Light"/>
        </w:rPr>
      </w:pPr>
      <w:r>
        <w:rPr>
          <w:rFonts w:cs="Calibri Light"/>
        </w:rPr>
        <w:t>Společník</w:t>
      </w:r>
      <w:r w:rsidR="005507A9" w:rsidRPr="00634F28">
        <w:rPr>
          <w:rFonts w:cs="Calibri Light"/>
        </w:rPr>
        <w:t xml:space="preserve"> touto Smlouvou poskytuje do vlastního kapitálu Společnosti mimo </w:t>
      </w:r>
      <w:r w:rsidR="00211FE6">
        <w:rPr>
          <w:rFonts w:cs="Calibri Light"/>
        </w:rPr>
        <w:t xml:space="preserve">její </w:t>
      </w:r>
      <w:r w:rsidR="005507A9" w:rsidRPr="00634F28">
        <w:rPr>
          <w:rFonts w:cs="Calibri Light"/>
        </w:rPr>
        <w:t>základní kapitál dobrovolný peněžitý příplatek</w:t>
      </w:r>
      <w:r w:rsidR="009811B0">
        <w:rPr>
          <w:rFonts w:cs="Calibri Light"/>
        </w:rPr>
        <w:t xml:space="preserve"> ve výši 15.000.000 Kč (slovy: </w:t>
      </w:r>
      <w:proofErr w:type="spellStart"/>
      <w:r w:rsidR="009811B0">
        <w:rPr>
          <w:rFonts w:cs="Calibri Light"/>
        </w:rPr>
        <w:t>patnáctmilionůkorunčeských</w:t>
      </w:r>
      <w:proofErr w:type="spellEnd"/>
      <w:r w:rsidR="009811B0">
        <w:rPr>
          <w:rFonts w:cs="Calibri Light"/>
        </w:rPr>
        <w:t>).</w:t>
      </w:r>
    </w:p>
    <w:p w14:paraId="2124CF56" w14:textId="73B07449" w:rsidR="001A1436" w:rsidRPr="001A1436" w:rsidRDefault="001A1436" w:rsidP="001A1436">
      <w:pPr>
        <w:pStyle w:val="NormalBodyL1"/>
        <w:rPr>
          <w:rFonts w:cs="Calibri Light"/>
        </w:rPr>
      </w:pPr>
      <w:r w:rsidRPr="00634F28">
        <w:rPr>
          <w:rFonts w:cs="Calibri Light"/>
        </w:rPr>
        <w:t>Společnost dobrovolný peněžitý příplatek přijím</w:t>
      </w:r>
      <w:r>
        <w:rPr>
          <w:rFonts w:cs="Calibri Light"/>
        </w:rPr>
        <w:t>á</w:t>
      </w:r>
      <w:r w:rsidRPr="00634F28">
        <w:rPr>
          <w:rFonts w:cs="Calibri Light"/>
        </w:rPr>
        <w:t xml:space="preserve">. </w:t>
      </w:r>
    </w:p>
    <w:p w14:paraId="57906B5C" w14:textId="6C892AD3" w:rsidR="001A1436" w:rsidRDefault="009F22AB" w:rsidP="001A1436">
      <w:pPr>
        <w:pStyle w:val="NormalBodyL1"/>
        <w:rPr>
          <w:rFonts w:cs="Calibri Light"/>
        </w:rPr>
      </w:pPr>
      <w:r>
        <w:rPr>
          <w:rFonts w:cs="Calibri Light"/>
        </w:rPr>
        <w:t xml:space="preserve">Společník se zavazuje příplatek </w:t>
      </w:r>
      <w:r w:rsidR="00C52E32">
        <w:rPr>
          <w:rFonts w:cs="Calibri Light"/>
        </w:rPr>
        <w:t>poskytnout</w:t>
      </w:r>
      <w:r>
        <w:rPr>
          <w:rFonts w:cs="Calibri Light"/>
        </w:rPr>
        <w:t xml:space="preserve"> Společnosti</w:t>
      </w:r>
      <w:r w:rsidR="0020149A">
        <w:rPr>
          <w:rFonts w:cs="Calibri Light"/>
        </w:rPr>
        <w:t xml:space="preserve"> v pěti (5) splátkách, a to:</w:t>
      </w:r>
    </w:p>
    <w:p w14:paraId="31663E37" w14:textId="328EB8FC" w:rsidR="001A1436" w:rsidRDefault="00523EB6" w:rsidP="001A1436">
      <w:pPr>
        <w:pStyle w:val="NormalBodyL2"/>
      </w:pPr>
      <w:r w:rsidRPr="001A1436">
        <w:t xml:space="preserve">první </w:t>
      </w:r>
      <w:r w:rsidR="005076DE" w:rsidRPr="001A1436">
        <w:t xml:space="preserve">splátka </w:t>
      </w:r>
      <w:r w:rsidR="00747AEA" w:rsidRPr="001A1436">
        <w:t>3.000.000 (slovy: tři miliony korun českých</w:t>
      </w:r>
      <w:r w:rsidR="005076DE" w:rsidRPr="001A1436">
        <w:t xml:space="preserve">) </w:t>
      </w:r>
      <w:r w:rsidR="00CF0FBA">
        <w:t xml:space="preserve">nejpozději </w:t>
      </w:r>
      <w:r w:rsidR="005076DE" w:rsidRPr="001A1436">
        <w:t>do 31.12.2024;</w:t>
      </w:r>
    </w:p>
    <w:p w14:paraId="44FE0459" w14:textId="550147AD" w:rsidR="001A1436" w:rsidRPr="001A1436" w:rsidRDefault="00523EB6" w:rsidP="001A1436">
      <w:pPr>
        <w:pStyle w:val="NormalBodyL2"/>
      </w:pPr>
      <w:r w:rsidRPr="001A1436">
        <w:rPr>
          <w:rFonts w:cs="Calibri Light"/>
        </w:rPr>
        <w:t>druhá</w:t>
      </w:r>
      <w:r w:rsidR="005076DE" w:rsidRPr="001A1436">
        <w:rPr>
          <w:rFonts w:cs="Calibri Light"/>
        </w:rPr>
        <w:t xml:space="preserve"> splátka 3.000.000 (slovy: tři miliony korun českých) </w:t>
      </w:r>
      <w:r w:rsidR="00CF0FBA">
        <w:t xml:space="preserve">nejpozději </w:t>
      </w:r>
      <w:r w:rsidR="005076DE" w:rsidRPr="001A1436">
        <w:rPr>
          <w:rFonts w:cs="Calibri Light"/>
        </w:rPr>
        <w:t>do 31.12.2025;</w:t>
      </w:r>
    </w:p>
    <w:p w14:paraId="5BA6C2C9" w14:textId="60B9ADDE" w:rsidR="001A1436" w:rsidRPr="001A1436" w:rsidRDefault="00523EB6" w:rsidP="001A1436">
      <w:pPr>
        <w:pStyle w:val="NormalBodyL2"/>
      </w:pPr>
      <w:r w:rsidRPr="001A1436">
        <w:rPr>
          <w:rFonts w:cs="Calibri Light"/>
        </w:rPr>
        <w:t xml:space="preserve">třetí </w:t>
      </w:r>
      <w:r w:rsidR="005076DE" w:rsidRPr="001A1436">
        <w:rPr>
          <w:rFonts w:cs="Calibri Light"/>
        </w:rPr>
        <w:t>splátka</w:t>
      </w:r>
      <w:r w:rsidR="00D406A8" w:rsidRPr="001A1436">
        <w:rPr>
          <w:rFonts w:cs="Calibri Light"/>
        </w:rPr>
        <w:t xml:space="preserve"> 3.000.000 (slovy: tři miliony korun českých) </w:t>
      </w:r>
      <w:r w:rsidR="00CF0FBA">
        <w:t xml:space="preserve">nejpozději </w:t>
      </w:r>
      <w:r w:rsidR="00D406A8" w:rsidRPr="001A1436">
        <w:rPr>
          <w:rFonts w:cs="Calibri Light"/>
        </w:rPr>
        <w:t>do 31.12.2026;</w:t>
      </w:r>
    </w:p>
    <w:p w14:paraId="11E2B2D9" w14:textId="70A79C1C" w:rsidR="001A1436" w:rsidRPr="001A1436" w:rsidRDefault="00523EB6" w:rsidP="001A1436">
      <w:pPr>
        <w:pStyle w:val="NormalBodyL2"/>
      </w:pPr>
      <w:r w:rsidRPr="001A1436">
        <w:rPr>
          <w:rFonts w:cs="Calibri Light"/>
        </w:rPr>
        <w:t>čtvrtá</w:t>
      </w:r>
      <w:r w:rsidR="00D406A8" w:rsidRPr="001A1436">
        <w:rPr>
          <w:rFonts w:cs="Calibri Light"/>
        </w:rPr>
        <w:t xml:space="preserve"> splátka 3.000.000 (slovy: tři miliony korun českých) </w:t>
      </w:r>
      <w:r w:rsidR="00CF0FBA">
        <w:t xml:space="preserve">nejpozději </w:t>
      </w:r>
      <w:r w:rsidR="00D406A8" w:rsidRPr="001A1436">
        <w:rPr>
          <w:rFonts w:cs="Calibri Light"/>
        </w:rPr>
        <w:t>do 31.12.2027;</w:t>
      </w:r>
    </w:p>
    <w:p w14:paraId="6CB363CE" w14:textId="10783E0F" w:rsidR="00D406A8" w:rsidRPr="001A1436" w:rsidRDefault="00523EB6" w:rsidP="001A1436">
      <w:pPr>
        <w:pStyle w:val="NormalBodyL2"/>
      </w:pPr>
      <w:r w:rsidRPr="001A1436">
        <w:rPr>
          <w:rFonts w:cs="Calibri Light"/>
        </w:rPr>
        <w:t xml:space="preserve">pátá </w:t>
      </w:r>
      <w:r w:rsidR="00D406A8" w:rsidRPr="001A1436">
        <w:rPr>
          <w:rFonts w:cs="Calibri Light"/>
        </w:rPr>
        <w:t xml:space="preserve">splátka 3.000.000 (slovy: tři miliony korun českých) </w:t>
      </w:r>
      <w:r w:rsidR="00CF0FBA">
        <w:t xml:space="preserve">nejpozději </w:t>
      </w:r>
      <w:r w:rsidR="00D406A8" w:rsidRPr="001A1436">
        <w:rPr>
          <w:rFonts w:cs="Calibri Light"/>
        </w:rPr>
        <w:t>do 31.12.2028</w:t>
      </w:r>
      <w:r w:rsidR="001A1436">
        <w:rPr>
          <w:rFonts w:cs="Calibri Light"/>
        </w:rPr>
        <w:t>.</w:t>
      </w:r>
    </w:p>
    <w:p w14:paraId="1D77E64C" w14:textId="3C773DA2" w:rsidR="00CF2F5A" w:rsidRPr="00A94024" w:rsidRDefault="00CF2F5A" w:rsidP="00F02CC8">
      <w:pPr>
        <w:pStyle w:val="NormalBodyL1"/>
        <w:rPr>
          <w:rFonts w:cs="Calibri Light"/>
        </w:rPr>
      </w:pPr>
      <w:r w:rsidRPr="00A94024">
        <w:rPr>
          <w:rFonts w:cs="Calibri Light"/>
        </w:rPr>
        <w:t>Společ</w:t>
      </w:r>
      <w:r w:rsidRPr="00A94024">
        <w:rPr>
          <w:rFonts w:cs="Calibri Light"/>
          <w:szCs w:val="21"/>
        </w:rPr>
        <w:t xml:space="preserve">ník se zavazuje </w:t>
      </w:r>
      <w:r w:rsidR="0020149A" w:rsidRPr="00A94024">
        <w:rPr>
          <w:rFonts w:cs="Calibri Light"/>
          <w:szCs w:val="21"/>
        </w:rPr>
        <w:t xml:space="preserve">splátky </w:t>
      </w:r>
      <w:r w:rsidRPr="00A94024">
        <w:rPr>
          <w:rFonts w:cs="Calibri Light"/>
          <w:szCs w:val="21"/>
        </w:rPr>
        <w:t>příplat</w:t>
      </w:r>
      <w:r w:rsidR="0020149A" w:rsidRPr="00A94024">
        <w:rPr>
          <w:rFonts w:cs="Calibri Light"/>
          <w:szCs w:val="21"/>
        </w:rPr>
        <w:t>ku</w:t>
      </w:r>
      <w:r w:rsidRPr="00A94024">
        <w:rPr>
          <w:rFonts w:cs="Calibri Light"/>
          <w:szCs w:val="21"/>
        </w:rPr>
        <w:t xml:space="preserve"> </w:t>
      </w:r>
      <w:r w:rsidR="00B105DF" w:rsidRPr="00A94024">
        <w:rPr>
          <w:rFonts w:cs="Calibri Light"/>
          <w:szCs w:val="21"/>
        </w:rPr>
        <w:t xml:space="preserve">poskytnout </w:t>
      </w:r>
      <w:r w:rsidRPr="00A94024">
        <w:rPr>
          <w:rFonts w:cs="Calibri Light"/>
          <w:szCs w:val="21"/>
        </w:rPr>
        <w:t>bezhotovostním</w:t>
      </w:r>
      <w:r w:rsidR="00747AEA" w:rsidRPr="00A94024">
        <w:rPr>
          <w:rFonts w:cs="Calibri Light"/>
          <w:szCs w:val="21"/>
        </w:rPr>
        <w:t xml:space="preserve">i </w:t>
      </w:r>
      <w:r w:rsidRPr="00A94024">
        <w:rPr>
          <w:rFonts w:cs="Calibri Light"/>
          <w:szCs w:val="21"/>
        </w:rPr>
        <w:t>převod</w:t>
      </w:r>
      <w:r w:rsidR="00747AEA" w:rsidRPr="00A94024">
        <w:rPr>
          <w:rFonts w:cs="Calibri Light"/>
          <w:szCs w:val="21"/>
        </w:rPr>
        <w:t>y</w:t>
      </w:r>
      <w:r w:rsidRPr="00A94024">
        <w:rPr>
          <w:rFonts w:cs="Calibri Light"/>
          <w:szCs w:val="21"/>
        </w:rPr>
        <w:t xml:space="preserve"> na bankovní účet Společnosti č.</w:t>
      </w:r>
      <w:r w:rsidR="00A94024" w:rsidRPr="00A94024">
        <w:rPr>
          <w:rFonts w:cs="Calibri Light"/>
          <w:szCs w:val="21"/>
        </w:rPr>
        <w:t xml:space="preserve"> </w:t>
      </w:r>
      <w:r w:rsidR="00A94024" w:rsidRPr="00A94024">
        <w:rPr>
          <w:szCs w:val="21"/>
        </w:rPr>
        <w:t>27-3984580207/0100</w:t>
      </w:r>
      <w:r w:rsidRPr="00A94024">
        <w:rPr>
          <w:rFonts w:cs="Calibri Light"/>
          <w:szCs w:val="21"/>
        </w:rPr>
        <w:t>, vedený u</w:t>
      </w:r>
      <w:r w:rsidR="00A94024" w:rsidRPr="00A94024">
        <w:rPr>
          <w:rFonts w:cs="Calibri Light"/>
          <w:szCs w:val="21"/>
        </w:rPr>
        <w:t xml:space="preserve"> Komerční banky, a. s.</w:t>
      </w:r>
    </w:p>
    <w:p w14:paraId="01AD7279" w14:textId="596A15DC" w:rsidR="00820D8E" w:rsidRDefault="00820D8E" w:rsidP="005507A9">
      <w:pPr>
        <w:pStyle w:val="NormalBodyL1"/>
        <w:rPr>
          <w:rFonts w:cs="Calibri Light"/>
        </w:rPr>
      </w:pPr>
      <w:r>
        <w:rPr>
          <w:rFonts w:cs="Calibri Light"/>
        </w:rPr>
        <w:t>Poskytnutí příplatku podle této Smlouvy nemá vliv na výši základního kapitálu Společnosti.</w:t>
      </w:r>
    </w:p>
    <w:p w14:paraId="35D21AF7" w14:textId="5083D925" w:rsidR="000523D5" w:rsidRPr="00A94024" w:rsidRDefault="000523D5" w:rsidP="005507A9">
      <w:pPr>
        <w:pStyle w:val="NormalBodyL1"/>
        <w:rPr>
          <w:rFonts w:cs="Calibri Light"/>
          <w:strike/>
          <w:highlight w:val="yellow"/>
        </w:rPr>
      </w:pPr>
      <w:r w:rsidRPr="00A94024">
        <w:rPr>
          <w:rStyle w:val="normaltextrun"/>
          <w:rFonts w:cs="Calibri Light"/>
          <w:strike/>
          <w:color w:val="000000"/>
          <w:sz w:val="22"/>
          <w:szCs w:val="22"/>
          <w:highlight w:val="yellow"/>
          <w:shd w:val="clear" w:color="auto" w:fill="FFFFFF"/>
        </w:rPr>
        <w:t xml:space="preserve">Příplatek poskytnutý Společníkem podle této Smlouvy Společnost vrátí Společníkovi, to vše v poměru podle jeho podílu na Společnosti a za předpokladu, že budou splněny podmínky, </w:t>
      </w:r>
      <w:r w:rsidRPr="00A94024">
        <w:rPr>
          <w:rStyle w:val="normaltextrun"/>
          <w:rFonts w:cs="Calibri Light"/>
          <w:strike/>
          <w:color w:val="000000"/>
          <w:sz w:val="22"/>
          <w:szCs w:val="22"/>
          <w:highlight w:val="yellow"/>
          <w:shd w:val="clear" w:color="auto" w:fill="FFFFFF"/>
        </w:rPr>
        <w:lastRenderedPageBreak/>
        <w:t>které s vydáním příplatku spojuje zákon a společenská smlouva Společnosti, zejména podmínky pro rozdělení a výplatu jiných vlastních zdrojů Společnosti.</w:t>
      </w:r>
      <w:r w:rsidRPr="00A94024">
        <w:rPr>
          <w:rStyle w:val="eop"/>
          <w:rFonts w:cs="Calibri Light"/>
          <w:strike/>
          <w:color w:val="000000"/>
          <w:sz w:val="22"/>
          <w:szCs w:val="22"/>
          <w:highlight w:val="yellow"/>
          <w:shd w:val="clear" w:color="auto" w:fill="FFFFFF"/>
        </w:rPr>
        <w:t> </w:t>
      </w:r>
    </w:p>
    <w:p w14:paraId="0F36402A" w14:textId="47571190" w:rsidR="009E6166" w:rsidRDefault="00CC2E9E" w:rsidP="00CC2E9E">
      <w:pPr>
        <w:pStyle w:val="Nadpis2"/>
        <w:rPr>
          <w:rFonts w:cs="Calibri Light"/>
        </w:rPr>
      </w:pPr>
      <w:r w:rsidRPr="00634F28">
        <w:rPr>
          <w:rFonts w:cs="Calibri Light"/>
        </w:rPr>
        <w:t>závěrečná ujednání</w:t>
      </w:r>
    </w:p>
    <w:p w14:paraId="3FFFF3A6" w14:textId="77777777" w:rsidR="00710327" w:rsidRDefault="00F44540" w:rsidP="00710327">
      <w:pPr>
        <w:pStyle w:val="NormalBodyL1"/>
      </w:pPr>
      <w:r w:rsidRPr="00AD4463">
        <w:t xml:space="preserve">Právní vztahy založené touto </w:t>
      </w:r>
      <w:r>
        <w:t>Smlouvou</w:t>
      </w:r>
      <w:r w:rsidRPr="00AD4463">
        <w:t xml:space="preserve"> nebo z ní vyplývající se řídí českým právem, zejména zákonem o obchodních </w:t>
      </w:r>
      <w:r>
        <w:t>korporacích</w:t>
      </w:r>
      <w:r w:rsidRPr="00AD4463">
        <w:t xml:space="preserve"> a zákonem č. 89/2012 Sb., občanský zákoník.</w:t>
      </w:r>
    </w:p>
    <w:p w14:paraId="1A4B2AA0" w14:textId="77777777" w:rsidR="00BE5A44" w:rsidRPr="00DB5A2F" w:rsidRDefault="00710327" w:rsidP="00BE5A44">
      <w:pPr>
        <w:pStyle w:val="NormalBodyL1"/>
      </w:pPr>
      <w:r w:rsidRPr="00DB5A2F">
        <w:rPr>
          <w:rFonts w:cs="Calibri Light"/>
          <w:szCs w:val="21"/>
        </w:rPr>
        <w:t xml:space="preserve">Tato Smlouva nabývá platnosti a účinnosti podpisem oběma Smluvními stranami. </w:t>
      </w:r>
    </w:p>
    <w:p w14:paraId="3CC96F39" w14:textId="5CF84B52" w:rsidR="00215873" w:rsidRPr="00215873" w:rsidRDefault="001C0AA7" w:rsidP="00215873">
      <w:pPr>
        <w:pStyle w:val="NormalBodyL1"/>
      </w:pPr>
      <w:r w:rsidRPr="00BE5A44">
        <w:rPr>
          <w:rFonts w:cs="Calibri Light"/>
          <w:szCs w:val="21"/>
        </w:rPr>
        <w:t xml:space="preserve">Smlouva byla vypracována ve dvou vyhotoveních, každé s platností originálu, když každá smluvní strana obdrží po jednom vyhotovení. </w:t>
      </w:r>
    </w:p>
    <w:p w14:paraId="685050BE" w14:textId="130FE7FE" w:rsidR="00215873" w:rsidRDefault="00B01910" w:rsidP="00AC4D3A">
      <w:pPr>
        <w:jc w:val="both"/>
        <w:rPr>
          <w:rFonts w:cs="Calibri Light"/>
        </w:rPr>
      </w:pPr>
      <w:r w:rsidRPr="00634F28">
        <w:rPr>
          <w:rFonts w:cs="Calibri Light"/>
        </w:rPr>
        <w:t xml:space="preserve">NA DŮKAZ TOHO, že Smluvní </w:t>
      </w:r>
      <w:r w:rsidR="00111C79" w:rsidRPr="00634F28">
        <w:rPr>
          <w:rFonts w:cs="Calibri Light"/>
        </w:rPr>
        <w:t>S</w:t>
      </w:r>
      <w:r w:rsidRPr="00634F28">
        <w:rPr>
          <w:rFonts w:cs="Calibri Light"/>
        </w:rPr>
        <w:t>trany s obsahem této Smlouvy souhlasí, rozumí ji a zavazují se k jejímu plnění, připojují své podpisy a prohlašují, že tato Smlouva byla uzavřena podle jejich svobodné a vážné vůle prosté tísně, zejména tísně finanční.</w:t>
      </w:r>
    </w:p>
    <w:p w14:paraId="34862BC1" w14:textId="77777777" w:rsidR="00D0487D" w:rsidRDefault="00D0487D" w:rsidP="00B01910">
      <w:pPr>
        <w:rPr>
          <w:rFonts w:cs="Calibri Light"/>
        </w:rPr>
      </w:pPr>
    </w:p>
    <w:p w14:paraId="4D6646F2" w14:textId="77777777" w:rsidR="005B4105" w:rsidRPr="00634F28" w:rsidRDefault="005B4105" w:rsidP="00B01910">
      <w:pPr>
        <w:rPr>
          <w:rFonts w:cs="Calibri Light"/>
        </w:rPr>
      </w:pPr>
    </w:p>
    <w:tbl>
      <w:tblPr>
        <w:tblStyle w:val="Jednoduchtabulka1"/>
        <w:tblW w:w="5000" w:type="pct"/>
        <w:jc w:val="center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3767"/>
        <w:gridCol w:w="397"/>
        <w:gridCol w:w="3768"/>
      </w:tblGrid>
      <w:tr w:rsidR="00B01910" w:rsidRPr="00634F28" w14:paraId="6A575ED1" w14:textId="77777777" w:rsidTr="000F0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375" w:type="pct"/>
            <w:tcBorders>
              <w:bottom w:val="none" w:sz="0" w:space="0" w:color="auto"/>
            </w:tcBorders>
          </w:tcPr>
          <w:p w14:paraId="1A494B41" w14:textId="20CE436D" w:rsidR="00B01910" w:rsidRPr="00634F28" w:rsidRDefault="00617ECE" w:rsidP="000F0E4C">
            <w:pPr>
              <w:jc w:val="left"/>
              <w:rPr>
                <w:rFonts w:cs="Calibri Light"/>
                <w:b/>
                <w:szCs w:val="21"/>
              </w:rPr>
            </w:pPr>
            <w:r>
              <w:rPr>
                <w:rFonts w:cs="Calibri Light"/>
                <w:b/>
                <w:szCs w:val="21"/>
              </w:rPr>
              <w:t>Společník</w:t>
            </w:r>
          </w:p>
        </w:tc>
        <w:tc>
          <w:tcPr>
            <w:tcW w:w="250" w:type="pct"/>
            <w:tcBorders>
              <w:bottom w:val="none" w:sz="0" w:space="0" w:color="auto"/>
            </w:tcBorders>
          </w:tcPr>
          <w:p w14:paraId="08D8C2AD" w14:textId="77777777" w:rsidR="00B01910" w:rsidRPr="00634F28" w:rsidRDefault="00B01910" w:rsidP="000F0E4C">
            <w:pPr>
              <w:rPr>
                <w:rFonts w:cs="Calibri Light"/>
                <w:b/>
                <w:bCs/>
                <w:szCs w:val="21"/>
              </w:rPr>
            </w:pPr>
          </w:p>
        </w:tc>
        <w:tc>
          <w:tcPr>
            <w:tcW w:w="2375" w:type="pct"/>
            <w:tcBorders>
              <w:bottom w:val="none" w:sz="0" w:space="0" w:color="auto"/>
            </w:tcBorders>
          </w:tcPr>
          <w:p w14:paraId="7EB113F3" w14:textId="2A78899C" w:rsidR="00B01910" w:rsidRPr="00634F28" w:rsidRDefault="004A6F4E" w:rsidP="000F0E4C">
            <w:pPr>
              <w:jc w:val="left"/>
              <w:rPr>
                <w:rFonts w:cs="Calibri Light"/>
                <w:b/>
                <w:bCs/>
                <w:szCs w:val="21"/>
              </w:rPr>
            </w:pPr>
            <w:r>
              <w:rPr>
                <w:rFonts w:cs="Calibri Light"/>
                <w:b/>
                <w:bCs/>
                <w:szCs w:val="21"/>
              </w:rPr>
              <w:t xml:space="preserve">za </w:t>
            </w:r>
            <w:r w:rsidR="000063BB" w:rsidRPr="00634F28">
              <w:rPr>
                <w:rFonts w:cs="Calibri Light"/>
                <w:b/>
                <w:bCs/>
                <w:szCs w:val="21"/>
              </w:rPr>
              <w:t>Společnost</w:t>
            </w:r>
          </w:p>
        </w:tc>
      </w:tr>
      <w:tr w:rsidR="00B01910" w:rsidRPr="00634F28" w14:paraId="3648CBA8" w14:textId="77777777" w:rsidTr="000F0E4C">
        <w:trPr>
          <w:jc w:val="center"/>
        </w:trPr>
        <w:tc>
          <w:tcPr>
            <w:tcW w:w="2375" w:type="pct"/>
          </w:tcPr>
          <w:p w14:paraId="34DD5669" w14:textId="5EE5254A" w:rsidR="00B01910" w:rsidRPr="00634F28" w:rsidRDefault="00B01910" w:rsidP="00AC4D3A">
            <w:pPr>
              <w:widowControl w:val="0"/>
              <w:spacing w:before="0" w:after="0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Místo:</w:t>
            </w:r>
            <w:r w:rsidR="00630F9A" w:rsidRPr="00634F28">
              <w:rPr>
                <w:rFonts w:cs="Calibri Light"/>
                <w:szCs w:val="21"/>
              </w:rPr>
              <w:t xml:space="preserve"> </w:t>
            </w:r>
          </w:p>
          <w:p w14:paraId="2A48D5DC" w14:textId="044523A0" w:rsidR="00B01910" w:rsidRPr="00634F28" w:rsidRDefault="00B01910" w:rsidP="00AC4D3A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Datum:</w:t>
            </w:r>
            <w:r w:rsidR="003A730D" w:rsidRPr="00634F28">
              <w:rPr>
                <w:rFonts w:cs="Calibri Light"/>
                <w:szCs w:val="21"/>
              </w:rPr>
              <w:t xml:space="preserve"> </w:t>
            </w:r>
          </w:p>
        </w:tc>
        <w:tc>
          <w:tcPr>
            <w:tcW w:w="250" w:type="pct"/>
          </w:tcPr>
          <w:p w14:paraId="474118FC" w14:textId="77777777" w:rsidR="00B01910" w:rsidRPr="00634F28" w:rsidRDefault="00B01910" w:rsidP="000F0E4C">
            <w:pPr>
              <w:widowControl w:val="0"/>
              <w:spacing w:before="60" w:after="60"/>
              <w:rPr>
                <w:rFonts w:cs="Calibri Light"/>
                <w:szCs w:val="21"/>
              </w:rPr>
            </w:pPr>
          </w:p>
        </w:tc>
        <w:tc>
          <w:tcPr>
            <w:tcW w:w="2375" w:type="pct"/>
          </w:tcPr>
          <w:p w14:paraId="27686100" w14:textId="1646B335" w:rsidR="00B01910" w:rsidRPr="00634F28" w:rsidRDefault="00B01910" w:rsidP="00AC4D3A">
            <w:pPr>
              <w:widowControl w:val="0"/>
              <w:spacing w:before="0" w:after="0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Místo:</w:t>
            </w:r>
            <w:r w:rsidR="00630F9A" w:rsidRPr="00634F28">
              <w:rPr>
                <w:rFonts w:cs="Calibri Light"/>
                <w:szCs w:val="21"/>
              </w:rPr>
              <w:t xml:space="preserve"> </w:t>
            </w:r>
          </w:p>
          <w:p w14:paraId="6A5E1497" w14:textId="57CAFD65" w:rsidR="00B01910" w:rsidRPr="00634F28" w:rsidRDefault="00B01910" w:rsidP="00AC4D3A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Datum:</w:t>
            </w:r>
            <w:r w:rsidR="003A730D" w:rsidRPr="00634F28">
              <w:rPr>
                <w:rFonts w:cs="Calibri Light"/>
                <w:szCs w:val="21"/>
              </w:rPr>
              <w:t xml:space="preserve"> </w:t>
            </w:r>
          </w:p>
        </w:tc>
      </w:tr>
      <w:tr w:rsidR="00B01910" w:rsidRPr="00634F28" w14:paraId="106326EF" w14:textId="77777777" w:rsidTr="00AC4D3A">
        <w:trPr>
          <w:trHeight w:val="1134"/>
          <w:jc w:val="center"/>
        </w:trPr>
        <w:tc>
          <w:tcPr>
            <w:tcW w:w="0" w:type="pct"/>
            <w:tcBorders>
              <w:bottom w:val="single" w:sz="4" w:space="0" w:color="auto"/>
            </w:tcBorders>
            <w:vAlign w:val="bottom"/>
          </w:tcPr>
          <w:p w14:paraId="21B9CDF7" w14:textId="77777777" w:rsidR="00B01910" w:rsidRPr="00634F28" w:rsidRDefault="00B01910" w:rsidP="000F0E4C">
            <w:pPr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X</w:t>
            </w:r>
          </w:p>
        </w:tc>
        <w:tc>
          <w:tcPr>
            <w:tcW w:w="0" w:type="pct"/>
            <w:vAlign w:val="bottom"/>
          </w:tcPr>
          <w:p w14:paraId="701F3FB7" w14:textId="77777777" w:rsidR="00B01910" w:rsidRPr="00634F28" w:rsidRDefault="00B01910" w:rsidP="000F0E4C">
            <w:pPr>
              <w:jc w:val="left"/>
              <w:rPr>
                <w:rFonts w:cs="Calibri Light"/>
                <w:szCs w:val="21"/>
              </w:rPr>
            </w:pPr>
          </w:p>
        </w:tc>
        <w:tc>
          <w:tcPr>
            <w:tcW w:w="0" w:type="pct"/>
            <w:tcBorders>
              <w:bottom w:val="single" w:sz="4" w:space="0" w:color="auto"/>
            </w:tcBorders>
            <w:vAlign w:val="bottom"/>
          </w:tcPr>
          <w:p w14:paraId="79DC3827" w14:textId="77777777" w:rsidR="00B01910" w:rsidRPr="00634F28" w:rsidRDefault="00B01910" w:rsidP="000F0E4C">
            <w:pPr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X</w:t>
            </w:r>
          </w:p>
        </w:tc>
      </w:tr>
      <w:tr w:rsidR="00B01910" w:rsidRPr="00634F28" w14:paraId="07C89CF6" w14:textId="77777777" w:rsidTr="00AC4D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pct"/>
            <w:tcBorders>
              <w:top w:val="single" w:sz="4" w:space="0" w:color="auto"/>
            </w:tcBorders>
          </w:tcPr>
          <w:p w14:paraId="46D94E8E" w14:textId="3E471239" w:rsidR="00B01910" w:rsidRPr="00634F28" w:rsidRDefault="00B01910" w:rsidP="00D544C1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Jméno:</w:t>
            </w:r>
            <w:r w:rsidR="00617ECE">
              <w:rPr>
                <w:rFonts w:cs="Calibri Light"/>
                <w:szCs w:val="21"/>
              </w:rPr>
              <w:t xml:space="preserve"> </w:t>
            </w:r>
            <w:r w:rsidR="004A6F4E">
              <w:rPr>
                <w:rFonts w:cs="Calibri Light"/>
                <w:b/>
                <w:bCs/>
                <w:szCs w:val="21"/>
              </w:rPr>
              <w:t>Petr Černica</w:t>
            </w:r>
          </w:p>
          <w:p w14:paraId="19A76C1D" w14:textId="7EF4CB73" w:rsidR="00B01910" w:rsidRPr="00634F28" w:rsidRDefault="00B01910" w:rsidP="00D544C1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 xml:space="preserve">Funkce: </w:t>
            </w:r>
            <w:r w:rsidR="004A6F4E">
              <w:rPr>
                <w:rFonts w:cs="Calibri Light"/>
                <w:szCs w:val="21"/>
              </w:rPr>
              <w:t>starosta</w:t>
            </w:r>
          </w:p>
          <w:p w14:paraId="46EB55CC" w14:textId="68549472" w:rsidR="00B01910" w:rsidRPr="0032687A" w:rsidRDefault="00B01910" w:rsidP="00D544C1">
            <w:pPr>
              <w:spacing w:after="0"/>
              <w:jc w:val="left"/>
              <w:rPr>
                <w:rFonts w:cs="Calibri Light"/>
                <w:i/>
                <w:iCs/>
                <w:szCs w:val="21"/>
              </w:rPr>
            </w:pPr>
            <w:r w:rsidRPr="0032687A">
              <w:rPr>
                <w:rFonts w:cs="Calibri Light"/>
                <w:i/>
                <w:iCs/>
                <w:szCs w:val="21"/>
              </w:rPr>
              <w:t>[</w:t>
            </w:r>
            <w:r w:rsidR="00C352E1" w:rsidRPr="0032687A">
              <w:rPr>
                <w:rFonts w:cs="Calibri Light"/>
                <w:i/>
                <w:iCs/>
                <w:szCs w:val="21"/>
              </w:rPr>
              <w:t xml:space="preserve">úředně </w:t>
            </w:r>
            <w:r w:rsidR="000F0E4C" w:rsidRPr="0032687A">
              <w:rPr>
                <w:rFonts w:cs="Calibri Light"/>
                <w:i/>
                <w:iCs/>
                <w:szCs w:val="21"/>
              </w:rPr>
              <w:t xml:space="preserve">ověřený </w:t>
            </w:r>
            <w:r w:rsidRPr="0032687A">
              <w:rPr>
                <w:rFonts w:cs="Calibri Light"/>
                <w:i/>
                <w:iCs/>
                <w:szCs w:val="21"/>
              </w:rPr>
              <w:t>podpis]</w:t>
            </w:r>
          </w:p>
          <w:p w14:paraId="4D4754F7" w14:textId="77777777" w:rsidR="00D724CD" w:rsidRPr="00634F28" w:rsidRDefault="00D724CD" w:rsidP="00D544C1">
            <w:pPr>
              <w:spacing w:before="0" w:after="0"/>
              <w:jc w:val="left"/>
              <w:rPr>
                <w:rFonts w:cs="Calibri Light"/>
                <w:b/>
                <w:szCs w:val="21"/>
              </w:rPr>
            </w:pPr>
          </w:p>
        </w:tc>
        <w:tc>
          <w:tcPr>
            <w:tcW w:w="0" w:type="pct"/>
            <w:tcBorders>
              <w:top w:val="none" w:sz="0" w:space="0" w:color="auto"/>
            </w:tcBorders>
          </w:tcPr>
          <w:p w14:paraId="44936A1D" w14:textId="77777777" w:rsidR="00B01910" w:rsidRPr="00634F28" w:rsidRDefault="00B01910" w:rsidP="00D544C1">
            <w:pPr>
              <w:spacing w:before="0" w:after="0"/>
              <w:rPr>
                <w:rFonts w:cs="Calibri Light"/>
                <w:szCs w:val="21"/>
              </w:rPr>
            </w:pPr>
          </w:p>
        </w:tc>
        <w:tc>
          <w:tcPr>
            <w:tcW w:w="0" w:type="pct"/>
            <w:tcBorders>
              <w:top w:val="single" w:sz="4" w:space="0" w:color="auto"/>
            </w:tcBorders>
          </w:tcPr>
          <w:p w14:paraId="665AA0F7" w14:textId="046925BF" w:rsidR="00B01910" w:rsidRPr="00634F28" w:rsidRDefault="00B01910" w:rsidP="00D544C1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>Jméno:</w:t>
            </w:r>
            <w:r w:rsidRPr="00634F28">
              <w:rPr>
                <w:rFonts w:cs="Calibri Light"/>
                <w:b/>
                <w:szCs w:val="21"/>
              </w:rPr>
              <w:t xml:space="preserve"> </w:t>
            </w:r>
            <w:r w:rsidR="0032687A">
              <w:rPr>
                <w:rFonts w:cs="Calibri Light"/>
                <w:b/>
                <w:szCs w:val="21"/>
              </w:rPr>
              <w:t>Ing. Dana Zemanová</w:t>
            </w:r>
          </w:p>
          <w:p w14:paraId="3DDE1A0B" w14:textId="4BA39952" w:rsidR="00B01910" w:rsidRPr="00634F28" w:rsidRDefault="000063BB" w:rsidP="00D544C1">
            <w:pPr>
              <w:spacing w:before="0" w:after="0"/>
              <w:jc w:val="left"/>
              <w:rPr>
                <w:rFonts w:cs="Calibri Light"/>
                <w:szCs w:val="21"/>
              </w:rPr>
            </w:pPr>
            <w:r w:rsidRPr="00634F28">
              <w:rPr>
                <w:rFonts w:cs="Calibri Light"/>
                <w:szCs w:val="21"/>
              </w:rPr>
              <w:t xml:space="preserve">Funkce: </w:t>
            </w:r>
            <w:r w:rsidR="00617ECE">
              <w:rPr>
                <w:rFonts w:cs="Calibri Light"/>
                <w:szCs w:val="21"/>
              </w:rPr>
              <w:t>jednatel</w:t>
            </w:r>
            <w:r w:rsidR="0032687A">
              <w:rPr>
                <w:rFonts w:cs="Calibri Light"/>
                <w:szCs w:val="21"/>
              </w:rPr>
              <w:t>ka</w:t>
            </w:r>
          </w:p>
          <w:p w14:paraId="0C99EA92" w14:textId="121D2441" w:rsidR="00B01910" w:rsidRPr="0032687A" w:rsidRDefault="00B01910" w:rsidP="00D544C1">
            <w:pPr>
              <w:spacing w:after="0"/>
              <w:jc w:val="left"/>
              <w:rPr>
                <w:rFonts w:cs="Calibri Light"/>
                <w:i/>
                <w:iCs/>
                <w:szCs w:val="21"/>
              </w:rPr>
            </w:pPr>
            <w:r w:rsidRPr="0032687A">
              <w:rPr>
                <w:rFonts w:cs="Calibri Light"/>
                <w:i/>
                <w:iCs/>
                <w:szCs w:val="21"/>
              </w:rPr>
              <w:t>[</w:t>
            </w:r>
            <w:r w:rsidR="00C352E1" w:rsidRPr="0032687A">
              <w:rPr>
                <w:rFonts w:cs="Calibri Light"/>
                <w:i/>
                <w:iCs/>
                <w:szCs w:val="21"/>
              </w:rPr>
              <w:t xml:space="preserve">úředně </w:t>
            </w:r>
            <w:r w:rsidR="000F0E4C" w:rsidRPr="0032687A">
              <w:rPr>
                <w:rFonts w:cs="Calibri Light"/>
                <w:i/>
                <w:iCs/>
                <w:szCs w:val="21"/>
              </w:rPr>
              <w:t xml:space="preserve">ověřený </w:t>
            </w:r>
            <w:r w:rsidRPr="0032687A">
              <w:rPr>
                <w:rFonts w:cs="Calibri Light"/>
                <w:i/>
                <w:iCs/>
                <w:szCs w:val="21"/>
              </w:rPr>
              <w:t>podpis]</w:t>
            </w:r>
          </w:p>
        </w:tc>
      </w:tr>
    </w:tbl>
    <w:p w14:paraId="6A6A8883" w14:textId="77777777" w:rsidR="00B01910" w:rsidRPr="00634F28" w:rsidRDefault="00B01910" w:rsidP="00B01910">
      <w:pPr>
        <w:pStyle w:val="NormalBodyL1"/>
        <w:numPr>
          <w:ilvl w:val="0"/>
          <w:numId w:val="0"/>
        </w:numPr>
        <w:rPr>
          <w:rFonts w:cs="Calibri Light"/>
        </w:rPr>
      </w:pPr>
    </w:p>
    <w:sectPr w:rsidR="00B01910" w:rsidRPr="00634F28" w:rsidSect="001600F0">
      <w:footerReference w:type="first" r:id="rId13"/>
      <w:pgSz w:w="11901" w:h="16817"/>
      <w:pgMar w:top="1701" w:right="1701" w:bottom="1701" w:left="1701" w:header="1134" w:footer="1134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BC38" w14:textId="77777777" w:rsidR="00797CFB" w:rsidRDefault="00797CFB" w:rsidP="009304E6">
      <w:pPr>
        <w:spacing w:before="0" w:after="0"/>
      </w:pPr>
      <w:r>
        <w:separator/>
      </w:r>
    </w:p>
  </w:endnote>
  <w:endnote w:type="continuationSeparator" w:id="0">
    <w:p w14:paraId="6F102EA2" w14:textId="77777777" w:rsidR="00797CFB" w:rsidRDefault="00797CFB" w:rsidP="009304E6">
      <w:pPr>
        <w:spacing w:before="0" w:after="0"/>
      </w:pPr>
      <w:r>
        <w:continuationSeparator/>
      </w:r>
    </w:p>
  </w:endnote>
  <w:endnote w:type="continuationNotice" w:id="1">
    <w:p w14:paraId="76E7DE2D" w14:textId="77777777" w:rsidR="00797CFB" w:rsidRDefault="00797C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D1EE" w14:textId="77777777" w:rsidR="009304E6" w:rsidRDefault="009304E6" w:rsidP="009304E6">
    <w:pPr>
      <w:pBdr>
        <w:bottom w:val="single" w:sz="12" w:space="1" w:color="auto"/>
      </w:pBdr>
      <w:jc w:val="center"/>
      <w:rPr>
        <w:i/>
        <w:iCs/>
        <w:sz w:val="18"/>
        <w:szCs w:val="18"/>
      </w:rPr>
    </w:pPr>
  </w:p>
  <w:p w14:paraId="73C462FC" w14:textId="1ADC74DF" w:rsidR="009304E6" w:rsidRDefault="000063BB" w:rsidP="00BB5836">
    <w:r>
      <w:rPr>
        <w:i/>
        <w:iCs/>
        <w:sz w:val="18"/>
        <w:szCs w:val="18"/>
      </w:rPr>
      <w:t>Smlouva o poskytnutí příplatku mimo základní kapitál</w:t>
    </w:r>
    <w:r w:rsidR="009304E6">
      <w:rPr>
        <w:i/>
        <w:iCs/>
        <w:sz w:val="18"/>
        <w:szCs w:val="18"/>
      </w:rPr>
      <w:tab/>
    </w:r>
    <w:r w:rsidR="00F31779">
      <w:rPr>
        <w:i/>
        <w:iCs/>
        <w:sz w:val="18"/>
        <w:szCs w:val="18"/>
      </w:rPr>
      <w:tab/>
    </w:r>
    <w:r w:rsidR="00F31779">
      <w:rPr>
        <w:i/>
        <w:iCs/>
        <w:sz w:val="18"/>
        <w:szCs w:val="18"/>
      </w:rPr>
      <w:tab/>
    </w:r>
    <w:r w:rsidR="009304E6">
      <w:rPr>
        <w:i/>
        <w:iCs/>
        <w:sz w:val="18"/>
        <w:szCs w:val="18"/>
      </w:rPr>
      <w:tab/>
    </w:r>
    <w:r w:rsidR="009304E6">
      <w:rPr>
        <w:i/>
        <w:iCs/>
        <w:sz w:val="18"/>
        <w:szCs w:val="18"/>
      </w:rPr>
      <w:tab/>
    </w:r>
    <w:r w:rsidR="009304E6" w:rsidRPr="001803D5">
      <w:rPr>
        <w:i/>
        <w:iCs/>
        <w:sz w:val="18"/>
        <w:szCs w:val="18"/>
      </w:rPr>
      <w:t xml:space="preserve">Strana </w:t>
    </w:r>
    <w:r w:rsidR="009304E6" w:rsidRPr="001803D5">
      <w:rPr>
        <w:i/>
        <w:iCs/>
        <w:sz w:val="18"/>
        <w:szCs w:val="18"/>
      </w:rPr>
      <w:fldChar w:fldCharType="begin"/>
    </w:r>
    <w:r w:rsidR="009304E6" w:rsidRPr="001803D5">
      <w:rPr>
        <w:i/>
        <w:iCs/>
        <w:sz w:val="18"/>
        <w:szCs w:val="18"/>
      </w:rPr>
      <w:instrText xml:space="preserve"> PAGE  \* MERGEFORMAT </w:instrText>
    </w:r>
    <w:r w:rsidR="009304E6" w:rsidRPr="001803D5">
      <w:rPr>
        <w:i/>
        <w:iCs/>
        <w:sz w:val="18"/>
        <w:szCs w:val="18"/>
      </w:rPr>
      <w:fldChar w:fldCharType="separate"/>
    </w:r>
    <w:r w:rsidR="009304E6">
      <w:rPr>
        <w:i/>
        <w:iCs/>
        <w:sz w:val="18"/>
        <w:szCs w:val="18"/>
      </w:rPr>
      <w:t>7</w:t>
    </w:r>
    <w:r w:rsidR="009304E6" w:rsidRPr="001803D5">
      <w:rPr>
        <w:i/>
        <w:iCs/>
        <w:sz w:val="18"/>
        <w:szCs w:val="18"/>
      </w:rPr>
      <w:fldChar w:fldCharType="end"/>
    </w:r>
    <w:r w:rsidR="009304E6" w:rsidRPr="001803D5">
      <w:rPr>
        <w:i/>
        <w:iCs/>
        <w:sz w:val="18"/>
        <w:szCs w:val="18"/>
      </w:rPr>
      <w:t xml:space="preserve"> z </w:t>
    </w:r>
    <w:r w:rsidR="00215873">
      <w:rPr>
        <w:i/>
        <w:iCs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0A57" w14:textId="77777777" w:rsidR="00F31779" w:rsidRDefault="00F31779" w:rsidP="00F31779">
    <w:pPr>
      <w:pBdr>
        <w:bottom w:val="single" w:sz="12" w:space="1" w:color="auto"/>
      </w:pBdr>
      <w:jc w:val="center"/>
      <w:rPr>
        <w:i/>
        <w:iCs/>
        <w:sz w:val="18"/>
        <w:szCs w:val="18"/>
      </w:rPr>
    </w:pPr>
  </w:p>
  <w:p w14:paraId="1442F143" w14:textId="4A125D72" w:rsidR="00F31779" w:rsidRPr="00F31779" w:rsidRDefault="00F31779" w:rsidP="00F31779">
    <w:r>
      <w:rPr>
        <w:i/>
        <w:iCs/>
        <w:sz w:val="18"/>
        <w:szCs w:val="18"/>
      </w:rPr>
      <w:t>Smlouva o poskytnutí příplatku mimo základní kapitál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tab/>
    </w:r>
    <w:r w:rsidRPr="001803D5">
      <w:rPr>
        <w:i/>
        <w:iCs/>
        <w:sz w:val="18"/>
        <w:szCs w:val="18"/>
      </w:rPr>
      <w:t xml:space="preserve">Strana </w:t>
    </w:r>
    <w:r w:rsidRPr="001803D5">
      <w:rPr>
        <w:i/>
        <w:iCs/>
        <w:sz w:val="18"/>
        <w:szCs w:val="18"/>
      </w:rPr>
      <w:fldChar w:fldCharType="begin"/>
    </w:r>
    <w:r w:rsidRPr="001803D5">
      <w:rPr>
        <w:i/>
        <w:iCs/>
        <w:sz w:val="18"/>
        <w:szCs w:val="18"/>
      </w:rPr>
      <w:instrText xml:space="preserve"> PAGE  \* MERGEFORMAT </w:instrText>
    </w:r>
    <w:r w:rsidRPr="001803D5"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3</w:t>
    </w:r>
    <w:r w:rsidRPr="001803D5">
      <w:rPr>
        <w:i/>
        <w:iCs/>
        <w:sz w:val="18"/>
        <w:szCs w:val="18"/>
      </w:rPr>
      <w:fldChar w:fldCharType="end"/>
    </w:r>
    <w:r w:rsidRPr="001803D5">
      <w:rPr>
        <w:i/>
        <w:iCs/>
        <w:sz w:val="18"/>
        <w:szCs w:val="18"/>
      </w:rPr>
      <w:t xml:space="preserve"> z </w:t>
    </w:r>
    <w:r w:rsidR="00B105DF">
      <w:rPr>
        <w:i/>
        <w:iCs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92DF" w14:textId="77777777" w:rsidR="00797CFB" w:rsidRDefault="00797CFB" w:rsidP="009304E6">
      <w:pPr>
        <w:spacing w:before="0" w:after="0"/>
      </w:pPr>
      <w:r>
        <w:separator/>
      </w:r>
    </w:p>
  </w:footnote>
  <w:footnote w:type="continuationSeparator" w:id="0">
    <w:p w14:paraId="43CD78A1" w14:textId="77777777" w:rsidR="00797CFB" w:rsidRDefault="00797CFB" w:rsidP="009304E6">
      <w:pPr>
        <w:spacing w:before="0" w:after="0"/>
      </w:pPr>
      <w:r>
        <w:continuationSeparator/>
      </w:r>
    </w:p>
  </w:footnote>
  <w:footnote w:type="continuationNotice" w:id="1">
    <w:p w14:paraId="6C9A9AA6" w14:textId="77777777" w:rsidR="00797CFB" w:rsidRDefault="00797CF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B18"/>
    <w:multiLevelType w:val="hybridMultilevel"/>
    <w:tmpl w:val="98CE8FA4"/>
    <w:lvl w:ilvl="0" w:tplc="939C3532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24485390">
      <w:start w:val="1"/>
      <w:numFmt w:val="upperLetter"/>
      <w:lvlText w:val="(%2.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464" w:hanging="180"/>
      </w:pPr>
    </w:lvl>
    <w:lvl w:ilvl="3" w:tplc="74C062E2">
      <w:start w:val="1"/>
      <w:numFmt w:val="decimal"/>
      <w:lvlText w:val="[%4]"/>
      <w:lvlJc w:val="left"/>
      <w:pPr>
        <w:ind w:left="2940" w:hanging="4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4D3A"/>
    <w:multiLevelType w:val="multilevel"/>
    <w:tmpl w:val="380A288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hanging="567"/>
      </w:pPr>
      <w:rPr>
        <w:rFonts w:hint="default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0F3A68"/>
    <w:multiLevelType w:val="multilevel"/>
    <w:tmpl w:val="09DEC3B0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(%4.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B81C63"/>
    <w:multiLevelType w:val="multilevel"/>
    <w:tmpl w:val="9BB63CF0"/>
    <w:lvl w:ilvl="0">
      <w:start w:val="1"/>
      <w:numFmt w:val="decimal"/>
      <w:lvlText w:val="%1."/>
      <w:lvlJc w:val="left"/>
      <w:pPr>
        <w:tabs>
          <w:tab w:val="num" w:pos="0"/>
        </w:tabs>
        <w:ind w:left="0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11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9F6A89"/>
    <w:multiLevelType w:val="multilevel"/>
    <w:tmpl w:val="57F02A00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pStyle w:val="NormalBodyL1"/>
      <w:lvlText w:val="%1.%2."/>
      <w:lvlJc w:val="left"/>
      <w:pPr>
        <w:tabs>
          <w:tab w:val="num" w:pos="0"/>
        </w:tabs>
        <w:ind w:left="0" w:hanging="567"/>
      </w:pPr>
      <w:rPr>
        <w:rFonts w:hint="default"/>
        <w:i w:val="0"/>
        <w:iCs w:val="0"/>
      </w:rPr>
    </w:lvl>
    <w:lvl w:ilvl="2">
      <w:start w:val="1"/>
      <w:numFmt w:val="lowerLetter"/>
      <w:pStyle w:val="NormalBodyL2"/>
      <w:lvlText w:val="%3)"/>
      <w:lvlJc w:val="left"/>
      <w:pPr>
        <w:tabs>
          <w:tab w:val="num" w:pos="499"/>
        </w:tabs>
        <w:ind w:left="499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DB7B3B"/>
    <w:multiLevelType w:val="hybridMultilevel"/>
    <w:tmpl w:val="7A52087C"/>
    <w:lvl w:ilvl="0" w:tplc="2872EAB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F704B"/>
    <w:multiLevelType w:val="multilevel"/>
    <w:tmpl w:val="BB8A36D0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E05F95"/>
    <w:multiLevelType w:val="multilevel"/>
    <w:tmpl w:val="199A7D72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06053D"/>
    <w:multiLevelType w:val="hybridMultilevel"/>
    <w:tmpl w:val="4760951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311879"/>
    <w:multiLevelType w:val="multilevel"/>
    <w:tmpl w:val="792ABFDA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5046E9"/>
    <w:multiLevelType w:val="multilevel"/>
    <w:tmpl w:val="3700476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2F15C87"/>
    <w:multiLevelType w:val="hybridMultilevel"/>
    <w:tmpl w:val="FFA044A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4221C9B"/>
    <w:multiLevelType w:val="hybridMultilevel"/>
    <w:tmpl w:val="246C85C4"/>
    <w:lvl w:ilvl="0" w:tplc="74C062E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00288"/>
    <w:multiLevelType w:val="multilevel"/>
    <w:tmpl w:val="F6BAC79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068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C0D4E5B"/>
    <w:multiLevelType w:val="hybridMultilevel"/>
    <w:tmpl w:val="08B2FDC0"/>
    <w:lvl w:ilvl="0" w:tplc="98E403C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A7B7F"/>
    <w:multiLevelType w:val="hybridMultilevel"/>
    <w:tmpl w:val="08A61966"/>
    <w:lvl w:ilvl="0" w:tplc="3A8A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C104F"/>
    <w:multiLevelType w:val="hybridMultilevel"/>
    <w:tmpl w:val="A3603AB6"/>
    <w:lvl w:ilvl="0" w:tplc="3A8A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922D91"/>
    <w:multiLevelType w:val="multilevel"/>
    <w:tmpl w:val="792ABFDA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C60D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B22A99"/>
    <w:multiLevelType w:val="multilevel"/>
    <w:tmpl w:val="0C30E5F6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4870B3"/>
    <w:multiLevelType w:val="multilevel"/>
    <w:tmpl w:val="27BCACD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956795"/>
    <w:multiLevelType w:val="hybridMultilevel"/>
    <w:tmpl w:val="D850F99A"/>
    <w:lvl w:ilvl="0" w:tplc="1FBCD5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63861"/>
    <w:multiLevelType w:val="multilevel"/>
    <w:tmpl w:val="E9B43C3C"/>
    <w:lvl w:ilvl="0">
      <w:start w:val="1"/>
      <w:numFmt w:val="decimal"/>
      <w:lvlText w:val="%1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9C54C42"/>
    <w:multiLevelType w:val="hybridMultilevel"/>
    <w:tmpl w:val="63841B1A"/>
    <w:lvl w:ilvl="0" w:tplc="9160B7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5249738">
    <w:abstractNumId w:val="5"/>
  </w:num>
  <w:num w:numId="2" w16cid:durableId="1231042208">
    <w:abstractNumId w:val="12"/>
  </w:num>
  <w:num w:numId="3" w16cid:durableId="1330719951">
    <w:abstractNumId w:val="0"/>
  </w:num>
  <w:num w:numId="4" w16cid:durableId="728189278">
    <w:abstractNumId w:val="4"/>
  </w:num>
  <w:num w:numId="5" w16cid:durableId="1763988104">
    <w:abstractNumId w:val="18"/>
  </w:num>
  <w:num w:numId="6" w16cid:durableId="1771119502">
    <w:abstractNumId w:val="3"/>
  </w:num>
  <w:num w:numId="7" w16cid:durableId="949362838">
    <w:abstractNumId w:val="21"/>
  </w:num>
  <w:num w:numId="8" w16cid:durableId="1204830839">
    <w:abstractNumId w:val="2"/>
  </w:num>
  <w:num w:numId="9" w16cid:durableId="363486860">
    <w:abstractNumId w:val="23"/>
  </w:num>
  <w:num w:numId="10" w16cid:durableId="1893930192">
    <w:abstractNumId w:val="1"/>
  </w:num>
  <w:num w:numId="11" w16cid:durableId="894048699">
    <w:abstractNumId w:val="8"/>
  </w:num>
  <w:num w:numId="12" w16cid:durableId="1623416698">
    <w:abstractNumId w:val="20"/>
  </w:num>
  <w:num w:numId="13" w16cid:durableId="2097165613">
    <w:abstractNumId w:val="9"/>
  </w:num>
  <w:num w:numId="14" w16cid:durableId="773399232">
    <w:abstractNumId w:val="17"/>
  </w:num>
  <w:num w:numId="15" w16cid:durableId="1029254389">
    <w:abstractNumId w:val="6"/>
  </w:num>
  <w:num w:numId="16" w16cid:durableId="1084031679">
    <w:abstractNumId w:val="13"/>
  </w:num>
  <w:num w:numId="17" w16cid:durableId="1869903659">
    <w:abstractNumId w:val="19"/>
  </w:num>
  <w:num w:numId="18" w16cid:durableId="697007608">
    <w:abstractNumId w:val="22"/>
  </w:num>
  <w:num w:numId="19" w16cid:durableId="183901940">
    <w:abstractNumId w:val="10"/>
  </w:num>
  <w:num w:numId="20" w16cid:durableId="397558494">
    <w:abstractNumId w:val="7"/>
  </w:num>
  <w:num w:numId="21" w16cid:durableId="1685475501">
    <w:abstractNumId w:val="11"/>
  </w:num>
  <w:num w:numId="22" w16cid:durableId="1647314479">
    <w:abstractNumId w:val="16"/>
  </w:num>
  <w:num w:numId="23" w16cid:durableId="596137541">
    <w:abstractNumId w:val="14"/>
  </w:num>
  <w:num w:numId="24" w16cid:durableId="618022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2C"/>
    <w:rsid w:val="00002232"/>
    <w:rsid w:val="000063BB"/>
    <w:rsid w:val="0000658B"/>
    <w:rsid w:val="000101D1"/>
    <w:rsid w:val="000271C3"/>
    <w:rsid w:val="000271FE"/>
    <w:rsid w:val="000278FB"/>
    <w:rsid w:val="00031044"/>
    <w:rsid w:val="000315B5"/>
    <w:rsid w:val="00032C56"/>
    <w:rsid w:val="0003667B"/>
    <w:rsid w:val="00040B8B"/>
    <w:rsid w:val="00041042"/>
    <w:rsid w:val="000432BD"/>
    <w:rsid w:val="00044642"/>
    <w:rsid w:val="0005066A"/>
    <w:rsid w:val="00050733"/>
    <w:rsid w:val="000523D5"/>
    <w:rsid w:val="00065B95"/>
    <w:rsid w:val="00066994"/>
    <w:rsid w:val="00067DBC"/>
    <w:rsid w:val="0007092C"/>
    <w:rsid w:val="00070B8D"/>
    <w:rsid w:val="00075525"/>
    <w:rsid w:val="00077E39"/>
    <w:rsid w:val="00087DC4"/>
    <w:rsid w:val="000A22E7"/>
    <w:rsid w:val="000A24D2"/>
    <w:rsid w:val="000A2B5C"/>
    <w:rsid w:val="000B310F"/>
    <w:rsid w:val="000B6420"/>
    <w:rsid w:val="000C51ED"/>
    <w:rsid w:val="000C53D9"/>
    <w:rsid w:val="000C547D"/>
    <w:rsid w:val="000C5CA4"/>
    <w:rsid w:val="000C6F76"/>
    <w:rsid w:val="000C78AF"/>
    <w:rsid w:val="000D0B5F"/>
    <w:rsid w:val="000E10AB"/>
    <w:rsid w:val="000E4CAE"/>
    <w:rsid w:val="000E5C50"/>
    <w:rsid w:val="000F0E4C"/>
    <w:rsid w:val="00106430"/>
    <w:rsid w:val="00110F22"/>
    <w:rsid w:val="00111C79"/>
    <w:rsid w:val="00113DB9"/>
    <w:rsid w:val="00115778"/>
    <w:rsid w:val="00121556"/>
    <w:rsid w:val="001226A4"/>
    <w:rsid w:val="001244AD"/>
    <w:rsid w:val="00132B01"/>
    <w:rsid w:val="00136FBC"/>
    <w:rsid w:val="0013754B"/>
    <w:rsid w:val="0014283F"/>
    <w:rsid w:val="00142DC2"/>
    <w:rsid w:val="00150757"/>
    <w:rsid w:val="00150B7D"/>
    <w:rsid w:val="00152EFD"/>
    <w:rsid w:val="001531A4"/>
    <w:rsid w:val="001600F0"/>
    <w:rsid w:val="00160C07"/>
    <w:rsid w:val="00161EC6"/>
    <w:rsid w:val="001971CF"/>
    <w:rsid w:val="001A1436"/>
    <w:rsid w:val="001A2903"/>
    <w:rsid w:val="001A480B"/>
    <w:rsid w:val="001A5690"/>
    <w:rsid w:val="001A69C6"/>
    <w:rsid w:val="001B7C59"/>
    <w:rsid w:val="001C0AA7"/>
    <w:rsid w:val="001C4AEA"/>
    <w:rsid w:val="001C68F0"/>
    <w:rsid w:val="001C7490"/>
    <w:rsid w:val="001D5573"/>
    <w:rsid w:val="001E1A35"/>
    <w:rsid w:val="001E1CBC"/>
    <w:rsid w:val="001E401D"/>
    <w:rsid w:val="001E52C9"/>
    <w:rsid w:val="001F172A"/>
    <w:rsid w:val="001F7D75"/>
    <w:rsid w:val="0020149A"/>
    <w:rsid w:val="00207016"/>
    <w:rsid w:val="00210A16"/>
    <w:rsid w:val="00210B3C"/>
    <w:rsid w:val="00210E5B"/>
    <w:rsid w:val="002116C3"/>
    <w:rsid w:val="00211FE6"/>
    <w:rsid w:val="002134DE"/>
    <w:rsid w:val="00215873"/>
    <w:rsid w:val="002204C4"/>
    <w:rsid w:val="00220DF6"/>
    <w:rsid w:val="00221D16"/>
    <w:rsid w:val="002243B9"/>
    <w:rsid w:val="00224EE2"/>
    <w:rsid w:val="00231B08"/>
    <w:rsid w:val="0023204D"/>
    <w:rsid w:val="0023500E"/>
    <w:rsid w:val="002369D5"/>
    <w:rsid w:val="00237766"/>
    <w:rsid w:val="00243E8F"/>
    <w:rsid w:val="00265583"/>
    <w:rsid w:val="0027189F"/>
    <w:rsid w:val="00273150"/>
    <w:rsid w:val="00274B16"/>
    <w:rsid w:val="00282046"/>
    <w:rsid w:val="0028294B"/>
    <w:rsid w:val="00296796"/>
    <w:rsid w:val="002A0737"/>
    <w:rsid w:val="002A0DA3"/>
    <w:rsid w:val="002A4914"/>
    <w:rsid w:val="002A49DB"/>
    <w:rsid w:val="002A71B2"/>
    <w:rsid w:val="002B1C5E"/>
    <w:rsid w:val="002B2E19"/>
    <w:rsid w:val="002B432D"/>
    <w:rsid w:val="002C112C"/>
    <w:rsid w:val="002C1F81"/>
    <w:rsid w:val="002C6C1D"/>
    <w:rsid w:val="002C73FF"/>
    <w:rsid w:val="002C7C23"/>
    <w:rsid w:val="002D46F5"/>
    <w:rsid w:val="002D6E5A"/>
    <w:rsid w:val="002E5DEE"/>
    <w:rsid w:val="002E6C5D"/>
    <w:rsid w:val="002E6D5B"/>
    <w:rsid w:val="002E735B"/>
    <w:rsid w:val="002F280B"/>
    <w:rsid w:val="002F7A71"/>
    <w:rsid w:val="00313CE3"/>
    <w:rsid w:val="003145C3"/>
    <w:rsid w:val="003150DD"/>
    <w:rsid w:val="0031608B"/>
    <w:rsid w:val="00316397"/>
    <w:rsid w:val="00316FA6"/>
    <w:rsid w:val="003221B0"/>
    <w:rsid w:val="003240A7"/>
    <w:rsid w:val="0032687A"/>
    <w:rsid w:val="00327FF1"/>
    <w:rsid w:val="00334215"/>
    <w:rsid w:val="003349E3"/>
    <w:rsid w:val="003364F6"/>
    <w:rsid w:val="003378C6"/>
    <w:rsid w:val="0034012D"/>
    <w:rsid w:val="00341CEE"/>
    <w:rsid w:val="003511CB"/>
    <w:rsid w:val="0035120B"/>
    <w:rsid w:val="0036143E"/>
    <w:rsid w:val="00370716"/>
    <w:rsid w:val="003719A5"/>
    <w:rsid w:val="003744DE"/>
    <w:rsid w:val="00374B3D"/>
    <w:rsid w:val="00377A80"/>
    <w:rsid w:val="00386D32"/>
    <w:rsid w:val="003916DF"/>
    <w:rsid w:val="003A05A0"/>
    <w:rsid w:val="003A1EEA"/>
    <w:rsid w:val="003A2550"/>
    <w:rsid w:val="003A2FCA"/>
    <w:rsid w:val="003A730D"/>
    <w:rsid w:val="003A7D02"/>
    <w:rsid w:val="003C1D61"/>
    <w:rsid w:val="003C3CAB"/>
    <w:rsid w:val="003C632B"/>
    <w:rsid w:val="003D0661"/>
    <w:rsid w:val="003D4562"/>
    <w:rsid w:val="003D5DCB"/>
    <w:rsid w:val="003E1A30"/>
    <w:rsid w:val="003E5AC9"/>
    <w:rsid w:val="003F131A"/>
    <w:rsid w:val="003F3711"/>
    <w:rsid w:val="003F4710"/>
    <w:rsid w:val="003F705A"/>
    <w:rsid w:val="00400073"/>
    <w:rsid w:val="00401473"/>
    <w:rsid w:val="004042A3"/>
    <w:rsid w:val="00411C75"/>
    <w:rsid w:val="004153DF"/>
    <w:rsid w:val="004207A1"/>
    <w:rsid w:val="00421901"/>
    <w:rsid w:val="00427F19"/>
    <w:rsid w:val="00434225"/>
    <w:rsid w:val="004377E3"/>
    <w:rsid w:val="00440E34"/>
    <w:rsid w:val="00441F7F"/>
    <w:rsid w:val="00445C02"/>
    <w:rsid w:val="00452BD9"/>
    <w:rsid w:val="00453F06"/>
    <w:rsid w:val="00460E5C"/>
    <w:rsid w:val="00462847"/>
    <w:rsid w:val="00463802"/>
    <w:rsid w:val="0047523D"/>
    <w:rsid w:val="004771E6"/>
    <w:rsid w:val="00484C86"/>
    <w:rsid w:val="00485AD1"/>
    <w:rsid w:val="0048766A"/>
    <w:rsid w:val="0049496F"/>
    <w:rsid w:val="004A1069"/>
    <w:rsid w:val="004A3B9F"/>
    <w:rsid w:val="004A4B04"/>
    <w:rsid w:val="004A699E"/>
    <w:rsid w:val="004A6F4E"/>
    <w:rsid w:val="004A7366"/>
    <w:rsid w:val="004A7E46"/>
    <w:rsid w:val="004B13B2"/>
    <w:rsid w:val="004B201C"/>
    <w:rsid w:val="004B619F"/>
    <w:rsid w:val="004C206B"/>
    <w:rsid w:val="004D0946"/>
    <w:rsid w:val="004D1427"/>
    <w:rsid w:val="004D2C5C"/>
    <w:rsid w:val="004D2DE7"/>
    <w:rsid w:val="004D4D8B"/>
    <w:rsid w:val="004D6F6A"/>
    <w:rsid w:val="004E33ED"/>
    <w:rsid w:val="004E6E8E"/>
    <w:rsid w:val="004F5263"/>
    <w:rsid w:val="00500C26"/>
    <w:rsid w:val="005010B3"/>
    <w:rsid w:val="0050158C"/>
    <w:rsid w:val="00504013"/>
    <w:rsid w:val="0050606A"/>
    <w:rsid w:val="00506A9A"/>
    <w:rsid w:val="00506AE5"/>
    <w:rsid w:val="00506D57"/>
    <w:rsid w:val="00507014"/>
    <w:rsid w:val="005076DE"/>
    <w:rsid w:val="00512EAA"/>
    <w:rsid w:val="00513E33"/>
    <w:rsid w:val="00515AD9"/>
    <w:rsid w:val="005208BE"/>
    <w:rsid w:val="00520B79"/>
    <w:rsid w:val="00523EB6"/>
    <w:rsid w:val="00524B86"/>
    <w:rsid w:val="00526461"/>
    <w:rsid w:val="00527535"/>
    <w:rsid w:val="00530CDC"/>
    <w:rsid w:val="00534835"/>
    <w:rsid w:val="00540E75"/>
    <w:rsid w:val="00546BE5"/>
    <w:rsid w:val="00547ABF"/>
    <w:rsid w:val="005502B9"/>
    <w:rsid w:val="00550583"/>
    <w:rsid w:val="005507A9"/>
    <w:rsid w:val="00553F40"/>
    <w:rsid w:val="00560EC9"/>
    <w:rsid w:val="005620F1"/>
    <w:rsid w:val="005647EF"/>
    <w:rsid w:val="00566E11"/>
    <w:rsid w:val="00572C30"/>
    <w:rsid w:val="0057330D"/>
    <w:rsid w:val="005756B2"/>
    <w:rsid w:val="005757D0"/>
    <w:rsid w:val="005779ED"/>
    <w:rsid w:val="005814E8"/>
    <w:rsid w:val="0058376D"/>
    <w:rsid w:val="00592256"/>
    <w:rsid w:val="005939A6"/>
    <w:rsid w:val="005A38A6"/>
    <w:rsid w:val="005A3E73"/>
    <w:rsid w:val="005A453E"/>
    <w:rsid w:val="005B284A"/>
    <w:rsid w:val="005B3E78"/>
    <w:rsid w:val="005B4105"/>
    <w:rsid w:val="005C0321"/>
    <w:rsid w:val="005C1591"/>
    <w:rsid w:val="005C405D"/>
    <w:rsid w:val="005C47AE"/>
    <w:rsid w:val="005D2C16"/>
    <w:rsid w:val="005D568E"/>
    <w:rsid w:val="005D6821"/>
    <w:rsid w:val="005E3587"/>
    <w:rsid w:val="005E4A3A"/>
    <w:rsid w:val="005E59FA"/>
    <w:rsid w:val="005E7EEA"/>
    <w:rsid w:val="005F1555"/>
    <w:rsid w:val="005F2052"/>
    <w:rsid w:val="005F26A1"/>
    <w:rsid w:val="005F4255"/>
    <w:rsid w:val="005F53E2"/>
    <w:rsid w:val="005F7CFA"/>
    <w:rsid w:val="00603F0C"/>
    <w:rsid w:val="0060513D"/>
    <w:rsid w:val="00610985"/>
    <w:rsid w:val="00611F29"/>
    <w:rsid w:val="006143C3"/>
    <w:rsid w:val="00614B8C"/>
    <w:rsid w:val="00617C0C"/>
    <w:rsid w:val="00617ECE"/>
    <w:rsid w:val="006211D1"/>
    <w:rsid w:val="00626189"/>
    <w:rsid w:val="00630F9A"/>
    <w:rsid w:val="006326E4"/>
    <w:rsid w:val="00633917"/>
    <w:rsid w:val="00634F28"/>
    <w:rsid w:val="00644B16"/>
    <w:rsid w:val="006518EA"/>
    <w:rsid w:val="00656B36"/>
    <w:rsid w:val="00657A99"/>
    <w:rsid w:val="006638EE"/>
    <w:rsid w:val="00674B02"/>
    <w:rsid w:val="0067691E"/>
    <w:rsid w:val="006805BD"/>
    <w:rsid w:val="00682D27"/>
    <w:rsid w:val="00683AC3"/>
    <w:rsid w:val="00684F4A"/>
    <w:rsid w:val="00687474"/>
    <w:rsid w:val="006875BF"/>
    <w:rsid w:val="006914C0"/>
    <w:rsid w:val="00691F43"/>
    <w:rsid w:val="00692972"/>
    <w:rsid w:val="00693052"/>
    <w:rsid w:val="006A0D9A"/>
    <w:rsid w:val="006A204F"/>
    <w:rsid w:val="006A20AD"/>
    <w:rsid w:val="006B05CA"/>
    <w:rsid w:val="006B2476"/>
    <w:rsid w:val="006B47AE"/>
    <w:rsid w:val="006B47D1"/>
    <w:rsid w:val="006C51DB"/>
    <w:rsid w:val="006C7548"/>
    <w:rsid w:val="006D2A83"/>
    <w:rsid w:val="006D31C0"/>
    <w:rsid w:val="006D5174"/>
    <w:rsid w:val="006E0E27"/>
    <w:rsid w:val="006E3B36"/>
    <w:rsid w:val="006E3D9F"/>
    <w:rsid w:val="006E3E86"/>
    <w:rsid w:val="006E7C1C"/>
    <w:rsid w:val="006F0BD2"/>
    <w:rsid w:val="006F3EC8"/>
    <w:rsid w:val="00700BB0"/>
    <w:rsid w:val="00704D6B"/>
    <w:rsid w:val="00707FDE"/>
    <w:rsid w:val="00710327"/>
    <w:rsid w:val="0071087F"/>
    <w:rsid w:val="0071289F"/>
    <w:rsid w:val="007131B6"/>
    <w:rsid w:val="00716E55"/>
    <w:rsid w:val="00720F43"/>
    <w:rsid w:val="0073135D"/>
    <w:rsid w:val="0073283A"/>
    <w:rsid w:val="0073337B"/>
    <w:rsid w:val="0074405E"/>
    <w:rsid w:val="007443AF"/>
    <w:rsid w:val="00746DD3"/>
    <w:rsid w:val="00747AEA"/>
    <w:rsid w:val="007539DC"/>
    <w:rsid w:val="00753C3C"/>
    <w:rsid w:val="00760A3F"/>
    <w:rsid w:val="0076165F"/>
    <w:rsid w:val="007620D1"/>
    <w:rsid w:val="0077046C"/>
    <w:rsid w:val="007724F6"/>
    <w:rsid w:val="00781959"/>
    <w:rsid w:val="007858C7"/>
    <w:rsid w:val="007930E9"/>
    <w:rsid w:val="0079443D"/>
    <w:rsid w:val="00795A7F"/>
    <w:rsid w:val="00795C1C"/>
    <w:rsid w:val="00797CFB"/>
    <w:rsid w:val="007A1DCB"/>
    <w:rsid w:val="007A2F59"/>
    <w:rsid w:val="007A3D20"/>
    <w:rsid w:val="007B0AA7"/>
    <w:rsid w:val="007B3AEB"/>
    <w:rsid w:val="007B4E8A"/>
    <w:rsid w:val="007B6107"/>
    <w:rsid w:val="007D7920"/>
    <w:rsid w:val="007E20F3"/>
    <w:rsid w:val="007E22D0"/>
    <w:rsid w:val="007E2385"/>
    <w:rsid w:val="007E6CD6"/>
    <w:rsid w:val="007F0634"/>
    <w:rsid w:val="007F59D2"/>
    <w:rsid w:val="007F72C8"/>
    <w:rsid w:val="007F7EF2"/>
    <w:rsid w:val="00801E1A"/>
    <w:rsid w:val="00805A33"/>
    <w:rsid w:val="00806FD3"/>
    <w:rsid w:val="00810F7F"/>
    <w:rsid w:val="00813F25"/>
    <w:rsid w:val="00815EFF"/>
    <w:rsid w:val="008203D1"/>
    <w:rsid w:val="00820D8E"/>
    <w:rsid w:val="0082196C"/>
    <w:rsid w:val="008277F8"/>
    <w:rsid w:val="00827C30"/>
    <w:rsid w:val="00830689"/>
    <w:rsid w:val="008310DE"/>
    <w:rsid w:val="00833625"/>
    <w:rsid w:val="0083368A"/>
    <w:rsid w:val="00834855"/>
    <w:rsid w:val="00835E01"/>
    <w:rsid w:val="00836079"/>
    <w:rsid w:val="00845D88"/>
    <w:rsid w:val="00847024"/>
    <w:rsid w:val="008501C9"/>
    <w:rsid w:val="00850780"/>
    <w:rsid w:val="00850D97"/>
    <w:rsid w:val="00862B27"/>
    <w:rsid w:val="00864A4E"/>
    <w:rsid w:val="00866AA2"/>
    <w:rsid w:val="00866EA2"/>
    <w:rsid w:val="008723EC"/>
    <w:rsid w:val="00872647"/>
    <w:rsid w:val="008754FC"/>
    <w:rsid w:val="008841BB"/>
    <w:rsid w:val="00886D4E"/>
    <w:rsid w:val="008901AD"/>
    <w:rsid w:val="00890B61"/>
    <w:rsid w:val="008A47C4"/>
    <w:rsid w:val="008A6D2B"/>
    <w:rsid w:val="008A76C1"/>
    <w:rsid w:val="008B331C"/>
    <w:rsid w:val="008B575C"/>
    <w:rsid w:val="008D2D03"/>
    <w:rsid w:val="008D2FEC"/>
    <w:rsid w:val="008E2A09"/>
    <w:rsid w:val="008E469B"/>
    <w:rsid w:val="008E546E"/>
    <w:rsid w:val="008E6D6B"/>
    <w:rsid w:val="008F0C2C"/>
    <w:rsid w:val="008F1B07"/>
    <w:rsid w:val="008F242F"/>
    <w:rsid w:val="008F3C0C"/>
    <w:rsid w:val="008F51FD"/>
    <w:rsid w:val="0090185A"/>
    <w:rsid w:val="0090251D"/>
    <w:rsid w:val="009038B9"/>
    <w:rsid w:val="009064FB"/>
    <w:rsid w:val="00907035"/>
    <w:rsid w:val="0091410E"/>
    <w:rsid w:val="00915289"/>
    <w:rsid w:val="00915583"/>
    <w:rsid w:val="009168C7"/>
    <w:rsid w:val="00917151"/>
    <w:rsid w:val="009258C0"/>
    <w:rsid w:val="009264EC"/>
    <w:rsid w:val="00926E5A"/>
    <w:rsid w:val="00927E99"/>
    <w:rsid w:val="009304E6"/>
    <w:rsid w:val="00936208"/>
    <w:rsid w:val="009425CD"/>
    <w:rsid w:val="009430F5"/>
    <w:rsid w:val="00955BE3"/>
    <w:rsid w:val="00963A15"/>
    <w:rsid w:val="00963B00"/>
    <w:rsid w:val="009711FD"/>
    <w:rsid w:val="00972163"/>
    <w:rsid w:val="009724BA"/>
    <w:rsid w:val="009768D7"/>
    <w:rsid w:val="00976EB9"/>
    <w:rsid w:val="009774A5"/>
    <w:rsid w:val="00977AA0"/>
    <w:rsid w:val="009811B0"/>
    <w:rsid w:val="0098383C"/>
    <w:rsid w:val="00984762"/>
    <w:rsid w:val="00986BE3"/>
    <w:rsid w:val="00986FDD"/>
    <w:rsid w:val="00991829"/>
    <w:rsid w:val="0099378F"/>
    <w:rsid w:val="009A0E7E"/>
    <w:rsid w:val="009A212E"/>
    <w:rsid w:val="009A39E0"/>
    <w:rsid w:val="009A44F9"/>
    <w:rsid w:val="009A69BE"/>
    <w:rsid w:val="009A717B"/>
    <w:rsid w:val="009A7FDD"/>
    <w:rsid w:val="009B070B"/>
    <w:rsid w:val="009C0EE1"/>
    <w:rsid w:val="009C2100"/>
    <w:rsid w:val="009C5B6D"/>
    <w:rsid w:val="009C69D2"/>
    <w:rsid w:val="009D0643"/>
    <w:rsid w:val="009D40A7"/>
    <w:rsid w:val="009E33D0"/>
    <w:rsid w:val="009E3943"/>
    <w:rsid w:val="009E6166"/>
    <w:rsid w:val="009E75E1"/>
    <w:rsid w:val="009F1CA8"/>
    <w:rsid w:val="009F22AB"/>
    <w:rsid w:val="009F55F9"/>
    <w:rsid w:val="00A003F2"/>
    <w:rsid w:val="00A04A00"/>
    <w:rsid w:val="00A059E5"/>
    <w:rsid w:val="00A154E8"/>
    <w:rsid w:val="00A2157C"/>
    <w:rsid w:val="00A24373"/>
    <w:rsid w:val="00A26E29"/>
    <w:rsid w:val="00A317BB"/>
    <w:rsid w:val="00A31B00"/>
    <w:rsid w:val="00A341E1"/>
    <w:rsid w:val="00A34DFB"/>
    <w:rsid w:val="00A36E5C"/>
    <w:rsid w:val="00A43406"/>
    <w:rsid w:val="00A457A3"/>
    <w:rsid w:val="00A47FA2"/>
    <w:rsid w:val="00A50609"/>
    <w:rsid w:val="00A5600F"/>
    <w:rsid w:val="00A61B53"/>
    <w:rsid w:val="00A64B8E"/>
    <w:rsid w:val="00A7218B"/>
    <w:rsid w:val="00A736DB"/>
    <w:rsid w:val="00A84BF1"/>
    <w:rsid w:val="00A84F4D"/>
    <w:rsid w:val="00A926AC"/>
    <w:rsid w:val="00A94024"/>
    <w:rsid w:val="00AA23F4"/>
    <w:rsid w:val="00AA48D8"/>
    <w:rsid w:val="00AB11EC"/>
    <w:rsid w:val="00AB262A"/>
    <w:rsid w:val="00AB600E"/>
    <w:rsid w:val="00AB7445"/>
    <w:rsid w:val="00AC20EA"/>
    <w:rsid w:val="00AC34DA"/>
    <w:rsid w:val="00AC4D3A"/>
    <w:rsid w:val="00AC6ED2"/>
    <w:rsid w:val="00AD0A9B"/>
    <w:rsid w:val="00AD40E8"/>
    <w:rsid w:val="00AD4F8A"/>
    <w:rsid w:val="00AD524D"/>
    <w:rsid w:val="00AD6C71"/>
    <w:rsid w:val="00AE55C3"/>
    <w:rsid w:val="00AE6DB7"/>
    <w:rsid w:val="00AE78A3"/>
    <w:rsid w:val="00AE7965"/>
    <w:rsid w:val="00AF2BFA"/>
    <w:rsid w:val="00AF4168"/>
    <w:rsid w:val="00AF67E1"/>
    <w:rsid w:val="00AF6AEB"/>
    <w:rsid w:val="00AF6B58"/>
    <w:rsid w:val="00AF7F23"/>
    <w:rsid w:val="00B01910"/>
    <w:rsid w:val="00B01BD4"/>
    <w:rsid w:val="00B105DF"/>
    <w:rsid w:val="00B110B0"/>
    <w:rsid w:val="00B11A6D"/>
    <w:rsid w:val="00B20260"/>
    <w:rsid w:val="00B23E11"/>
    <w:rsid w:val="00B24A82"/>
    <w:rsid w:val="00B25241"/>
    <w:rsid w:val="00B3147C"/>
    <w:rsid w:val="00B36AB6"/>
    <w:rsid w:val="00B3732B"/>
    <w:rsid w:val="00B4342A"/>
    <w:rsid w:val="00B4356A"/>
    <w:rsid w:val="00B46583"/>
    <w:rsid w:val="00B512FA"/>
    <w:rsid w:val="00B52C00"/>
    <w:rsid w:val="00B57E2F"/>
    <w:rsid w:val="00B61F8A"/>
    <w:rsid w:val="00B820BE"/>
    <w:rsid w:val="00B839F5"/>
    <w:rsid w:val="00B846DE"/>
    <w:rsid w:val="00B91680"/>
    <w:rsid w:val="00B95555"/>
    <w:rsid w:val="00B9735B"/>
    <w:rsid w:val="00BA4B64"/>
    <w:rsid w:val="00BB1118"/>
    <w:rsid w:val="00BB5836"/>
    <w:rsid w:val="00BB6DE9"/>
    <w:rsid w:val="00BC04DB"/>
    <w:rsid w:val="00BC59F5"/>
    <w:rsid w:val="00BC5A92"/>
    <w:rsid w:val="00BC6834"/>
    <w:rsid w:val="00BC7FCF"/>
    <w:rsid w:val="00BD688D"/>
    <w:rsid w:val="00BE2AC8"/>
    <w:rsid w:val="00BE3F16"/>
    <w:rsid w:val="00BE502C"/>
    <w:rsid w:val="00BE543C"/>
    <w:rsid w:val="00BE5A44"/>
    <w:rsid w:val="00BE6650"/>
    <w:rsid w:val="00BE696B"/>
    <w:rsid w:val="00BE6A8D"/>
    <w:rsid w:val="00BF02B3"/>
    <w:rsid w:val="00BF0301"/>
    <w:rsid w:val="00BF1A7E"/>
    <w:rsid w:val="00BF5630"/>
    <w:rsid w:val="00BF6C80"/>
    <w:rsid w:val="00BF775A"/>
    <w:rsid w:val="00BF7D53"/>
    <w:rsid w:val="00C00F49"/>
    <w:rsid w:val="00C0495A"/>
    <w:rsid w:val="00C04F1C"/>
    <w:rsid w:val="00C0700E"/>
    <w:rsid w:val="00C120E3"/>
    <w:rsid w:val="00C130A3"/>
    <w:rsid w:val="00C13F08"/>
    <w:rsid w:val="00C16F07"/>
    <w:rsid w:val="00C22289"/>
    <w:rsid w:val="00C22365"/>
    <w:rsid w:val="00C22727"/>
    <w:rsid w:val="00C22D30"/>
    <w:rsid w:val="00C275C0"/>
    <w:rsid w:val="00C30959"/>
    <w:rsid w:val="00C32E45"/>
    <w:rsid w:val="00C352E1"/>
    <w:rsid w:val="00C3715C"/>
    <w:rsid w:val="00C37263"/>
    <w:rsid w:val="00C42B3B"/>
    <w:rsid w:val="00C52E32"/>
    <w:rsid w:val="00C55F10"/>
    <w:rsid w:val="00C55F28"/>
    <w:rsid w:val="00C56A09"/>
    <w:rsid w:val="00C639FC"/>
    <w:rsid w:val="00C64EBF"/>
    <w:rsid w:val="00C665EC"/>
    <w:rsid w:val="00C67927"/>
    <w:rsid w:val="00C706D0"/>
    <w:rsid w:val="00C72E56"/>
    <w:rsid w:val="00C73F9E"/>
    <w:rsid w:val="00C77F2E"/>
    <w:rsid w:val="00C81A97"/>
    <w:rsid w:val="00CA04AF"/>
    <w:rsid w:val="00CA3ED9"/>
    <w:rsid w:val="00CA5A50"/>
    <w:rsid w:val="00CA67C5"/>
    <w:rsid w:val="00CB3A59"/>
    <w:rsid w:val="00CB4AD7"/>
    <w:rsid w:val="00CB4E25"/>
    <w:rsid w:val="00CC2E9E"/>
    <w:rsid w:val="00CD2378"/>
    <w:rsid w:val="00CE154D"/>
    <w:rsid w:val="00CE179D"/>
    <w:rsid w:val="00CE7063"/>
    <w:rsid w:val="00CF0172"/>
    <w:rsid w:val="00CF0FBA"/>
    <w:rsid w:val="00CF13D0"/>
    <w:rsid w:val="00CF2F5A"/>
    <w:rsid w:val="00CF5F65"/>
    <w:rsid w:val="00D006F8"/>
    <w:rsid w:val="00D020C0"/>
    <w:rsid w:val="00D038FE"/>
    <w:rsid w:val="00D0487D"/>
    <w:rsid w:val="00D1285E"/>
    <w:rsid w:val="00D13450"/>
    <w:rsid w:val="00D15A4F"/>
    <w:rsid w:val="00D21F21"/>
    <w:rsid w:val="00D24C56"/>
    <w:rsid w:val="00D24D6B"/>
    <w:rsid w:val="00D30198"/>
    <w:rsid w:val="00D310DE"/>
    <w:rsid w:val="00D320F5"/>
    <w:rsid w:val="00D33F6F"/>
    <w:rsid w:val="00D3770E"/>
    <w:rsid w:val="00D406A8"/>
    <w:rsid w:val="00D41133"/>
    <w:rsid w:val="00D4114A"/>
    <w:rsid w:val="00D422ED"/>
    <w:rsid w:val="00D42C84"/>
    <w:rsid w:val="00D44A83"/>
    <w:rsid w:val="00D46F59"/>
    <w:rsid w:val="00D47C9F"/>
    <w:rsid w:val="00D51B11"/>
    <w:rsid w:val="00D53814"/>
    <w:rsid w:val="00D544C1"/>
    <w:rsid w:val="00D55C22"/>
    <w:rsid w:val="00D645C8"/>
    <w:rsid w:val="00D6661D"/>
    <w:rsid w:val="00D7094E"/>
    <w:rsid w:val="00D724CD"/>
    <w:rsid w:val="00D7501A"/>
    <w:rsid w:val="00D753EB"/>
    <w:rsid w:val="00D92923"/>
    <w:rsid w:val="00D92F69"/>
    <w:rsid w:val="00D9387A"/>
    <w:rsid w:val="00D96974"/>
    <w:rsid w:val="00D96A63"/>
    <w:rsid w:val="00DA2B04"/>
    <w:rsid w:val="00DA5EE7"/>
    <w:rsid w:val="00DB2161"/>
    <w:rsid w:val="00DB49C1"/>
    <w:rsid w:val="00DB5A2F"/>
    <w:rsid w:val="00DC0841"/>
    <w:rsid w:val="00DC5768"/>
    <w:rsid w:val="00DC6DFA"/>
    <w:rsid w:val="00DD3631"/>
    <w:rsid w:val="00DD723E"/>
    <w:rsid w:val="00DE1E89"/>
    <w:rsid w:val="00DE50AB"/>
    <w:rsid w:val="00DE5749"/>
    <w:rsid w:val="00DE57D5"/>
    <w:rsid w:val="00DE6BFB"/>
    <w:rsid w:val="00DF1AF7"/>
    <w:rsid w:val="00DF29B1"/>
    <w:rsid w:val="00DF3BF5"/>
    <w:rsid w:val="00DF5B4A"/>
    <w:rsid w:val="00DF5E1B"/>
    <w:rsid w:val="00E00885"/>
    <w:rsid w:val="00E00BD0"/>
    <w:rsid w:val="00E0721A"/>
    <w:rsid w:val="00E13D45"/>
    <w:rsid w:val="00E15145"/>
    <w:rsid w:val="00E16698"/>
    <w:rsid w:val="00E167F7"/>
    <w:rsid w:val="00E17804"/>
    <w:rsid w:val="00E25E59"/>
    <w:rsid w:val="00E3079C"/>
    <w:rsid w:val="00E3449F"/>
    <w:rsid w:val="00E36F61"/>
    <w:rsid w:val="00E4086B"/>
    <w:rsid w:val="00E42987"/>
    <w:rsid w:val="00E47831"/>
    <w:rsid w:val="00E5092E"/>
    <w:rsid w:val="00E536E5"/>
    <w:rsid w:val="00E54061"/>
    <w:rsid w:val="00E5406D"/>
    <w:rsid w:val="00E66F46"/>
    <w:rsid w:val="00E7123F"/>
    <w:rsid w:val="00E72139"/>
    <w:rsid w:val="00E72936"/>
    <w:rsid w:val="00E737C2"/>
    <w:rsid w:val="00E74059"/>
    <w:rsid w:val="00E77144"/>
    <w:rsid w:val="00E810E8"/>
    <w:rsid w:val="00E90961"/>
    <w:rsid w:val="00E973DC"/>
    <w:rsid w:val="00EA053E"/>
    <w:rsid w:val="00EA21F3"/>
    <w:rsid w:val="00EA2E1D"/>
    <w:rsid w:val="00EA4C16"/>
    <w:rsid w:val="00EA6CE5"/>
    <w:rsid w:val="00EB311D"/>
    <w:rsid w:val="00EC2D7B"/>
    <w:rsid w:val="00EC54E5"/>
    <w:rsid w:val="00EC62EB"/>
    <w:rsid w:val="00ED70F2"/>
    <w:rsid w:val="00EE383D"/>
    <w:rsid w:val="00EE4C4C"/>
    <w:rsid w:val="00EE62AF"/>
    <w:rsid w:val="00EE7D47"/>
    <w:rsid w:val="00EF029C"/>
    <w:rsid w:val="00EF22AF"/>
    <w:rsid w:val="00EF509C"/>
    <w:rsid w:val="00EF6E75"/>
    <w:rsid w:val="00F02125"/>
    <w:rsid w:val="00F02CC8"/>
    <w:rsid w:val="00F04C58"/>
    <w:rsid w:val="00F06093"/>
    <w:rsid w:val="00F06B13"/>
    <w:rsid w:val="00F11CB9"/>
    <w:rsid w:val="00F12479"/>
    <w:rsid w:val="00F12CB1"/>
    <w:rsid w:val="00F1649D"/>
    <w:rsid w:val="00F1745A"/>
    <w:rsid w:val="00F245FB"/>
    <w:rsid w:val="00F258F7"/>
    <w:rsid w:val="00F25EE6"/>
    <w:rsid w:val="00F26A26"/>
    <w:rsid w:val="00F31554"/>
    <w:rsid w:val="00F31779"/>
    <w:rsid w:val="00F35A85"/>
    <w:rsid w:val="00F37DF1"/>
    <w:rsid w:val="00F42E40"/>
    <w:rsid w:val="00F43583"/>
    <w:rsid w:val="00F44540"/>
    <w:rsid w:val="00F44AA2"/>
    <w:rsid w:val="00F466C4"/>
    <w:rsid w:val="00F470D7"/>
    <w:rsid w:val="00F54F70"/>
    <w:rsid w:val="00F638CD"/>
    <w:rsid w:val="00F70B0A"/>
    <w:rsid w:val="00F735FE"/>
    <w:rsid w:val="00F74E00"/>
    <w:rsid w:val="00F77C87"/>
    <w:rsid w:val="00F81619"/>
    <w:rsid w:val="00F8441C"/>
    <w:rsid w:val="00F93154"/>
    <w:rsid w:val="00F978B8"/>
    <w:rsid w:val="00FA7367"/>
    <w:rsid w:val="00FB0208"/>
    <w:rsid w:val="00FB3C21"/>
    <w:rsid w:val="00FB5D62"/>
    <w:rsid w:val="00FB5E98"/>
    <w:rsid w:val="00FC4447"/>
    <w:rsid w:val="00FD5CBE"/>
    <w:rsid w:val="00FE3D24"/>
    <w:rsid w:val="00FE5838"/>
    <w:rsid w:val="00FF0C07"/>
    <w:rsid w:val="00FF2F0F"/>
    <w:rsid w:val="00FF4025"/>
    <w:rsid w:val="00FF4088"/>
    <w:rsid w:val="298B5A7A"/>
    <w:rsid w:val="698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083FA"/>
  <w15:docId w15:val="{27BC042C-B8F6-4149-937A-AE4912B6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A30"/>
    <w:pPr>
      <w:spacing w:before="120" w:after="120" w:line="240" w:lineRule="auto"/>
    </w:pPr>
    <w:rPr>
      <w:rFonts w:ascii="Calibri Light" w:hAnsi="Calibri Light"/>
      <w:sz w:val="21"/>
    </w:rPr>
  </w:style>
  <w:style w:type="paragraph" w:styleId="Nadpis1">
    <w:name w:val="heading 1"/>
    <w:basedOn w:val="Normln"/>
    <w:next w:val="Normln"/>
    <w:link w:val="Nadpis1Char"/>
    <w:qFormat/>
    <w:rsid w:val="00F02CC8"/>
    <w:pPr>
      <w:keepNext/>
      <w:keepLines/>
      <w:spacing w:before="240" w:after="0"/>
      <w:jc w:val="center"/>
      <w:outlineLvl w:val="0"/>
    </w:pPr>
    <w:rPr>
      <w:rFonts w:eastAsiaTheme="majorEastAsia" w:cs="Times New Roman (Headings CS)"/>
      <w:caps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2CC8"/>
    <w:pPr>
      <w:keepNext/>
      <w:keepLines/>
      <w:numPr>
        <w:numId w:val="4"/>
      </w:numPr>
      <w:spacing w:before="240"/>
      <w:outlineLvl w:val="1"/>
    </w:pPr>
    <w:rPr>
      <w:rFonts w:eastAsiaTheme="majorEastAsia" w:cs="Times New Roman (Headings CS)"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0208"/>
    <w:pPr>
      <w:ind w:left="720"/>
      <w:contextualSpacing/>
    </w:pPr>
  </w:style>
  <w:style w:type="paragraph" w:customStyle="1" w:styleId="Normln1">
    <w:name w:val="Normální1"/>
    <w:rsid w:val="001A69C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E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F02CC8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CC8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C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02CC8"/>
    <w:rPr>
      <w:rFonts w:ascii="Calibri Light" w:eastAsiaTheme="minorEastAsia" w:hAnsi="Calibri Light"/>
      <w:color w:val="5A5A5A" w:themeColor="text1" w:themeTint="A5"/>
      <w:spacing w:val="15"/>
    </w:rPr>
  </w:style>
  <w:style w:type="paragraph" w:customStyle="1" w:styleId="NormalBodyL1">
    <w:name w:val="Normal Body L1"/>
    <w:basedOn w:val="Normln"/>
    <w:qFormat/>
    <w:rsid w:val="00F02CC8"/>
    <w:pPr>
      <w:numPr>
        <w:ilvl w:val="1"/>
        <w:numId w:val="4"/>
      </w:numPr>
      <w:jc w:val="both"/>
    </w:pPr>
    <w:rPr>
      <w:rFonts w:cs="Courier New"/>
      <w:szCs w:val="28"/>
    </w:rPr>
  </w:style>
  <w:style w:type="paragraph" w:customStyle="1" w:styleId="NormalBodyL2">
    <w:name w:val="Normal Body L2"/>
    <w:basedOn w:val="Normln"/>
    <w:qFormat/>
    <w:rsid w:val="00F02CC8"/>
    <w:pPr>
      <w:numPr>
        <w:ilvl w:val="2"/>
        <w:numId w:val="4"/>
      </w:numPr>
      <w:tabs>
        <w:tab w:val="clear" w:pos="499"/>
        <w:tab w:val="num" w:pos="357"/>
      </w:tabs>
      <w:ind w:left="357"/>
      <w:jc w:val="both"/>
    </w:pPr>
    <w:rPr>
      <w:rFonts w:cs="Courier New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F02CC8"/>
    <w:rPr>
      <w:rFonts w:ascii="Calibri Light" w:eastAsiaTheme="majorEastAsia" w:hAnsi="Calibri Light" w:cs="Times New Roman (Headings CS)"/>
      <w:caps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02CC8"/>
    <w:rPr>
      <w:rFonts w:ascii="Calibri Light" w:eastAsiaTheme="majorEastAsia" w:hAnsi="Calibri Light" w:cs="Times New Roman (Headings CS)"/>
      <w:caps/>
      <w:sz w:val="21"/>
      <w:szCs w:val="26"/>
    </w:rPr>
  </w:style>
  <w:style w:type="paragraph" w:customStyle="1" w:styleId="Rubrika">
    <w:name w:val="Rubrika"/>
    <w:basedOn w:val="Normln"/>
    <w:qFormat/>
    <w:rsid w:val="00691F43"/>
    <w:pPr>
      <w:jc w:val="both"/>
    </w:pPr>
  </w:style>
  <w:style w:type="table" w:styleId="Jednoduchtabulka1">
    <w:name w:val="Table Simple 1"/>
    <w:basedOn w:val="Normlntabulka"/>
    <w:rsid w:val="00B0191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9304E6"/>
    <w:pPr>
      <w:tabs>
        <w:tab w:val="center" w:pos="4513"/>
        <w:tab w:val="right" w:pos="9026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304E6"/>
    <w:rPr>
      <w:rFonts w:ascii="Calibri Light" w:hAnsi="Calibri Light"/>
      <w:sz w:val="21"/>
    </w:rPr>
  </w:style>
  <w:style w:type="paragraph" w:styleId="Zpat">
    <w:name w:val="footer"/>
    <w:basedOn w:val="Normln"/>
    <w:link w:val="ZpatChar"/>
    <w:uiPriority w:val="99"/>
    <w:unhideWhenUsed/>
    <w:rsid w:val="009304E6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304E6"/>
    <w:rPr>
      <w:rFonts w:ascii="Calibri Light" w:hAnsi="Calibri Light"/>
      <w:sz w:val="21"/>
    </w:rPr>
  </w:style>
  <w:style w:type="paragraph" w:customStyle="1" w:styleId="NormalBodyL3">
    <w:name w:val="Normal Body L3"/>
    <w:basedOn w:val="Normln"/>
    <w:qFormat/>
    <w:rsid w:val="00B24A82"/>
    <w:pPr>
      <w:tabs>
        <w:tab w:val="num" w:pos="794"/>
      </w:tabs>
      <w:spacing w:before="0" w:after="0"/>
      <w:ind w:left="794" w:hanging="437"/>
    </w:pPr>
    <w:rPr>
      <w:rFonts w:asciiTheme="majorHAnsi" w:hAnsiTheme="majorHAnsi"/>
      <w:szCs w:val="24"/>
    </w:rPr>
  </w:style>
  <w:style w:type="paragraph" w:styleId="Revize">
    <w:name w:val="Revision"/>
    <w:hidden/>
    <w:uiPriority w:val="99"/>
    <w:semiHidden/>
    <w:rsid w:val="00160C07"/>
    <w:pPr>
      <w:spacing w:after="0" w:line="240" w:lineRule="auto"/>
    </w:pPr>
    <w:rPr>
      <w:rFonts w:ascii="Calibri Light" w:hAnsi="Calibri Light"/>
      <w:sz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AF2B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2B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2BFA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2B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2BFA"/>
    <w:rPr>
      <w:rFonts w:ascii="Calibri Light" w:hAnsi="Calibri Light"/>
      <w:b/>
      <w:bCs/>
      <w:sz w:val="20"/>
      <w:szCs w:val="20"/>
    </w:rPr>
  </w:style>
  <w:style w:type="paragraph" w:customStyle="1" w:styleId="title-page-muted-text">
    <w:name w:val="title-page-muted-text"/>
    <w:qFormat/>
    <w:rsid w:val="008F0C2C"/>
    <w:pPr>
      <w:spacing w:before="120" w:after="120" w:line="240" w:lineRule="auto"/>
      <w:jc w:val="center"/>
    </w:pPr>
    <w:rPr>
      <w:rFonts w:ascii="Calibri Light" w:eastAsiaTheme="minorEastAsia" w:hAnsi="Calibri Light" w:cs="Times New Roman (Body CS)"/>
      <w:color w:val="7F7F7F" w:themeColor="text1" w:themeTint="80"/>
      <w:spacing w:val="1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D2D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5507A9"/>
  </w:style>
  <w:style w:type="character" w:customStyle="1" w:styleId="nowrap">
    <w:name w:val="nowrap"/>
    <w:basedOn w:val="Standardnpsmoodstavce"/>
    <w:rsid w:val="005507A9"/>
  </w:style>
  <w:style w:type="character" w:styleId="Hypertextovodkaz">
    <w:name w:val="Hyperlink"/>
    <w:uiPriority w:val="99"/>
    <w:unhideWhenUsed/>
    <w:rsid w:val="005507A9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215873"/>
  </w:style>
  <w:style w:type="character" w:customStyle="1" w:styleId="eop">
    <w:name w:val="eop"/>
    <w:basedOn w:val="Standardnpsmoodstavce"/>
    <w:rsid w:val="00215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11b67-8ce9-459b-8f25-d571da0273b8" xsi:nil="true"/>
    <lcf76f155ced4ddcb4097134ff3c332f xmlns="abd65556-75bc-4974-b220-c6ad9e6de381">
      <Terms xmlns="http://schemas.microsoft.com/office/infopath/2007/PartnerControls"/>
    </lcf76f155ced4ddcb4097134ff3c332f>
    <_dlc_DocId xmlns="59211b67-8ce9-459b-8f25-d571da0273b8">66CU7XKAUC7V-1404149602-257467</_dlc_DocId>
    <_dlc_DocIdUrl xmlns="59211b67-8ce9-459b-8f25-d571da0273b8">
      <Url>https://vgdlegal.sharepoint.com/sites/Spisovna/_layouts/15/DocIdRedir.aspx?ID=66CU7XKAUC7V-1404149602-257467</Url>
      <Description>66CU7XKAUC7V-1404149602-257467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A956237B3ADC45AFC8657C86E69F69" ma:contentTypeVersion="17" ma:contentTypeDescription="Vytvoří nový dokument" ma:contentTypeScope="" ma:versionID="09f4a98d56b52906abc64b506b3ac5e5">
  <xsd:schema xmlns:xsd="http://www.w3.org/2001/XMLSchema" xmlns:xs="http://www.w3.org/2001/XMLSchema" xmlns:p="http://schemas.microsoft.com/office/2006/metadata/properties" xmlns:ns2="59211b67-8ce9-459b-8f25-d571da0273b8" xmlns:ns3="abd65556-75bc-4974-b220-c6ad9e6de381" targetNamespace="http://schemas.microsoft.com/office/2006/metadata/properties" ma:root="true" ma:fieldsID="ae088a81797dbef3df3cd888abae71be" ns2:_="" ns3:_="">
    <xsd:import namespace="59211b67-8ce9-459b-8f25-d571da0273b8"/>
    <xsd:import namespace="abd65556-75bc-4974-b220-c6ad9e6de3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1b67-8ce9-459b-8f25-d571da0273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f2a35c-5f29-4f53-b678-5971f50546bf}" ma:internalName="TaxCatchAll" ma:showField="CatchAllData" ma:web="59211b67-8ce9-459b-8f25-d571da027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5556-75bc-4974-b220-c6ad9e6de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fa41ae34-348e-4255-9ea5-50228a165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209976-393F-CF44-841E-5454AF8BBD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14CE2-EF1E-4554-A088-4A3ED787816E}">
  <ds:schemaRefs>
    <ds:schemaRef ds:uri="http://schemas.microsoft.com/office/2006/metadata/properties"/>
    <ds:schemaRef ds:uri="http://schemas.microsoft.com/office/infopath/2007/PartnerControls"/>
    <ds:schemaRef ds:uri="59211b67-8ce9-459b-8f25-d571da0273b8"/>
    <ds:schemaRef ds:uri="abd65556-75bc-4974-b220-c6ad9e6de381"/>
  </ds:schemaRefs>
</ds:datastoreItem>
</file>

<file path=customXml/itemProps3.xml><?xml version="1.0" encoding="utf-8"?>
<ds:datastoreItem xmlns:ds="http://schemas.openxmlformats.org/officeDocument/2006/customXml" ds:itemID="{2F6EF280-294D-41EF-B43F-BE835499B9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8B6D4B-5989-4208-8FC5-08328D9A6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1b67-8ce9-459b-8f25-d571da0273b8"/>
    <ds:schemaRef ds:uri="abd65556-75bc-4974-b220-c6ad9e6de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45540B-FFC4-4B27-ABF0-9058F6060F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529</Words>
  <Characters>3123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Smlouva o postoupení pohledávky</vt:lpstr>
      <vt:lpstr>Smlouva o postoupení pohledávky</vt:lpstr>
      <vt:lpstr>Smlouva o postoupení pohledávky</vt:lpstr>
    </vt:vector>
  </TitlesOfParts>
  <Manager>Robert Musil</Manager>
  <Company>Havelka &amp; Musil VGD Legal, s.r.o.</Company>
  <LinksUpToDate>false</LinksUpToDate>
  <CharactersWithSpaces>3645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postoupení pohledávky</dc:title>
  <dc:subject>Postoupení pohledávky</dc:subject>
  <dc:creator>[VGD Legal] Darek Doležal</dc:creator>
  <cp:keywords/>
  <dc:description/>
  <cp:lastModifiedBy>Petrovic</cp:lastModifiedBy>
  <cp:revision>4</cp:revision>
  <cp:lastPrinted>2023-12-06T15:43:00Z</cp:lastPrinted>
  <dcterms:created xsi:type="dcterms:W3CDTF">2023-12-13T08:52:00Z</dcterms:created>
  <dcterms:modified xsi:type="dcterms:W3CDTF">2023-12-13T09:34:00Z</dcterms:modified>
  <cp:category>SPA annex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0x01010001A956237B3ADC45AFC8657C86E69F69</vt:lpwstr>
  </property>
  <property fmtid="{D5CDD505-2E9C-101B-9397-08002B2CF9AE}" pid="3" name="_dlc_DocIdItemGuid">
    <vt:lpwstr>38fab82a-e5a4-4adc-a285-cadfa7b07bd0</vt:lpwstr>
  </property>
  <property fmtid="{D5CDD505-2E9C-101B-9397-08002B2CF9AE}" pid="4" name="MediaServiceImageTags">
    <vt:lpwstr/>
  </property>
</Properties>
</file>