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CE4" w:rsidRDefault="006C221D">
      <w:pPr>
        <w:tabs>
          <w:tab w:val="left" w:pos="426"/>
        </w:tabs>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Příběhy našich sousedů </w:t>
      </w:r>
    </w:p>
    <w:p w:rsidR="004E3CE4" w:rsidRDefault="006C221D">
      <w:pPr>
        <w:tabs>
          <w:tab w:val="left" w:pos="426"/>
        </w:tabs>
        <w:spacing w:after="16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Realizátor: POST BELLUM, </w:t>
      </w:r>
      <w:proofErr w:type="spellStart"/>
      <w:r>
        <w:rPr>
          <w:rFonts w:ascii="Times New Roman" w:eastAsia="Times New Roman" w:hAnsi="Times New Roman" w:cs="Times New Roman"/>
          <w:b/>
          <w:sz w:val="24"/>
          <w:szCs w:val="24"/>
        </w:rPr>
        <w:t>z.ú</w:t>
      </w:r>
      <w:proofErr w:type="spellEnd"/>
      <w:r>
        <w:rPr>
          <w:rFonts w:ascii="Times New Roman" w:eastAsia="Times New Roman" w:hAnsi="Times New Roman" w:cs="Times New Roman"/>
          <w:b/>
          <w:sz w:val="24"/>
          <w:szCs w:val="24"/>
        </w:rPr>
        <w:t>.</w:t>
      </w:r>
    </w:p>
    <w:p w:rsidR="004E3CE4" w:rsidRDefault="006C221D">
      <w:pPr>
        <w:tabs>
          <w:tab w:val="left" w:pos="426"/>
          <w:tab w:val="left" w:pos="5415"/>
        </w:tabs>
        <w:spacing w:after="24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b/>
      </w:r>
      <w:r>
        <w:rPr>
          <w:rFonts w:ascii="Times New Roman" w:eastAsia="Times New Roman" w:hAnsi="Times New Roman" w:cs="Times New Roman"/>
          <w:b/>
          <w:color w:val="FF0000"/>
          <w:sz w:val="24"/>
          <w:szCs w:val="24"/>
        </w:rPr>
        <w:tab/>
      </w:r>
      <w:r>
        <w:rPr>
          <w:noProof/>
        </w:rPr>
        <w:drawing>
          <wp:anchor distT="0" distB="0" distL="0" distR="0" simplePos="0" relativeHeight="251658240" behindDoc="1" locked="0" layoutInCell="1" hidden="0" allowOverlap="1">
            <wp:simplePos x="0" y="0"/>
            <wp:positionH relativeFrom="column">
              <wp:posOffset>-133349</wp:posOffset>
            </wp:positionH>
            <wp:positionV relativeFrom="paragraph">
              <wp:posOffset>85725</wp:posOffset>
            </wp:positionV>
            <wp:extent cx="1823085" cy="1518285"/>
            <wp:effectExtent l="0" t="0" r="0" b="0"/>
            <wp:wrapNone/>
            <wp:docPr id="297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23085" cy="1518285"/>
                    </a:xfrm>
                    <a:prstGeom prst="rect">
                      <a:avLst/>
                    </a:prstGeom>
                    <a:ln/>
                  </pic:spPr>
                </pic:pic>
              </a:graphicData>
            </a:graphic>
          </wp:anchor>
        </w:drawing>
      </w:r>
    </w:p>
    <w:p w:rsidR="004E3CE4" w:rsidRDefault="004E3CE4">
      <w:pPr>
        <w:spacing w:after="0" w:line="240" w:lineRule="auto"/>
        <w:jc w:val="right"/>
        <w:rPr>
          <w:rFonts w:ascii="Times New Roman" w:eastAsia="Times New Roman" w:hAnsi="Times New Roman" w:cs="Times New Roman"/>
          <w:b/>
          <w:sz w:val="24"/>
          <w:szCs w:val="24"/>
        </w:rPr>
      </w:pPr>
    </w:p>
    <w:p w:rsidR="004E3CE4" w:rsidRDefault="004E3CE4">
      <w:pPr>
        <w:spacing w:after="0" w:line="240" w:lineRule="auto"/>
        <w:jc w:val="right"/>
        <w:rPr>
          <w:rFonts w:ascii="Times New Roman" w:eastAsia="Times New Roman" w:hAnsi="Times New Roman" w:cs="Times New Roman"/>
          <w:b/>
          <w:sz w:val="24"/>
          <w:szCs w:val="24"/>
        </w:rPr>
      </w:pPr>
    </w:p>
    <w:p w:rsidR="004E3CE4" w:rsidRDefault="004E3CE4">
      <w:pPr>
        <w:spacing w:after="0" w:line="240" w:lineRule="auto"/>
        <w:jc w:val="right"/>
        <w:rPr>
          <w:rFonts w:ascii="Times New Roman" w:eastAsia="Times New Roman" w:hAnsi="Times New Roman" w:cs="Times New Roman"/>
          <w:b/>
          <w:sz w:val="24"/>
          <w:szCs w:val="24"/>
        </w:rPr>
      </w:pPr>
    </w:p>
    <w:p w:rsidR="004E3CE4" w:rsidRDefault="004E3CE4">
      <w:pPr>
        <w:spacing w:after="0" w:line="240" w:lineRule="auto"/>
        <w:jc w:val="right"/>
        <w:rPr>
          <w:rFonts w:ascii="Times New Roman" w:eastAsia="Times New Roman" w:hAnsi="Times New Roman" w:cs="Times New Roman"/>
          <w:b/>
          <w:sz w:val="24"/>
          <w:szCs w:val="24"/>
        </w:rPr>
      </w:pPr>
    </w:p>
    <w:p w:rsidR="004E3CE4" w:rsidRDefault="004E3CE4">
      <w:pPr>
        <w:spacing w:after="0"/>
        <w:jc w:val="right"/>
        <w:rPr>
          <w:rFonts w:ascii="Times New Roman" w:eastAsia="Times New Roman" w:hAnsi="Times New Roman" w:cs="Times New Roman"/>
          <w:sz w:val="24"/>
          <w:szCs w:val="24"/>
        </w:rPr>
      </w:pPr>
      <w:bookmarkStart w:id="0" w:name="_heading=h.gjdgxs" w:colFirst="0" w:colLast="0"/>
      <w:bookmarkEnd w:id="0"/>
    </w:p>
    <w:p w:rsidR="004E3CE4" w:rsidRDefault="004E3CE4">
      <w:pPr>
        <w:spacing w:after="0"/>
        <w:jc w:val="right"/>
        <w:rPr>
          <w:rFonts w:ascii="Times New Roman" w:eastAsia="Times New Roman" w:hAnsi="Times New Roman" w:cs="Times New Roman"/>
          <w:sz w:val="24"/>
          <w:szCs w:val="24"/>
        </w:rPr>
      </w:pPr>
    </w:p>
    <w:p w:rsidR="004E3CE4" w:rsidRDefault="004E3CE4">
      <w:pPr>
        <w:spacing w:after="0"/>
        <w:jc w:val="right"/>
        <w:rPr>
          <w:rFonts w:ascii="Times New Roman" w:eastAsia="Times New Roman" w:hAnsi="Times New Roman" w:cs="Times New Roman"/>
          <w:sz w:val="24"/>
          <w:szCs w:val="24"/>
        </w:rPr>
      </w:pPr>
    </w:p>
    <w:p w:rsidR="004E3CE4" w:rsidRDefault="004E3CE4">
      <w:pPr>
        <w:spacing w:after="0"/>
        <w:jc w:val="right"/>
        <w:rPr>
          <w:rFonts w:ascii="Times New Roman" w:eastAsia="Times New Roman" w:hAnsi="Times New Roman" w:cs="Times New Roman"/>
          <w:sz w:val="24"/>
          <w:szCs w:val="24"/>
        </w:rPr>
      </w:pPr>
    </w:p>
    <w:p w:rsidR="004E3CE4" w:rsidRDefault="004E3CE4">
      <w:pPr>
        <w:spacing w:after="0"/>
        <w:jc w:val="right"/>
        <w:rPr>
          <w:rFonts w:ascii="Times New Roman" w:eastAsia="Times New Roman" w:hAnsi="Times New Roman" w:cs="Times New Roman"/>
          <w:sz w:val="24"/>
          <w:szCs w:val="24"/>
        </w:rPr>
      </w:pPr>
    </w:p>
    <w:p w:rsidR="004E3CE4" w:rsidRDefault="004E3CE4">
      <w:pPr>
        <w:spacing w:after="0"/>
        <w:jc w:val="right"/>
        <w:rPr>
          <w:rFonts w:ascii="Times New Roman" w:eastAsia="Times New Roman" w:hAnsi="Times New Roman" w:cs="Times New Roman"/>
          <w:sz w:val="24"/>
          <w:szCs w:val="24"/>
        </w:rPr>
      </w:pPr>
    </w:p>
    <w:p w:rsidR="004E3CE4" w:rsidRDefault="006C221D">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Popis projektu:</w:t>
      </w:r>
      <w:r>
        <w:rPr>
          <w:rFonts w:ascii="Times New Roman" w:eastAsia="Times New Roman" w:hAnsi="Times New Roman" w:cs="Times New Roman"/>
          <w:sz w:val="24"/>
          <w:szCs w:val="24"/>
        </w:rPr>
        <w:t xml:space="preserve"> </w:t>
      </w:r>
    </w:p>
    <w:p w:rsidR="004E3CE4" w:rsidRDefault="006C221D">
      <w:pPr>
        <w:widowControl w:val="0"/>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Příběhy našich sousedů jsou vzdělávacím projektem neziskové organizace Post </w:t>
      </w:r>
      <w:proofErr w:type="spellStart"/>
      <w:r>
        <w:rPr>
          <w:rFonts w:ascii="Times New Roman" w:eastAsia="Times New Roman" w:hAnsi="Times New Roman" w:cs="Times New Roman"/>
          <w:sz w:val="24"/>
          <w:szCs w:val="24"/>
        </w:rPr>
        <w:t>Bellum</w:t>
      </w:r>
      <w:proofErr w:type="spellEnd"/>
      <w:r>
        <w:rPr>
          <w:rFonts w:ascii="Times New Roman" w:eastAsia="Times New Roman" w:hAnsi="Times New Roman" w:cs="Times New Roman"/>
          <w:sz w:val="24"/>
          <w:szCs w:val="24"/>
        </w:rPr>
        <w:t xml:space="preserve"> pro žáky 7. – 9. tříd základních škol, popřípadě pro studenty škol středních. Ti se za doprovodu svých učitelů a p</w:t>
      </w:r>
      <w:r w:rsidR="005E569C">
        <w:rPr>
          <w:rFonts w:ascii="Times New Roman" w:eastAsia="Times New Roman" w:hAnsi="Times New Roman" w:cs="Times New Roman"/>
          <w:sz w:val="24"/>
          <w:szCs w:val="24"/>
        </w:rPr>
        <w:t xml:space="preserve">od vedením našeho koordinátora stanou </w:t>
      </w:r>
      <w:r>
        <w:rPr>
          <w:rFonts w:ascii="Times New Roman" w:eastAsia="Times New Roman" w:hAnsi="Times New Roman" w:cs="Times New Roman"/>
          <w:sz w:val="24"/>
          <w:szCs w:val="24"/>
        </w:rPr>
        <w:t>na několik měsíců</w:t>
      </w:r>
      <w:r>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 xml:space="preserve">ozhlasovými nebo televizními dokumentaristy. </w:t>
      </w:r>
      <w:r>
        <w:rPr>
          <w:rFonts w:ascii="Times New Roman" w:eastAsia="Times New Roman" w:hAnsi="Times New Roman" w:cs="Times New Roman"/>
          <w:b/>
          <w:sz w:val="24"/>
          <w:szCs w:val="24"/>
        </w:rPr>
        <w:t>Žáci během půl roku vyzpovídají pamětníka ze svého okolí, natočí jeho vzpomínky, digitalizují fotografie, prozkoumají archivy a nakonec vytvoří rozhlasovou, televizní nebo psanou reportáž či dokument o jeho živo</w:t>
      </w:r>
      <w:r>
        <w:rPr>
          <w:rFonts w:ascii="Times New Roman" w:eastAsia="Times New Roman" w:hAnsi="Times New Roman" w:cs="Times New Roman"/>
          <w:b/>
          <w:sz w:val="24"/>
          <w:szCs w:val="24"/>
        </w:rPr>
        <w:t>tě.</w:t>
      </w:r>
      <w:r>
        <w:rPr>
          <w:rFonts w:ascii="Times New Roman" w:eastAsia="Times New Roman" w:hAnsi="Times New Roman" w:cs="Times New Roman"/>
          <w:sz w:val="24"/>
          <w:szCs w:val="24"/>
        </w:rPr>
        <w:t xml:space="preserve"> Někteří podle příběhu kreslí komiks nebo zpracovávají animovaný film, jiní tvoří prezentaci pro spolužáky, další se vydají do rozhlasu, kde jim redaktoři pomohou sestříhat nahrávku do rozhlasové reportáže. Pro žáky, kteří se rozhodnou natáčet pamětníka</w:t>
      </w:r>
      <w:r>
        <w:rPr>
          <w:rFonts w:ascii="Times New Roman" w:eastAsia="Times New Roman" w:hAnsi="Times New Roman" w:cs="Times New Roman"/>
          <w:sz w:val="24"/>
          <w:szCs w:val="24"/>
        </w:rPr>
        <w:t xml:space="preserve"> na video záznam, uspořádáme video workshop, ve kterém získají vhodné tipy pro střih video reportáže. Výběr pamětníků probíhá ve spolupráci s radnicí a s organizacemi, které tyto osobnosti sdružují. </w:t>
      </w:r>
      <w:r>
        <w:rPr>
          <w:rFonts w:ascii="Times New Roman" w:eastAsia="Times New Roman" w:hAnsi="Times New Roman" w:cs="Times New Roman"/>
          <w:b/>
          <w:sz w:val="24"/>
          <w:szCs w:val="24"/>
          <w:u w:val="single"/>
        </w:rPr>
        <w:t>Všechny uvedené fáze projektu umíme realizovat i online č</w:t>
      </w:r>
      <w:r>
        <w:rPr>
          <w:rFonts w:ascii="Times New Roman" w:eastAsia="Times New Roman" w:hAnsi="Times New Roman" w:cs="Times New Roman"/>
          <w:b/>
          <w:sz w:val="24"/>
          <w:szCs w:val="24"/>
          <w:u w:val="single"/>
        </w:rPr>
        <w:t>i kombinovaným vzdáleným přístupem tak, aby byla zajištěna všechna vládní nařízení ohledně bezpečnosti a zdraví zapojených osob.</w:t>
      </w:r>
      <w:r>
        <w:rPr>
          <w:rFonts w:ascii="Times New Roman" w:eastAsia="Times New Roman" w:hAnsi="Times New Roman" w:cs="Times New Roman"/>
          <w:b/>
          <w:sz w:val="24"/>
          <w:szCs w:val="24"/>
        </w:rPr>
        <w:t xml:space="preserve"> </w:t>
      </w:r>
    </w:p>
    <w:p w:rsidR="004E3CE4" w:rsidRDefault="006C221D">
      <w:pPr>
        <w:widowControl w:val="0"/>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nabízí alternativní způsob výuky, kdy se žáci dozvědí nejen mnoho ze života osobností žijících v bezprostředním okolí </w:t>
      </w:r>
      <w:r>
        <w:rPr>
          <w:rFonts w:ascii="Times New Roman" w:eastAsia="Times New Roman" w:hAnsi="Times New Roman" w:cs="Times New Roman"/>
          <w:sz w:val="24"/>
          <w:szCs w:val="24"/>
        </w:rPr>
        <w:t xml:space="preserve">a z moderních dějin, ale především se naučí aktivně zpracovávat získané informace a předávat je ostatním. Projekt učí mladé lidi pracovat v týmu. Získávají tak důležité dovednosti pro budoucí uplatnění. </w:t>
      </w:r>
    </w:p>
    <w:p w:rsidR="004E3CE4" w:rsidRDefault="006C221D">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extent cx="2803238" cy="2028154"/>
            <wp:effectExtent l="0" t="0" r="0" b="0"/>
            <wp:docPr id="2970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803238" cy="2028154"/>
                    </a:xfrm>
                    <a:prstGeom prst="rect">
                      <a:avLst/>
                    </a:prstGeom>
                    <a:ln/>
                  </pic:spPr>
                </pic:pic>
              </a:graphicData>
            </a:graphic>
          </wp:inline>
        </w:drawing>
      </w:r>
      <w:r>
        <w:rPr>
          <w:rFonts w:ascii="Times New Roman" w:eastAsia="Times New Roman" w:hAnsi="Times New Roman" w:cs="Times New Roman"/>
          <w:sz w:val="22"/>
          <w:szCs w:val="22"/>
        </w:rPr>
        <w:t xml:space="preserve"> </w:t>
      </w:r>
      <w:r>
        <w:rPr>
          <w:rFonts w:ascii="Times New Roman" w:eastAsia="Times New Roman" w:hAnsi="Times New Roman" w:cs="Times New Roman"/>
          <w:noProof/>
          <w:sz w:val="22"/>
          <w:szCs w:val="22"/>
        </w:rPr>
        <w:drawing>
          <wp:inline distT="0" distB="0" distL="0" distR="0">
            <wp:extent cx="3028950" cy="2019300"/>
            <wp:effectExtent l="0" t="0" r="0" b="0"/>
            <wp:docPr id="297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028950" cy="2019300"/>
                    </a:xfrm>
                    <a:prstGeom prst="rect">
                      <a:avLst/>
                    </a:prstGeom>
                    <a:ln/>
                  </pic:spPr>
                </pic:pic>
              </a:graphicData>
            </a:graphic>
          </wp:inline>
        </w:drawing>
      </w:r>
      <w:r>
        <w:rPr>
          <w:rFonts w:ascii="Times New Roman" w:eastAsia="Times New Roman" w:hAnsi="Times New Roman" w:cs="Times New Roman"/>
          <w:b/>
          <w:sz w:val="22"/>
          <w:szCs w:val="22"/>
        </w:rPr>
        <w:t>Návštěva žákovských týmů u pamětníků</w:t>
      </w:r>
    </w:p>
    <w:p w:rsidR="004E3CE4" w:rsidRDefault="006C221D">
      <w:pPr>
        <w:spacing w:after="0"/>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0" distR="0">
            <wp:extent cx="2948821" cy="1965880"/>
            <wp:effectExtent l="0" t="0" r="0" b="0"/>
            <wp:docPr id="2970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48821" cy="1965880"/>
                    </a:xfrm>
                    <a:prstGeom prst="rect">
                      <a:avLst/>
                    </a:prstGeom>
                    <a:ln/>
                  </pic:spPr>
                </pic:pic>
              </a:graphicData>
            </a:graphic>
          </wp:inline>
        </w:drawing>
      </w:r>
      <w:r>
        <w:rPr>
          <w:rFonts w:ascii="Times New Roman" w:eastAsia="Times New Roman" w:hAnsi="Times New Roman" w:cs="Times New Roman"/>
          <w:b/>
          <w:noProof/>
          <w:sz w:val="22"/>
          <w:szCs w:val="22"/>
        </w:rPr>
        <w:drawing>
          <wp:inline distT="0" distB="0" distL="0" distR="0">
            <wp:extent cx="2806765" cy="1964436"/>
            <wp:effectExtent l="0" t="0" r="0" b="0"/>
            <wp:docPr id="2970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806765" cy="1964436"/>
                    </a:xfrm>
                    <a:prstGeom prst="rect">
                      <a:avLst/>
                    </a:prstGeom>
                    <a:ln/>
                  </pic:spPr>
                </pic:pic>
              </a:graphicData>
            </a:graphic>
          </wp:inline>
        </w:drawing>
      </w:r>
    </w:p>
    <w:p w:rsidR="004E3CE4" w:rsidRDefault="006C221D">
      <w:pPr>
        <w:spacing w:after="0"/>
        <w:rPr>
          <w:rFonts w:ascii="Times New Roman" w:eastAsia="Times New Roman" w:hAnsi="Times New Roman" w:cs="Times New Roman"/>
          <w:b/>
          <w:sz w:val="22"/>
          <w:szCs w:val="22"/>
        </w:rPr>
      </w:pPr>
      <w:r>
        <w:rPr>
          <w:rFonts w:ascii="Times New Roman" w:eastAsia="Times New Roman" w:hAnsi="Times New Roman" w:cs="Times New Roman"/>
          <w:b/>
          <w:sz w:val="22"/>
          <w:szCs w:val="22"/>
        </w:rPr>
        <w:t>Workshopy v</w:t>
      </w:r>
      <w:r w:rsidR="005E569C">
        <w:rPr>
          <w:rFonts w:ascii="Times New Roman" w:eastAsia="Times New Roman" w:hAnsi="Times New Roman" w:cs="Times New Roman"/>
          <w:b/>
          <w:sz w:val="22"/>
          <w:szCs w:val="22"/>
        </w:rPr>
        <w:t> </w:t>
      </w:r>
      <w:r>
        <w:rPr>
          <w:rFonts w:ascii="Times New Roman" w:eastAsia="Times New Roman" w:hAnsi="Times New Roman" w:cs="Times New Roman"/>
          <w:b/>
          <w:sz w:val="22"/>
          <w:szCs w:val="22"/>
        </w:rPr>
        <w:t>rozhlas</w:t>
      </w:r>
      <w:r w:rsidR="005E569C">
        <w:rPr>
          <w:rFonts w:ascii="Times New Roman" w:eastAsia="Times New Roman" w:hAnsi="Times New Roman" w:cs="Times New Roman"/>
          <w:b/>
          <w:sz w:val="22"/>
          <w:szCs w:val="22"/>
        </w:rPr>
        <w:t>ovém studiu</w:t>
      </w:r>
    </w:p>
    <w:p w:rsidR="004E3CE4" w:rsidRDefault="004E3CE4">
      <w:pPr>
        <w:spacing w:after="0"/>
        <w:rPr>
          <w:rFonts w:ascii="Times New Roman" w:eastAsia="Times New Roman" w:hAnsi="Times New Roman" w:cs="Times New Roman"/>
          <w:sz w:val="22"/>
          <w:szCs w:val="22"/>
        </w:rPr>
      </w:pPr>
    </w:p>
    <w:p w:rsidR="004E3CE4" w:rsidRDefault="006C221D">
      <w:pPr>
        <w:widowControl w:val="0"/>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Aby byly výstupy žáků co nejlepší, mohou se v rámci projektu zúčastnit celé řady workshopů.</w:t>
      </w:r>
      <w:r>
        <w:rPr>
          <w:rFonts w:ascii="Times New Roman" w:eastAsia="Times New Roman" w:hAnsi="Times New Roman" w:cs="Times New Roman"/>
          <w:sz w:val="24"/>
          <w:szCs w:val="24"/>
        </w:rPr>
        <w:t xml:space="preserve"> Úvodní workshop </w:t>
      </w:r>
      <w:r>
        <w:rPr>
          <w:rFonts w:ascii="Times New Roman" w:eastAsia="Times New Roman" w:hAnsi="Times New Roman" w:cs="Times New Roman"/>
          <w:i/>
          <w:sz w:val="24"/>
          <w:szCs w:val="24"/>
        </w:rPr>
        <w:t>Jak natočit pamětníka</w:t>
      </w:r>
      <w:r>
        <w:rPr>
          <w:rFonts w:ascii="Times New Roman" w:eastAsia="Times New Roman" w:hAnsi="Times New Roman" w:cs="Times New Roman"/>
          <w:sz w:val="24"/>
          <w:szCs w:val="24"/>
        </w:rPr>
        <w:t xml:space="preserve"> absolvují všechny týmy pod vedením regionálního koordinátora. Mediální workshopy vedou profesionální filmaři či rozhlasoví redaktoři. Audio workshopy mohou proběhnout ve škole nebo také v</w:t>
      </w:r>
      <w:r w:rsidR="005E569C">
        <w:rPr>
          <w:rFonts w:ascii="Times New Roman" w:eastAsia="Times New Roman" w:hAnsi="Times New Roman" w:cs="Times New Roman"/>
          <w:sz w:val="24"/>
          <w:szCs w:val="24"/>
        </w:rPr>
        <w:t> </w:t>
      </w:r>
      <w:r>
        <w:rPr>
          <w:rFonts w:ascii="Times New Roman" w:eastAsia="Times New Roman" w:hAnsi="Times New Roman" w:cs="Times New Roman"/>
          <w:sz w:val="24"/>
          <w:szCs w:val="24"/>
        </w:rPr>
        <w:t>rozhlas</w:t>
      </w:r>
      <w:r w:rsidR="005E569C">
        <w:rPr>
          <w:rFonts w:ascii="Times New Roman" w:eastAsia="Times New Roman" w:hAnsi="Times New Roman" w:cs="Times New Roman"/>
          <w:sz w:val="24"/>
          <w:szCs w:val="24"/>
        </w:rPr>
        <w:t>ovém studiu</w:t>
      </w:r>
      <w:r>
        <w:rPr>
          <w:rFonts w:ascii="Times New Roman" w:eastAsia="Times New Roman" w:hAnsi="Times New Roman" w:cs="Times New Roman"/>
          <w:sz w:val="24"/>
          <w:szCs w:val="24"/>
        </w:rPr>
        <w:t>, kam zamíří ty týmy, které chtějí natočené</w:t>
      </w:r>
      <w:r>
        <w:rPr>
          <w:rFonts w:ascii="Times New Roman" w:eastAsia="Times New Roman" w:hAnsi="Times New Roman" w:cs="Times New Roman"/>
          <w:sz w:val="24"/>
          <w:szCs w:val="24"/>
        </w:rPr>
        <w:t xml:space="preserve"> vyprávění pamětníka zpracovat do rozhlasového dokumentu. Žáci si dopředu připraví scénář a </w:t>
      </w:r>
      <w:r>
        <w:rPr>
          <w:rFonts w:ascii="Times New Roman" w:eastAsia="Times New Roman" w:hAnsi="Times New Roman" w:cs="Times New Roman"/>
          <w:sz w:val="24"/>
          <w:szCs w:val="24"/>
        </w:rPr>
        <w:t>svou nahrávku pamětníka za pomoci redaktora sestříhají do ucelené rozhlasové reportáže. Učí se práci rozhlasového redaktora a moderátora.</w:t>
      </w:r>
      <w:r>
        <w:rPr>
          <w:rFonts w:ascii="Times New Roman" w:eastAsia="Times New Roman" w:hAnsi="Times New Roman" w:cs="Times New Roman"/>
          <w:sz w:val="24"/>
          <w:szCs w:val="24"/>
        </w:rPr>
        <w:t xml:space="preserve"> Pracují tu také s profesionálním zařízením pro střih. Ty týmy, které se rozhodnou natáčet pamětníky na video záznam, mají možnost absolvovat video workshop. Nově nabízíme týmům také workshop narativních dovedností nazvaný </w:t>
      </w:r>
      <w:r>
        <w:rPr>
          <w:rFonts w:ascii="Times New Roman" w:eastAsia="Times New Roman" w:hAnsi="Times New Roman" w:cs="Times New Roman"/>
          <w:i/>
          <w:sz w:val="24"/>
          <w:szCs w:val="24"/>
        </w:rPr>
        <w:t>Jak vyprávět příběh</w:t>
      </w:r>
      <w:r>
        <w:rPr>
          <w:rFonts w:ascii="Times New Roman" w:eastAsia="Times New Roman" w:hAnsi="Times New Roman" w:cs="Times New Roman"/>
          <w:sz w:val="24"/>
          <w:szCs w:val="24"/>
        </w:rPr>
        <w:t>. Učí žáky, ja</w:t>
      </w:r>
      <w:r>
        <w:rPr>
          <w:rFonts w:ascii="Times New Roman" w:eastAsia="Times New Roman" w:hAnsi="Times New Roman" w:cs="Times New Roman"/>
          <w:sz w:val="24"/>
          <w:szCs w:val="24"/>
        </w:rPr>
        <w:t xml:space="preserve">k z velkého množství sesbíraného materiálu vybrat do výsledné reportáže to důležité. Pro týmy, které se rozhodnou pro animovaný film máme v nabídce i specializované workshopy pro přípravu a zpracování animovaného filmu. </w:t>
      </w:r>
    </w:p>
    <w:p w:rsidR="004E3CE4" w:rsidRDefault="006C221D">
      <w:pPr>
        <w:widowControl w:val="0"/>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je slavnostně zakončen </w:t>
      </w:r>
      <w:r>
        <w:rPr>
          <w:rFonts w:ascii="Times New Roman" w:eastAsia="Times New Roman" w:hAnsi="Times New Roman" w:cs="Times New Roman"/>
          <w:b/>
          <w:sz w:val="24"/>
          <w:szCs w:val="24"/>
        </w:rPr>
        <w:t>závě</w:t>
      </w:r>
      <w:r>
        <w:rPr>
          <w:rFonts w:ascii="Times New Roman" w:eastAsia="Times New Roman" w:hAnsi="Times New Roman" w:cs="Times New Roman"/>
          <w:b/>
          <w:sz w:val="24"/>
          <w:szCs w:val="24"/>
        </w:rPr>
        <w:t>rečnou prezentací všech týmů před veřejností</w:t>
      </w:r>
      <w:r>
        <w:rPr>
          <w:rFonts w:ascii="Times New Roman" w:eastAsia="Times New Roman" w:hAnsi="Times New Roman" w:cs="Times New Roman"/>
          <w:sz w:val="24"/>
          <w:szCs w:val="24"/>
        </w:rPr>
        <w:t xml:space="preserve"> a </w:t>
      </w:r>
      <w:r w:rsidR="005E569C">
        <w:rPr>
          <w:rFonts w:ascii="Times New Roman" w:eastAsia="Times New Roman" w:hAnsi="Times New Roman" w:cs="Times New Roman"/>
          <w:sz w:val="24"/>
          <w:szCs w:val="24"/>
        </w:rPr>
        <w:t xml:space="preserve">představiteli zapojených měst a obcí. Jejich práci hodnotí </w:t>
      </w:r>
      <w:r>
        <w:rPr>
          <w:rFonts w:ascii="Times New Roman" w:eastAsia="Times New Roman" w:hAnsi="Times New Roman" w:cs="Times New Roman"/>
          <w:sz w:val="24"/>
          <w:szCs w:val="24"/>
        </w:rPr>
        <w:t>odborn</w:t>
      </w:r>
      <w:r w:rsidR="005E569C">
        <w:rPr>
          <w:rFonts w:ascii="Times New Roman" w:eastAsia="Times New Roman" w:hAnsi="Times New Roman" w:cs="Times New Roman"/>
          <w:sz w:val="24"/>
          <w:szCs w:val="24"/>
        </w:rPr>
        <w:t>á</w:t>
      </w:r>
      <w:r>
        <w:rPr>
          <w:rFonts w:ascii="Times New Roman" w:eastAsia="Times New Roman" w:hAnsi="Times New Roman" w:cs="Times New Roman"/>
          <w:sz w:val="24"/>
          <w:szCs w:val="24"/>
        </w:rPr>
        <w:t xml:space="preserve"> porot</w:t>
      </w:r>
      <w:r w:rsidR="005E569C">
        <w:rPr>
          <w:rFonts w:ascii="Times New Roman" w:eastAsia="Times New Roman" w:hAnsi="Times New Roman" w:cs="Times New Roman"/>
          <w:sz w:val="24"/>
          <w:szCs w:val="24"/>
        </w:rPr>
        <w:t>a, od které získají zpětnou vazbu</w:t>
      </w:r>
      <w:r>
        <w:rPr>
          <w:rFonts w:ascii="Times New Roman" w:eastAsia="Times New Roman" w:hAnsi="Times New Roman" w:cs="Times New Roman"/>
          <w:sz w:val="24"/>
          <w:szCs w:val="24"/>
        </w:rPr>
        <w:t xml:space="preserve"> </w:t>
      </w:r>
      <w:bookmarkStart w:id="1" w:name="_GoBack"/>
      <w:bookmarkEnd w:id="1"/>
      <w:r>
        <w:rPr>
          <w:rFonts w:ascii="Times New Roman" w:eastAsia="Times New Roman" w:hAnsi="Times New Roman" w:cs="Times New Roman"/>
          <w:sz w:val="24"/>
          <w:szCs w:val="24"/>
        </w:rPr>
        <w:t>Žákovská zpracování pamětnických příběhů jsou navíc prezentována na internetové stránce pr</w:t>
      </w:r>
      <w:r>
        <w:rPr>
          <w:rFonts w:ascii="Times New Roman" w:eastAsia="Times New Roman" w:hAnsi="Times New Roman" w:cs="Times New Roman"/>
          <w:sz w:val="24"/>
          <w:szCs w:val="24"/>
        </w:rPr>
        <w:t xml:space="preserve">ojektu </w:t>
      </w:r>
      <w:hyperlink r:id="rId13">
        <w:r>
          <w:rPr>
            <w:rFonts w:ascii="Times New Roman" w:eastAsia="Times New Roman" w:hAnsi="Times New Roman" w:cs="Times New Roman"/>
            <w:color w:val="B292CA"/>
            <w:sz w:val="24"/>
            <w:szCs w:val="24"/>
            <w:u w:val="single"/>
          </w:rPr>
          <w:t>www.pribehynasichsousedu.cz</w:t>
        </w:r>
      </w:hyperlink>
      <w:r>
        <w:rPr>
          <w:rFonts w:ascii="Times New Roman" w:eastAsia="Times New Roman" w:hAnsi="Times New Roman" w:cs="Times New Roman"/>
          <w:sz w:val="24"/>
          <w:szCs w:val="24"/>
        </w:rPr>
        <w:t xml:space="preserve">, všechny nahrávky pamětníků natočené studentskými </w:t>
      </w:r>
      <w:r>
        <w:rPr>
          <w:rFonts w:ascii="Times New Roman" w:eastAsia="Times New Roman" w:hAnsi="Times New Roman" w:cs="Times New Roman"/>
          <w:sz w:val="24"/>
          <w:szCs w:val="24"/>
        </w:rPr>
        <w:lastRenderedPageBreak/>
        <w:t xml:space="preserve">týmy se objeví také v mezinárodním internetovém archivu vzpomínek Paměť národa na </w:t>
      </w:r>
      <w:hyperlink r:id="rId14">
        <w:r>
          <w:rPr>
            <w:rFonts w:ascii="Times New Roman" w:eastAsia="Times New Roman" w:hAnsi="Times New Roman" w:cs="Times New Roman"/>
            <w:color w:val="B292CA"/>
            <w:sz w:val="24"/>
            <w:szCs w:val="24"/>
            <w:u w:val="single"/>
          </w:rPr>
          <w:t>www.pametnaroda.cz</w:t>
        </w:r>
      </w:hyperlink>
      <w:r>
        <w:rPr>
          <w:rFonts w:ascii="Times New Roman" w:eastAsia="Times New Roman" w:hAnsi="Times New Roman" w:cs="Times New Roman"/>
          <w:sz w:val="24"/>
          <w:szCs w:val="24"/>
        </w:rPr>
        <w:t>. Výstupem celého projektu může být také panelová výstava, která představuje pamětníky široké veřejnosti. Tyto výstupy přispívají k prezentaci města jako odpovědného vůči svým starším spoluobčanům. Zároveň umožňují společná setkávání a sd</w:t>
      </w:r>
      <w:r>
        <w:rPr>
          <w:rFonts w:ascii="Times New Roman" w:eastAsia="Times New Roman" w:hAnsi="Times New Roman" w:cs="Times New Roman"/>
          <w:sz w:val="24"/>
          <w:szCs w:val="24"/>
        </w:rPr>
        <w:t>ílení zkušeností nejmladší a nejstarší generace.</w:t>
      </w:r>
    </w:p>
    <w:p w:rsidR="004E3CE4" w:rsidRDefault="006C221D">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Technická stránka projektu je zajišťována </w:t>
      </w:r>
      <w:r>
        <w:rPr>
          <w:rFonts w:ascii="Times New Roman" w:eastAsia="Times New Roman" w:hAnsi="Times New Roman" w:cs="Times New Roman"/>
          <w:b/>
          <w:sz w:val="24"/>
          <w:szCs w:val="24"/>
        </w:rPr>
        <w:t xml:space="preserve">místním koordinátorem Post </w:t>
      </w:r>
      <w:proofErr w:type="spellStart"/>
      <w:r>
        <w:rPr>
          <w:rFonts w:ascii="Times New Roman" w:eastAsia="Times New Roman" w:hAnsi="Times New Roman" w:cs="Times New Roman"/>
          <w:b/>
          <w:sz w:val="24"/>
          <w:szCs w:val="24"/>
        </w:rPr>
        <w:t>Bellum</w:t>
      </w:r>
      <w:proofErr w:type="spellEnd"/>
      <w:r>
        <w:rPr>
          <w:rFonts w:ascii="Times New Roman" w:eastAsia="Times New Roman" w:hAnsi="Times New Roman" w:cs="Times New Roman"/>
          <w:sz w:val="24"/>
          <w:szCs w:val="24"/>
        </w:rPr>
        <w:t xml:space="preserve">, který poskytuje </w:t>
      </w:r>
      <w:r>
        <w:rPr>
          <w:rFonts w:ascii="Times New Roman" w:eastAsia="Times New Roman" w:hAnsi="Times New Roman" w:cs="Times New Roman"/>
          <w:b/>
          <w:sz w:val="24"/>
          <w:szCs w:val="24"/>
        </w:rPr>
        <w:t>pedagogům i žákům metodickou, technickou a organizační podporu</w:t>
      </w:r>
      <w:r>
        <w:rPr>
          <w:rFonts w:ascii="Times New Roman" w:eastAsia="Times New Roman" w:hAnsi="Times New Roman" w:cs="Times New Roman"/>
          <w:sz w:val="24"/>
          <w:szCs w:val="24"/>
        </w:rPr>
        <w:t>. Učitele školí v oblasti zacházení s nahrávací tech</w:t>
      </w:r>
      <w:r>
        <w:rPr>
          <w:rFonts w:ascii="Times New Roman" w:eastAsia="Times New Roman" w:hAnsi="Times New Roman" w:cs="Times New Roman"/>
          <w:sz w:val="24"/>
          <w:szCs w:val="24"/>
        </w:rPr>
        <w:t>nikou a prací s portálem Paměť národa. Zajišťuje setkání s pamětníky, exkurze škol do médií a archivů. Pořádá besedy se žáky, kde motivuje k zapojení se do projektu, názorně představuje dokumentaristické techniky a práci s technickým zařízením. Vede worksh</w:t>
      </w:r>
      <w:r>
        <w:rPr>
          <w:rFonts w:ascii="Times New Roman" w:eastAsia="Times New Roman" w:hAnsi="Times New Roman" w:cs="Times New Roman"/>
          <w:sz w:val="24"/>
          <w:szCs w:val="24"/>
        </w:rPr>
        <w:t xml:space="preserve">opy </w:t>
      </w:r>
      <w:r>
        <w:rPr>
          <w:rFonts w:ascii="Times New Roman" w:eastAsia="Times New Roman" w:hAnsi="Times New Roman" w:cs="Times New Roman"/>
          <w:i/>
          <w:sz w:val="24"/>
          <w:szCs w:val="24"/>
        </w:rPr>
        <w:t>Jak natočit pamětníka</w:t>
      </w: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Jak vyprávět příběh</w:t>
      </w:r>
      <w:r>
        <w:rPr>
          <w:rFonts w:ascii="Times New Roman" w:eastAsia="Times New Roman" w:hAnsi="Times New Roman" w:cs="Times New Roman"/>
          <w:sz w:val="24"/>
          <w:szCs w:val="24"/>
        </w:rPr>
        <w:t>. Dále se stará o administrativu projektu, uzavírá smlouvy s pedagogy a koordinuje projekt podle stanoveného harmonogramu. Hlavní koordinátor projektu je zodpovědný za metodiku projektu, průběžně školí místníh</w:t>
      </w:r>
      <w:r>
        <w:rPr>
          <w:rFonts w:ascii="Times New Roman" w:eastAsia="Times New Roman" w:hAnsi="Times New Roman" w:cs="Times New Roman"/>
          <w:sz w:val="24"/>
          <w:szCs w:val="24"/>
        </w:rPr>
        <w:t xml:space="preserve">o koordinátora tak, aby bylo dosaženo co nejvyšší kvality průběhu realizace projektu i jeho výstupů, a zajišťuje ve spolupráci manažerem PR a partnery publicitu projektu. </w:t>
      </w:r>
    </w:p>
    <w:p w:rsidR="004E3CE4" w:rsidRDefault="006C221D">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Cíle projektu:</w:t>
      </w:r>
    </w:p>
    <w:p w:rsidR="004E3CE4" w:rsidRDefault="006C221D">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žáci získají vhled do moderních evropských dějin, a to na konkrétních</w:t>
      </w:r>
      <w:r>
        <w:rPr>
          <w:rFonts w:ascii="Times New Roman" w:eastAsia="Times New Roman" w:hAnsi="Times New Roman" w:cs="Times New Roman"/>
          <w:color w:val="000000"/>
          <w:sz w:val="24"/>
          <w:szCs w:val="24"/>
        </w:rPr>
        <w:t xml:space="preserve"> příbězích skutečných lidí, zábavnou, kreativní a motivující formou (hledání pamětníků, jejich nahrávání, dohledávání souvislostí, objevování, tvorba reportáží), najdou si "svá" poselství a aktivně poznají zkušenosti předchozích generací;</w:t>
      </w:r>
    </w:p>
    <w:p w:rsidR="004E3CE4" w:rsidRDefault="006C221D">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naučí se pracovat</w:t>
      </w:r>
      <w:r>
        <w:rPr>
          <w:rFonts w:ascii="Times New Roman" w:eastAsia="Times New Roman" w:hAnsi="Times New Roman" w:cs="Times New Roman"/>
          <w:color w:val="000000"/>
          <w:sz w:val="24"/>
          <w:szCs w:val="24"/>
        </w:rPr>
        <w:t xml:space="preserve"> s moderními technickými zařízeními používanými v dokumentaristické praxi (nahrávací zařízení, profesionální nástroje pro střih);</w:t>
      </w:r>
    </w:p>
    <w:p w:rsidR="004E3CE4" w:rsidRDefault="006C221D">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osvojí si dovednost vyhledávat, třídit, analyzovat informace, kriticky myslet, práci v týmu;</w:t>
      </w:r>
    </w:p>
    <w:p w:rsidR="004E3CE4" w:rsidRDefault="006C221D">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rozvoj prezentačních dovedností p</w:t>
      </w:r>
      <w:r>
        <w:rPr>
          <w:rFonts w:ascii="Times New Roman" w:eastAsia="Times New Roman" w:hAnsi="Times New Roman" w:cs="Times New Roman"/>
          <w:color w:val="000000"/>
          <w:sz w:val="24"/>
          <w:szCs w:val="24"/>
        </w:rPr>
        <w:t>ři obhajobě výsledků své práce před veřejností;</w:t>
      </w:r>
    </w:p>
    <w:p w:rsidR="004E3CE4" w:rsidRDefault="006C221D">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budování zcela unikátní sbírky svědectví pamětníků se vztahem ke kraji, kterou bude možné dále využít k prezentaci kraje;</w:t>
      </w:r>
    </w:p>
    <w:p w:rsidR="004E3CE4" w:rsidRDefault="006C221D">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projekt umožňuje mezigenerační dialog, a slouží k prevenci sociálně-patologických jevů</w:t>
      </w:r>
      <w:r>
        <w:rPr>
          <w:rFonts w:ascii="Times New Roman" w:eastAsia="Times New Roman" w:hAnsi="Times New Roman" w:cs="Times New Roman"/>
          <w:color w:val="000000"/>
          <w:sz w:val="24"/>
          <w:szCs w:val="24"/>
        </w:rPr>
        <w:t>.</w:t>
      </w:r>
    </w:p>
    <w:p w:rsidR="004E3CE4" w:rsidRDefault="004E3CE4">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4E3CE4" w:rsidRDefault="006C221D">
      <w:pPr>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Cílové skupiny: </w:t>
      </w:r>
    </w:p>
    <w:p w:rsidR="004E3CE4" w:rsidRDefault="006C221D">
      <w:pPr>
        <w:numPr>
          <w:ilvl w:val="0"/>
          <w:numId w:val="2"/>
        </w:numPr>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žáci 2. stupně základních škol</w:t>
      </w:r>
      <w:r>
        <w:rPr>
          <w:rFonts w:ascii="Times New Roman" w:eastAsia="Times New Roman" w:hAnsi="Times New Roman" w:cs="Times New Roman"/>
          <w:b/>
          <w:color w:val="1F497D"/>
          <w:sz w:val="24"/>
          <w:szCs w:val="24"/>
        </w:rPr>
        <w:t xml:space="preserve">, </w:t>
      </w:r>
      <w:r>
        <w:rPr>
          <w:rFonts w:ascii="Times New Roman" w:eastAsia="Times New Roman" w:hAnsi="Times New Roman" w:cs="Times New Roman"/>
          <w:color w:val="000000"/>
          <w:sz w:val="24"/>
          <w:szCs w:val="24"/>
        </w:rPr>
        <w:t>pedagogičtí pracovníci</w:t>
      </w:r>
      <w:r>
        <w:rPr>
          <w:rFonts w:ascii="Times New Roman" w:eastAsia="Times New Roman" w:hAnsi="Times New Roman" w:cs="Times New Roman"/>
          <w:b/>
          <w:color w:val="1F497D"/>
          <w:sz w:val="24"/>
          <w:szCs w:val="24"/>
        </w:rPr>
        <w:t xml:space="preserve">, </w:t>
      </w:r>
      <w:r>
        <w:rPr>
          <w:rFonts w:ascii="Times New Roman" w:eastAsia="Times New Roman" w:hAnsi="Times New Roman" w:cs="Times New Roman"/>
          <w:color w:val="000000"/>
          <w:sz w:val="24"/>
          <w:szCs w:val="24"/>
        </w:rPr>
        <w:t>senioři</w:t>
      </w:r>
      <w:r>
        <w:rPr>
          <w:rFonts w:ascii="Times New Roman" w:eastAsia="Times New Roman" w:hAnsi="Times New Roman" w:cs="Times New Roman"/>
          <w:b/>
          <w:color w:val="1F497D"/>
          <w:sz w:val="24"/>
          <w:szCs w:val="24"/>
        </w:rPr>
        <w:t xml:space="preserve">, </w:t>
      </w:r>
      <w:r>
        <w:rPr>
          <w:rFonts w:ascii="Times New Roman" w:eastAsia="Times New Roman" w:hAnsi="Times New Roman" w:cs="Times New Roman"/>
          <w:color w:val="000000"/>
          <w:sz w:val="24"/>
          <w:szCs w:val="24"/>
        </w:rPr>
        <w:t>veřejnost</w:t>
      </w:r>
    </w:p>
    <w:p w:rsidR="004E3CE4" w:rsidRDefault="006C221D">
      <w:pPr>
        <w:keepNext/>
        <w:spacing w:after="0"/>
        <w:jc w:val="center"/>
      </w:pPr>
      <w:r>
        <w:rPr>
          <w:rFonts w:ascii="Times New Roman" w:eastAsia="Times New Roman" w:hAnsi="Times New Roman" w:cs="Times New Roman"/>
          <w:b/>
          <w:noProof/>
          <w:sz w:val="24"/>
          <w:szCs w:val="24"/>
        </w:rPr>
        <w:lastRenderedPageBreak/>
        <w:drawing>
          <wp:inline distT="0" distB="0" distL="0" distR="0">
            <wp:extent cx="2547528" cy="1698352"/>
            <wp:effectExtent l="0" t="0" r="0" b="0"/>
            <wp:docPr id="297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547528" cy="1698352"/>
                    </a:xfrm>
                    <a:prstGeom prst="rect">
                      <a:avLst/>
                    </a:prstGeom>
                    <a:ln/>
                  </pic:spPr>
                </pic:pic>
              </a:graphicData>
            </a:graphic>
          </wp:inline>
        </w:drawing>
      </w:r>
      <w:r>
        <w:rPr>
          <w:noProof/>
        </w:rPr>
        <w:drawing>
          <wp:inline distT="0" distB="0" distL="0" distR="0">
            <wp:extent cx="2494716" cy="1682335"/>
            <wp:effectExtent l="0" t="0" r="0" b="0"/>
            <wp:docPr id="2970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494716" cy="1682335"/>
                    </a:xfrm>
                    <a:prstGeom prst="rect">
                      <a:avLst/>
                    </a:prstGeom>
                    <a:ln/>
                  </pic:spPr>
                </pic:pic>
              </a:graphicData>
            </a:graphic>
          </wp:inline>
        </w:drawing>
      </w:r>
    </w:p>
    <w:p w:rsidR="004E3CE4" w:rsidRDefault="006C221D">
      <w:pPr>
        <w:keepNext/>
        <w:spacing w:before="120" w:after="0"/>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Slavnostní prezentace pamětnických příběhů</w:t>
      </w:r>
    </w:p>
    <w:p w:rsidR="004E3CE4" w:rsidRDefault="004E3CE4">
      <w:pPr>
        <w:keepNext/>
        <w:spacing w:before="120" w:after="0"/>
        <w:rPr>
          <w:rFonts w:ascii="Times New Roman" w:eastAsia="Times New Roman" w:hAnsi="Times New Roman" w:cs="Times New Roman"/>
          <w:b/>
          <w:sz w:val="22"/>
          <w:szCs w:val="22"/>
        </w:rPr>
      </w:pPr>
    </w:p>
    <w:p w:rsidR="004E3CE4" w:rsidRDefault="006C221D">
      <w:pPr>
        <w:keepNext/>
        <w:spacing w:before="120" w:after="0"/>
        <w:rPr>
          <w:rFonts w:ascii="Calibri" w:eastAsia="Calibri" w:hAnsi="Calibri" w:cs="Calibri"/>
          <w:b/>
          <w:sz w:val="24"/>
          <w:szCs w:val="24"/>
          <w:u w:val="single"/>
        </w:rPr>
      </w:pPr>
      <w:r>
        <w:rPr>
          <w:rFonts w:ascii="Times New Roman" w:eastAsia="Times New Roman" w:hAnsi="Times New Roman" w:cs="Times New Roman"/>
          <w:b/>
          <w:sz w:val="24"/>
          <w:szCs w:val="24"/>
          <w:u w:val="single"/>
        </w:rPr>
        <w:t>Harmonogram projektu:</w:t>
      </w:r>
    </w:p>
    <w:p w:rsidR="004E3CE4" w:rsidRDefault="006C221D">
      <w:pPr>
        <w:widowControl w:val="0"/>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Úvod projektu:</w:t>
      </w:r>
    </w:p>
    <w:p w:rsidR="004E3CE4" w:rsidRDefault="006C221D">
      <w:pPr>
        <w:numPr>
          <w:ilvl w:val="0"/>
          <w:numId w:val="3"/>
        </w:numPr>
        <w:spacing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vytipování pamětníků, analýza dat Paměti národa, setkání s pedagogy, seznámení s projektem a představení harmonogramu projektu, školení pedagogů (metodika, technické školení), tvorba žákovských týmů, motivační setkání s dokumentaristickými skupinami, works</w:t>
      </w:r>
      <w:r>
        <w:rPr>
          <w:rFonts w:ascii="Times New Roman" w:eastAsia="Times New Roman" w:hAnsi="Times New Roman" w:cs="Times New Roman"/>
          <w:sz w:val="24"/>
          <w:szCs w:val="24"/>
        </w:rPr>
        <w:t>hop pro zapojené žáky „Jak natočit pamětníka“, objednávání archivů, příprava na setkání s pamětníky, administrativa</w:t>
      </w:r>
    </w:p>
    <w:p w:rsidR="004E3CE4" w:rsidRDefault="006C221D">
      <w:pPr>
        <w:widowControl w:val="0"/>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Natáčení a zpracování pamětnických příběhů:</w:t>
      </w:r>
    </w:p>
    <w:p w:rsidR="004E3CE4" w:rsidRDefault="006C221D">
      <w:pPr>
        <w:numPr>
          <w:ilvl w:val="0"/>
          <w:numId w:val="3"/>
        </w:numPr>
        <w:spacing w:after="1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terénní dokumentaristická práce – natáčení rozhovorů s pamětníky, návštěva archivů, popřípadě ná</w:t>
      </w:r>
      <w:r>
        <w:rPr>
          <w:rFonts w:ascii="Times New Roman" w:eastAsia="Times New Roman" w:hAnsi="Times New Roman" w:cs="Times New Roman"/>
          <w:sz w:val="24"/>
          <w:szCs w:val="24"/>
        </w:rPr>
        <w:t>vštěva míst, kde se příběhy odehrály, mediální workshopy ke zvoleným výstupům (audio, video, animace, komiks), odevzdání a editace textů, audio, video a fotodokumentace, korektury</w:t>
      </w:r>
    </w:p>
    <w:p w:rsidR="004E3CE4" w:rsidRDefault="006C221D">
      <w:pPr>
        <w:widowControl w:val="0"/>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Veřejná prezentace výsledků:</w:t>
      </w:r>
    </w:p>
    <w:p w:rsidR="004E3CE4" w:rsidRDefault="006C221D">
      <w:pPr>
        <w:numPr>
          <w:ilvl w:val="0"/>
          <w:numId w:val="3"/>
        </w:numPr>
        <w:spacing w:after="1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finalizace výstupů, ukládání výsledků práce žákovských týmů na </w:t>
      </w:r>
      <w:hyperlink r:id="rId17">
        <w:r>
          <w:rPr>
            <w:rFonts w:ascii="Times New Roman" w:eastAsia="Times New Roman" w:hAnsi="Times New Roman" w:cs="Times New Roman"/>
            <w:color w:val="0000FF"/>
            <w:sz w:val="24"/>
            <w:szCs w:val="24"/>
            <w:u w:val="single"/>
          </w:rPr>
          <w:t>www.pribehynasichsousedu.cz</w:t>
        </w:r>
      </w:hyperlink>
      <w:r>
        <w:rPr>
          <w:rFonts w:ascii="Times New Roman" w:eastAsia="Times New Roman" w:hAnsi="Times New Roman" w:cs="Times New Roman"/>
          <w:sz w:val="24"/>
          <w:szCs w:val="24"/>
        </w:rPr>
        <w:t>, příprava slavnostní prezentace, slavnostní veřejná prezentace výstupů projektu</w:t>
      </w:r>
    </w:p>
    <w:p w:rsidR="004E3CE4" w:rsidRDefault="006C221D">
      <w:pPr>
        <w:widowControl w:val="0"/>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Dokončení projektu:</w:t>
      </w:r>
    </w:p>
    <w:p w:rsidR="004E3CE4" w:rsidRDefault="006C221D">
      <w:pPr>
        <w:numPr>
          <w:ilvl w:val="0"/>
          <w:numId w:val="3"/>
        </w:numPr>
        <w:spacing w:after="1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zpracování </w:t>
      </w:r>
      <w:r>
        <w:rPr>
          <w:rFonts w:ascii="Times New Roman" w:eastAsia="Times New Roman" w:hAnsi="Times New Roman" w:cs="Times New Roman"/>
          <w:sz w:val="24"/>
          <w:szCs w:val="24"/>
        </w:rPr>
        <w:t xml:space="preserve">výstupů projektu, editace a ukládání vybraných pamětnických nahrávek na portál Paměť národa </w:t>
      </w:r>
      <w:hyperlink r:id="rId18">
        <w:r>
          <w:rPr>
            <w:rFonts w:ascii="Times New Roman" w:eastAsia="Times New Roman" w:hAnsi="Times New Roman" w:cs="Times New Roman"/>
            <w:color w:val="0000FF"/>
            <w:sz w:val="24"/>
            <w:szCs w:val="24"/>
            <w:u w:val="single"/>
          </w:rPr>
          <w:t>www.pametnaroda.cz</w:t>
        </w:r>
      </w:hyperlink>
      <w:r>
        <w:rPr>
          <w:rFonts w:ascii="Times New Roman" w:eastAsia="Times New Roman" w:hAnsi="Times New Roman" w:cs="Times New Roman"/>
          <w:sz w:val="24"/>
          <w:szCs w:val="24"/>
        </w:rPr>
        <w:t>, evaluace projektu, administrativa, příprava závěrečné zprávy a vyúčtování projektu</w:t>
      </w:r>
    </w:p>
    <w:p w:rsidR="004E3CE4" w:rsidRDefault="004E3CE4">
      <w:pPr>
        <w:widowControl w:val="0"/>
        <w:spacing w:after="80" w:line="240" w:lineRule="auto"/>
        <w:jc w:val="both"/>
        <w:rPr>
          <w:rFonts w:ascii="Times New Roman" w:eastAsia="Times New Roman" w:hAnsi="Times New Roman" w:cs="Times New Roman"/>
          <w:sz w:val="24"/>
          <w:szCs w:val="24"/>
        </w:rPr>
      </w:pPr>
    </w:p>
    <w:sectPr w:rsidR="004E3CE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21D" w:rsidRDefault="006C221D">
      <w:pPr>
        <w:spacing w:after="0" w:line="240" w:lineRule="auto"/>
      </w:pPr>
      <w:r>
        <w:separator/>
      </w:r>
    </w:p>
  </w:endnote>
  <w:endnote w:type="continuationSeparator" w:id="0">
    <w:p w:rsidR="006C221D" w:rsidRDefault="006C2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ill Sans">
    <w:charset w:val="00"/>
    <w:family w:val="auto"/>
    <w:pitch w:val="default"/>
  </w:font>
  <w:font w:name="Bookman Old Style">
    <w:panose1 w:val="020506040505050202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CE4" w:rsidRDefault="006C221D">
    <w:pPr>
      <w:pBdr>
        <w:top w:val="dashed" w:sz="4" w:space="18" w:color="7F7F7F"/>
        <w:left w:val="nil"/>
        <w:bottom w:val="nil"/>
        <w:right w:val="nil"/>
        <w:between w:val="nil"/>
      </w:pBdr>
      <w:tabs>
        <w:tab w:val="center" w:pos="4320"/>
        <w:tab w:val="right" w:pos="8640"/>
      </w:tabs>
      <w:rPr>
        <w:color w:val="7F7F7F"/>
      </w:rPr>
    </w:pPr>
    <w:r>
      <w:rPr>
        <w:rFonts w:ascii="Wingdings 3" w:eastAsia="Wingdings 3" w:hAnsi="Wingdings 3" w:cs="Wingdings 3"/>
        <w:color w:val="CEDBE5"/>
      </w:rPr>
      <w:t>🞂</w:t>
    </w:r>
    <w:r>
      <w:rPr>
        <w:color w:val="7F7F7F"/>
      </w:rPr>
      <w:t xml:space="preserve"> Stránka </w:t>
    </w:r>
    <w:r>
      <w:rPr>
        <w:color w:val="7F7F7F"/>
      </w:rPr>
      <w:fldChar w:fldCharType="begin"/>
    </w:r>
    <w:r>
      <w:rPr>
        <w:color w:val="7F7F7F"/>
      </w:rPr>
      <w:instrText>PAGE</w:instrText>
    </w:r>
    <w:r>
      <w:rPr>
        <w:color w:val="7F7F7F"/>
      </w:rPr>
      <w:fldChar w:fldCharType="end"/>
    </w:r>
  </w:p>
  <w:p w:rsidR="004E3CE4" w:rsidRDefault="004E3CE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CE4" w:rsidRDefault="006C221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5E569C">
      <w:rPr>
        <w:color w:val="000000"/>
      </w:rPr>
      <w:fldChar w:fldCharType="separate"/>
    </w:r>
    <w:r w:rsidR="005E569C">
      <w:rPr>
        <w:noProof/>
        <w:color w:val="000000"/>
      </w:rPr>
      <w:t>2</w:t>
    </w:r>
    <w:r>
      <w:rPr>
        <w:color w:val="000000"/>
      </w:rPr>
      <w:fldChar w:fldCharType="end"/>
    </w:r>
  </w:p>
  <w:p w:rsidR="004E3CE4" w:rsidRDefault="006C221D">
    <w:pPr>
      <w:pBdr>
        <w:top w:val="nil"/>
        <w:left w:val="nil"/>
        <w:bottom w:val="nil"/>
        <w:right w:val="nil"/>
        <w:between w:val="nil"/>
      </w:pBdr>
      <w:tabs>
        <w:tab w:val="center" w:pos="4320"/>
        <w:tab w:val="right" w:pos="8640"/>
        <w:tab w:val="left" w:pos="4320"/>
      </w:tabs>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CE4" w:rsidRDefault="006C221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5E569C">
      <w:rPr>
        <w:color w:val="000000"/>
      </w:rPr>
      <w:fldChar w:fldCharType="separate"/>
    </w:r>
    <w:r w:rsidR="005E569C">
      <w:rPr>
        <w:noProof/>
        <w:color w:val="000000"/>
      </w:rPr>
      <w:t>1</w:t>
    </w:r>
    <w:r>
      <w:rPr>
        <w:color w:val="000000"/>
      </w:rPr>
      <w:fldChar w:fldCharType="end"/>
    </w:r>
  </w:p>
  <w:p w:rsidR="004E3CE4" w:rsidRDefault="004E3CE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21D" w:rsidRDefault="006C221D">
      <w:pPr>
        <w:spacing w:after="0" w:line="240" w:lineRule="auto"/>
      </w:pPr>
      <w:r>
        <w:separator/>
      </w:r>
    </w:p>
  </w:footnote>
  <w:footnote w:type="continuationSeparator" w:id="0">
    <w:p w:rsidR="006C221D" w:rsidRDefault="006C2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CE4" w:rsidRDefault="006C221D">
    <w:pPr>
      <w:pBdr>
        <w:top w:val="nil"/>
        <w:left w:val="nil"/>
        <w:bottom w:val="dashed" w:sz="4" w:space="18" w:color="7F7F7F"/>
        <w:right w:val="nil"/>
        <w:between w:val="nil"/>
      </w:pBdr>
      <w:tabs>
        <w:tab w:val="center" w:pos="4320"/>
        <w:tab w:val="right" w:pos="8640"/>
      </w:tabs>
      <w:spacing w:line="396" w:lineRule="auto"/>
      <w:jc w:val="right"/>
      <w:rPr>
        <w:color w:val="7F7F7F"/>
      </w:rPr>
    </w:pPr>
    <w:r>
      <w:rPr>
        <w:rFonts w:ascii="Wingdings 3" w:eastAsia="Wingdings 3" w:hAnsi="Wingdings 3" w:cs="Wingdings 3"/>
        <w:color w:val="CEDBE5"/>
      </w:rPr>
      <w:t>🞂</w:t>
    </w:r>
    <w:r>
      <w:rPr>
        <w:color w:val="7F7F7F"/>
      </w:rPr>
      <w:t xml:space="preserve"> </w:t>
    </w:r>
  </w:p>
  <w:p w:rsidR="004E3CE4" w:rsidRDefault="004E3CE4">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CE4" w:rsidRDefault="006C221D">
    <w:pPr>
      <w:pBdr>
        <w:top w:val="nil"/>
        <w:left w:val="nil"/>
        <w:bottom w:val="nil"/>
        <w:right w:val="nil"/>
        <w:between w:val="nil"/>
      </w:pBdr>
      <w:tabs>
        <w:tab w:val="center" w:pos="4320"/>
        <w:tab w:val="right" w:pos="8640"/>
        <w:tab w:val="center" w:pos="4680"/>
      </w:tabs>
      <w:rPr>
        <w:color w:val="000000"/>
      </w:rPr>
    </w:pPr>
    <w:r>
      <w:rPr>
        <w:color w:val="000000"/>
      </w:rPr>
      <w:tab/>
    </w:r>
  </w:p>
  <w:p w:rsidR="004E3CE4" w:rsidRDefault="004E3CE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CE4" w:rsidRDefault="004E3CE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3F3F"/>
    <w:multiLevelType w:val="multilevel"/>
    <w:tmpl w:val="3258C902"/>
    <w:lvl w:ilvl="0">
      <w:start w:val="1"/>
      <w:numFmt w:val="decimal"/>
      <w:pStyle w:val="Seznamsodrkam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7568AE"/>
    <w:multiLevelType w:val="multilevel"/>
    <w:tmpl w:val="3BC44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1C07F6"/>
    <w:multiLevelType w:val="multilevel"/>
    <w:tmpl w:val="54B4D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571A14"/>
    <w:multiLevelType w:val="multilevel"/>
    <w:tmpl w:val="2A6A8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CE4"/>
    <w:rsid w:val="004E3CE4"/>
    <w:rsid w:val="005E569C"/>
    <w:rsid w:val="006C22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E679"/>
  <w15:docId w15:val="{ABBC98B4-8AC2-4BD4-BB7E-9F415793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w:eastAsia="Gill Sans" w:hAnsi="Gill Sans" w:cs="Gill Sans"/>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pPr>
      <w:keepNext/>
      <w:keepLines/>
      <w:spacing w:before="480" w:after="0"/>
      <w:outlineLvl w:val="0"/>
    </w:pPr>
    <w:rPr>
      <w:rFonts w:asciiTheme="majorHAnsi" w:eastAsiaTheme="majorEastAsia" w:hAnsiTheme="majorHAnsi" w:cstheme="majorBidi"/>
      <w:b/>
      <w:bCs/>
      <w:color w:val="4D5676" w:themeColor="accent1" w:themeShade="B5"/>
      <w:sz w:val="28"/>
      <w:szCs w:val="28"/>
    </w:rPr>
  </w:style>
  <w:style w:type="paragraph" w:styleId="Nadpis2">
    <w:name w:val="heading 2"/>
    <w:basedOn w:val="Normln"/>
    <w:next w:val="Normln"/>
    <w:link w:val="Nadpis2Char"/>
    <w:uiPriority w:val="9"/>
    <w:semiHidden/>
    <w:unhideWhenUsed/>
    <w:qFormat/>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Nadpis3">
    <w:name w:val="heading 3"/>
    <w:basedOn w:val="Normln"/>
    <w:next w:val="Normln"/>
    <w:link w:val="Nadpis3Char"/>
    <w:uiPriority w:val="9"/>
    <w:semiHidden/>
    <w:unhideWhenUsed/>
    <w:qFormat/>
    <w:pPr>
      <w:keepNext/>
      <w:keepLines/>
      <w:spacing w:before="200" w:after="0"/>
      <w:outlineLvl w:val="2"/>
    </w:pPr>
    <w:rPr>
      <w:rFonts w:asciiTheme="majorHAnsi" w:eastAsiaTheme="majorEastAsia" w:hAnsiTheme="majorHAnsi" w:cstheme="majorBidi"/>
      <w:b/>
      <w:bCs/>
      <w:color w:val="727CA3" w:themeColor="accent1"/>
      <w:sz w:val="22"/>
    </w:rPr>
  </w:style>
  <w:style w:type="paragraph" w:styleId="Nadpis4">
    <w:name w:val="heading 4"/>
    <w:basedOn w:val="Normln"/>
    <w:next w:val="Normln"/>
    <w:link w:val="Nadpis4Char"/>
    <w:uiPriority w:val="9"/>
    <w:semiHidden/>
    <w:unhideWhenUsed/>
    <w:qFormat/>
    <w:pPr>
      <w:keepNext/>
      <w:keepLines/>
      <w:spacing w:before="200" w:after="0"/>
      <w:outlineLvl w:val="3"/>
    </w:pPr>
    <w:rPr>
      <w:rFonts w:asciiTheme="majorHAnsi" w:eastAsiaTheme="majorEastAsia" w:hAnsiTheme="majorHAnsi" w:cstheme="majorBidi"/>
      <w:b/>
      <w:bCs/>
      <w:i/>
      <w:iCs/>
      <w:color w:val="727CA3" w:themeColor="accent1"/>
      <w:sz w:val="22"/>
    </w:rPr>
  </w:style>
  <w:style w:type="paragraph" w:styleId="Nadpis5">
    <w:name w:val="heading 5"/>
    <w:basedOn w:val="Normln"/>
    <w:next w:val="Normln"/>
    <w:link w:val="Nadpis5Char"/>
    <w:uiPriority w:val="9"/>
    <w:semiHidden/>
    <w:unhideWhenUsed/>
    <w:qFormat/>
    <w:pPr>
      <w:keepNext/>
      <w:keepLines/>
      <w:spacing w:before="200" w:after="0"/>
      <w:outlineLvl w:val="4"/>
    </w:pPr>
    <w:rPr>
      <w:rFonts w:asciiTheme="majorHAnsi" w:eastAsiaTheme="majorEastAsia" w:hAnsiTheme="majorHAnsi" w:cstheme="majorBidi"/>
      <w:color w:val="363C53" w:themeColor="accent1" w:themeShade="7F"/>
      <w:sz w:val="22"/>
    </w:rPr>
  </w:style>
  <w:style w:type="paragraph" w:styleId="Nadpis6">
    <w:name w:val="heading 6"/>
    <w:basedOn w:val="Normln"/>
    <w:next w:val="Normln"/>
    <w:link w:val="Nadpis6Char"/>
    <w:uiPriority w:val="9"/>
    <w:semiHidden/>
    <w:unhideWhenUsed/>
    <w:qFormat/>
    <w:pPr>
      <w:keepNext/>
      <w:keepLines/>
      <w:spacing w:before="200" w:after="0"/>
      <w:outlineLvl w:val="5"/>
    </w:pPr>
    <w:rPr>
      <w:rFonts w:asciiTheme="majorHAnsi" w:eastAsiaTheme="majorEastAsia" w:hAnsiTheme="majorHAnsi" w:cstheme="majorBidi"/>
      <w:i/>
      <w:iCs/>
      <w:color w:val="363C53" w:themeColor="accent1" w:themeShade="7F"/>
      <w:sz w:val="22"/>
    </w:rPr>
  </w:style>
  <w:style w:type="paragraph" w:styleId="Nadpis7">
    <w:name w:val="heading 7"/>
    <w:basedOn w:val="Normln"/>
    <w:next w:val="Normln"/>
    <w:link w:val="Nadpis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Nadpis8">
    <w:name w:val="heading 8"/>
    <w:basedOn w:val="Normln"/>
    <w:next w:val="Normln"/>
    <w:link w:val="Nadpis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pPr>
      <w:pBdr>
        <w:bottom w:val="single" w:sz="8" w:space="4" w:color="727CA3" w:themeColor="accent1"/>
      </w:pBdr>
      <w:spacing w:after="300" w:line="240" w:lineRule="auto"/>
      <w:contextualSpacing/>
    </w:pPr>
    <w:rPr>
      <w:rFonts w:asciiTheme="majorHAnsi" w:eastAsiaTheme="majorEastAsia" w:hAnsiTheme="majorHAnsi" w:cstheme="majorBidi"/>
      <w:color w:val="383842" w:themeColor="text2" w:themeShade="CC"/>
      <w:spacing w:val="5"/>
      <w:kern w:val="28"/>
      <w:sz w:val="52"/>
      <w:szCs w:val="52"/>
    </w:rPr>
  </w:style>
  <w:style w:type="table" w:styleId="Mkatabulky">
    <w:name w:val="Table Grid"/>
    <w:basedOn w:val="Normlntabulka"/>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pat">
    <w:name w:val="footer"/>
    <w:basedOn w:val="Normln"/>
    <w:link w:val="ZpatChar"/>
    <w:uiPriority w:val="99"/>
    <w:unhideWhenUsed/>
    <w:pPr>
      <w:tabs>
        <w:tab w:val="center" w:pos="4320"/>
        <w:tab w:val="right" w:pos="8640"/>
      </w:tabs>
    </w:pPr>
  </w:style>
  <w:style w:type="character" w:customStyle="1" w:styleId="ZpatChar">
    <w:name w:val="Zápatí Char"/>
    <w:basedOn w:val="Standardnpsmoodstavce"/>
    <w:link w:val="Zpat"/>
    <w:uiPriority w:val="99"/>
  </w:style>
  <w:style w:type="paragraph" w:styleId="Bezmezer">
    <w:name w:val="No Spacing"/>
    <w:basedOn w:val="Normln"/>
    <w:link w:val="BezmezerChar"/>
    <w:uiPriority w:val="99"/>
    <w:qFormat/>
    <w:pPr>
      <w:spacing w:after="0" w:line="240" w:lineRule="auto"/>
    </w:pPr>
  </w:style>
  <w:style w:type="character" w:customStyle="1" w:styleId="BezmezerChar">
    <w:name w:val="Bez mezer Char"/>
    <w:basedOn w:val="Standardnpsmoodstavce"/>
    <w:link w:val="Bezmezer"/>
    <w:uiPriority w:val="99"/>
    <w:rPr>
      <w:sz w:val="20"/>
    </w:rPr>
  </w:style>
  <w:style w:type="paragraph" w:styleId="Zvr">
    <w:name w:val="Closing"/>
    <w:basedOn w:val="Normln"/>
    <w:link w:val="ZvrChar"/>
    <w:uiPriority w:val="7"/>
    <w:unhideWhenUsed/>
    <w:qFormat/>
    <w:pPr>
      <w:spacing w:before="240" w:after="0"/>
      <w:ind w:right="4320"/>
    </w:pPr>
    <w:rPr>
      <w:sz w:val="22"/>
    </w:rPr>
  </w:style>
  <w:style w:type="character" w:customStyle="1" w:styleId="ZvrChar">
    <w:name w:val="Závěr Char"/>
    <w:basedOn w:val="Standardnpsmoodstavce"/>
    <w:link w:val="Zvr"/>
    <w:uiPriority w:val="7"/>
  </w:style>
  <w:style w:type="paragraph" w:customStyle="1" w:styleId="Adresapjemce">
    <w:name w:val="Adresa příjemce"/>
    <w:basedOn w:val="Bezmezer"/>
    <w:link w:val="Znakadresypjemce"/>
    <w:uiPriority w:val="5"/>
    <w:qFormat/>
    <w:pPr>
      <w:spacing w:before="200" w:after="200" w:line="276" w:lineRule="auto"/>
      <w:contextualSpacing/>
    </w:pPr>
    <w:rPr>
      <w:rFonts w:asciiTheme="majorHAnsi" w:hAnsiTheme="majorHAnsi"/>
      <w:color w:val="9FB8CD" w:themeColor="accent2"/>
      <w:sz w:val="18"/>
    </w:rPr>
  </w:style>
  <w:style w:type="paragraph" w:styleId="Osloven">
    <w:name w:val="Salutation"/>
    <w:basedOn w:val="Normln"/>
    <w:next w:val="Normln"/>
    <w:link w:val="OslovenChar"/>
    <w:uiPriority w:val="6"/>
    <w:unhideWhenUsed/>
    <w:qFormat/>
    <w:pPr>
      <w:spacing w:before="400" w:after="320" w:line="240" w:lineRule="auto"/>
    </w:pPr>
    <w:rPr>
      <w:b/>
      <w:sz w:val="22"/>
    </w:rPr>
  </w:style>
  <w:style w:type="character" w:customStyle="1" w:styleId="OslovenChar">
    <w:name w:val="Oslovení Char"/>
    <w:basedOn w:val="Standardnpsmoodstavce"/>
    <w:link w:val="Osloven"/>
    <w:uiPriority w:val="6"/>
    <w:rPr>
      <w:b/>
    </w:rPr>
  </w:style>
  <w:style w:type="paragraph" w:customStyle="1" w:styleId="Adresaodeslatele">
    <w:name w:val="Adresa odesílatele"/>
    <w:basedOn w:val="Bezmezer"/>
    <w:link w:val="Znakadresyodeslatele"/>
    <w:uiPriority w:val="3"/>
    <w:qFormat/>
    <w:pPr>
      <w:spacing w:before="200" w:after="200" w:line="276" w:lineRule="auto"/>
      <w:contextualSpacing/>
      <w:jc w:val="right"/>
    </w:pPr>
    <w:rPr>
      <w:rFonts w:asciiTheme="majorHAnsi" w:hAnsiTheme="majorHAnsi"/>
      <w:color w:val="9FB8CD" w:themeColor="accent2"/>
      <w:sz w:val="18"/>
      <w:szCs w:val="18"/>
    </w:rPr>
  </w:style>
  <w:style w:type="paragraph" w:customStyle="1" w:styleId="Jmnopjemce">
    <w:name w:val="Jméno příjemce"/>
    <w:basedOn w:val="Adresapjemce"/>
    <w:link w:val="Znakjmnapjemce"/>
    <w:uiPriority w:val="4"/>
    <w:qFormat/>
    <w:pPr>
      <w:spacing w:before="80"/>
    </w:pPr>
    <w:rPr>
      <w:b/>
      <w:color w:val="525A7D" w:themeColor="accent1" w:themeShade="BF"/>
      <w:sz w:val="20"/>
    </w:rPr>
  </w:style>
  <w:style w:type="paragraph" w:customStyle="1" w:styleId="Jmnoodeslatele">
    <w:name w:val="Jméno odesílatele"/>
    <w:basedOn w:val="Adresaodeslatele"/>
    <w:link w:val="Znakjmnaodeslatele"/>
    <w:uiPriority w:val="2"/>
    <w:qFormat/>
    <w:rPr>
      <w:b/>
      <w:color w:val="525A7D" w:themeColor="accent1" w:themeShade="BF"/>
      <w:sz w:val="20"/>
    </w:rPr>
  </w:style>
  <w:style w:type="character" w:customStyle="1" w:styleId="Znakadresyodeslatele">
    <w:name w:val="Znak adresy odesílatele"/>
    <w:basedOn w:val="BezmezerChar"/>
    <w:link w:val="Adresaodeslatele"/>
    <w:uiPriority w:val="3"/>
    <w:rPr>
      <w:rFonts w:asciiTheme="majorHAnsi" w:hAnsiTheme="majorHAnsi"/>
      <w:color w:val="9FB8CD" w:themeColor="accent2"/>
      <w:sz w:val="18"/>
      <w:szCs w:val="18"/>
    </w:rPr>
  </w:style>
  <w:style w:type="character" w:customStyle="1" w:styleId="Znakjmnaodeslatele">
    <w:name w:val="Znak jména odesílatele"/>
    <w:basedOn w:val="Znakadresyodeslatele"/>
    <w:link w:val="Jmnoodeslatele"/>
    <w:uiPriority w:val="2"/>
    <w:rPr>
      <w:rFonts w:asciiTheme="majorHAnsi" w:hAnsiTheme="majorHAnsi"/>
      <w:b/>
      <w:color w:val="525A7D" w:themeColor="accent1" w:themeShade="BF"/>
      <w:sz w:val="20"/>
      <w:szCs w:val="18"/>
    </w:rPr>
  </w:style>
  <w:style w:type="character" w:customStyle="1" w:styleId="Znakadresypjemce">
    <w:name w:val="Znak adresy příjemce"/>
    <w:basedOn w:val="BezmezerChar"/>
    <w:link w:val="Adresapjemce"/>
    <w:uiPriority w:val="5"/>
    <w:rPr>
      <w:rFonts w:asciiTheme="majorHAnsi" w:hAnsiTheme="majorHAnsi"/>
      <w:color w:val="9FB8CD" w:themeColor="accent2"/>
      <w:sz w:val="18"/>
    </w:rPr>
  </w:style>
  <w:style w:type="character" w:customStyle="1" w:styleId="Znakjmnapjemce">
    <w:name w:val="Znak jména příjemce"/>
    <w:basedOn w:val="Znakadresypjemce"/>
    <w:link w:val="Jmnopjemce"/>
    <w:uiPriority w:val="4"/>
    <w:rPr>
      <w:rFonts w:asciiTheme="majorHAnsi" w:hAnsiTheme="majorHAnsi"/>
      <w:b/>
      <w:color w:val="525A7D" w:themeColor="accent1" w:themeShade="BF"/>
      <w:sz w:val="20"/>
    </w:rPr>
  </w:style>
  <w:style w:type="paragraph" w:customStyle="1" w:styleId="Jmnoodeslatelepipodpisu">
    <w:name w:val="Jméno odesílatele (při podpisu)"/>
    <w:basedOn w:val="Bezmezer"/>
    <w:uiPriority w:val="7"/>
    <w:pPr>
      <w:pBdr>
        <w:top w:val="single" w:sz="4" w:space="1" w:color="727CA3" w:themeColor="accent1"/>
      </w:pBdr>
      <w:ind w:right="4320"/>
    </w:pPr>
    <w:rPr>
      <w:b/>
      <w:color w:val="727CA3" w:themeColor="accent1"/>
    </w:rPr>
  </w:style>
  <w:style w:type="paragraph" w:styleId="Podpis">
    <w:name w:val="Signature"/>
    <w:basedOn w:val="Normln"/>
    <w:link w:val="PodpisChar"/>
    <w:uiPriority w:val="99"/>
    <w:unhideWhenUsed/>
    <w:pPr>
      <w:spacing w:after="0" w:line="240" w:lineRule="auto"/>
    </w:pPr>
  </w:style>
  <w:style w:type="character" w:customStyle="1" w:styleId="PodpisChar">
    <w:name w:val="Podpis Char"/>
    <w:basedOn w:val="Standardnpsmoodstavce"/>
    <w:link w:val="Podpis"/>
    <w:uiPriority w:val="99"/>
    <w:rPr>
      <w:sz w:val="20"/>
    </w:rPr>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character" w:styleId="Nzevknihy">
    <w:name w:val="Book Title"/>
    <w:basedOn w:val="Standardnpsmoodstavce"/>
    <w:uiPriority w:val="33"/>
    <w:qFormat/>
    <w:rPr>
      <w:i/>
      <w:iCs/>
      <w:smallCaps/>
      <w:spacing w:val="5"/>
    </w:rPr>
  </w:style>
  <w:style w:type="paragraph" w:styleId="Titulek">
    <w:name w:val="caption"/>
    <w:basedOn w:val="Normln"/>
    <w:next w:val="Normln"/>
    <w:uiPriority w:val="35"/>
    <w:unhideWhenUsed/>
    <w:qFormat/>
    <w:pPr>
      <w:spacing w:line="240" w:lineRule="auto"/>
    </w:pPr>
    <w:rPr>
      <w:b/>
      <w:bCs/>
      <w:color w:val="727CA3" w:themeColor="accent1"/>
      <w:sz w:val="18"/>
      <w:szCs w:val="18"/>
    </w:rPr>
  </w:style>
  <w:style w:type="character" w:styleId="Zdraznn">
    <w:name w:val="Emphasis"/>
    <w:uiPriority w:val="20"/>
    <w:qFormat/>
    <w:rPr>
      <w:b/>
      <w:bCs/>
      <w:i/>
      <w:iCs/>
      <w:spacing w:val="10"/>
    </w:rPr>
  </w:style>
  <w:style w:type="paragraph" w:styleId="Zhlav">
    <w:name w:val="header"/>
    <w:basedOn w:val="Normln"/>
    <w:link w:val="ZhlavChar"/>
    <w:uiPriority w:val="99"/>
    <w:unhideWhenUsed/>
    <w:pPr>
      <w:tabs>
        <w:tab w:val="center" w:pos="4320"/>
        <w:tab w:val="right" w:pos="8640"/>
      </w:tabs>
    </w:pPr>
  </w:style>
  <w:style w:type="character" w:customStyle="1" w:styleId="ZhlavChar">
    <w:name w:val="Záhlaví Char"/>
    <w:basedOn w:val="Standardnpsmoodstavce"/>
    <w:link w:val="Zhlav"/>
    <w:uiPriority w:val="99"/>
  </w:style>
  <w:style w:type="character" w:customStyle="1" w:styleId="Nadpis1Char">
    <w:name w:val="Nadpis 1 Char"/>
    <w:basedOn w:val="Standardnpsmoodstavce"/>
    <w:link w:val="Nadpis1"/>
    <w:uiPriority w:val="9"/>
    <w:semiHidden/>
    <w:rPr>
      <w:rFonts w:asciiTheme="majorHAnsi" w:eastAsiaTheme="majorEastAsia" w:hAnsiTheme="majorHAnsi" w:cstheme="majorBidi"/>
      <w:b/>
      <w:bCs/>
      <w:color w:val="4D5676" w:themeColor="accent1" w:themeShade="B5"/>
      <w:sz w:val="28"/>
      <w:szCs w:val="28"/>
    </w:rPr>
  </w:style>
  <w:style w:type="character" w:customStyle="1" w:styleId="Nadpis2Char">
    <w:name w:val="Nadpis 2 Char"/>
    <w:basedOn w:val="Standardnpsmoodstavce"/>
    <w:link w:val="Nadpis2"/>
    <w:uiPriority w:val="9"/>
    <w:semiHidden/>
    <w:rPr>
      <w:rFonts w:asciiTheme="majorHAnsi" w:eastAsiaTheme="majorEastAsia" w:hAnsiTheme="majorHAnsi" w:cstheme="majorBidi"/>
      <w:b/>
      <w:bCs/>
      <w:color w:val="727CA3" w:themeColor="accent1"/>
      <w:sz w:val="26"/>
      <w:szCs w:val="26"/>
    </w:rPr>
  </w:style>
  <w:style w:type="character" w:customStyle="1" w:styleId="Nadpis3Char">
    <w:name w:val="Nadpis 3 Char"/>
    <w:basedOn w:val="Standardnpsmoodstavce"/>
    <w:link w:val="Nadpis3"/>
    <w:uiPriority w:val="9"/>
    <w:semiHidden/>
    <w:rPr>
      <w:rFonts w:asciiTheme="majorHAnsi" w:eastAsiaTheme="majorEastAsia" w:hAnsiTheme="majorHAnsi" w:cstheme="majorBidi"/>
      <w:b/>
      <w:bCs/>
      <w:color w:val="727CA3" w:themeColor="accent1"/>
    </w:rPr>
  </w:style>
  <w:style w:type="character" w:customStyle="1" w:styleId="Nadpis4Char">
    <w:name w:val="Nadpis 4 Char"/>
    <w:basedOn w:val="Standardnpsmoodstavce"/>
    <w:link w:val="Nadpis4"/>
    <w:uiPriority w:val="9"/>
    <w:semiHidden/>
    <w:rPr>
      <w:rFonts w:asciiTheme="majorHAnsi" w:eastAsiaTheme="majorEastAsia" w:hAnsiTheme="majorHAnsi" w:cstheme="majorBidi"/>
      <w:b/>
      <w:bCs/>
      <w:i/>
      <w:iCs/>
      <w:color w:val="727CA3" w:themeColor="accent1"/>
    </w:rPr>
  </w:style>
  <w:style w:type="character" w:customStyle="1" w:styleId="Nadpis5Char">
    <w:name w:val="Nadpis 5 Char"/>
    <w:basedOn w:val="Standardnpsmoodstavce"/>
    <w:link w:val="Nadpis5"/>
    <w:uiPriority w:val="9"/>
    <w:semiHidden/>
    <w:rPr>
      <w:rFonts w:asciiTheme="majorHAnsi" w:eastAsiaTheme="majorEastAsia" w:hAnsiTheme="majorHAnsi" w:cstheme="majorBidi"/>
      <w:color w:val="363C53" w:themeColor="accent1" w:themeShade="7F"/>
    </w:rPr>
  </w:style>
  <w:style w:type="character" w:customStyle="1" w:styleId="Nadpis6Char">
    <w:name w:val="Nadpis 6 Char"/>
    <w:basedOn w:val="Standardnpsmoodstavce"/>
    <w:link w:val="Nadpis6"/>
    <w:uiPriority w:val="9"/>
    <w:semiHidden/>
    <w:rPr>
      <w:rFonts w:asciiTheme="majorHAnsi" w:eastAsiaTheme="majorEastAsia" w:hAnsiTheme="majorHAnsi" w:cstheme="majorBidi"/>
      <w:i/>
      <w:iCs/>
      <w:color w:val="363C53" w:themeColor="accent1" w:themeShade="7F"/>
    </w:rPr>
  </w:style>
  <w:style w:type="character" w:customStyle="1" w:styleId="Nadpis7Char">
    <w:name w:val="Nadpis 7 Char"/>
    <w:basedOn w:val="Standardnpsmoodstavce"/>
    <w:link w:val="Nadpis7"/>
    <w:uiPriority w:val="9"/>
    <w:semiHidden/>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Pr>
      <w:color w:val="B292CA" w:themeColor="hyperlink"/>
      <w:u w:val="single"/>
    </w:rPr>
  </w:style>
  <w:style w:type="character" w:styleId="Zdraznnintenzivn">
    <w:name w:val="Intense Emphasis"/>
    <w:basedOn w:val="Standardnpsmoodstavce"/>
    <w:uiPriority w:val="21"/>
    <w:qFormat/>
    <w:rPr>
      <w:b/>
      <w:bCs/>
      <w:i/>
      <w:iCs/>
      <w:smallCaps/>
      <w:color w:val="727CA3" w:themeColor="accent1"/>
    </w:rPr>
  </w:style>
  <w:style w:type="paragraph" w:styleId="Vrazncitt">
    <w:name w:val="Intense Quote"/>
    <w:basedOn w:val="Normln"/>
    <w:next w:val="Normln"/>
    <w:link w:val="VrazncittChar"/>
    <w:uiPriority w:val="30"/>
    <w:qFormat/>
    <w:pPr>
      <w:pBdr>
        <w:bottom w:val="single" w:sz="4" w:space="4" w:color="727CA3" w:themeColor="accent1"/>
      </w:pBdr>
      <w:spacing w:before="320" w:after="480"/>
      <w:ind w:left="936" w:right="936"/>
    </w:pPr>
    <w:rPr>
      <w:b/>
      <w:bCs/>
      <w:i/>
      <w:iCs/>
      <w:color w:val="727CA3" w:themeColor="accent1"/>
      <w:sz w:val="22"/>
    </w:rPr>
  </w:style>
  <w:style w:type="character" w:customStyle="1" w:styleId="VrazncittChar">
    <w:name w:val="Výrazný citát Char"/>
    <w:basedOn w:val="Standardnpsmoodstavce"/>
    <w:link w:val="Vrazncitt"/>
    <w:uiPriority w:val="30"/>
    <w:rPr>
      <w:b/>
      <w:bCs/>
      <w:i/>
      <w:iCs/>
      <w:color w:val="727CA3" w:themeColor="accent1"/>
    </w:rPr>
  </w:style>
  <w:style w:type="character" w:styleId="Odkazintenzivn">
    <w:name w:val="Intense Reference"/>
    <w:basedOn w:val="Standardnpsmoodstavce"/>
    <w:uiPriority w:val="32"/>
    <w:qFormat/>
    <w:rPr>
      <w:smallCaps/>
      <w:spacing w:val="5"/>
      <w:u w:val="single"/>
    </w:rPr>
  </w:style>
  <w:style w:type="table" w:customStyle="1" w:styleId="B2LightShadingAccent2">
    <w:name w:val="B2 Light Shading Accent 2"/>
    <w:basedOn w:val="Normlntabulka"/>
    <w:uiPriority w:val="42"/>
    <w:pPr>
      <w:spacing w:after="0" w:line="240" w:lineRule="auto"/>
    </w:pPr>
    <w:rPr>
      <w:rFonts w:ascii="Arial" w:hAnsi="Arial"/>
      <w:color w:val="628BAD" w:themeColor="accent2" w:themeShade="BF"/>
    </w:rPr>
    <w:tblPr>
      <w:tblStyleRowBandSize w:val="1"/>
      <w:tblStyleColBandSize w:val="1"/>
      <w:tblBorders>
        <w:top w:val="single" w:sz="8" w:space="0" w:color="9FB8CD" w:themeColor="accent2"/>
        <w:bottom w:val="single" w:sz="8" w:space="0" w:color="9FB8CD" w:themeColor="accent2"/>
      </w:tblBorders>
    </w:tblPr>
    <w:tblStylePr w:type="firstRow">
      <w:rPr>
        <w:b/>
        <w:bCs/>
        <w:color w:val="628BAD" w:themeColor="accent2" w:themeShade="BF"/>
      </w:rPr>
      <w:tblPr/>
      <w:tcPr>
        <w:tcBorders>
          <w:top w:val="single" w:sz="8" w:space="0" w:color="9FB8CD" w:themeColor="accent2"/>
          <w:left w:val="nil"/>
          <w:bottom w:val="single" w:sz="8" w:space="0" w:color="9FB8CD" w:themeColor="accent2"/>
          <w:right w:val="nil"/>
          <w:insideH w:val="nil"/>
          <w:insideV w:val="nil"/>
        </w:tcBorders>
      </w:tcPr>
    </w:tblStylePr>
    <w:tblStylePr w:type="lastRow">
      <w:rPr>
        <w:b/>
        <w:bCs/>
        <w:color w:val="628BAD" w:themeColor="accent2" w:themeShade="BF"/>
      </w:rPr>
      <w:tblPr/>
      <w:tcPr>
        <w:tcBorders>
          <w:top w:val="single" w:sz="8" w:space="0" w:color="9FB8CD" w:themeColor="accent2"/>
          <w:left w:val="nil"/>
          <w:bottom w:val="single" w:sz="8" w:space="0" w:color="9FB8CD" w:themeColor="accent2"/>
          <w:right w:val="nil"/>
          <w:insideH w:val="nil"/>
          <w:insideV w:val="nil"/>
        </w:tcBorders>
      </w:tcPr>
    </w:tblStylePr>
    <w:tblStylePr w:type="firstCol">
      <w:rPr>
        <w:b/>
        <w:bCs/>
        <w:color w:val="628BAD" w:themeColor="accent2" w:themeShade="BF"/>
      </w:rPr>
    </w:tblStylePr>
    <w:tblStylePr w:type="lastCol">
      <w:rPr>
        <w:b/>
        <w:bCs/>
        <w:color w:val="628BAD" w:themeColor="accent2" w:themeShade="BF"/>
      </w:rPr>
    </w:tblStylePr>
    <w:tblStylePr w:type="band1Vert">
      <w:tblPr/>
      <w:tcPr>
        <w:tcBorders>
          <w:top w:val="single" w:sz="8" w:space="0" w:color="9FB8CD" w:themeColor="accent2"/>
          <w:left w:val="nil"/>
          <w:bottom w:val="single" w:sz="8" w:space="0" w:color="9FB8CD" w:themeColor="accent2"/>
          <w:right w:val="nil"/>
          <w:insideH w:val="nil"/>
          <w:insideV w:val="nil"/>
        </w:tcBorders>
        <w:shd w:val="clear" w:color="auto" w:fill="E7EDF2" w:themeFill="accent2" w:themeFillTint="3F"/>
      </w:tcPr>
    </w:tblStylePr>
    <w:tblStylePr w:type="band1Horz">
      <w:tblPr/>
      <w:tcPr>
        <w:tcBorders>
          <w:top w:val="nil"/>
          <w:left w:val="nil"/>
          <w:bottom w:val="nil"/>
          <w:right w:val="nil"/>
          <w:insideH w:val="nil"/>
          <w:insideV w:val="nil"/>
        </w:tcBorders>
        <w:shd w:val="clear" w:color="auto" w:fill="E7EDF2" w:themeFill="accent2" w:themeFillTint="3F"/>
      </w:tcPr>
    </w:tblStylePr>
  </w:style>
  <w:style w:type="paragraph" w:styleId="Seznamsodrkami">
    <w:name w:val="List Bullet"/>
    <w:basedOn w:val="Normln"/>
    <w:uiPriority w:val="36"/>
    <w:unhideWhenUsed/>
    <w:qFormat/>
    <w:pPr>
      <w:numPr>
        <w:numId w:val="4"/>
      </w:numPr>
      <w:spacing w:after="120"/>
      <w:contextualSpacing/>
    </w:pPr>
  </w:style>
  <w:style w:type="paragraph" w:styleId="Seznamsodrkami2">
    <w:name w:val="List Bullet 2"/>
    <w:basedOn w:val="Normln"/>
    <w:uiPriority w:val="36"/>
    <w:unhideWhenUsed/>
    <w:qFormat/>
    <w:pPr>
      <w:tabs>
        <w:tab w:val="num" w:pos="720"/>
      </w:tabs>
      <w:spacing w:after="120"/>
      <w:ind w:left="720" w:hanging="720"/>
      <w:contextualSpacing/>
    </w:pPr>
  </w:style>
  <w:style w:type="paragraph" w:styleId="Seznamsodrkami3">
    <w:name w:val="List Bullet 3"/>
    <w:basedOn w:val="Normln"/>
    <w:uiPriority w:val="36"/>
    <w:unhideWhenUsed/>
    <w:qFormat/>
    <w:pPr>
      <w:tabs>
        <w:tab w:val="num" w:pos="720"/>
      </w:tabs>
      <w:spacing w:after="120"/>
      <w:ind w:left="720" w:hanging="720"/>
      <w:contextualSpacing/>
    </w:pPr>
  </w:style>
  <w:style w:type="paragraph" w:styleId="Seznamsodrkami4">
    <w:name w:val="List Bullet 4"/>
    <w:basedOn w:val="Normln"/>
    <w:uiPriority w:val="36"/>
    <w:semiHidden/>
    <w:unhideWhenUsed/>
    <w:pPr>
      <w:tabs>
        <w:tab w:val="num" w:pos="720"/>
      </w:tabs>
      <w:spacing w:after="120"/>
      <w:ind w:left="720" w:hanging="720"/>
      <w:contextualSpacing/>
    </w:pPr>
  </w:style>
  <w:style w:type="paragraph" w:styleId="Seznamsodrkami5">
    <w:name w:val="List Bullet 5"/>
    <w:basedOn w:val="Normln"/>
    <w:uiPriority w:val="36"/>
    <w:semiHidden/>
    <w:unhideWhenUsed/>
    <w:pPr>
      <w:tabs>
        <w:tab w:val="num" w:pos="720"/>
      </w:tabs>
      <w:spacing w:after="120"/>
      <w:ind w:left="720" w:hanging="720"/>
      <w:contextualSpacing/>
    </w:pPr>
  </w:style>
  <w:style w:type="paragraph" w:styleId="Citt">
    <w:name w:val="Quote"/>
    <w:basedOn w:val="Normln"/>
    <w:next w:val="Normln"/>
    <w:link w:val="CittChar"/>
    <w:uiPriority w:val="29"/>
    <w:qFormat/>
    <w:rPr>
      <w:i/>
      <w:iCs/>
      <w:color w:val="000000" w:themeColor="text1"/>
      <w:sz w:val="22"/>
    </w:rPr>
  </w:style>
  <w:style w:type="character" w:customStyle="1" w:styleId="CittChar">
    <w:name w:val="Citát Char"/>
    <w:basedOn w:val="Standardnpsmoodstavce"/>
    <w:link w:val="Citt"/>
    <w:uiPriority w:val="29"/>
    <w:rPr>
      <w:i/>
      <w:iCs/>
      <w:color w:val="000000" w:themeColor="text1"/>
    </w:rPr>
  </w:style>
  <w:style w:type="character" w:styleId="Siln">
    <w:name w:val="Strong"/>
    <w:uiPriority w:val="22"/>
    <w:qFormat/>
    <w:rPr>
      <w:b/>
      <w:bCs/>
    </w:rPr>
  </w:style>
  <w:style w:type="paragraph" w:styleId="Podnadpis">
    <w:name w:val="Subtitle"/>
    <w:basedOn w:val="Normln"/>
    <w:next w:val="Normln"/>
    <w:link w:val="PodnadpisChar"/>
    <w:uiPriority w:val="11"/>
    <w:qFormat/>
    <w:rPr>
      <w:rFonts w:ascii="Bookman Old Style" w:eastAsia="Bookman Old Style" w:hAnsi="Bookman Old Style" w:cs="Bookman Old Style"/>
      <w:i/>
      <w:color w:val="727CA3"/>
      <w:sz w:val="24"/>
      <w:szCs w:val="24"/>
    </w:rPr>
  </w:style>
  <w:style w:type="character" w:customStyle="1" w:styleId="PodnadpisChar">
    <w:name w:val="Podnadpis Char"/>
    <w:basedOn w:val="Standardnpsmoodstavce"/>
    <w:link w:val="Podnadpis"/>
    <w:uiPriority w:val="11"/>
    <w:semiHidden/>
    <w:rPr>
      <w:rFonts w:asciiTheme="majorHAnsi" w:eastAsiaTheme="majorEastAsia" w:hAnsiTheme="majorHAnsi" w:cstheme="majorBidi"/>
      <w:i/>
      <w:iCs/>
      <w:color w:val="727CA3" w:themeColor="accent1"/>
      <w:spacing w:val="15"/>
      <w:sz w:val="24"/>
      <w:szCs w:val="24"/>
    </w:rPr>
  </w:style>
  <w:style w:type="character" w:styleId="Zdraznnjemn">
    <w:name w:val="Subtle Emphasis"/>
    <w:basedOn w:val="Standardnpsmoodstavce"/>
    <w:uiPriority w:val="19"/>
    <w:qFormat/>
    <w:rPr>
      <w:i/>
      <w:iCs/>
    </w:rPr>
  </w:style>
  <w:style w:type="character" w:styleId="Odkazjemn">
    <w:name w:val="Subtle Reference"/>
    <w:basedOn w:val="Standardnpsmoodstavce"/>
    <w:uiPriority w:val="31"/>
    <w:qFormat/>
    <w:rPr>
      <w:smallCaps/>
    </w:rPr>
  </w:style>
  <w:style w:type="character" w:customStyle="1" w:styleId="NzevChar">
    <w:name w:val="Název Char"/>
    <w:basedOn w:val="Standardnpsmoodstavce"/>
    <w:link w:val="Nzev"/>
    <w:uiPriority w:val="10"/>
    <w:semiHidden/>
    <w:rPr>
      <w:rFonts w:asciiTheme="majorHAnsi" w:eastAsiaTheme="majorEastAsia" w:hAnsiTheme="majorHAnsi" w:cstheme="majorBidi"/>
      <w:color w:val="383842" w:themeColor="text2" w:themeShade="CC"/>
      <w:spacing w:val="5"/>
      <w:kern w:val="28"/>
      <w:sz w:val="52"/>
      <w:szCs w:val="52"/>
    </w:rPr>
  </w:style>
  <w:style w:type="paragraph" w:styleId="Obsah1">
    <w:name w:val="toc 1"/>
    <w:basedOn w:val="Normln"/>
    <w:next w:val="Normln"/>
    <w:autoRedefine/>
    <w:uiPriority w:val="99"/>
    <w:semiHidden/>
    <w:unhideWhenUsed/>
    <w:pPr>
      <w:tabs>
        <w:tab w:val="right" w:leader="dot" w:pos="8630"/>
      </w:tabs>
      <w:spacing w:after="40" w:line="240" w:lineRule="auto"/>
    </w:pPr>
    <w:rPr>
      <w:smallCaps/>
      <w:noProof/>
      <w:color w:val="9FB8CD" w:themeColor="accent2"/>
    </w:rPr>
  </w:style>
  <w:style w:type="paragraph" w:styleId="Obsah2">
    <w:name w:val="toc 2"/>
    <w:basedOn w:val="Normln"/>
    <w:next w:val="Normln"/>
    <w:autoRedefine/>
    <w:uiPriority w:val="99"/>
    <w:semiHidden/>
    <w:unhideWhenUsed/>
    <w:pPr>
      <w:tabs>
        <w:tab w:val="right" w:leader="dot" w:pos="8630"/>
      </w:tabs>
      <w:spacing w:after="40" w:line="240" w:lineRule="auto"/>
      <w:ind w:left="216"/>
    </w:pPr>
    <w:rPr>
      <w:smallCaps/>
      <w:noProof/>
    </w:rPr>
  </w:style>
  <w:style w:type="paragraph" w:styleId="Obsah3">
    <w:name w:val="toc 3"/>
    <w:basedOn w:val="Normln"/>
    <w:next w:val="Normln"/>
    <w:autoRedefine/>
    <w:uiPriority w:val="99"/>
    <w:semiHidden/>
    <w:unhideWhenUsed/>
    <w:pPr>
      <w:tabs>
        <w:tab w:val="right" w:leader="dot" w:pos="8630"/>
      </w:tabs>
      <w:spacing w:after="40" w:line="240" w:lineRule="auto"/>
      <w:ind w:left="446"/>
    </w:pPr>
    <w:rPr>
      <w:smallCaps/>
      <w:noProof/>
    </w:rPr>
  </w:style>
  <w:style w:type="paragraph" w:styleId="Obsah4">
    <w:name w:val="toc 4"/>
    <w:basedOn w:val="Normln"/>
    <w:next w:val="Normln"/>
    <w:autoRedefine/>
    <w:uiPriority w:val="99"/>
    <w:semiHidden/>
    <w:unhideWhenUsed/>
    <w:pPr>
      <w:tabs>
        <w:tab w:val="right" w:leader="dot" w:pos="8630"/>
      </w:tabs>
      <w:spacing w:after="40" w:line="240" w:lineRule="auto"/>
      <w:ind w:left="662"/>
    </w:pPr>
    <w:rPr>
      <w:smallCaps/>
      <w:noProof/>
    </w:rPr>
  </w:style>
  <w:style w:type="paragraph" w:styleId="Obsah5">
    <w:name w:val="toc 5"/>
    <w:basedOn w:val="Normln"/>
    <w:next w:val="Normln"/>
    <w:autoRedefine/>
    <w:uiPriority w:val="99"/>
    <w:semiHidden/>
    <w:unhideWhenUsed/>
    <w:pPr>
      <w:tabs>
        <w:tab w:val="right" w:leader="dot" w:pos="8630"/>
      </w:tabs>
      <w:spacing w:after="40" w:line="240" w:lineRule="auto"/>
      <w:ind w:left="878"/>
    </w:pPr>
    <w:rPr>
      <w:smallCaps/>
      <w:noProof/>
    </w:rPr>
  </w:style>
  <w:style w:type="paragraph" w:styleId="Obsah6">
    <w:name w:val="toc 6"/>
    <w:basedOn w:val="Normln"/>
    <w:next w:val="Normln"/>
    <w:autoRedefine/>
    <w:uiPriority w:val="99"/>
    <w:semiHidden/>
    <w:unhideWhenUsed/>
    <w:pPr>
      <w:tabs>
        <w:tab w:val="right" w:leader="dot" w:pos="8630"/>
      </w:tabs>
      <w:spacing w:after="40" w:line="240" w:lineRule="auto"/>
      <w:ind w:left="1094"/>
    </w:pPr>
    <w:rPr>
      <w:smallCaps/>
      <w:noProof/>
    </w:rPr>
  </w:style>
  <w:style w:type="paragraph" w:styleId="Obsah7">
    <w:name w:val="toc 7"/>
    <w:basedOn w:val="Normln"/>
    <w:next w:val="Normln"/>
    <w:autoRedefine/>
    <w:uiPriority w:val="99"/>
    <w:semiHidden/>
    <w:unhideWhenUsed/>
    <w:pPr>
      <w:tabs>
        <w:tab w:val="right" w:leader="dot" w:pos="8630"/>
      </w:tabs>
      <w:spacing w:after="40" w:line="240" w:lineRule="auto"/>
      <w:ind w:left="1325"/>
    </w:pPr>
    <w:rPr>
      <w:smallCaps/>
      <w:noProof/>
    </w:rPr>
  </w:style>
  <w:style w:type="paragraph" w:styleId="Obsah8">
    <w:name w:val="toc 8"/>
    <w:basedOn w:val="Normln"/>
    <w:next w:val="Normln"/>
    <w:autoRedefine/>
    <w:uiPriority w:val="99"/>
    <w:semiHidden/>
    <w:unhideWhenUsed/>
    <w:pPr>
      <w:tabs>
        <w:tab w:val="right" w:leader="dot" w:pos="8630"/>
      </w:tabs>
      <w:spacing w:after="40" w:line="240" w:lineRule="auto"/>
      <w:ind w:left="1540"/>
    </w:pPr>
    <w:rPr>
      <w:smallCaps/>
      <w:noProof/>
    </w:rPr>
  </w:style>
  <w:style w:type="paragraph" w:styleId="Obsah9">
    <w:name w:val="toc 9"/>
    <w:basedOn w:val="Normln"/>
    <w:next w:val="Normln"/>
    <w:autoRedefine/>
    <w:uiPriority w:val="99"/>
    <w:semiHidden/>
    <w:unhideWhenUsed/>
    <w:pPr>
      <w:tabs>
        <w:tab w:val="right" w:leader="dot" w:pos="8630"/>
      </w:tabs>
      <w:spacing w:after="40" w:line="240" w:lineRule="auto"/>
      <w:ind w:left="1760"/>
    </w:pPr>
    <w:rPr>
      <w:smallCaps/>
      <w:noProof/>
    </w:rPr>
  </w:style>
  <w:style w:type="paragraph" w:customStyle="1" w:styleId="Zhlavvlevo">
    <w:name w:val="Záhlaví vlevo"/>
    <w:basedOn w:val="Zhlav"/>
    <w:uiPriority w:val="35"/>
    <w:semiHidden/>
    <w:unhideWhenUsed/>
    <w:pPr>
      <w:pBdr>
        <w:bottom w:val="dashed" w:sz="4" w:space="18" w:color="7F7F7F" w:themeColor="text1" w:themeTint="80"/>
      </w:pBdr>
      <w:spacing w:line="396" w:lineRule="auto"/>
    </w:pPr>
    <w:rPr>
      <w:color w:val="7F7F7F" w:themeColor="text1" w:themeTint="80"/>
    </w:rPr>
  </w:style>
  <w:style w:type="paragraph" w:customStyle="1" w:styleId="Zpatvlevo">
    <w:name w:val="Zápatí vlevo"/>
    <w:basedOn w:val="Normln"/>
    <w:next w:val="Normln"/>
    <w:uiPriority w:val="35"/>
    <w:semiHidden/>
    <w:unhideWhenUsed/>
    <w:pPr>
      <w:pBdr>
        <w:top w:val="dashed" w:sz="4" w:space="18" w:color="7F7F7F" w:themeColor="text1" w:themeTint="80"/>
      </w:pBdr>
      <w:tabs>
        <w:tab w:val="center" w:pos="4320"/>
        <w:tab w:val="right" w:pos="8640"/>
      </w:tabs>
    </w:pPr>
    <w:rPr>
      <w:color w:val="7F7F7F" w:themeColor="text1" w:themeTint="80"/>
      <w:szCs w:val="18"/>
    </w:rPr>
  </w:style>
  <w:style w:type="paragraph" w:customStyle="1" w:styleId="Zpatvpravo">
    <w:name w:val="Zápatí vpravo"/>
    <w:basedOn w:val="Zpat"/>
    <w:uiPriority w:val="35"/>
    <w:unhideWhenUsed/>
    <w:pPr>
      <w:pBdr>
        <w:top w:val="dashed" w:sz="4" w:space="18" w:color="7F7F7F"/>
      </w:pBdr>
      <w:jc w:val="right"/>
    </w:pPr>
    <w:rPr>
      <w:color w:val="7F7F7F" w:themeColor="text1" w:themeTint="80"/>
      <w:szCs w:val="18"/>
    </w:rPr>
  </w:style>
  <w:style w:type="paragraph" w:customStyle="1" w:styleId="Zhlavvpravo">
    <w:name w:val="Záhlaví vpravo"/>
    <w:basedOn w:val="Zhlav"/>
    <w:uiPriority w:val="35"/>
    <w:unhideWhenUsed/>
    <w:pPr>
      <w:pBdr>
        <w:bottom w:val="dashed" w:sz="4" w:space="18" w:color="7F7F7F"/>
      </w:pBdr>
      <w:jc w:val="right"/>
    </w:pPr>
    <w:rPr>
      <w:color w:val="7F7F7F" w:themeColor="text1" w:themeTint="80"/>
    </w:rPr>
  </w:style>
  <w:style w:type="character" w:styleId="Zstupntext">
    <w:name w:val="Placeholder Text"/>
    <w:basedOn w:val="Standardnpsmoodstavce"/>
    <w:uiPriority w:val="99"/>
    <w:unhideWhenUsed/>
    <w:rPr>
      <w:color w:val="808080"/>
    </w:rPr>
  </w:style>
  <w:style w:type="paragraph" w:styleId="Zkladntext">
    <w:name w:val="Body Text"/>
    <w:basedOn w:val="Normln"/>
    <w:link w:val="ZkladntextChar"/>
    <w:uiPriority w:val="99"/>
    <w:unhideWhenUsed/>
    <w:rsid w:val="00A00761"/>
    <w:pPr>
      <w:spacing w:after="120"/>
    </w:pPr>
    <w:rPr>
      <w:rFonts w:ascii="Calibri" w:eastAsia="Calibri" w:hAnsi="Calibri" w:cs="Times New Roman"/>
      <w:sz w:val="22"/>
      <w:lang w:eastAsia="en-US"/>
    </w:rPr>
  </w:style>
  <w:style w:type="character" w:customStyle="1" w:styleId="ZkladntextChar">
    <w:name w:val="Základní text Char"/>
    <w:basedOn w:val="Standardnpsmoodstavce"/>
    <w:link w:val="Zkladntext"/>
    <w:uiPriority w:val="99"/>
    <w:rsid w:val="00A00761"/>
    <w:rPr>
      <w:rFonts w:ascii="Calibri" w:eastAsia="Calibri" w:hAnsi="Calibri" w:cs="Times New Roman"/>
      <w:lang w:eastAsia="en-US"/>
    </w:rPr>
  </w:style>
  <w:style w:type="paragraph" w:customStyle="1" w:styleId="Bezmezer1">
    <w:name w:val="Bez mezer1"/>
    <w:uiPriority w:val="1"/>
    <w:qFormat/>
    <w:rsid w:val="00F01714"/>
    <w:pPr>
      <w:spacing w:after="0" w:line="240" w:lineRule="auto"/>
    </w:pPr>
    <w:rPr>
      <w:rFonts w:ascii="Calibri" w:eastAsia="Calibri" w:hAnsi="Calibri" w:cs="Times New Roman"/>
      <w:lang w:eastAsia="en-US"/>
    </w:rPr>
  </w:style>
  <w:style w:type="character" w:styleId="Sledovanodkaz">
    <w:name w:val="FollowedHyperlink"/>
    <w:basedOn w:val="Standardnpsmoodstavce"/>
    <w:uiPriority w:val="99"/>
    <w:semiHidden/>
    <w:unhideWhenUsed/>
    <w:rsid w:val="00EE143D"/>
    <w:rPr>
      <w:color w:val="6B5680" w:themeColor="followedHyperlink"/>
      <w:u w:val="single"/>
    </w:rPr>
  </w:style>
  <w:style w:type="paragraph" w:styleId="Odstavecseseznamem">
    <w:name w:val="List Paragraph"/>
    <w:basedOn w:val="Normln"/>
    <w:uiPriority w:val="34"/>
    <w:qFormat/>
    <w:rsid w:val="00F332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ibehynasichsousedu.cz" TargetMode="External"/><Relationship Id="rId18" Type="http://schemas.openxmlformats.org/officeDocument/2006/relationships/hyperlink" Target="http://www.pametnaroda.cz/"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pribehynasichsousedu.cz"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about:blank" TargetMode="External"/><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uCo6gDBftTBWpOXplEWBvBdPZQ==">AMUW2mWMa3DWcYccsmavzVGpmhIoE4G5KkdQ3MhwEn37SWR2ePnS9uDcZlNvpJ5bRKlqD4yvRy+Fki5cDAyDNlNxaqDqpoY4gxEwrEM/WqFw2o8O06zFa+Z9/+N2+I+Xh/mWZoJHzv93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971</Words>
  <Characters>5732</Characters>
  <Application>Microsoft Office Word</Application>
  <DocSecurity>0</DocSecurity>
  <Lines>47</Lines>
  <Paragraphs>13</Paragraphs>
  <ScaleCrop>false</ScaleCrop>
  <Company>PostBellum</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Hana Hniličková</dc:creator>
  <cp:lastModifiedBy>Admin</cp:lastModifiedBy>
  <cp:revision>2</cp:revision>
  <dcterms:created xsi:type="dcterms:W3CDTF">2019-01-28T16:18:00Z</dcterms:created>
  <dcterms:modified xsi:type="dcterms:W3CDTF">2023-03-29T09:33:00Z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TC017730809991</vt:lpwstr>
  </property>
</Properties>
</file>