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AF91" w14:textId="77777777" w:rsidR="00895517" w:rsidRDefault="00895517" w:rsidP="008466A6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hAnsi="Tahoma" w:cs="Tahoma"/>
          <w:b/>
          <w:sz w:val="20"/>
          <w:szCs w:val="20"/>
          <w:lang w:eastAsia="cs-CZ"/>
        </w:rPr>
      </w:pPr>
    </w:p>
    <w:p w14:paraId="70A242D0" w14:textId="77777777" w:rsidR="00BE00AC" w:rsidRPr="00A3031D" w:rsidRDefault="00294E98" w:rsidP="00BE00AC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hAnsi="Tahoma" w:cs="Tahoma"/>
          <w:b/>
          <w:noProof/>
          <w:sz w:val="20"/>
          <w:szCs w:val="20"/>
          <w:lang w:eastAsia="cs-CZ"/>
        </w:rPr>
      </w:pPr>
      <w:r>
        <w:rPr>
          <w:rFonts w:ascii="Tahoma" w:hAnsi="Tahoma" w:cs="Tahoma"/>
          <w:b/>
          <w:sz w:val="20"/>
          <w:szCs w:val="20"/>
          <w:lang w:eastAsia="cs-CZ"/>
        </w:rPr>
        <w:fldChar w:fldCharType="begin"/>
      </w:r>
      <w:r w:rsidR="0079284F">
        <w:rPr>
          <w:rFonts w:ascii="Tahoma" w:hAnsi="Tahoma" w:cs="Tahoma"/>
          <w:b/>
          <w:sz w:val="20"/>
          <w:szCs w:val="20"/>
          <w:lang w:eastAsia="cs-CZ"/>
        </w:rPr>
        <w:instrText xml:space="preserve"> MERGEFIELD Vlastníkspoluvlastník_jménonázev </w:instrText>
      </w:r>
      <w:r>
        <w:rPr>
          <w:rFonts w:ascii="Tahoma" w:hAnsi="Tahoma" w:cs="Tahoma"/>
          <w:b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hAnsi="Tahoma" w:cs="Tahoma"/>
          <w:b/>
          <w:noProof/>
          <w:sz w:val="20"/>
          <w:szCs w:val="20"/>
          <w:lang w:eastAsia="cs-CZ"/>
        </w:rPr>
        <w:t>Městys Choltice, IČO: 00273643, DIČ:CZ00273643,</w:t>
      </w:r>
    </w:p>
    <w:p w14:paraId="48DB3AC5" w14:textId="7C061801" w:rsidR="00B12737" w:rsidRPr="00A13FA5" w:rsidRDefault="00BE00AC" w:rsidP="00B1273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hAnsi="Tahoma" w:cs="Tahoma"/>
          <w:b/>
          <w:sz w:val="20"/>
          <w:szCs w:val="20"/>
          <w:lang w:eastAsia="cs-CZ"/>
        </w:rPr>
      </w:pPr>
      <w:r w:rsidRPr="00A3031D">
        <w:rPr>
          <w:rFonts w:ascii="Tahoma" w:hAnsi="Tahoma" w:cs="Tahoma"/>
          <w:b/>
          <w:noProof/>
          <w:sz w:val="20"/>
          <w:szCs w:val="20"/>
          <w:lang w:eastAsia="cs-CZ"/>
        </w:rPr>
        <w:t>zastoupený starostou městyse Mgr. Tomášem Bolkem</w:t>
      </w:r>
      <w:r w:rsidR="00294E98">
        <w:rPr>
          <w:rFonts w:ascii="Tahoma" w:hAnsi="Tahoma" w:cs="Tahoma"/>
          <w:b/>
          <w:sz w:val="20"/>
          <w:szCs w:val="20"/>
          <w:lang w:eastAsia="cs-CZ"/>
        </w:rPr>
        <w:fldChar w:fldCharType="end"/>
      </w:r>
    </w:p>
    <w:p w14:paraId="67BC73EF" w14:textId="77777777" w:rsidR="00BE00AC" w:rsidRPr="00A3031D" w:rsidRDefault="00C13120" w:rsidP="00BE00AC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hAnsi="Tahoma" w:cs="Tahoma"/>
          <w:noProof/>
          <w:sz w:val="20"/>
          <w:szCs w:val="20"/>
          <w:lang w:eastAsia="cs-CZ"/>
        </w:rPr>
      </w:pPr>
      <w:r>
        <w:rPr>
          <w:rFonts w:ascii="Tahoma" w:hAnsi="Tahoma" w:cs="Tahoma"/>
          <w:sz w:val="20"/>
          <w:szCs w:val="20"/>
          <w:lang w:eastAsia="cs-CZ"/>
        </w:rPr>
        <w:t>Sídlo</w:t>
      </w:r>
      <w:r w:rsidR="004451EB">
        <w:rPr>
          <w:rFonts w:ascii="Tahoma" w:hAnsi="Tahoma" w:cs="Tahoma"/>
          <w:sz w:val="20"/>
          <w:szCs w:val="20"/>
          <w:lang w:eastAsia="cs-CZ"/>
        </w:rPr>
        <w:t xml:space="preserve">: </w:t>
      </w:r>
      <w:r w:rsidR="004451EB">
        <w:rPr>
          <w:rFonts w:ascii="Tahoma" w:hAnsi="Tahoma" w:cs="Tahoma"/>
          <w:sz w:val="20"/>
          <w:szCs w:val="20"/>
          <w:lang w:eastAsia="cs-CZ"/>
        </w:rPr>
        <w:fldChar w:fldCharType="begin"/>
      </w:r>
      <w:r w:rsidR="004451EB">
        <w:rPr>
          <w:rFonts w:ascii="Tahoma" w:hAnsi="Tahoma" w:cs="Tahoma"/>
          <w:sz w:val="20"/>
          <w:szCs w:val="20"/>
          <w:lang w:eastAsia="cs-CZ"/>
        </w:rPr>
        <w:instrText xml:space="preserve"> MERGEFIELD Adresa </w:instrText>
      </w:r>
      <w:r w:rsidR="004451EB">
        <w:rPr>
          <w:rFonts w:ascii="Tahoma" w:hAnsi="Tahoma" w:cs="Tahoma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hAnsi="Tahoma" w:cs="Tahoma"/>
          <w:noProof/>
          <w:sz w:val="20"/>
          <w:szCs w:val="20"/>
          <w:lang w:eastAsia="cs-CZ"/>
        </w:rPr>
        <w:t>Pardubická 78,</w:t>
      </w:r>
    </w:p>
    <w:p w14:paraId="79A17234" w14:textId="174928C9" w:rsidR="004451EB" w:rsidRPr="00BF7169" w:rsidRDefault="00BE00AC" w:rsidP="004451EB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hAnsi="Tahoma" w:cs="Tahoma"/>
          <w:sz w:val="20"/>
          <w:szCs w:val="20"/>
          <w:lang w:eastAsia="cs-CZ"/>
        </w:rPr>
      </w:pPr>
      <w:r w:rsidRPr="00A3031D">
        <w:rPr>
          <w:rFonts w:ascii="Tahoma" w:hAnsi="Tahoma" w:cs="Tahoma"/>
          <w:noProof/>
          <w:sz w:val="20"/>
          <w:szCs w:val="20"/>
          <w:lang w:eastAsia="cs-CZ"/>
        </w:rPr>
        <w:t>533 61 Choltice</w:t>
      </w:r>
      <w:r w:rsidR="004451EB">
        <w:rPr>
          <w:rFonts w:ascii="Tahoma" w:hAnsi="Tahoma" w:cs="Tahoma"/>
          <w:sz w:val="20"/>
          <w:szCs w:val="20"/>
          <w:lang w:eastAsia="cs-CZ"/>
        </w:rPr>
        <w:fldChar w:fldCharType="end"/>
      </w:r>
      <w:r w:rsidR="004451EB">
        <w:rPr>
          <w:rFonts w:ascii="Tahoma" w:hAnsi="Tahoma" w:cs="Tahoma"/>
          <w:sz w:val="20"/>
          <w:szCs w:val="20"/>
          <w:lang w:eastAsia="cs-CZ"/>
        </w:rPr>
        <w:t xml:space="preserve"> </w:t>
      </w:r>
    </w:p>
    <w:p w14:paraId="021DE34D" w14:textId="1EEE19E3" w:rsidR="002A3040" w:rsidRPr="00A13FA5" w:rsidRDefault="003315EB" w:rsidP="004451EB">
      <w:pPr>
        <w:widowControl w:val="0"/>
        <w:shd w:val="clear" w:color="auto" w:fill="FFFFFF"/>
        <w:autoSpaceDE w:val="0"/>
        <w:autoSpaceDN w:val="0"/>
        <w:adjustRightInd w:val="0"/>
        <w:spacing w:before="120" w:line="280" w:lineRule="exact"/>
        <w:ind w:left="68"/>
        <w:rPr>
          <w:rFonts w:ascii="Tahoma" w:eastAsia="Times New Roman" w:hAnsi="Tahoma" w:cs="Tahoma"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2A3040" w:rsidRPr="00A13FA5">
        <w:rPr>
          <w:rFonts w:ascii="Tahoma" w:eastAsia="Times New Roman" w:hAnsi="Tahoma" w:cs="Tahoma"/>
          <w:sz w:val="20"/>
          <w:szCs w:val="20"/>
          <w:lang w:eastAsia="cs-CZ"/>
        </w:rPr>
        <w:t>(dále jen „</w:t>
      </w:r>
      <w:r w:rsidR="002A3040" w:rsidRPr="00EA4C52">
        <w:rPr>
          <w:rFonts w:ascii="Tahoma" w:eastAsia="Times New Roman" w:hAnsi="Tahoma" w:cs="Tahoma"/>
          <w:sz w:val="20"/>
          <w:szCs w:val="20"/>
          <w:lang w:eastAsia="cs-CZ"/>
        </w:rPr>
        <w:t>Budoucí povinná</w:t>
      </w:r>
      <w:r w:rsidR="002A3040" w:rsidRPr="00A13FA5">
        <w:rPr>
          <w:rFonts w:ascii="Tahoma" w:eastAsia="Times New Roman" w:hAnsi="Tahoma" w:cs="Tahoma"/>
          <w:sz w:val="20"/>
          <w:szCs w:val="20"/>
          <w:lang w:eastAsia="cs-CZ"/>
        </w:rPr>
        <w:t>“</w:t>
      </w:r>
      <w:r w:rsidR="002A3040">
        <w:rPr>
          <w:rFonts w:ascii="Tahoma" w:eastAsia="Times New Roman" w:hAnsi="Tahoma" w:cs="Tahoma"/>
          <w:sz w:val="20"/>
          <w:szCs w:val="20"/>
          <w:lang w:eastAsia="cs-CZ"/>
        </w:rPr>
        <w:t>“</w:t>
      </w:r>
      <w:r w:rsidR="002A3040" w:rsidRPr="00A13FA5">
        <w:rPr>
          <w:rFonts w:ascii="Tahoma" w:eastAsia="Times New Roman" w:hAnsi="Tahoma" w:cs="Tahoma"/>
          <w:sz w:val="20"/>
          <w:szCs w:val="20"/>
          <w:lang w:eastAsia="cs-CZ"/>
        </w:rPr>
        <w:t>)</w:t>
      </w:r>
    </w:p>
    <w:p w14:paraId="4FA5A52A" w14:textId="77777777" w:rsidR="00ED37DF" w:rsidRPr="00A13FA5" w:rsidRDefault="0094517A" w:rsidP="0094517A">
      <w:pPr>
        <w:widowControl w:val="0"/>
        <w:shd w:val="clear" w:color="auto" w:fill="FFFFFF"/>
        <w:tabs>
          <w:tab w:val="left" w:pos="1665"/>
        </w:tabs>
        <w:autoSpaceDE w:val="0"/>
        <w:autoSpaceDN w:val="0"/>
        <w:adjustRightInd w:val="0"/>
        <w:spacing w:before="120" w:after="120" w:line="280" w:lineRule="exact"/>
        <w:ind w:left="68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a</w:t>
      </w:r>
      <w:r w:rsidR="003315EB">
        <w:rPr>
          <w:rFonts w:ascii="Tahoma" w:eastAsia="Times New Roman" w:hAnsi="Tahoma" w:cs="Tahoma"/>
          <w:sz w:val="20"/>
          <w:szCs w:val="20"/>
          <w:lang w:eastAsia="cs-CZ"/>
        </w:rPr>
        <w:tab/>
      </w:r>
    </w:p>
    <w:p w14:paraId="20BE0BD6" w14:textId="77777777" w:rsidR="00ED37DF" w:rsidRPr="00A13FA5" w:rsidRDefault="00ED37DF" w:rsidP="00553DE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b/>
          <w:sz w:val="20"/>
          <w:szCs w:val="20"/>
          <w:lang w:eastAsia="cs-CZ"/>
        </w:rPr>
        <w:t>ČEZ Distribuce, a.</w:t>
      </w:r>
      <w:r w:rsidR="00A13FA5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</w:t>
      </w:r>
      <w:r w:rsidRPr="00A13FA5">
        <w:rPr>
          <w:rFonts w:ascii="Tahoma" w:eastAsia="Times New Roman" w:hAnsi="Tahoma" w:cs="Tahoma"/>
          <w:b/>
          <w:sz w:val="20"/>
          <w:szCs w:val="20"/>
          <w:lang w:eastAsia="cs-CZ"/>
        </w:rPr>
        <w:t>s.</w:t>
      </w:r>
    </w:p>
    <w:p w14:paraId="35D8D77A" w14:textId="77777777" w:rsidR="00A13FA5" w:rsidRPr="00A13FA5" w:rsidRDefault="00A13FA5" w:rsidP="00553DE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sz w:val="20"/>
          <w:szCs w:val="20"/>
          <w:lang w:eastAsia="cs-CZ"/>
        </w:rPr>
        <w:t>IČ 24729035, DIČ CZ24729035</w:t>
      </w:r>
    </w:p>
    <w:p w14:paraId="5ACF28C7" w14:textId="77777777" w:rsidR="00ED37DF" w:rsidRPr="00A13FA5" w:rsidRDefault="00ED37DF" w:rsidP="00553DE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sz w:val="20"/>
          <w:szCs w:val="20"/>
          <w:lang w:eastAsia="cs-CZ"/>
        </w:rPr>
        <w:t>se sídlem Děčín, Děčín IV-Podmokly, Teplická 874/8, PSČ 405 02</w:t>
      </w:r>
    </w:p>
    <w:p w14:paraId="585C42BE" w14:textId="7C8C6EC5" w:rsidR="00ED37DF" w:rsidRPr="00A13FA5" w:rsidRDefault="0064511D" w:rsidP="00553DE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  <w:proofErr w:type="gramStart"/>
      <w:r>
        <w:rPr>
          <w:rFonts w:ascii="Tahoma" w:eastAsia="Times New Roman" w:hAnsi="Tahoma" w:cs="Tahoma"/>
          <w:sz w:val="20"/>
          <w:szCs w:val="20"/>
          <w:lang w:eastAsia="cs-CZ"/>
        </w:rPr>
        <w:t>zastoupena:</w:t>
      </w:r>
      <w:r w:rsidR="0014557A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ED37DF" w:rsidRPr="00A13FA5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proofErr w:type="gramEnd"/>
      <w:r w:rsidR="0094517A" w:rsidRPr="005365D8">
        <w:rPr>
          <w:rFonts w:ascii="Arial" w:hAnsi="Arial" w:cs="Arial"/>
          <w:sz w:val="20"/>
          <w:szCs w:val="20"/>
        </w:rPr>
        <w:t>společností</w:t>
      </w:r>
      <w:r w:rsidR="0094517A" w:rsidRPr="005365D8">
        <w:rPr>
          <w:rFonts w:ascii="Arial" w:hAnsi="Arial" w:cs="Arial"/>
          <w:b/>
          <w:sz w:val="20"/>
          <w:szCs w:val="20"/>
        </w:rPr>
        <w:t xml:space="preserve"> </w:t>
      </w:r>
      <w:r w:rsidR="0094517A" w:rsidRPr="005365D8">
        <w:rPr>
          <w:rFonts w:ascii="Arial Black" w:hAnsi="Arial Black" w:cs="Arial"/>
          <w:b/>
          <w:color w:val="000000"/>
          <w:sz w:val="20"/>
          <w:szCs w:val="20"/>
        </w:rPr>
        <w:t>Montprojekt, a.s.</w:t>
      </w:r>
      <w:r w:rsidR="0094517A" w:rsidRPr="005365D8">
        <w:rPr>
          <w:rFonts w:ascii="Arial" w:hAnsi="Arial" w:cs="Arial"/>
          <w:sz w:val="20"/>
          <w:szCs w:val="20"/>
        </w:rPr>
        <w:t xml:space="preserve">, se sídlem Pardubice, Arnošta z Pardubic 2082, PSČ 531 17, IČ: 28494032, zapsaná v obchodním rejstříku vedeném Krajským soudem v Hradci Králové, oddíl B, vložka 3003, v zastoupení na základě Plné moci ČEZ </w:t>
      </w:r>
      <w:proofErr w:type="spellStart"/>
      <w:r w:rsidR="0094517A" w:rsidRPr="005365D8">
        <w:rPr>
          <w:rFonts w:ascii="Arial" w:hAnsi="Arial" w:cs="Arial"/>
          <w:sz w:val="20"/>
          <w:szCs w:val="20"/>
        </w:rPr>
        <w:t>Distibuce</w:t>
      </w:r>
      <w:proofErr w:type="spellEnd"/>
      <w:r w:rsidR="0094517A" w:rsidRPr="005365D8">
        <w:rPr>
          <w:rFonts w:ascii="Arial" w:hAnsi="Arial" w:cs="Arial"/>
          <w:sz w:val="20"/>
          <w:szCs w:val="20"/>
        </w:rPr>
        <w:t>, a.s. evidenční číslo</w:t>
      </w:r>
      <w:r w:rsidR="0094517A">
        <w:rPr>
          <w:rFonts w:ascii="Arial" w:hAnsi="Arial" w:cs="Arial"/>
          <w:sz w:val="20"/>
          <w:szCs w:val="20"/>
        </w:rPr>
        <w:t xml:space="preserve">: </w:t>
      </w:r>
      <w:r w:rsidR="00240C16">
        <w:rPr>
          <w:rFonts w:ascii="Arial" w:hAnsi="Arial" w:cs="Arial"/>
          <w:sz w:val="20"/>
          <w:szCs w:val="20"/>
        </w:rPr>
        <w:t>PM-027/2025 ze dne 28.1.2025</w:t>
      </w:r>
      <w:r w:rsidR="00240C16" w:rsidRPr="00766E8A">
        <w:rPr>
          <w:rFonts w:ascii="Arial" w:hAnsi="Arial" w:cs="Arial"/>
          <w:sz w:val="20"/>
          <w:szCs w:val="20"/>
        </w:rPr>
        <w:t xml:space="preserve"> </w:t>
      </w:r>
      <w:r w:rsidR="0094517A" w:rsidRPr="00766E8A">
        <w:rPr>
          <w:rFonts w:ascii="Arial" w:hAnsi="Arial" w:cs="Arial"/>
          <w:sz w:val="20"/>
          <w:szCs w:val="20"/>
        </w:rPr>
        <w:t xml:space="preserve">projektantem </w:t>
      </w:r>
      <w:r w:rsidR="00B166E0" w:rsidRPr="00B166E0">
        <w:rPr>
          <w:rFonts w:ascii="Arial Black" w:hAnsi="Arial Black" w:cs="Arial"/>
          <w:b/>
          <w:color w:val="000000"/>
          <w:sz w:val="20"/>
          <w:szCs w:val="20"/>
        </w:rPr>
        <w:t>Ing. Vítem Mervartem</w:t>
      </w:r>
      <w:r w:rsidR="0094517A" w:rsidRPr="00766E8A">
        <w:rPr>
          <w:rFonts w:ascii="Arial Black" w:hAnsi="Arial Black" w:cs="Arial"/>
          <w:b/>
          <w:color w:val="000000"/>
          <w:sz w:val="20"/>
          <w:szCs w:val="20"/>
        </w:rPr>
        <w:t>.</w:t>
      </w:r>
    </w:p>
    <w:p w14:paraId="667954CE" w14:textId="77777777" w:rsidR="00ED37DF" w:rsidRPr="00A13FA5" w:rsidRDefault="00ED37DF" w:rsidP="00553DE7">
      <w:pPr>
        <w:widowControl w:val="0"/>
        <w:shd w:val="clear" w:color="auto" w:fill="FFFFFF"/>
        <w:autoSpaceDE w:val="0"/>
        <w:autoSpaceDN w:val="0"/>
        <w:adjustRightInd w:val="0"/>
        <w:spacing w:before="120" w:line="280" w:lineRule="exact"/>
        <w:ind w:left="68"/>
        <w:rPr>
          <w:rFonts w:ascii="Tahoma" w:eastAsia="Times New Roman" w:hAnsi="Tahoma" w:cs="Tahoma"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sz w:val="20"/>
          <w:szCs w:val="20"/>
          <w:lang w:eastAsia="cs-CZ"/>
        </w:rPr>
        <w:t>(dále jen „</w:t>
      </w:r>
      <w:r w:rsidRPr="00EA4C52">
        <w:rPr>
          <w:rFonts w:ascii="Tahoma" w:eastAsia="Times New Roman" w:hAnsi="Tahoma" w:cs="Tahoma"/>
          <w:sz w:val="20"/>
          <w:szCs w:val="20"/>
          <w:lang w:eastAsia="cs-CZ"/>
        </w:rPr>
        <w:t>Budoucí oprávněná</w:t>
      </w:r>
      <w:r w:rsidRPr="00A13FA5">
        <w:rPr>
          <w:rFonts w:ascii="Tahoma" w:eastAsia="Times New Roman" w:hAnsi="Tahoma" w:cs="Tahoma"/>
          <w:sz w:val="20"/>
          <w:szCs w:val="20"/>
          <w:lang w:eastAsia="cs-CZ"/>
        </w:rPr>
        <w:t>“)</w:t>
      </w:r>
    </w:p>
    <w:p w14:paraId="57B73E3F" w14:textId="77777777" w:rsidR="00A13FA5" w:rsidRDefault="00A13FA5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bCs/>
          <w:sz w:val="20"/>
          <w:szCs w:val="20"/>
          <w:lang w:eastAsia="cs-CZ"/>
        </w:rPr>
      </w:pPr>
    </w:p>
    <w:p w14:paraId="2BDBE7CE" w14:textId="77777777" w:rsidR="00ED37DF" w:rsidRPr="00A13FA5" w:rsidRDefault="00ED37DF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bCs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bCs/>
          <w:sz w:val="20"/>
          <w:szCs w:val="20"/>
          <w:lang w:eastAsia="cs-CZ"/>
        </w:rPr>
        <w:t>(</w:t>
      </w:r>
      <w:r w:rsidR="0064511D">
        <w:rPr>
          <w:rFonts w:ascii="Tahoma" w:eastAsia="Times New Roman" w:hAnsi="Tahoma" w:cs="Tahoma"/>
          <w:bCs/>
          <w:sz w:val="20"/>
          <w:szCs w:val="20"/>
          <w:lang w:eastAsia="cs-CZ"/>
        </w:rPr>
        <w:t xml:space="preserve">společně </w:t>
      </w:r>
      <w:r w:rsidR="0064511D" w:rsidRPr="00A13FA5">
        <w:rPr>
          <w:rFonts w:ascii="Tahoma" w:eastAsia="Times New Roman" w:hAnsi="Tahoma" w:cs="Tahoma"/>
          <w:bCs/>
          <w:sz w:val="20"/>
          <w:szCs w:val="20"/>
          <w:lang w:eastAsia="cs-CZ"/>
        </w:rPr>
        <w:t xml:space="preserve">dále </w:t>
      </w:r>
      <w:r w:rsidRPr="00A13FA5">
        <w:rPr>
          <w:rFonts w:ascii="Tahoma" w:eastAsia="Times New Roman" w:hAnsi="Tahoma" w:cs="Tahoma"/>
          <w:bCs/>
          <w:sz w:val="20"/>
          <w:szCs w:val="20"/>
          <w:lang w:eastAsia="cs-CZ"/>
        </w:rPr>
        <w:t xml:space="preserve">též </w:t>
      </w:r>
      <w:r w:rsidRPr="005A151A">
        <w:rPr>
          <w:rFonts w:ascii="Tahoma" w:eastAsia="Times New Roman" w:hAnsi="Tahoma" w:cs="Tahoma"/>
          <w:bCs/>
          <w:sz w:val="20"/>
          <w:szCs w:val="20"/>
          <w:lang w:eastAsia="cs-CZ"/>
        </w:rPr>
        <w:t>„Smluvní strany</w:t>
      </w:r>
      <w:r w:rsidRPr="00A13FA5">
        <w:rPr>
          <w:rFonts w:ascii="Tahoma" w:eastAsia="Times New Roman" w:hAnsi="Tahoma" w:cs="Tahoma"/>
          <w:bCs/>
          <w:sz w:val="20"/>
          <w:szCs w:val="20"/>
          <w:lang w:eastAsia="cs-CZ"/>
        </w:rPr>
        <w:t>“),</w:t>
      </w:r>
    </w:p>
    <w:p w14:paraId="2E589969" w14:textId="77777777" w:rsidR="00ED37DF" w:rsidRPr="00A13FA5" w:rsidRDefault="00ED37DF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1802273D" w14:textId="77777777" w:rsidR="00ED37DF" w:rsidRPr="00A13FA5" w:rsidRDefault="00ED37DF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  <w:r w:rsidRPr="00A13FA5">
        <w:rPr>
          <w:rFonts w:ascii="Tahoma" w:eastAsia="Times New Roman" w:hAnsi="Tahoma" w:cs="Tahoma"/>
          <w:sz w:val="20"/>
          <w:szCs w:val="20"/>
          <w:lang w:eastAsia="cs-CZ"/>
        </w:rPr>
        <w:t>uzavřeli níže uvedeného dne</w:t>
      </w:r>
      <w:r w:rsidR="00634F11" w:rsidRPr="00A13FA5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Pr="00A13FA5">
        <w:rPr>
          <w:rFonts w:ascii="Tahoma" w:eastAsia="Times New Roman" w:hAnsi="Tahoma" w:cs="Tahoma"/>
          <w:sz w:val="20"/>
          <w:szCs w:val="20"/>
          <w:lang w:eastAsia="cs-CZ"/>
        </w:rPr>
        <w:t xml:space="preserve"> měsíce a roku tuto:</w:t>
      </w:r>
    </w:p>
    <w:p w14:paraId="25A81DB0" w14:textId="77777777" w:rsidR="00ED37DF" w:rsidRPr="00A13FA5" w:rsidRDefault="00ED37DF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D87AA33" w14:textId="77777777" w:rsidR="00ED37DF" w:rsidRPr="00A13FA5" w:rsidRDefault="00ED37DF" w:rsidP="00ED37DF">
      <w:pPr>
        <w:widowControl w:val="0"/>
        <w:shd w:val="clear" w:color="auto" w:fill="FFFFFF"/>
        <w:autoSpaceDE w:val="0"/>
        <w:autoSpaceDN w:val="0"/>
        <w:adjustRightInd w:val="0"/>
        <w:ind w:left="67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18994863" w14:textId="77777777" w:rsidR="00ED37DF" w:rsidRPr="003D4FD0" w:rsidRDefault="00ED37DF" w:rsidP="00ED37DF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</w:pPr>
      <w:r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 xml:space="preserve">Smlouvu </w:t>
      </w:r>
      <w:r w:rsidRPr="00754444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>o budoucí s</w:t>
      </w:r>
      <w:r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>mlouv</w:t>
      </w:r>
      <w:r w:rsidR="00B2629A"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>ě</w:t>
      </w:r>
      <w:r w:rsidR="00254048"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 xml:space="preserve"> o zřízení věcného břemene</w:t>
      </w:r>
    </w:p>
    <w:p w14:paraId="4B7AB9FB" w14:textId="267A8704" w:rsidR="00ED37DF" w:rsidRPr="001138AA" w:rsidRDefault="00895517" w:rsidP="0065624C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right="-96"/>
        <w:jc w:val="center"/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lang w:eastAsia="cs-CZ"/>
        </w:rPr>
      </w:pPr>
      <w:r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>a dohodu o umístění stavby</w:t>
      </w:r>
      <w:r w:rsidR="0065624C" w:rsidRPr="003D4FD0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 xml:space="preserve"> </w:t>
      </w:r>
      <w:r w:rsidR="00954566" w:rsidRPr="00954566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t xml:space="preserve">č. </w:t>
      </w:r>
      <w:r w:rsidR="00294E98" w:rsidRPr="00954566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fldChar w:fldCharType="begin"/>
      </w:r>
      <w:r w:rsidR="00954566" w:rsidRPr="00954566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instrText xml:space="preserve"> MERGEFIELD "číslo_smlouvy_o_smlouvě_budoucí_SoBS_VB" </w:instrText>
      </w:r>
      <w:r w:rsidR="00294E98" w:rsidRPr="00954566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caps/>
          <w:noProof/>
          <w:color w:val="000000"/>
          <w:spacing w:val="-3"/>
          <w:sz w:val="22"/>
          <w:szCs w:val="22"/>
          <w:highlight w:val="green"/>
          <w:lang w:eastAsia="cs-CZ"/>
        </w:rPr>
        <w:t>IV-12-2030993/VB/1</w:t>
      </w:r>
      <w:r w:rsidR="00294E98" w:rsidRPr="00954566">
        <w:rPr>
          <w:rFonts w:ascii="Tahoma" w:eastAsia="Times New Roman" w:hAnsi="Tahoma" w:cs="Tahoma"/>
          <w:b/>
          <w:caps/>
          <w:color w:val="000000"/>
          <w:spacing w:val="-3"/>
          <w:sz w:val="22"/>
          <w:szCs w:val="22"/>
          <w:highlight w:val="green"/>
          <w:lang w:eastAsia="cs-CZ"/>
        </w:rPr>
        <w:fldChar w:fldCharType="end"/>
      </w:r>
    </w:p>
    <w:p w14:paraId="3E3DBEFB" w14:textId="77777777" w:rsidR="00ED37DF" w:rsidRPr="00A13FA5" w:rsidRDefault="00ED37DF" w:rsidP="00ED37DF">
      <w:pPr>
        <w:widowControl w:val="0"/>
        <w:autoSpaceDE w:val="0"/>
        <w:autoSpaceDN w:val="0"/>
        <w:adjustRightInd w:val="0"/>
        <w:jc w:val="center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1D47321" w14:textId="77777777" w:rsidR="00734B06" w:rsidRPr="007240BB" w:rsidRDefault="00734B06" w:rsidP="00734B06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7240BB">
        <w:rPr>
          <w:rFonts w:ascii="Tahoma" w:eastAsia="Times New Roman" w:hAnsi="Tahoma" w:cs="Tahoma"/>
          <w:sz w:val="20"/>
          <w:szCs w:val="20"/>
          <w:lang w:eastAsia="cs-CZ"/>
        </w:rPr>
        <w:t>podle ustanovení § 1785 a násl. a § 1257 a násl. zákona č. 89/2012 Sb., občanského zákoníku, v platném znění (dále jen „</w:t>
      </w:r>
      <w:r w:rsidRPr="007240BB">
        <w:rPr>
          <w:rFonts w:ascii="Tahoma" w:eastAsia="Times New Roman" w:hAnsi="Tahoma" w:cs="Tahoma"/>
          <w:b/>
          <w:bCs/>
          <w:sz w:val="20"/>
          <w:szCs w:val="20"/>
          <w:lang w:eastAsia="cs-CZ"/>
        </w:rPr>
        <w:t>občanský zákoník</w:t>
      </w:r>
      <w:r w:rsidRPr="007240BB">
        <w:rPr>
          <w:rFonts w:ascii="Tahoma" w:eastAsia="Times New Roman" w:hAnsi="Tahoma" w:cs="Tahoma"/>
          <w:sz w:val="20"/>
          <w:szCs w:val="20"/>
          <w:lang w:eastAsia="cs-CZ"/>
        </w:rPr>
        <w:t>“), a podle ustanovení § 25 odst. 4 zákona č. 458/2000 Sb., o podmínkách podnikání a o výkonu státní správy v energetických odvětvích a o změně některých zákonů, v platném znění (dále jen „</w:t>
      </w:r>
      <w:r w:rsidRPr="007240BB">
        <w:rPr>
          <w:rFonts w:ascii="Tahoma" w:eastAsia="Times New Roman" w:hAnsi="Tahoma" w:cs="Tahoma"/>
          <w:b/>
          <w:bCs/>
          <w:sz w:val="20"/>
          <w:szCs w:val="20"/>
          <w:lang w:eastAsia="cs-CZ"/>
        </w:rPr>
        <w:t>energetický zákon</w:t>
      </w:r>
      <w:r w:rsidRPr="007240BB">
        <w:rPr>
          <w:rFonts w:ascii="Tahoma" w:eastAsia="Times New Roman" w:hAnsi="Tahoma" w:cs="Tahoma"/>
          <w:sz w:val="20"/>
          <w:szCs w:val="20"/>
          <w:lang w:eastAsia="cs-CZ"/>
        </w:rPr>
        <w:t>“).</w:t>
      </w:r>
    </w:p>
    <w:p w14:paraId="2E51B1ED" w14:textId="77777777" w:rsidR="00553DE7" w:rsidRDefault="00553DE7" w:rsidP="0081121D">
      <w:pPr>
        <w:widowControl w:val="0"/>
        <w:autoSpaceDE w:val="0"/>
        <w:autoSpaceDN w:val="0"/>
        <w:adjustRightInd w:val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F238B05" w14:textId="77777777" w:rsidR="00895517" w:rsidRDefault="00895517" w:rsidP="0081121D">
      <w:pPr>
        <w:shd w:val="clear" w:color="auto" w:fill="FFFFFF"/>
        <w:spacing w:line="280" w:lineRule="exact"/>
        <w:ind w:right="-96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14:paraId="619901F3" w14:textId="77777777" w:rsidR="00ED37DF" w:rsidRPr="00553DE7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53DE7">
        <w:rPr>
          <w:rFonts w:ascii="Tahoma" w:hAnsi="Tahoma" w:cs="Tahoma"/>
          <w:b/>
          <w:color w:val="000000"/>
          <w:spacing w:val="-6"/>
          <w:sz w:val="20"/>
          <w:szCs w:val="20"/>
        </w:rPr>
        <w:t>Článek I.</w:t>
      </w:r>
    </w:p>
    <w:p w14:paraId="45ECBDE4" w14:textId="77777777" w:rsidR="00ED37DF" w:rsidRPr="00553DE7" w:rsidRDefault="00ED37DF" w:rsidP="0081121D">
      <w:pPr>
        <w:shd w:val="clear" w:color="auto" w:fill="FFFFFF"/>
        <w:spacing w:line="280" w:lineRule="exact"/>
        <w:ind w:right="-96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53DE7">
        <w:rPr>
          <w:rFonts w:ascii="Tahoma" w:hAnsi="Tahoma" w:cs="Tahoma"/>
          <w:b/>
          <w:color w:val="000000"/>
          <w:spacing w:val="-6"/>
          <w:sz w:val="20"/>
          <w:szCs w:val="20"/>
        </w:rPr>
        <w:t>Úvodní ustanovení</w:t>
      </w:r>
    </w:p>
    <w:p w14:paraId="263D9BE9" w14:textId="77777777" w:rsidR="00734B06" w:rsidRPr="00734B06" w:rsidRDefault="00734B06" w:rsidP="00734B06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734B06">
        <w:rPr>
          <w:rFonts w:ascii="Tahoma" w:eastAsia="Times New Roman" w:hAnsi="Tahoma" w:cs="Tahoma"/>
          <w:sz w:val="20"/>
          <w:szCs w:val="20"/>
          <w:lang w:eastAsia="cs-CZ"/>
        </w:rPr>
        <w:t>Budoucí oprávněná je provozovatelem distribuční soustavy (dále jen „</w:t>
      </w:r>
      <w:r w:rsidRPr="00837E35">
        <w:rPr>
          <w:rFonts w:ascii="Tahoma" w:eastAsia="Times New Roman" w:hAnsi="Tahoma" w:cs="Tahoma"/>
          <w:b/>
          <w:sz w:val="20"/>
          <w:szCs w:val="20"/>
          <w:lang w:eastAsia="cs-CZ"/>
        </w:rPr>
        <w:t>PDS</w:t>
      </w:r>
      <w:r w:rsidRPr="00734B06">
        <w:rPr>
          <w:rFonts w:ascii="Tahoma" w:eastAsia="Times New Roman" w:hAnsi="Tahoma" w:cs="Tahoma"/>
          <w:sz w:val="20"/>
          <w:szCs w:val="20"/>
          <w:lang w:eastAsia="cs-CZ"/>
        </w:rPr>
        <w:t>“) na území vymezeném licencí na distribuci elektřiny udělenou PDS Energetickým regulačním úřadem. Distribuční soustava je provozována ve veřejném zájmu. PDS má povinnost zajišťovat spolehlivé provozování, obnovu a rozvoj distribuční soustavy, přičemž pokud dochází k umístění zařízení distribuční soustavy na cizí nemovitost, je PDS povinen podle § 25 odst. 4 energetického zákona k této nemovitosti zřídit věcné břemeno a zajistit si právo provést stavbu dle příslušných ustanovení stavebního zákona.</w:t>
      </w:r>
    </w:p>
    <w:p w14:paraId="24930972" w14:textId="77777777" w:rsidR="00553DE7" w:rsidRDefault="00553DE7" w:rsidP="005F519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rPr>
          <w:rFonts w:ascii="Tahoma" w:eastAsia="Times New Roman" w:hAnsi="Tahoma" w:cs="Tahoma"/>
          <w:b/>
          <w:color w:val="000000"/>
          <w:spacing w:val="-5"/>
          <w:sz w:val="20"/>
          <w:szCs w:val="20"/>
          <w:lang w:eastAsia="cs-CZ"/>
        </w:rPr>
      </w:pPr>
    </w:p>
    <w:p w14:paraId="37DE1F0D" w14:textId="77777777" w:rsidR="00895517" w:rsidRDefault="00895517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Tahoma" w:eastAsia="Times New Roman" w:hAnsi="Tahoma" w:cs="Tahoma"/>
          <w:b/>
          <w:color w:val="000000"/>
          <w:spacing w:val="-5"/>
          <w:sz w:val="20"/>
          <w:szCs w:val="20"/>
          <w:lang w:eastAsia="cs-CZ"/>
        </w:rPr>
      </w:pPr>
    </w:p>
    <w:p w14:paraId="5F59F7E2" w14:textId="77777777" w:rsidR="00ED37DF" w:rsidRPr="00553DE7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jc w:val="center"/>
        <w:rPr>
          <w:rFonts w:ascii="Tahoma" w:eastAsia="Times New Roman" w:hAnsi="Tahoma" w:cs="Tahoma"/>
          <w:b/>
          <w:color w:val="000000"/>
          <w:spacing w:val="-5"/>
          <w:sz w:val="20"/>
          <w:szCs w:val="20"/>
          <w:lang w:eastAsia="cs-CZ"/>
        </w:rPr>
      </w:pPr>
      <w:r w:rsidRPr="00553DE7">
        <w:rPr>
          <w:rFonts w:ascii="Tahoma" w:eastAsia="Times New Roman" w:hAnsi="Tahoma" w:cs="Tahoma"/>
          <w:b/>
          <w:color w:val="000000"/>
          <w:spacing w:val="-5"/>
          <w:sz w:val="20"/>
          <w:szCs w:val="20"/>
          <w:lang w:eastAsia="cs-CZ"/>
        </w:rPr>
        <w:t>Článek II.</w:t>
      </w:r>
    </w:p>
    <w:p w14:paraId="198781DB" w14:textId="77777777" w:rsidR="00ED37DF" w:rsidRPr="00553DE7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right="-96"/>
        <w:jc w:val="center"/>
        <w:rPr>
          <w:rFonts w:ascii="Tahoma" w:eastAsia="Times New Roman" w:hAnsi="Tahoma" w:cs="Tahoma"/>
          <w:b/>
          <w:bCs/>
          <w:color w:val="000000"/>
          <w:spacing w:val="-4"/>
          <w:sz w:val="20"/>
          <w:szCs w:val="20"/>
          <w:lang w:eastAsia="cs-CZ"/>
        </w:rPr>
      </w:pPr>
      <w:r w:rsidRPr="00553DE7">
        <w:rPr>
          <w:rFonts w:ascii="Tahoma" w:eastAsia="Times New Roman" w:hAnsi="Tahoma" w:cs="Tahoma"/>
          <w:b/>
          <w:bCs/>
          <w:color w:val="000000"/>
          <w:spacing w:val="-4"/>
          <w:sz w:val="20"/>
          <w:szCs w:val="20"/>
          <w:lang w:eastAsia="cs-CZ"/>
        </w:rPr>
        <w:t>Prohlášení o právním a faktickém stavu</w:t>
      </w:r>
    </w:p>
    <w:p w14:paraId="7E8D5F7C" w14:textId="0063847D" w:rsidR="005F519D" w:rsidRPr="005F519D" w:rsidRDefault="00ED37DF" w:rsidP="00585E64">
      <w:pPr>
        <w:pStyle w:val="Odstavecseseznamem"/>
        <w:widowControl w:val="0"/>
        <w:numPr>
          <w:ilvl w:val="0"/>
          <w:numId w:val="3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6" w:hanging="425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 w:rsidRPr="00585E64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Budoucí p</w:t>
      </w:r>
      <w:r w:rsidRPr="00585E64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ovinná prohlašuje, že je </w:t>
      </w:r>
      <w:r w:rsidR="0080311F" w:rsidRPr="00585E64">
        <w:rPr>
          <w:rFonts w:ascii="Tahoma" w:hAnsi="Tahoma" w:cs="Tahoma"/>
          <w:color w:val="000000"/>
          <w:spacing w:val="-3"/>
          <w:sz w:val="20"/>
          <w:szCs w:val="20"/>
          <w:lang w:eastAsia="cs-CZ"/>
        </w:rPr>
        <w:t>vlastníkem</w:t>
      </w:r>
      <w:r w:rsidR="00EF01AA" w:rsidRPr="00585E64">
        <w:rPr>
          <w:rFonts w:ascii="Tahoma" w:hAnsi="Tahoma" w:cs="Tahoma"/>
          <w:color w:val="000000"/>
          <w:spacing w:val="-3"/>
          <w:sz w:val="20"/>
          <w:szCs w:val="20"/>
          <w:lang w:eastAsia="cs-CZ"/>
        </w:rPr>
        <w:t xml:space="preserve"> v rozsahu</w:t>
      </w:r>
      <w:r w:rsidR="004D67C1" w:rsidRPr="00585E64">
        <w:rPr>
          <w:rFonts w:ascii="Tahoma" w:hAnsi="Tahoma" w:cs="Tahoma"/>
          <w:color w:val="000000"/>
          <w:spacing w:val="-3"/>
          <w:sz w:val="20"/>
          <w:szCs w:val="20"/>
          <w:lang w:eastAsia="cs-CZ"/>
        </w:rPr>
        <w:t xml:space="preserve"> podílu</w:t>
      </w:r>
      <w:r w:rsidR="00EF01AA" w:rsidRPr="00585E64">
        <w:rPr>
          <w:rFonts w:ascii="Tahoma" w:hAnsi="Tahoma" w:cs="Tahoma"/>
          <w:color w:val="000000"/>
          <w:spacing w:val="-3"/>
          <w:sz w:val="20"/>
          <w:szCs w:val="20"/>
          <w:lang w:eastAsia="cs-CZ"/>
        </w:rPr>
        <w:t xml:space="preserve"> </w:t>
      </w:r>
      <w:r w:rsidR="00294E98" w:rsidRPr="00585E64">
        <w:rPr>
          <w:rFonts w:ascii="Tahoma" w:hAnsi="Tahoma" w:cs="Tahoma"/>
          <w:b/>
          <w:color w:val="000000"/>
          <w:spacing w:val="-3"/>
          <w:sz w:val="20"/>
          <w:szCs w:val="20"/>
          <w:lang w:eastAsia="cs-CZ"/>
        </w:rPr>
        <w:fldChar w:fldCharType="begin"/>
      </w:r>
      <w:r w:rsidR="00901606" w:rsidRPr="00585E64">
        <w:rPr>
          <w:rFonts w:ascii="Tahoma" w:hAnsi="Tahoma" w:cs="Tahoma"/>
          <w:b/>
          <w:color w:val="000000"/>
          <w:spacing w:val="-3"/>
          <w:sz w:val="20"/>
          <w:szCs w:val="20"/>
          <w:lang w:eastAsia="cs-CZ"/>
        </w:rPr>
        <w:instrText xml:space="preserve"> MERGEFIELD podíl </w:instrText>
      </w:r>
      <w:r w:rsidR="00294E98" w:rsidRPr="00585E64">
        <w:rPr>
          <w:rFonts w:ascii="Tahoma" w:hAnsi="Tahoma" w:cs="Tahoma"/>
          <w:b/>
          <w:color w:val="000000"/>
          <w:spacing w:val="-3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hAnsi="Tahoma" w:cs="Tahoma"/>
          <w:b/>
          <w:noProof/>
          <w:color w:val="000000"/>
          <w:spacing w:val="-3"/>
          <w:sz w:val="20"/>
          <w:szCs w:val="20"/>
          <w:lang w:eastAsia="cs-CZ"/>
        </w:rPr>
        <w:t>1/1</w:t>
      </w:r>
      <w:r w:rsidR="00294E98" w:rsidRPr="00585E64">
        <w:rPr>
          <w:rFonts w:ascii="Tahoma" w:hAnsi="Tahoma" w:cs="Tahoma"/>
          <w:b/>
          <w:color w:val="000000"/>
          <w:spacing w:val="-3"/>
          <w:sz w:val="20"/>
          <w:szCs w:val="20"/>
          <w:lang w:eastAsia="cs-CZ"/>
        </w:rPr>
        <w:fldChar w:fldCharType="end"/>
      </w:r>
      <w:r w:rsidR="005F519D">
        <w:rPr>
          <w:rFonts w:ascii="Tahoma" w:hAnsi="Tahoma" w:cs="Tahoma"/>
          <w:b/>
          <w:color w:val="000000"/>
          <w:spacing w:val="-3"/>
          <w:sz w:val="20"/>
          <w:szCs w:val="20"/>
          <w:lang w:eastAsia="cs-CZ"/>
        </w:rPr>
        <w:t>:</w:t>
      </w:r>
    </w:p>
    <w:p w14:paraId="10950957" w14:textId="34179D9F" w:rsidR="005F519D" w:rsidRPr="005F519D" w:rsidRDefault="00585E64" w:rsidP="005F519D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6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 w:rsidRPr="005F519D">
        <w:rPr>
          <w:rFonts w:ascii="Tahoma" w:hAnsi="Tahoma" w:cs="Tahoma"/>
          <w:color w:val="000000"/>
          <w:spacing w:val="-3"/>
          <w:sz w:val="20"/>
          <w:szCs w:val="20"/>
          <w:lang w:eastAsia="cs-CZ"/>
        </w:rPr>
        <w:t xml:space="preserve"> </w:t>
      </w:r>
      <w:r w:rsidR="00ED37DF" w:rsidRPr="005F519D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pozemku/</w:t>
      </w:r>
      <w:r w:rsidR="00205D95" w:rsidRPr="005F519D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ů</w:t>
      </w:r>
      <w:r w:rsidR="00ED37DF" w:rsidRPr="005F519D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 </w:t>
      </w:r>
      <w:proofErr w:type="spellStart"/>
      <w:r w:rsidR="00ED37DF" w:rsidRPr="005F519D">
        <w:rPr>
          <w:rFonts w:ascii="Tahoma" w:eastAsia="Times New Roman" w:hAnsi="Tahoma" w:cs="Tahoma"/>
          <w:sz w:val="20"/>
          <w:szCs w:val="20"/>
          <w:lang w:eastAsia="cs-CZ"/>
        </w:rPr>
        <w:t>parc.č</w:t>
      </w:r>
      <w:proofErr w:type="spellEnd"/>
      <w:r w:rsidR="00ED37DF" w:rsidRPr="005F519D">
        <w:rPr>
          <w:rFonts w:ascii="Tahoma" w:eastAsia="Times New Roman" w:hAnsi="Tahoma" w:cs="Tahoma"/>
          <w:sz w:val="20"/>
          <w:szCs w:val="20"/>
          <w:lang w:eastAsia="cs-CZ"/>
        </w:rPr>
        <w:t>.</w:t>
      </w:r>
      <w:r w:rsidR="00B12737" w:rsidRPr="005F519D">
        <w:t xml:space="preserve"> </w:t>
      </w:r>
      <w:r w:rsidR="00294E98" w:rsidRPr="005F519D">
        <w:rPr>
          <w:rFonts w:ascii="Tahoma" w:eastAsia="Times New Roman" w:hAnsi="Tahoma" w:cs="Tahoma"/>
          <w:sz w:val="20"/>
          <w:szCs w:val="20"/>
          <w:lang w:eastAsia="cs-CZ"/>
        </w:rPr>
        <w:fldChar w:fldCharType="begin"/>
      </w:r>
      <w:r w:rsidR="0043295E" w:rsidRPr="005F519D">
        <w:rPr>
          <w:rFonts w:ascii="Tahoma" w:eastAsia="Times New Roman" w:hAnsi="Tahoma" w:cs="Tahoma"/>
          <w:sz w:val="20"/>
          <w:szCs w:val="20"/>
          <w:lang w:eastAsia="cs-CZ"/>
        </w:rPr>
        <w:instrText xml:space="preserve"> MERGEFIELD "Parcelní_číslo" </w:instrText>
      </w:r>
      <w:r w:rsidR="00294E98" w:rsidRPr="005F519D">
        <w:rPr>
          <w:rFonts w:ascii="Tahoma" w:eastAsia="Times New Roman" w:hAnsi="Tahoma" w:cs="Tahoma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noProof/>
          <w:sz w:val="20"/>
          <w:szCs w:val="20"/>
          <w:lang w:eastAsia="cs-CZ"/>
        </w:rPr>
        <w:t>149/3, 907/1</w:t>
      </w:r>
      <w:r w:rsidR="00294E98" w:rsidRPr="005F519D">
        <w:rPr>
          <w:rFonts w:ascii="Tahoma" w:eastAsia="Times New Roman" w:hAnsi="Tahoma" w:cs="Tahoma"/>
          <w:sz w:val="20"/>
          <w:szCs w:val="20"/>
          <w:lang w:eastAsia="cs-CZ"/>
        </w:rPr>
        <w:fldChar w:fldCharType="end"/>
      </w:r>
      <w:r w:rsidR="00ED37DF" w:rsidRPr="005F519D">
        <w:rPr>
          <w:rFonts w:ascii="Tahoma" w:eastAsia="Times New Roman" w:hAnsi="Tahoma" w:cs="Tahoma"/>
          <w:sz w:val="20"/>
          <w:szCs w:val="20"/>
          <w:lang w:eastAsia="cs-CZ"/>
        </w:rPr>
        <w:t xml:space="preserve"> v </w:t>
      </w:r>
      <w:proofErr w:type="spellStart"/>
      <w:r w:rsidR="00ED37DF" w:rsidRPr="005F519D">
        <w:rPr>
          <w:rFonts w:ascii="Tahoma" w:eastAsia="Times New Roman" w:hAnsi="Tahoma" w:cs="Tahoma"/>
          <w:sz w:val="20"/>
          <w:szCs w:val="20"/>
          <w:lang w:eastAsia="cs-CZ"/>
        </w:rPr>
        <w:t>k.ú</w:t>
      </w:r>
      <w:proofErr w:type="spellEnd"/>
      <w:r w:rsidR="00ED37DF" w:rsidRPr="005F519D">
        <w:rPr>
          <w:rFonts w:ascii="Tahoma" w:eastAsia="Times New Roman" w:hAnsi="Tahoma" w:cs="Tahoma"/>
          <w:sz w:val="20"/>
          <w:szCs w:val="20"/>
          <w:lang w:eastAsia="cs-CZ"/>
        </w:rPr>
        <w:t xml:space="preserve">. </w:t>
      </w:r>
      <w:r w:rsidR="004F1DA1">
        <w:rPr>
          <w:rFonts w:ascii="Tahoma" w:eastAsia="Times New Roman" w:hAnsi="Tahoma" w:cs="Tahoma"/>
          <w:sz w:val="20"/>
          <w:szCs w:val="20"/>
          <w:lang w:eastAsia="cs-CZ"/>
        </w:rPr>
        <w:t>Choltice</w:t>
      </w:r>
      <w:r w:rsidR="00901606" w:rsidRPr="005F519D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="00ED37DF" w:rsidRPr="005F519D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 </w:t>
      </w:r>
    </w:p>
    <w:p w14:paraId="40941AA8" w14:textId="77777777" w:rsidR="007A7540" w:rsidRPr="005F519D" w:rsidRDefault="007A7540" w:rsidP="005F519D">
      <w:pPr>
        <w:pStyle w:val="Odstavecseseznamem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280" w:lineRule="exact"/>
        <w:ind w:left="426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 w:rsidRPr="005F519D">
        <w:rPr>
          <w:rFonts w:ascii="Tahoma" w:eastAsia="Times New Roman" w:hAnsi="Tahoma" w:cs="Tahoma"/>
          <w:color w:val="000000"/>
          <w:spacing w:val="-1"/>
          <w:sz w:val="20"/>
          <w:szCs w:val="20"/>
          <w:lang w:eastAsia="cs-CZ"/>
        </w:rPr>
        <w:t>(dále jen „</w:t>
      </w:r>
      <w:r w:rsidRPr="00EA2848">
        <w:rPr>
          <w:rFonts w:ascii="Tahoma" w:eastAsia="Times New Roman" w:hAnsi="Tahoma" w:cs="Tahoma"/>
          <w:b/>
          <w:bCs/>
          <w:color w:val="000000"/>
          <w:spacing w:val="-1"/>
          <w:sz w:val="20"/>
          <w:szCs w:val="20"/>
          <w:lang w:eastAsia="cs-CZ"/>
        </w:rPr>
        <w:t>Dotčená(</w:t>
      </w:r>
      <w:proofErr w:type="spellStart"/>
      <w:r w:rsidRPr="00EA2848">
        <w:rPr>
          <w:rFonts w:ascii="Tahoma" w:eastAsia="Times New Roman" w:hAnsi="Tahoma" w:cs="Tahoma"/>
          <w:b/>
          <w:bCs/>
          <w:color w:val="000000"/>
          <w:spacing w:val="-1"/>
          <w:sz w:val="20"/>
          <w:szCs w:val="20"/>
          <w:lang w:eastAsia="cs-CZ"/>
        </w:rPr>
        <w:t>né</w:t>
      </w:r>
      <w:proofErr w:type="spellEnd"/>
      <w:r w:rsidRPr="00EA2848">
        <w:rPr>
          <w:rFonts w:ascii="Tahoma" w:eastAsia="Times New Roman" w:hAnsi="Tahoma" w:cs="Tahoma"/>
          <w:b/>
          <w:bCs/>
          <w:color w:val="000000"/>
          <w:spacing w:val="-1"/>
          <w:sz w:val="20"/>
          <w:szCs w:val="20"/>
          <w:lang w:eastAsia="cs-CZ"/>
        </w:rPr>
        <w:t>) nemovitost(ti)</w:t>
      </w:r>
      <w:r w:rsidRPr="005F519D">
        <w:rPr>
          <w:rFonts w:ascii="Tahoma" w:eastAsia="Times New Roman" w:hAnsi="Tahoma" w:cs="Tahoma"/>
          <w:color w:val="000000"/>
          <w:spacing w:val="-1"/>
          <w:sz w:val="20"/>
          <w:szCs w:val="20"/>
          <w:lang w:eastAsia="cs-CZ"/>
        </w:rPr>
        <w:t>“</w:t>
      </w:r>
      <w:r w:rsidR="00585E64" w:rsidRPr="005F519D">
        <w:rPr>
          <w:rFonts w:ascii="Tahoma" w:eastAsia="Times New Roman" w:hAnsi="Tahoma" w:cs="Tahoma"/>
          <w:color w:val="000000"/>
          <w:spacing w:val="-1"/>
          <w:sz w:val="20"/>
          <w:szCs w:val="20"/>
          <w:lang w:eastAsia="cs-CZ"/>
        </w:rPr>
        <w:t>.</w:t>
      </w:r>
    </w:p>
    <w:p w14:paraId="0CCF86E3" w14:textId="77777777" w:rsidR="007A7540" w:rsidRDefault="007A7540" w:rsidP="003315EB">
      <w:pPr>
        <w:pStyle w:val="Odstavecseseznamem"/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0"/>
        <w:jc w:val="both"/>
        <w:rPr>
          <w:rFonts w:ascii="Tahoma" w:eastAsia="Times New Roman" w:hAnsi="Tahoma" w:cs="Tahoma"/>
          <w:color w:val="000000"/>
          <w:spacing w:val="-1"/>
          <w:sz w:val="20"/>
          <w:szCs w:val="20"/>
          <w:lang w:eastAsia="cs-CZ"/>
        </w:rPr>
      </w:pPr>
    </w:p>
    <w:p w14:paraId="10765C81" w14:textId="4CE3F26F" w:rsidR="00901606" w:rsidRPr="00A43572" w:rsidRDefault="00ED37DF" w:rsidP="0094517A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</w:pPr>
      <w:r w:rsidRPr="00991AA4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Budoucí oprávněná </w:t>
      </w:r>
      <w:r w:rsidRPr="00991AA4">
        <w:rPr>
          <w:rFonts w:ascii="Tahoma" w:eastAsia="Times New Roman" w:hAnsi="Tahoma" w:cs="Tahoma"/>
          <w:sz w:val="20"/>
          <w:szCs w:val="20"/>
          <w:lang w:eastAsia="cs-CZ"/>
        </w:rPr>
        <w:t>je investorem stavby</w:t>
      </w:r>
      <w:r w:rsidRPr="00991AA4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 zařízení distribuční soustavy</w:t>
      </w:r>
      <w:r w:rsidR="00A43572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: </w:t>
      </w:r>
      <w:r w:rsidR="00294E98" w:rsidRPr="001705D9">
        <w:rPr>
          <w:rFonts w:ascii="Tahoma" w:eastAsia="Times New Roman" w:hAnsi="Tahoma" w:cs="Tahoma"/>
          <w:b/>
          <w:color w:val="000000"/>
          <w:spacing w:val="-4"/>
          <w:sz w:val="20"/>
          <w:szCs w:val="20"/>
          <w:lang w:eastAsia="cs-CZ"/>
        </w:rPr>
        <w:fldChar w:fldCharType="begin"/>
      </w:r>
      <w:r w:rsidR="0043295E" w:rsidRPr="001705D9">
        <w:rPr>
          <w:rFonts w:ascii="Tahoma" w:eastAsia="Times New Roman" w:hAnsi="Tahoma" w:cs="Tahoma"/>
          <w:b/>
          <w:color w:val="000000"/>
          <w:spacing w:val="-4"/>
          <w:sz w:val="20"/>
          <w:szCs w:val="20"/>
          <w:lang w:eastAsia="cs-CZ"/>
        </w:rPr>
        <w:instrText xml:space="preserve"> MERGEFIELD typ_zařízení_DS_umístěné_na_nemovitosti_ </w:instrText>
      </w:r>
      <w:r w:rsidR="00294E98" w:rsidRPr="001705D9">
        <w:rPr>
          <w:rFonts w:ascii="Tahoma" w:eastAsia="Times New Roman" w:hAnsi="Tahoma" w:cs="Tahoma"/>
          <w:b/>
          <w:color w:val="000000"/>
          <w:spacing w:val="-4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noProof/>
          <w:color w:val="000000"/>
          <w:spacing w:val="-4"/>
          <w:sz w:val="20"/>
          <w:szCs w:val="20"/>
          <w:lang w:eastAsia="cs-CZ"/>
        </w:rPr>
        <w:t>kabelové vedení nn uložené v zemi - 34m,</w:t>
      </w:r>
      <w:r w:rsidR="00294E98" w:rsidRPr="001705D9">
        <w:rPr>
          <w:rFonts w:ascii="Tahoma" w:eastAsia="Times New Roman" w:hAnsi="Tahoma" w:cs="Tahoma"/>
          <w:b/>
          <w:color w:val="000000"/>
          <w:spacing w:val="-4"/>
          <w:sz w:val="20"/>
          <w:szCs w:val="20"/>
          <w:lang w:eastAsia="cs-CZ"/>
        </w:rPr>
        <w:fldChar w:fldCharType="end"/>
      </w:r>
      <w:r w:rsidR="00D4651E" w:rsidRPr="005F519D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,</w:t>
      </w:r>
      <w:r w:rsidR="00D4651E">
        <w:rPr>
          <w:rFonts w:ascii="Tahoma" w:eastAsia="Times New Roman" w:hAnsi="Tahoma" w:cs="Tahoma"/>
          <w:b/>
          <w:color w:val="000000"/>
          <w:spacing w:val="-4"/>
          <w:sz w:val="20"/>
          <w:szCs w:val="20"/>
          <w:lang w:eastAsia="cs-CZ"/>
        </w:rPr>
        <w:t xml:space="preserve"> </w:t>
      </w:r>
      <w:r w:rsidR="00734B06" w:rsidRPr="00734B06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(</w:t>
      </w:r>
      <w:r w:rsidRPr="00991AA4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dále jen „</w:t>
      </w:r>
      <w:r w:rsidR="0025261A" w:rsidRPr="00991AA4">
        <w:rPr>
          <w:rFonts w:ascii="Tahoma" w:hAnsi="Tahoma" w:cs="Tahoma"/>
          <w:b/>
          <w:color w:val="000000"/>
          <w:spacing w:val="-4"/>
          <w:sz w:val="20"/>
          <w:szCs w:val="20"/>
          <w:lang w:eastAsia="cs-CZ"/>
        </w:rPr>
        <w:t xml:space="preserve">Zařízení </w:t>
      </w:r>
      <w:r w:rsidRPr="00991AA4">
        <w:rPr>
          <w:rFonts w:ascii="Tahoma" w:hAnsi="Tahoma" w:cs="Tahoma"/>
          <w:b/>
          <w:color w:val="000000"/>
          <w:spacing w:val="-4"/>
          <w:sz w:val="20"/>
          <w:szCs w:val="20"/>
          <w:lang w:eastAsia="cs-CZ"/>
        </w:rPr>
        <w:t>distribuční soustavy</w:t>
      </w:r>
      <w:r w:rsidRPr="00991AA4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“)</w:t>
      </w:r>
      <w:r w:rsidR="0025261A" w:rsidRPr="00991AA4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, která se </w:t>
      </w:r>
      <w:r w:rsidR="00A6378B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se nachází nebo</w:t>
      </w:r>
      <w:r w:rsidR="0016170E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 </w:t>
      </w:r>
      <w:r w:rsidR="0025261A" w:rsidRPr="00991AA4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bude nacházet mj. </w:t>
      </w:r>
      <w:r w:rsidR="0025261A" w:rsidRPr="00991AA4">
        <w:rPr>
          <w:rFonts w:ascii="Tahoma" w:eastAsia="Times New Roman" w:hAnsi="Tahoma" w:cs="Tahoma"/>
          <w:sz w:val="20"/>
          <w:szCs w:val="20"/>
          <w:lang w:eastAsia="cs-CZ"/>
        </w:rPr>
        <w:t>na Dotčené(</w:t>
      </w:r>
      <w:proofErr w:type="spellStart"/>
      <w:r w:rsidR="0025261A" w:rsidRPr="00991AA4">
        <w:rPr>
          <w:rFonts w:ascii="Tahoma" w:eastAsia="Times New Roman" w:hAnsi="Tahoma" w:cs="Tahoma"/>
          <w:sz w:val="20"/>
          <w:szCs w:val="20"/>
          <w:lang w:eastAsia="cs-CZ"/>
        </w:rPr>
        <w:t>ných</w:t>
      </w:r>
      <w:proofErr w:type="spellEnd"/>
      <w:r w:rsidR="0025261A" w:rsidRPr="00991AA4">
        <w:rPr>
          <w:rFonts w:ascii="Tahoma" w:eastAsia="Times New Roman" w:hAnsi="Tahoma" w:cs="Tahoma"/>
          <w:sz w:val="20"/>
          <w:szCs w:val="20"/>
          <w:lang w:eastAsia="cs-CZ"/>
        </w:rPr>
        <w:t xml:space="preserve">) nemovitosti(tech). </w:t>
      </w:r>
      <w:r w:rsidR="00901606" w:rsidRPr="00991AA4">
        <w:rPr>
          <w:rFonts w:ascii="Tahoma" w:eastAsia="Times New Roman" w:hAnsi="Tahoma" w:cs="Tahoma"/>
          <w:sz w:val="20"/>
          <w:szCs w:val="20"/>
          <w:lang w:eastAsia="cs-CZ"/>
        </w:rPr>
        <w:t xml:space="preserve">                 </w:t>
      </w:r>
    </w:p>
    <w:p w14:paraId="27C77085" w14:textId="77777777" w:rsidR="00A43572" w:rsidRDefault="00A43572" w:rsidP="00A43572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360"/>
        <w:jc w:val="both"/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</w:pPr>
    </w:p>
    <w:p w14:paraId="293465E0" w14:textId="77777777" w:rsidR="00754444" w:rsidRDefault="00ED37DF" w:rsidP="0097331E">
      <w:pPr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</w:pPr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Budoucí povinná prohlašuje, že není žádným způsobem omezena v právu zřídit k Dotčené(</w:t>
      </w:r>
      <w:proofErr w:type="spellStart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ným</w:t>
      </w:r>
      <w:proofErr w:type="spellEnd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) nemovitosti(tem) věcné břemeno</w:t>
      </w:r>
      <w:r w:rsidR="0025261A"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 </w:t>
      </w:r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podle této smlouvy, </w:t>
      </w:r>
      <w:r w:rsidR="0025261A"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a </w:t>
      </w:r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že jí nejsou známy žádné faktické nebo právní vady Dotčené(</w:t>
      </w:r>
      <w:proofErr w:type="spellStart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ných</w:t>
      </w:r>
      <w:proofErr w:type="spellEnd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) nemovitosti(</w:t>
      </w:r>
      <w:proofErr w:type="spellStart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tí</w:t>
      </w:r>
      <w:proofErr w:type="spellEnd"/>
      <w:r w:rsidRPr="0097331E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>), kterými by byl znemožněn účel této smlouvy.</w:t>
      </w:r>
    </w:p>
    <w:p w14:paraId="5A3507C2" w14:textId="77777777" w:rsidR="00895517" w:rsidRDefault="00754444" w:rsidP="00754444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80" w:lineRule="exact"/>
        <w:ind w:left="360"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br w:type="page"/>
      </w:r>
    </w:p>
    <w:p w14:paraId="3F777EF5" w14:textId="77777777" w:rsidR="00ED37DF" w:rsidRPr="00553DE7" w:rsidRDefault="00ED37DF" w:rsidP="0094517A">
      <w:pPr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553DE7">
        <w:rPr>
          <w:rFonts w:ascii="Tahoma" w:eastAsia="Times New Roman" w:hAnsi="Tahoma" w:cs="Tahoma"/>
          <w:b/>
          <w:sz w:val="20"/>
          <w:szCs w:val="20"/>
          <w:lang w:eastAsia="cs-CZ"/>
        </w:rPr>
        <w:lastRenderedPageBreak/>
        <w:t>Článek III.</w:t>
      </w:r>
    </w:p>
    <w:p w14:paraId="664E62E8" w14:textId="77777777" w:rsidR="00ED37DF" w:rsidRPr="00553DE7" w:rsidRDefault="00ED37DF" w:rsidP="0081121D">
      <w:pPr>
        <w:spacing w:line="280" w:lineRule="exact"/>
        <w:ind w:left="540" w:hanging="540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553DE7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Předmět smlouvy </w:t>
      </w:r>
    </w:p>
    <w:p w14:paraId="68353951" w14:textId="77777777" w:rsidR="00ED37DF" w:rsidRPr="00826950" w:rsidRDefault="00DE2892" w:rsidP="0081121D">
      <w:pPr>
        <w:pStyle w:val="Odstavecseseznamem"/>
        <w:numPr>
          <w:ilvl w:val="0"/>
          <w:numId w:val="4"/>
        </w:numPr>
        <w:spacing w:line="280" w:lineRule="exact"/>
        <w:ind w:left="425" w:hanging="42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Smluvní strany se zavazují, že spolu za </w:t>
      </w:r>
      <w:r w:rsidR="00B75189">
        <w:rPr>
          <w:rFonts w:ascii="Tahoma" w:eastAsia="Times New Roman" w:hAnsi="Tahoma" w:cs="Tahoma"/>
          <w:sz w:val="20"/>
          <w:szCs w:val="20"/>
          <w:lang w:eastAsia="cs-CZ"/>
        </w:rPr>
        <w:t xml:space="preserve">dále uvedených </w:t>
      </w:r>
      <w:r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podmínek uzavřou </w:t>
      </w:r>
      <w:r w:rsidR="00ED37DF" w:rsidRPr="00DE2892">
        <w:rPr>
          <w:rFonts w:ascii="Tahoma" w:eastAsia="Times New Roman" w:hAnsi="Tahoma" w:cs="Tahoma"/>
          <w:sz w:val="20"/>
          <w:szCs w:val="20"/>
          <w:lang w:eastAsia="cs-CZ"/>
        </w:rPr>
        <w:t>vlastní smlouv</w:t>
      </w:r>
      <w:r w:rsidRPr="00DE2892">
        <w:rPr>
          <w:rFonts w:ascii="Tahoma" w:eastAsia="Times New Roman" w:hAnsi="Tahoma" w:cs="Tahoma"/>
          <w:sz w:val="20"/>
          <w:szCs w:val="20"/>
          <w:lang w:eastAsia="cs-CZ"/>
        </w:rPr>
        <w:t>u</w:t>
      </w:r>
      <w:r w:rsidR="00ED37DF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254E2B">
        <w:rPr>
          <w:rFonts w:ascii="Tahoma" w:eastAsia="Times New Roman" w:hAnsi="Tahoma" w:cs="Tahoma"/>
          <w:sz w:val="20"/>
          <w:szCs w:val="20"/>
          <w:lang w:eastAsia="cs-CZ"/>
        </w:rPr>
        <w:t>o </w:t>
      </w:r>
      <w:r w:rsidR="00ED37DF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zřízení věcného břemene </w:t>
      </w:r>
      <w:r w:rsidR="00604EBB" w:rsidRPr="00DE2892">
        <w:rPr>
          <w:rFonts w:ascii="Tahoma" w:eastAsia="Times New Roman" w:hAnsi="Tahoma" w:cs="Tahoma"/>
          <w:sz w:val="20"/>
          <w:szCs w:val="20"/>
          <w:lang w:eastAsia="cs-CZ"/>
        </w:rPr>
        <w:t>(dále jen</w:t>
      </w:r>
      <w:r w:rsidR="00C65C57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 „</w:t>
      </w:r>
      <w:r w:rsidR="00C65C57" w:rsidRPr="00DE2892">
        <w:rPr>
          <w:rFonts w:ascii="Tahoma" w:eastAsia="Times New Roman" w:hAnsi="Tahoma" w:cs="Tahoma"/>
          <w:b/>
          <w:sz w:val="20"/>
          <w:szCs w:val="20"/>
          <w:lang w:eastAsia="cs-CZ"/>
        </w:rPr>
        <w:t>Vlastní smlouva</w:t>
      </w:r>
      <w:r w:rsidR="00C65C57" w:rsidRPr="00DE2892">
        <w:rPr>
          <w:rFonts w:ascii="Tahoma" w:eastAsia="Times New Roman" w:hAnsi="Tahoma" w:cs="Tahoma"/>
          <w:sz w:val="20"/>
          <w:szCs w:val="20"/>
          <w:lang w:eastAsia="cs-CZ"/>
        </w:rPr>
        <w:t>“</w:t>
      </w:r>
      <w:r w:rsidR="00604EBB" w:rsidRPr="00DE2892">
        <w:rPr>
          <w:rFonts w:ascii="Tahoma" w:eastAsia="Times New Roman" w:hAnsi="Tahoma" w:cs="Tahoma"/>
          <w:sz w:val="20"/>
          <w:szCs w:val="20"/>
          <w:lang w:eastAsia="cs-CZ"/>
        </w:rPr>
        <w:t>)</w:t>
      </w:r>
      <w:r w:rsidR="00C65C57" w:rsidRPr="00DE2892">
        <w:rPr>
          <w:rFonts w:ascii="Tahoma" w:eastAsia="Times New Roman" w:hAnsi="Tahoma" w:cs="Tahoma"/>
          <w:sz w:val="20"/>
          <w:szCs w:val="20"/>
          <w:lang w:eastAsia="cs-CZ"/>
        </w:rPr>
        <w:t>, jejímž předmět</w:t>
      </w:r>
      <w:r w:rsidR="00254048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em bude zřízení věcného břemene </w:t>
      </w:r>
      <w:r w:rsidR="00ED37DF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podle § </w:t>
      </w:r>
      <w:r w:rsidR="00254048" w:rsidRPr="00DE2892">
        <w:rPr>
          <w:rFonts w:ascii="Tahoma" w:eastAsia="Times New Roman" w:hAnsi="Tahoma" w:cs="Tahoma"/>
          <w:sz w:val="20"/>
          <w:szCs w:val="20"/>
          <w:lang w:eastAsia="cs-CZ"/>
        </w:rPr>
        <w:t>25 odst. 4 energetického zákona</w:t>
      </w:r>
      <w:r w:rsidR="00734B06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734B06" w:rsidRPr="00734B06">
        <w:rPr>
          <w:rFonts w:ascii="Tahoma" w:eastAsia="Times New Roman" w:hAnsi="Tahoma" w:cs="Tahoma"/>
          <w:sz w:val="20"/>
          <w:szCs w:val="20"/>
          <w:lang w:eastAsia="cs-CZ"/>
        </w:rPr>
        <w:t>na dobu neurčitou</w:t>
      </w:r>
      <w:r w:rsidR="00254048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. </w:t>
      </w:r>
      <w:r w:rsidR="00C65C57" w:rsidRPr="00DE2892">
        <w:rPr>
          <w:rFonts w:ascii="Tahoma" w:eastAsia="Times New Roman" w:hAnsi="Tahoma" w:cs="Tahoma"/>
          <w:sz w:val="20"/>
          <w:szCs w:val="20"/>
          <w:lang w:eastAsia="cs-CZ"/>
        </w:rPr>
        <w:t xml:space="preserve">Obsahem věcného břemene bude právo </w:t>
      </w:r>
      <w:r w:rsidR="00C65C57" w:rsidRPr="00DE2892">
        <w:rPr>
          <w:rFonts w:ascii="Tahoma" w:hAnsi="Tahoma" w:cs="Tahoma"/>
          <w:sz w:val="20"/>
          <w:szCs w:val="20"/>
          <w:lang w:eastAsia="cs-CZ"/>
        </w:rPr>
        <w:t xml:space="preserve">Budoucí oprávněné </w:t>
      </w:r>
      <w:r w:rsidR="00B40DA9" w:rsidRPr="00DE2892">
        <w:rPr>
          <w:rFonts w:ascii="Tahoma" w:hAnsi="Tahoma" w:cs="Tahoma"/>
          <w:color w:val="000000"/>
          <w:spacing w:val="-4"/>
          <w:sz w:val="20"/>
          <w:szCs w:val="20"/>
        </w:rPr>
        <w:t>umístit, provozovat,</w:t>
      </w:r>
      <w:r w:rsidR="00B40DA9" w:rsidRPr="00826950">
        <w:rPr>
          <w:rFonts w:ascii="Tahoma" w:hAnsi="Tahoma" w:cs="Tahoma"/>
          <w:color w:val="000000"/>
          <w:spacing w:val="-4"/>
          <w:sz w:val="20"/>
          <w:szCs w:val="20"/>
        </w:rPr>
        <w:t xml:space="preserve"> opravovat a udržovat Zařízení distribuční soustavy na Dotčené(</w:t>
      </w:r>
      <w:proofErr w:type="spellStart"/>
      <w:r w:rsidR="00B40DA9" w:rsidRPr="00826950">
        <w:rPr>
          <w:rFonts w:ascii="Tahoma" w:hAnsi="Tahoma" w:cs="Tahoma"/>
          <w:color w:val="000000"/>
          <w:spacing w:val="-4"/>
          <w:sz w:val="20"/>
          <w:szCs w:val="20"/>
        </w:rPr>
        <w:t>ných</w:t>
      </w:r>
      <w:proofErr w:type="spellEnd"/>
      <w:r w:rsidR="00B40DA9" w:rsidRPr="00826950">
        <w:rPr>
          <w:rFonts w:ascii="Tahoma" w:hAnsi="Tahoma" w:cs="Tahoma"/>
          <w:color w:val="000000"/>
          <w:spacing w:val="-4"/>
          <w:sz w:val="20"/>
          <w:szCs w:val="20"/>
        </w:rPr>
        <w:t>) nemovitosti(tech), provádět jeho obnovu, výměnu a modernizaci,</w:t>
      </w:r>
      <w:r w:rsidR="00B40DA9" w:rsidRPr="00826950">
        <w:rPr>
          <w:rFonts w:ascii="Tahoma" w:hAnsi="Tahoma" w:cs="Tahoma"/>
          <w:spacing w:val="-4"/>
          <w:sz w:val="20"/>
          <w:szCs w:val="20"/>
        </w:rPr>
        <w:t xml:space="preserve"> </w:t>
      </w:r>
      <w:r w:rsidR="00B40DA9" w:rsidRPr="00826950">
        <w:rPr>
          <w:rFonts w:ascii="Tahoma" w:eastAsia="Times New Roman" w:hAnsi="Tahoma" w:cs="Tahoma"/>
          <w:sz w:val="20"/>
          <w:szCs w:val="20"/>
          <w:lang w:eastAsia="cs-CZ"/>
        </w:rPr>
        <w:t>a povinnost Budoucí povinné výkon těchto práv strpět</w:t>
      </w:r>
      <w:r w:rsidR="009577C8" w:rsidRPr="0082695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ED37DF" w:rsidRPr="00826950">
        <w:rPr>
          <w:rFonts w:ascii="Tahoma" w:eastAsia="Times New Roman" w:hAnsi="Tahoma" w:cs="Tahoma"/>
          <w:sz w:val="20"/>
          <w:szCs w:val="20"/>
          <w:lang w:eastAsia="cs-CZ"/>
        </w:rPr>
        <w:t xml:space="preserve">(dále jen </w:t>
      </w:r>
      <w:r w:rsidR="00C65C57" w:rsidRPr="00826950">
        <w:rPr>
          <w:rFonts w:ascii="Tahoma" w:eastAsia="Times New Roman" w:hAnsi="Tahoma" w:cs="Tahoma"/>
          <w:sz w:val="20"/>
          <w:szCs w:val="20"/>
          <w:lang w:eastAsia="cs-CZ"/>
        </w:rPr>
        <w:t>„</w:t>
      </w:r>
      <w:r w:rsidR="00BF545D">
        <w:rPr>
          <w:rFonts w:ascii="Tahoma" w:eastAsia="Times New Roman" w:hAnsi="Tahoma" w:cs="Tahoma"/>
          <w:b/>
          <w:sz w:val="20"/>
          <w:szCs w:val="20"/>
          <w:lang w:eastAsia="cs-CZ"/>
        </w:rPr>
        <w:t>V</w:t>
      </w:r>
      <w:r w:rsidR="00C65C57" w:rsidRPr="00826950">
        <w:rPr>
          <w:rFonts w:ascii="Tahoma" w:eastAsia="Times New Roman" w:hAnsi="Tahoma" w:cs="Tahoma"/>
          <w:b/>
          <w:sz w:val="20"/>
          <w:szCs w:val="20"/>
          <w:lang w:eastAsia="cs-CZ"/>
        </w:rPr>
        <w:t>ěcné břemeno</w:t>
      </w:r>
      <w:r w:rsidR="00C65C57" w:rsidRPr="00826950">
        <w:rPr>
          <w:rFonts w:ascii="Tahoma" w:eastAsia="Times New Roman" w:hAnsi="Tahoma" w:cs="Tahoma"/>
          <w:sz w:val="20"/>
          <w:szCs w:val="20"/>
          <w:lang w:eastAsia="cs-CZ"/>
        </w:rPr>
        <w:t>“).</w:t>
      </w:r>
    </w:p>
    <w:p w14:paraId="5CE4CCDD" w14:textId="77777777" w:rsidR="00ED37DF" w:rsidRDefault="00ED37DF" w:rsidP="00895517">
      <w:pPr>
        <w:pStyle w:val="Odstavecseseznamem"/>
        <w:spacing w:line="280" w:lineRule="exact"/>
        <w:ind w:left="425"/>
        <w:rPr>
          <w:rFonts w:ascii="Tahoma" w:eastAsia="Times New Roman" w:hAnsi="Tahoma" w:cs="Tahoma"/>
          <w:sz w:val="20"/>
          <w:szCs w:val="20"/>
          <w:u w:val="single"/>
          <w:lang w:eastAsia="cs-CZ"/>
        </w:rPr>
      </w:pPr>
    </w:p>
    <w:p w14:paraId="50941E77" w14:textId="241A2E09" w:rsidR="0010485E" w:rsidRPr="00F72310" w:rsidRDefault="0010485E" w:rsidP="00895517">
      <w:pPr>
        <w:pStyle w:val="Odstavecseseznamem"/>
        <w:numPr>
          <w:ilvl w:val="0"/>
          <w:numId w:val="4"/>
        </w:numPr>
        <w:spacing w:before="240" w:after="120" w:line="280" w:lineRule="exact"/>
        <w:ind w:left="426" w:hanging="426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Předpokládaný rozsah omezení</w:t>
      </w:r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Dotčené(</w:t>
      </w:r>
      <w:proofErr w:type="spellStart"/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ných</w:t>
      </w:r>
      <w:proofErr w:type="spellEnd"/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) nemovitosti(</w:t>
      </w:r>
      <w:proofErr w:type="spellStart"/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tí</w:t>
      </w:r>
      <w:proofErr w:type="spellEnd"/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) V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ěcným břemenem činí</w:t>
      </w:r>
      <w:r w:rsidR="0043295E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begin"/>
      </w:r>
      <w:r w:rsidR="0043295E">
        <w:rPr>
          <w:rFonts w:ascii="Tahoma" w:eastAsia="Times New Roman" w:hAnsi="Tahoma" w:cs="Tahoma"/>
          <w:b/>
          <w:sz w:val="20"/>
          <w:szCs w:val="20"/>
          <w:lang w:eastAsia="cs-CZ"/>
        </w:rPr>
        <w:instrText xml:space="preserve"> MERGEFIELD rozsah_věcného_břemene__bm_m2 </w:instrTex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noProof/>
          <w:sz w:val="20"/>
          <w:szCs w:val="20"/>
          <w:lang w:eastAsia="cs-CZ"/>
        </w:rPr>
        <w:t>34 bm</w: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end"/>
      </w:r>
      <w:r w:rsidR="0080222C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a nepřesáhne rozsah vyznačený v situačním snímku</w:t>
      </w:r>
      <w:r w:rsidR="00EA2848" w:rsidRPr="00EA2848">
        <w:rPr>
          <w:rFonts w:ascii="Arial" w:eastAsia="Times New Roman" w:hAnsi="Arial" w:cs="Arial"/>
          <w:sz w:val="22"/>
          <w:szCs w:val="22"/>
          <w:lang w:eastAsia="cs-CZ"/>
        </w:rPr>
        <w:t xml:space="preserve"> </w:t>
      </w:r>
      <w:r w:rsidR="00EA2848" w:rsidRPr="00EA2848">
        <w:rPr>
          <w:rFonts w:ascii="Tahoma" w:eastAsia="Times New Roman" w:hAnsi="Tahoma" w:cs="Tahoma"/>
          <w:sz w:val="20"/>
          <w:szCs w:val="20"/>
          <w:lang w:eastAsia="cs-CZ"/>
        </w:rPr>
        <w:t>tvořícím přílohu č. 1 této smlouvy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5D618F73" w14:textId="77777777" w:rsidR="0081121D" w:rsidRPr="00F72310" w:rsidRDefault="0081121D" w:rsidP="0081121D">
      <w:pPr>
        <w:pStyle w:val="Odstavecseseznamem"/>
        <w:spacing w:line="280" w:lineRule="exact"/>
        <w:ind w:left="0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2C90EEA" w14:textId="77777777" w:rsidR="00ED37DF" w:rsidRPr="00F72310" w:rsidRDefault="00ED37DF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oprávněný se zavazuje po dokončení stavby </w:t>
      </w:r>
      <w:r w:rsidR="00C65C57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Zařízení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distribuční soustavy vyhotovit geometri</w:t>
      </w:r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cký plán pro vyznačení rozsahu V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ěcného břemene, </w:t>
      </w:r>
      <w:r w:rsidR="00430F17">
        <w:rPr>
          <w:rFonts w:ascii="Tahoma" w:eastAsia="Times New Roman" w:hAnsi="Tahoma" w:cs="Tahoma"/>
          <w:sz w:val="20"/>
          <w:szCs w:val="20"/>
          <w:lang w:eastAsia="cs-CZ"/>
        </w:rPr>
        <w:t xml:space="preserve">vyhotovit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Vlastní smlouvu a zaslat Budoucí povinné písemnou výzvu k uzavření Vlastní smlouvy, jejíž přílohou bude </w:t>
      </w:r>
      <w:r w:rsidR="00B40DA9" w:rsidRPr="00F72310">
        <w:rPr>
          <w:rFonts w:ascii="Tahoma" w:eastAsia="Times New Roman" w:hAnsi="Tahoma" w:cs="Tahoma"/>
          <w:sz w:val="20"/>
          <w:szCs w:val="20"/>
          <w:lang w:eastAsia="cs-CZ"/>
        </w:rPr>
        <w:t>Vlastní smlouva</w:t>
      </w:r>
      <w:r w:rsidR="00815946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254E2B" w:rsidRPr="00F72310">
        <w:rPr>
          <w:rFonts w:ascii="Tahoma" w:eastAsia="Times New Roman" w:hAnsi="Tahoma" w:cs="Tahoma"/>
          <w:sz w:val="20"/>
          <w:szCs w:val="20"/>
          <w:lang w:eastAsia="cs-CZ"/>
        </w:rPr>
        <w:t>a </w:t>
      </w:r>
      <w:r w:rsidR="00DD7AD2" w:rsidRPr="00F72310">
        <w:rPr>
          <w:rFonts w:ascii="Tahoma" w:eastAsia="Times New Roman" w:hAnsi="Tahoma" w:cs="Tahoma"/>
          <w:sz w:val="20"/>
          <w:szCs w:val="20"/>
          <w:lang w:eastAsia="cs-CZ"/>
        </w:rPr>
        <w:t>geometrický plán</w:t>
      </w:r>
      <w:r w:rsidR="003315EB" w:rsidRPr="00F72310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764DDC34" w14:textId="77777777" w:rsidR="00ED37DF" w:rsidRPr="00F72310" w:rsidRDefault="00ED37DF" w:rsidP="0081121D">
      <w:pPr>
        <w:pStyle w:val="Odstavecseseznamem"/>
        <w:spacing w:line="280" w:lineRule="exact"/>
        <w:ind w:left="0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2405B5C0" w14:textId="15E076F2" w:rsidR="00ED37DF" w:rsidRPr="00F72310" w:rsidRDefault="00ED37DF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Tahoma" w:eastAsia="Times New Roman" w:hAnsi="Tahoma" w:cs="Tahoma"/>
          <w:sz w:val="20"/>
          <w:szCs w:val="20"/>
          <w:u w:val="single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oprávněná </w:t>
      </w:r>
      <w:r w:rsidR="0010485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se zavazuje zaslat výzvu dle odstavce </w:t>
      </w:r>
      <w:r w:rsidR="00A77BEE" w:rsidRPr="00F72310">
        <w:rPr>
          <w:rFonts w:ascii="Tahoma" w:eastAsia="Times New Roman" w:hAnsi="Tahoma" w:cs="Tahoma"/>
          <w:sz w:val="20"/>
          <w:szCs w:val="20"/>
          <w:lang w:eastAsia="cs-CZ"/>
        </w:rPr>
        <w:t>3</w:t>
      </w:r>
      <w:r w:rsidR="00254E2B" w:rsidRPr="00F72310">
        <w:rPr>
          <w:rFonts w:ascii="Tahoma" w:eastAsia="Times New Roman" w:hAnsi="Tahoma" w:cs="Tahoma"/>
          <w:sz w:val="20"/>
          <w:szCs w:val="20"/>
          <w:lang w:eastAsia="cs-CZ"/>
        </w:rPr>
        <w:t>.</w:t>
      </w:r>
      <w:r w:rsidR="0010485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DC0293">
        <w:rPr>
          <w:rFonts w:ascii="Tahoma" w:eastAsia="Times New Roman" w:hAnsi="Tahoma" w:cs="Tahoma"/>
          <w:sz w:val="20"/>
          <w:szCs w:val="20"/>
          <w:lang w:eastAsia="cs-CZ"/>
        </w:rPr>
        <w:t>t</w:t>
      </w:r>
      <w:r w:rsidR="00081159">
        <w:rPr>
          <w:rFonts w:ascii="Tahoma" w:eastAsia="Times New Roman" w:hAnsi="Tahoma" w:cs="Tahoma"/>
          <w:sz w:val="20"/>
          <w:szCs w:val="20"/>
          <w:lang w:eastAsia="cs-CZ"/>
        </w:rPr>
        <w:t>é</w:t>
      </w:r>
      <w:r w:rsidR="00DC0293">
        <w:rPr>
          <w:rFonts w:ascii="Tahoma" w:eastAsia="Times New Roman" w:hAnsi="Tahoma" w:cs="Tahoma"/>
          <w:sz w:val="20"/>
          <w:szCs w:val="20"/>
          <w:lang w:eastAsia="cs-CZ"/>
        </w:rPr>
        <w:t xml:space="preserve">to smlouvy </w:t>
      </w:r>
      <w:r w:rsidR="0010485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povinné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ve lhůtě </w:t>
      </w:r>
      <w:r w:rsidR="00254E2B" w:rsidRPr="00F72310">
        <w:rPr>
          <w:rFonts w:ascii="Tahoma" w:eastAsia="Times New Roman" w:hAnsi="Tahoma" w:cs="Tahoma"/>
          <w:sz w:val="20"/>
          <w:szCs w:val="20"/>
          <w:u w:val="single"/>
          <w:lang w:eastAsia="cs-CZ"/>
        </w:rPr>
        <w:t>do 6 </w:t>
      </w:r>
      <w:r w:rsidRPr="00F72310">
        <w:rPr>
          <w:rFonts w:ascii="Tahoma" w:eastAsia="Times New Roman" w:hAnsi="Tahoma" w:cs="Tahoma"/>
          <w:sz w:val="20"/>
          <w:szCs w:val="20"/>
          <w:u w:val="single"/>
          <w:lang w:eastAsia="cs-CZ"/>
        </w:rPr>
        <w:t>kalendářních měsíců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od</w:t>
      </w:r>
      <w:r w:rsidR="0010485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kolaudace Zařízení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distr</w:t>
      </w:r>
      <w:r w:rsidR="00B40DA9" w:rsidRPr="00F72310">
        <w:rPr>
          <w:rFonts w:ascii="Tahoma" w:eastAsia="Times New Roman" w:hAnsi="Tahoma" w:cs="Tahoma"/>
          <w:sz w:val="20"/>
          <w:szCs w:val="20"/>
          <w:lang w:eastAsia="cs-CZ"/>
        </w:rPr>
        <w:t>ibuční soustavy (</w:t>
      </w:r>
      <w:r w:rsidR="0010485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popř. od jeho uvedení do provozu), </w:t>
      </w:r>
      <w:r w:rsidRPr="00F72310">
        <w:rPr>
          <w:rFonts w:ascii="Tahoma" w:eastAsia="Times New Roman" w:hAnsi="Tahoma" w:cs="Tahoma"/>
          <w:sz w:val="20"/>
          <w:szCs w:val="20"/>
          <w:u w:val="single"/>
          <w:lang w:eastAsia="cs-CZ"/>
        </w:rPr>
        <w:t>nejpozději však do 5 let</w:t>
      </w:r>
      <w:r w:rsidR="00254E2B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od uzavření této smlouvy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. Budoucí povinná se zavazuje Vlastní smlouvu uzavřít</w:t>
      </w:r>
      <w:r w:rsidR="00DC0293">
        <w:rPr>
          <w:rFonts w:ascii="Tahoma" w:eastAsia="Times New Roman" w:hAnsi="Tahoma" w:cs="Tahoma"/>
          <w:sz w:val="20"/>
          <w:szCs w:val="20"/>
          <w:lang w:eastAsia="cs-CZ"/>
        </w:rPr>
        <w:t xml:space="preserve"> a opatřit ověřeným podpisem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nejpozději do </w:t>
      </w:r>
      <w:r w:rsidR="00347E98" w:rsidRPr="00F72310">
        <w:rPr>
          <w:rFonts w:ascii="Tahoma" w:eastAsia="Times New Roman" w:hAnsi="Tahoma" w:cs="Tahoma"/>
          <w:sz w:val="20"/>
          <w:szCs w:val="20"/>
          <w:lang w:eastAsia="cs-CZ"/>
        </w:rPr>
        <w:t>6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0 dnů ode dne doručení výzvy.</w:t>
      </w:r>
      <w:r w:rsidR="005755B6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14:paraId="0A1A3EBA" w14:textId="77777777" w:rsidR="00F4725E" w:rsidRPr="00F72310" w:rsidRDefault="00F4725E" w:rsidP="0081121D">
      <w:pPr>
        <w:pStyle w:val="Odstavecseseznamem"/>
        <w:spacing w:line="280" w:lineRule="exact"/>
        <w:ind w:left="0"/>
        <w:jc w:val="both"/>
        <w:rPr>
          <w:rFonts w:ascii="Tahoma" w:eastAsia="Times New Roman" w:hAnsi="Tahoma" w:cs="Tahoma"/>
          <w:sz w:val="20"/>
          <w:szCs w:val="20"/>
          <w:u w:val="single"/>
          <w:lang w:eastAsia="cs-CZ"/>
        </w:rPr>
      </w:pPr>
    </w:p>
    <w:p w14:paraId="2BE50CFC" w14:textId="77777777" w:rsidR="00ED37DF" w:rsidRPr="00F72310" w:rsidRDefault="00ED37DF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Tahoma" w:eastAsia="Times New Roman" w:hAnsi="Tahoma" w:cs="Tahoma"/>
          <w:sz w:val="20"/>
          <w:szCs w:val="20"/>
          <w:u w:val="single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Do doby uzavření Vlastní smlouvy jsou Smluvní strany vázány obsahem této Smlouvy a zavazují se, že neučiní žádné právní ani jiné kroky, které by vedly ke zmaření jejího účelu. </w:t>
      </w:r>
    </w:p>
    <w:p w14:paraId="0D2FE7DB" w14:textId="77777777" w:rsidR="00F4725E" w:rsidRPr="00F72310" w:rsidRDefault="00F4725E" w:rsidP="0081121D">
      <w:pPr>
        <w:pStyle w:val="Odstavecseseznamem"/>
        <w:spacing w:line="280" w:lineRule="exact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1DE7AE7" w14:textId="40A4F39E" w:rsidR="00ED37DF" w:rsidRPr="00F72310" w:rsidRDefault="00ED37DF" w:rsidP="0081121D">
      <w:pPr>
        <w:pStyle w:val="Odstavecseseznamem"/>
        <w:numPr>
          <w:ilvl w:val="0"/>
          <w:numId w:val="4"/>
        </w:numPr>
        <w:spacing w:line="280" w:lineRule="exact"/>
        <w:ind w:left="426" w:hanging="426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Smluvní strany se dohodly, že </w:t>
      </w:r>
      <w:r w:rsidR="00F41B08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za omezení vlastnického práva Budoucí povinné </w:t>
      </w:r>
      <w:r w:rsidR="00820FAE" w:rsidRPr="00F72310">
        <w:rPr>
          <w:rFonts w:ascii="Tahoma" w:eastAsia="Times New Roman" w:hAnsi="Tahoma" w:cs="Tahoma"/>
          <w:sz w:val="20"/>
          <w:szCs w:val="20"/>
          <w:lang w:eastAsia="cs-CZ"/>
        </w:rPr>
        <w:t>v</w:t>
      </w:r>
      <w:r w:rsidR="00A77BEE" w:rsidRPr="00F72310">
        <w:rPr>
          <w:rFonts w:ascii="Tahoma" w:eastAsia="Times New Roman" w:hAnsi="Tahoma" w:cs="Tahoma"/>
          <w:sz w:val="20"/>
          <w:szCs w:val="20"/>
          <w:lang w:eastAsia="cs-CZ"/>
        </w:rPr>
        <w:t> </w:t>
      </w:r>
      <w:r w:rsidR="00820FAE" w:rsidRPr="00F72310">
        <w:rPr>
          <w:rFonts w:ascii="Tahoma" w:eastAsia="Times New Roman" w:hAnsi="Tahoma" w:cs="Tahoma"/>
          <w:sz w:val="20"/>
          <w:szCs w:val="20"/>
          <w:lang w:eastAsia="cs-CZ"/>
        </w:rPr>
        <w:t>důsledku</w:t>
      </w:r>
      <w:r w:rsidR="00A77BE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685B2E" w:rsidRPr="00F72310">
        <w:rPr>
          <w:rFonts w:ascii="Tahoma" w:eastAsia="Times New Roman" w:hAnsi="Tahoma" w:cs="Tahoma"/>
          <w:sz w:val="20"/>
          <w:szCs w:val="20"/>
          <w:lang w:eastAsia="cs-CZ"/>
        </w:rPr>
        <w:t>výstavb</w:t>
      </w:r>
      <w:r w:rsidR="00820FAE" w:rsidRPr="00F72310">
        <w:rPr>
          <w:rFonts w:ascii="Tahoma" w:eastAsia="Times New Roman" w:hAnsi="Tahoma" w:cs="Tahoma"/>
          <w:sz w:val="20"/>
          <w:szCs w:val="20"/>
          <w:lang w:eastAsia="cs-CZ"/>
        </w:rPr>
        <w:t>y</w:t>
      </w:r>
      <w:r w:rsidR="00685B2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Zařízení </w:t>
      </w:r>
      <w:r w:rsidR="00BF545D" w:rsidRPr="00F72310">
        <w:rPr>
          <w:rFonts w:ascii="Tahoma" w:eastAsia="Times New Roman" w:hAnsi="Tahoma" w:cs="Tahoma"/>
          <w:sz w:val="20"/>
          <w:szCs w:val="20"/>
          <w:lang w:eastAsia="cs-CZ"/>
        </w:rPr>
        <w:t>distribuční soustavy a zřízení V</w:t>
      </w:r>
      <w:r w:rsidR="00685B2E" w:rsidRPr="00F72310">
        <w:rPr>
          <w:rFonts w:ascii="Tahoma" w:eastAsia="Times New Roman" w:hAnsi="Tahoma" w:cs="Tahoma"/>
          <w:sz w:val="20"/>
          <w:szCs w:val="20"/>
          <w:lang w:eastAsia="cs-CZ"/>
        </w:rPr>
        <w:t>ěcného břemene</w:t>
      </w:r>
      <w:r w:rsidR="00820FA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bude Budoucí povinné na základě Vlastní smlouvy vyplacena jednorázová náhrada</w:t>
      </w:r>
      <w:r w:rsidR="00A77BE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ve výši </w: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begin"/>
      </w:r>
      <w:r w:rsidR="00AF71F2">
        <w:rPr>
          <w:rFonts w:ascii="Tahoma" w:eastAsia="Times New Roman" w:hAnsi="Tahoma" w:cs="Tahoma"/>
          <w:b/>
          <w:sz w:val="20"/>
          <w:szCs w:val="20"/>
          <w:lang w:eastAsia="cs-CZ"/>
        </w:rPr>
        <w:instrText xml:space="preserve"> MERGEFIELD "Předpokládaná_výše_náhrady_bez_DPH_v_Kč" </w:instrTex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noProof/>
          <w:sz w:val="20"/>
          <w:szCs w:val="20"/>
          <w:lang w:eastAsia="cs-CZ"/>
        </w:rPr>
        <w:t>2000</w:t>
      </w:r>
      <w:r w:rsidR="00294E98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end"/>
      </w:r>
      <w:r w:rsidR="00DC0293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,- </w:t>
      </w:r>
      <w:r w:rsidR="00A77BEE" w:rsidRPr="00F72310">
        <w:rPr>
          <w:rFonts w:ascii="Tahoma" w:eastAsia="Times New Roman" w:hAnsi="Tahoma" w:cs="Tahoma"/>
          <w:b/>
          <w:sz w:val="20"/>
          <w:szCs w:val="20"/>
          <w:lang w:eastAsia="cs-CZ"/>
        </w:rPr>
        <w:t>Kč</w:t>
      </w:r>
      <w:r w:rsidR="00483EE6" w:rsidRPr="00F72310">
        <w:rPr>
          <w:rFonts w:ascii="Tahoma" w:eastAsia="Times New Roman" w:hAnsi="Tahoma" w:cs="Tahoma"/>
          <w:sz w:val="20"/>
          <w:szCs w:val="20"/>
          <w:lang w:eastAsia="cs-CZ"/>
        </w:rPr>
        <w:t>.</w:t>
      </w:r>
      <w:r w:rsidR="001D09D5" w:rsidRPr="00F72310">
        <w:rPr>
          <w:rFonts w:ascii="Tahoma" w:hAnsi="Tahoma" w:cs="Tahoma"/>
          <w:color w:val="FF0000"/>
          <w:spacing w:val="-3"/>
          <w:sz w:val="20"/>
          <w:szCs w:val="20"/>
        </w:rPr>
        <w:t xml:space="preserve"> </w:t>
      </w:r>
      <w:bookmarkStart w:id="0" w:name="_Hlk120863003"/>
      <w:r w:rsidR="00BE00AC" w:rsidRPr="003C2ED0">
        <w:rPr>
          <w:rFonts w:ascii="Tahoma" w:eastAsia="Times New Roman" w:hAnsi="Tahoma" w:cs="Tahoma"/>
          <w:sz w:val="20"/>
          <w:szCs w:val="20"/>
          <w:lang w:eastAsia="cs-CZ"/>
        </w:rPr>
        <w:t>K této částce bude připočtena daň z přidané hodnoty dle zákonné sazby platné ke dni uskutečnění platby.</w:t>
      </w:r>
      <w:r w:rsidR="004B7D6A" w:rsidRPr="003C2ED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bookmarkEnd w:id="0"/>
      <w:r w:rsidR="001D09D5" w:rsidRPr="00F72310">
        <w:rPr>
          <w:rFonts w:ascii="Tahoma" w:eastAsia="Times New Roman" w:hAnsi="Tahoma" w:cs="Tahoma"/>
          <w:sz w:val="20"/>
          <w:szCs w:val="20"/>
          <w:lang w:eastAsia="cs-CZ"/>
        </w:rPr>
        <w:t>Jednorázová náhrada bude vyplacena Budoucí povinné po provedení vkladu Věcného břemene do katastru nemovitostí za podmínek stanovených Vlastní smlouvou</w:t>
      </w:r>
      <w:r w:rsidR="00DD7AD2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. </w:t>
      </w:r>
      <w:r w:rsidR="00A77BEE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</w:p>
    <w:p w14:paraId="4F1DA830" w14:textId="77777777" w:rsidR="001049C3" w:rsidRPr="00F72310" w:rsidRDefault="001049C3" w:rsidP="00781B10">
      <w:pPr>
        <w:widowControl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14:paraId="3FCA2317" w14:textId="77777777" w:rsidR="001049C3" w:rsidRPr="00F72310" w:rsidRDefault="001049C3" w:rsidP="00781B10">
      <w:pPr>
        <w:widowControl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14:paraId="48B0F82E" w14:textId="77777777" w:rsidR="00F4725E" w:rsidRPr="00F72310" w:rsidRDefault="00F4725E" w:rsidP="00781B10">
      <w:pPr>
        <w:widowControl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</w:p>
    <w:p w14:paraId="482DD9D9" w14:textId="77777777" w:rsidR="00ED37DF" w:rsidRPr="00F72310" w:rsidRDefault="00ED37DF" w:rsidP="00781B10">
      <w:pPr>
        <w:widowControl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b/>
          <w:sz w:val="20"/>
          <w:szCs w:val="20"/>
          <w:lang w:eastAsia="cs-CZ"/>
        </w:rPr>
        <w:t>Článek IV.</w:t>
      </w:r>
    </w:p>
    <w:p w14:paraId="220B2B35" w14:textId="77777777" w:rsidR="00D83DDD" w:rsidRPr="00F72310" w:rsidRDefault="00D83DDD" w:rsidP="00D83DDD">
      <w:pPr>
        <w:widowControl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2310" w:rsidDel="00D83DDD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 </w:t>
      </w:r>
      <w:r w:rsidRPr="00F72310">
        <w:rPr>
          <w:rFonts w:ascii="Tahoma" w:eastAsia="Times New Roman" w:hAnsi="Tahoma" w:cs="Tahoma"/>
          <w:b/>
          <w:sz w:val="20"/>
          <w:szCs w:val="20"/>
          <w:lang w:eastAsia="cs-CZ"/>
        </w:rPr>
        <w:t>Podmínky pro provedení stavby</w:t>
      </w:r>
    </w:p>
    <w:p w14:paraId="21854DC6" w14:textId="77777777" w:rsidR="0041776A" w:rsidRPr="0041776A" w:rsidRDefault="00BF5A8A" w:rsidP="0041776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5" w:hanging="425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povinná uděluje Budoucí oprávněné souhlas s provedením stavby Zařízení distribuční soustavy na 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Dotčené(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ných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) nemovitosti(tech)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v rozsahu dle čl. III. odst. 2 této smlouvy, a to i prostřednictvím třetích osob</w:t>
      </w:r>
      <w:r w:rsidRPr="00F72310">
        <w:rPr>
          <w:rFonts w:ascii="Tahoma" w:eastAsia="Times New Roman" w:hAnsi="Tahoma" w:cs="Tahoma"/>
          <w:i/>
          <w:sz w:val="20"/>
          <w:szCs w:val="20"/>
          <w:lang w:eastAsia="cs-CZ"/>
        </w:rPr>
        <w:t xml:space="preserve">.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povinná se zavazuje umožnit v nezbytném rozsahu Budoucí oprávněné a jí pověřeným třetím osobám přístup a příjezd na 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Dotčenou(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né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) nemovitost(ti)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a realizaci stavby. </w:t>
      </w:r>
      <w:r w:rsidR="0041776A" w:rsidRPr="0041776A">
        <w:rPr>
          <w:rFonts w:ascii="Tahoma" w:eastAsia="Times New Roman" w:hAnsi="Tahoma" w:cs="Tahoma"/>
          <w:sz w:val="20"/>
          <w:szCs w:val="20"/>
          <w:lang w:eastAsia="cs-CZ"/>
        </w:rPr>
        <w:t>Práce na dotčené nemovitosti budou spočívat zejména v:</w:t>
      </w:r>
    </w:p>
    <w:p w14:paraId="12055D47" w14:textId="5EFC9D00" w:rsidR="0041776A" w:rsidRPr="0041776A" w:rsidRDefault="00294E98" w:rsidP="0041776A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00" w:lineRule="exact"/>
        <w:contextualSpacing/>
        <w:jc w:val="both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41776A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begin"/>
      </w:r>
      <w:r w:rsidR="0041776A" w:rsidRPr="0041776A">
        <w:rPr>
          <w:rFonts w:ascii="Tahoma" w:eastAsia="Times New Roman" w:hAnsi="Tahoma" w:cs="Tahoma"/>
          <w:b/>
          <w:sz w:val="20"/>
          <w:szCs w:val="20"/>
          <w:lang w:eastAsia="cs-CZ"/>
        </w:rPr>
        <w:instrText xml:space="preserve"> MERGEFIELD "typ_zařízení_DS_umístěné_na_nemovitosti_" </w:instrText>
      </w:r>
      <w:r w:rsidRPr="0041776A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noProof/>
          <w:sz w:val="20"/>
          <w:szCs w:val="20"/>
          <w:lang w:eastAsia="cs-CZ"/>
        </w:rPr>
        <w:t>kabelové vedení nn uložené v zemi - 34m,</w:t>
      </w:r>
      <w:r w:rsidRPr="0041776A">
        <w:rPr>
          <w:rFonts w:ascii="Tahoma" w:eastAsia="Times New Roman" w:hAnsi="Tahoma" w:cs="Tahoma"/>
          <w:b/>
          <w:sz w:val="20"/>
          <w:szCs w:val="20"/>
          <w:lang w:eastAsia="cs-CZ"/>
        </w:rPr>
        <w:fldChar w:fldCharType="end"/>
      </w:r>
    </w:p>
    <w:p w14:paraId="72D8370B" w14:textId="77777777" w:rsidR="0041776A" w:rsidRPr="00F72310" w:rsidRDefault="0041776A" w:rsidP="0041776A">
      <w:pPr>
        <w:pStyle w:val="Odstavecseseznamem"/>
        <w:spacing w:line="280" w:lineRule="exact"/>
        <w:ind w:left="360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BC4A16C" w14:textId="77777777" w:rsidR="00AF71F2" w:rsidRDefault="00D83DDD" w:rsidP="00483EE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00" w:lineRule="exact"/>
        <w:ind w:left="426" w:hanging="426"/>
        <w:contextualSpacing/>
        <w:jc w:val="both"/>
        <w:rPr>
          <w:rFonts w:ascii="Tahoma" w:hAnsi="Tahoma" w:cs="Tahoma"/>
          <w:sz w:val="20"/>
          <w:szCs w:val="20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Budoucí oprávněná se zavazuje v průběhu výstavby co nejvíce šetřit práv Budoucí povinné. Po skončení prací je Budoucí oprávněná povinna uvést 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Dotčenou(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né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) nemovitost(ti)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do předchozího stavu. </w:t>
      </w:r>
      <w:r w:rsidRPr="00F72310">
        <w:rPr>
          <w:rFonts w:ascii="Tahoma" w:hAnsi="Tahoma" w:cs="Tahoma"/>
          <w:sz w:val="20"/>
          <w:szCs w:val="20"/>
        </w:rPr>
        <w:t xml:space="preserve">Pokud Budoucí </w:t>
      </w:r>
      <w:r w:rsidR="00303DB6" w:rsidRPr="00F72310">
        <w:rPr>
          <w:rFonts w:ascii="Tahoma" w:hAnsi="Tahoma" w:cs="Tahoma"/>
          <w:sz w:val="20"/>
          <w:szCs w:val="20"/>
        </w:rPr>
        <w:t>povinné</w:t>
      </w:r>
      <w:r w:rsidRPr="00F72310">
        <w:rPr>
          <w:rFonts w:ascii="Tahoma" w:hAnsi="Tahoma" w:cs="Tahoma"/>
          <w:sz w:val="20"/>
          <w:szCs w:val="20"/>
        </w:rPr>
        <w:t xml:space="preserve"> v důsledku výkonu práv Budoucí </w:t>
      </w:r>
      <w:r w:rsidR="00303DB6" w:rsidRPr="00F72310">
        <w:rPr>
          <w:rFonts w:ascii="Tahoma" w:hAnsi="Tahoma" w:cs="Tahoma"/>
          <w:sz w:val="20"/>
          <w:szCs w:val="20"/>
        </w:rPr>
        <w:t>oprávněné</w:t>
      </w:r>
      <w:r w:rsidRPr="00F72310">
        <w:rPr>
          <w:rFonts w:ascii="Tahoma" w:hAnsi="Tahoma" w:cs="Tahoma"/>
          <w:sz w:val="20"/>
          <w:szCs w:val="20"/>
        </w:rPr>
        <w:t xml:space="preserve"> vznikne újma na majetku, má právo na přiměřenou jednorázovou náhradu.</w:t>
      </w:r>
    </w:p>
    <w:p w14:paraId="2D1FC268" w14:textId="77777777" w:rsidR="00ED37DF" w:rsidRPr="00F72310" w:rsidRDefault="00ED37DF" w:rsidP="0081121D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b/>
          <w:sz w:val="20"/>
          <w:szCs w:val="20"/>
          <w:lang w:eastAsia="cs-CZ"/>
        </w:rPr>
        <w:t xml:space="preserve">Článek V. </w:t>
      </w:r>
    </w:p>
    <w:p w14:paraId="3671DDEF" w14:textId="77777777" w:rsidR="00ED37DF" w:rsidRPr="00F72310" w:rsidRDefault="00DD7AD2" w:rsidP="0081121D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ahoma" w:eastAsia="Times New Roman" w:hAnsi="Tahoma" w:cs="Tahoma"/>
          <w:b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b/>
          <w:sz w:val="20"/>
          <w:szCs w:val="20"/>
          <w:lang w:eastAsia="cs-CZ"/>
        </w:rPr>
        <w:t>Ostatní ujednání</w:t>
      </w:r>
    </w:p>
    <w:p w14:paraId="495BDE9C" w14:textId="77777777" w:rsidR="00350407" w:rsidRDefault="00350407" w:rsidP="00350407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426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</w:p>
    <w:p w14:paraId="6477D6C5" w14:textId="77777777" w:rsidR="00ED37DF" w:rsidRPr="00F72310" w:rsidRDefault="00ED37DF" w:rsidP="0097331E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80" w:lineRule="exact"/>
        <w:ind w:left="426" w:hanging="426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Budoucí povinná se pro případ převodu vlastnického práva k Dotčené(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ným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) nemovitosti(tem) smluvně zavazuje</w:t>
      </w:r>
      <w:r w:rsidRPr="00F72310">
        <w:rPr>
          <w:rFonts w:ascii="Tahoma" w:eastAsia="Times New Roman" w:hAnsi="Tahoma" w:cs="Tahoma"/>
          <w:i/>
          <w:color w:val="000000"/>
          <w:spacing w:val="-3"/>
          <w:sz w:val="20"/>
          <w:szCs w:val="20"/>
          <w:lang w:eastAsia="cs-CZ"/>
        </w:rPr>
        <w:t xml:space="preserve"> 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převést na nabyvatele Dotčené(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ných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) nemovitosti(</w:t>
      </w:r>
      <w:proofErr w:type="spell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tí</w:t>
      </w:r>
      <w:proofErr w:type="spellEnd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) zároveň práva a povinnosti vyplývající z</w:t>
      </w:r>
      <w:r w:rsidR="00DD7AD2"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 této smlouvy, a to </w:t>
      </w:r>
      <w:r w:rsidR="00147148"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formou postoupení smlouvy dle § 1895 a násl. občanského zákoníku, </w:t>
      </w:r>
      <w:r w:rsidR="005C22BB"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>k čemuž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 Budoucí </w:t>
      </w:r>
      <w:proofErr w:type="gramStart"/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oprávněná </w:t>
      </w:r>
      <w:r w:rsidR="00147148"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 tímto</w:t>
      </w:r>
      <w:proofErr w:type="gramEnd"/>
      <w:r w:rsidR="00147148"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 uděluje svůj předchozí souhlas</w:t>
      </w:r>
      <w:r w:rsidRPr="00F72310"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t xml:space="preserve">. </w:t>
      </w:r>
    </w:p>
    <w:p w14:paraId="64772412" w14:textId="258C2F3A" w:rsidR="00BE00AC" w:rsidRDefault="00BE00AC">
      <w:pPr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  <w:br w:type="page"/>
      </w:r>
    </w:p>
    <w:p w14:paraId="77233BCC" w14:textId="77777777" w:rsidR="005A151A" w:rsidRPr="00F72310" w:rsidRDefault="00E15B59" w:rsidP="00483EE6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line="280" w:lineRule="exact"/>
        <w:ind w:left="426" w:hanging="426"/>
        <w:jc w:val="both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pacing w:val="-3"/>
          <w:sz w:val="20"/>
          <w:szCs w:val="20"/>
          <w:lang w:eastAsia="cs-CZ"/>
        </w:rPr>
        <w:lastRenderedPageBreak/>
        <w:t>Veškeré n</w:t>
      </w:r>
      <w:r w:rsidR="00ED37DF" w:rsidRPr="00F72310">
        <w:rPr>
          <w:rFonts w:ascii="Tahoma" w:eastAsia="Times New Roman" w:hAnsi="Tahoma" w:cs="Tahoma"/>
          <w:spacing w:val="-3"/>
          <w:sz w:val="20"/>
          <w:szCs w:val="20"/>
          <w:lang w:eastAsia="cs-CZ"/>
        </w:rPr>
        <w:t xml:space="preserve">áklady spojené s vyhotovením </w:t>
      </w:r>
      <w:r w:rsidRPr="00F72310">
        <w:rPr>
          <w:rFonts w:ascii="Tahoma" w:eastAsia="Times New Roman" w:hAnsi="Tahoma" w:cs="Tahoma"/>
          <w:spacing w:val="-3"/>
          <w:sz w:val="20"/>
          <w:szCs w:val="20"/>
          <w:lang w:eastAsia="cs-CZ"/>
        </w:rPr>
        <w:t xml:space="preserve">této a </w:t>
      </w:r>
      <w:r w:rsidR="00ED37DF" w:rsidRPr="00F72310">
        <w:rPr>
          <w:rFonts w:ascii="Tahoma" w:eastAsia="Times New Roman" w:hAnsi="Tahoma" w:cs="Tahoma"/>
          <w:spacing w:val="-3"/>
          <w:sz w:val="20"/>
          <w:szCs w:val="20"/>
          <w:lang w:eastAsia="cs-CZ"/>
        </w:rPr>
        <w:t>Vlastní smlouvy, geometrického plánu a podáním návrhu na vklad do katastru nemovitostí, se zavazuje uhradit Budoucí oprávněná.</w:t>
      </w:r>
    </w:p>
    <w:p w14:paraId="1DB9F0AE" w14:textId="77777777" w:rsidR="0081121D" w:rsidRDefault="0081121D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60" w:hanging="360"/>
        <w:jc w:val="center"/>
        <w:rPr>
          <w:rFonts w:ascii="Tahoma" w:eastAsia="Times New Roman" w:hAnsi="Tahoma" w:cs="Tahoma"/>
          <w:color w:val="000000"/>
          <w:spacing w:val="-3"/>
          <w:sz w:val="20"/>
          <w:szCs w:val="20"/>
          <w:lang w:eastAsia="cs-CZ"/>
        </w:rPr>
      </w:pPr>
    </w:p>
    <w:p w14:paraId="518828C2" w14:textId="77777777" w:rsidR="00ED37DF" w:rsidRPr="00F72310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60" w:hanging="360"/>
        <w:jc w:val="center"/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  <w:t>Článek VI.</w:t>
      </w:r>
    </w:p>
    <w:p w14:paraId="6F908A6B" w14:textId="77777777" w:rsidR="00ED37DF" w:rsidRPr="00F72310" w:rsidRDefault="00ED37DF" w:rsidP="0081121D">
      <w:pPr>
        <w:widowControl w:val="0"/>
        <w:shd w:val="clear" w:color="auto" w:fill="FFFFFF"/>
        <w:autoSpaceDE w:val="0"/>
        <w:autoSpaceDN w:val="0"/>
        <w:adjustRightInd w:val="0"/>
        <w:spacing w:line="280" w:lineRule="exact"/>
        <w:ind w:left="357" w:hanging="357"/>
        <w:jc w:val="center"/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  <w:t>Závěrečná ustanovení</w:t>
      </w:r>
    </w:p>
    <w:p w14:paraId="171B12F3" w14:textId="77777777" w:rsidR="001D09D5" w:rsidRPr="00F72310" w:rsidRDefault="001D09D5" w:rsidP="00C24EAD">
      <w:pPr>
        <w:spacing w:line="280" w:lineRule="exact"/>
        <w:jc w:val="both"/>
        <w:rPr>
          <w:rFonts w:ascii="Tahoma" w:hAnsi="Tahoma" w:cs="Tahoma"/>
          <w:sz w:val="20"/>
          <w:szCs w:val="20"/>
        </w:rPr>
      </w:pPr>
    </w:p>
    <w:p w14:paraId="04B2B34C" w14:textId="77777777" w:rsidR="00853B01" w:rsidRPr="00F72310" w:rsidRDefault="00853B01" w:rsidP="00853B0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A56D16">
        <w:rPr>
          <w:rFonts w:ascii="Tahoma" w:hAnsi="Tahoma" w:cs="Tahoma"/>
          <w:spacing w:val="-3"/>
          <w:sz w:val="20"/>
          <w:szCs w:val="20"/>
        </w:rPr>
        <w:t xml:space="preserve">Jakékoli změny či doplnění textu tohoto návrhu smlouvy ze strany Budoucí povinné budou považovány za nový návrh smlouvy a k uzavření smlouvy dojde teprve akceptací takto upraveného návrhu Budoucí oprávněnou. </w:t>
      </w:r>
      <w:r w:rsidRPr="00553DE7">
        <w:rPr>
          <w:rFonts w:ascii="Tahoma" w:hAnsi="Tahoma" w:cs="Tahoma"/>
          <w:spacing w:val="-3"/>
          <w:sz w:val="20"/>
          <w:szCs w:val="20"/>
        </w:rPr>
        <w:t>Totéž platí pro uzavírání dodatků k této smlouvě</w:t>
      </w:r>
      <w:r w:rsidRPr="00F72310">
        <w:rPr>
          <w:rFonts w:ascii="Tahoma" w:hAnsi="Tahoma" w:cs="Tahoma"/>
          <w:spacing w:val="-3"/>
          <w:sz w:val="20"/>
          <w:szCs w:val="20"/>
        </w:rPr>
        <w:t>.</w:t>
      </w:r>
    </w:p>
    <w:p w14:paraId="569514DE" w14:textId="77777777" w:rsidR="0081121D" w:rsidRPr="00F72310" w:rsidRDefault="0081121D" w:rsidP="0081121D">
      <w:pPr>
        <w:widowControl w:val="0"/>
        <w:autoSpaceDE w:val="0"/>
        <w:autoSpaceDN w:val="0"/>
        <w:adjustRightInd w:val="0"/>
        <w:spacing w:line="280" w:lineRule="exact"/>
        <w:ind w:left="426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04E7393" w14:textId="77777777" w:rsidR="001D09D5" w:rsidRPr="00F72310" w:rsidRDefault="001D09D5" w:rsidP="0081121D">
      <w:pPr>
        <w:widowControl w:val="0"/>
        <w:autoSpaceDE w:val="0"/>
        <w:autoSpaceDN w:val="0"/>
        <w:adjustRightInd w:val="0"/>
        <w:spacing w:line="280" w:lineRule="exact"/>
        <w:ind w:left="426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4CB48998" w14:textId="77777777" w:rsidR="00553DE7" w:rsidRPr="00F72310" w:rsidRDefault="00553DE7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Style w:val="Text10"/>
          <w:rFonts w:ascii="Tahoma" w:eastAsia="Times New Roman" w:hAnsi="Tahoma" w:cs="Tahoma"/>
          <w:szCs w:val="20"/>
          <w:lang w:eastAsia="cs-CZ"/>
        </w:rPr>
      </w:pPr>
      <w:r w:rsidRPr="00F72310">
        <w:rPr>
          <w:rStyle w:val="Text10"/>
          <w:rFonts w:ascii="Tahoma" w:eastAsia="Times New Roman" w:hAnsi="Tahoma" w:cs="Tahoma"/>
          <w:szCs w:val="20"/>
        </w:rPr>
        <w:t xml:space="preserve">Tuto smlouvu lze měnit nebo doplňovat pouze písemně, formou číslovaných dodatků, jiná forma se vylučuje. Písemná forma je nezbytná i pro právní jednání směřující ke zrušení smlouvy. </w:t>
      </w:r>
    </w:p>
    <w:p w14:paraId="450F7917" w14:textId="77777777" w:rsidR="00895517" w:rsidRPr="00F72310" w:rsidRDefault="00895517" w:rsidP="0081121D">
      <w:pPr>
        <w:pStyle w:val="Zkladntextodsazen3"/>
        <w:spacing w:after="0" w:line="280" w:lineRule="exact"/>
        <w:ind w:left="0"/>
        <w:jc w:val="both"/>
        <w:rPr>
          <w:rFonts w:ascii="Tahoma" w:hAnsi="Tahoma" w:cs="Tahoma"/>
          <w:sz w:val="20"/>
          <w:szCs w:val="20"/>
        </w:rPr>
      </w:pPr>
    </w:p>
    <w:p w14:paraId="7DA53E45" w14:textId="77777777" w:rsidR="001D09D5" w:rsidRPr="00F72310" w:rsidRDefault="001D09D5" w:rsidP="0081121D">
      <w:pPr>
        <w:pStyle w:val="Zkladntextodsazen3"/>
        <w:spacing w:after="0" w:line="280" w:lineRule="exact"/>
        <w:ind w:left="0"/>
        <w:jc w:val="both"/>
        <w:rPr>
          <w:rFonts w:ascii="Tahoma" w:hAnsi="Tahoma" w:cs="Tahoma"/>
          <w:sz w:val="20"/>
          <w:szCs w:val="20"/>
        </w:rPr>
      </w:pPr>
    </w:p>
    <w:p w14:paraId="4752D1E1" w14:textId="77777777" w:rsidR="0081121D" w:rsidRPr="00F72310" w:rsidRDefault="00933633" w:rsidP="0081121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Tato smlouva zaniká, pokud</w:t>
      </w:r>
      <w:r w:rsidR="0081121D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Budoucí oprávněná upustí od záměru vybudovat Zařízení distribuční soustavy na Dotčené</w:t>
      </w:r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>(</w:t>
      </w:r>
      <w:proofErr w:type="spellStart"/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>ných</w:t>
      </w:r>
      <w:proofErr w:type="spellEnd"/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>)</w:t>
      </w:r>
      <w:r w:rsidR="0081121D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nemovitosti(tech) nebo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pokud</w:t>
      </w:r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v rámci realizace stavby nedojde k umístění Zařízení </w:t>
      </w:r>
      <w:r w:rsidRPr="00F72310">
        <w:rPr>
          <w:rFonts w:ascii="Tahoma" w:eastAsia="Times New Roman" w:hAnsi="Tahoma" w:cs="Tahoma"/>
          <w:sz w:val="20"/>
          <w:szCs w:val="20"/>
          <w:lang w:eastAsia="cs-CZ"/>
        </w:rPr>
        <w:t>distribuční soustavy</w:t>
      </w:r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 xml:space="preserve"> na Dotčené(</w:t>
      </w:r>
      <w:proofErr w:type="spellStart"/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>ných</w:t>
      </w:r>
      <w:proofErr w:type="spellEnd"/>
      <w:r w:rsidR="00E15B59" w:rsidRPr="00F72310">
        <w:rPr>
          <w:rFonts w:ascii="Tahoma" w:eastAsia="Times New Roman" w:hAnsi="Tahoma" w:cs="Tahoma"/>
          <w:sz w:val="20"/>
          <w:szCs w:val="20"/>
          <w:lang w:eastAsia="cs-CZ"/>
        </w:rPr>
        <w:t>) nemovitosti(tech)</w:t>
      </w:r>
      <w:r w:rsidR="0081121D" w:rsidRPr="00F72310">
        <w:rPr>
          <w:rFonts w:ascii="Tahoma" w:eastAsia="Times New Roman" w:hAnsi="Tahoma" w:cs="Tahoma"/>
          <w:sz w:val="20"/>
          <w:szCs w:val="20"/>
          <w:lang w:eastAsia="cs-CZ"/>
        </w:rPr>
        <w:t>. V takovém případě se Budoucí oprávněná zavazuje tuto skutečnost Budoucí povinné oznámit.</w:t>
      </w:r>
    </w:p>
    <w:p w14:paraId="4F4A8578" w14:textId="77777777" w:rsidR="00553DE7" w:rsidRDefault="00553DE7" w:rsidP="0081121D">
      <w:pPr>
        <w:pStyle w:val="Odstavecseseznamem"/>
        <w:spacing w:line="280" w:lineRule="exact"/>
        <w:rPr>
          <w:rFonts w:ascii="Tahoma" w:hAnsi="Tahoma" w:cs="Tahoma"/>
          <w:sz w:val="20"/>
          <w:szCs w:val="20"/>
        </w:rPr>
      </w:pPr>
    </w:p>
    <w:p w14:paraId="78EF3989" w14:textId="77777777" w:rsidR="006A0D95" w:rsidRPr="00F72310" w:rsidRDefault="006A0D95" w:rsidP="0081121D">
      <w:pPr>
        <w:pStyle w:val="Odstavecseseznamem"/>
        <w:spacing w:line="280" w:lineRule="exact"/>
        <w:rPr>
          <w:rFonts w:ascii="Tahoma" w:hAnsi="Tahoma" w:cs="Tahoma"/>
          <w:sz w:val="20"/>
          <w:szCs w:val="20"/>
        </w:rPr>
      </w:pPr>
    </w:p>
    <w:p w14:paraId="0C7F4105" w14:textId="77777777" w:rsidR="00644442" w:rsidRDefault="00644442" w:rsidP="0064444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553DE7">
        <w:rPr>
          <w:rFonts w:ascii="Tahoma" w:eastAsia="Times New Roman" w:hAnsi="Tahoma" w:cs="Tahoma"/>
          <w:sz w:val="20"/>
          <w:szCs w:val="20"/>
          <w:lang w:eastAsia="cs-CZ"/>
        </w:rPr>
        <w:t xml:space="preserve">Tato smlouva je vyhotovena 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 xml:space="preserve">ve </w:t>
      </w:r>
      <w:proofErr w:type="gramStart"/>
      <w:r w:rsidR="00BF731E">
        <w:rPr>
          <w:rFonts w:ascii="Tahoma" w:eastAsia="Times New Roman" w:hAnsi="Tahoma" w:cs="Tahoma"/>
          <w:sz w:val="20"/>
          <w:szCs w:val="20"/>
          <w:lang w:eastAsia="cs-CZ"/>
        </w:rPr>
        <w:t xml:space="preserve">2 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 xml:space="preserve"> stejnopis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>ech</w:t>
      </w:r>
      <w:proofErr w:type="gramEnd"/>
      <w:r w:rsidRPr="00553DE7">
        <w:rPr>
          <w:rFonts w:ascii="Tahoma" w:eastAsia="Times New Roman" w:hAnsi="Tahoma" w:cs="Tahoma"/>
          <w:sz w:val="20"/>
          <w:szCs w:val="20"/>
          <w:lang w:eastAsia="cs-CZ"/>
        </w:rPr>
        <w:t>, z</w:t>
      </w:r>
      <w:r>
        <w:rPr>
          <w:rFonts w:ascii="Tahoma" w:eastAsia="Times New Roman" w:hAnsi="Tahoma" w:cs="Tahoma"/>
          <w:sz w:val="20"/>
          <w:szCs w:val="20"/>
          <w:lang w:eastAsia="cs-CZ"/>
        </w:rPr>
        <w:t> 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n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ichž 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>1 stejnopis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obdrží každ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>á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z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>e</w:t>
      </w:r>
      <w:r>
        <w:rPr>
          <w:rFonts w:ascii="Tahoma" w:eastAsia="Times New Roman" w:hAnsi="Tahoma" w:cs="Tahoma"/>
          <w:sz w:val="20"/>
          <w:szCs w:val="20"/>
          <w:lang w:eastAsia="cs-CZ"/>
        </w:rPr>
        <w:t> </w:t>
      </w:r>
      <w:r w:rsidR="00BF731E">
        <w:rPr>
          <w:rFonts w:ascii="Tahoma" w:eastAsia="Times New Roman" w:hAnsi="Tahoma" w:cs="Tahoma"/>
          <w:sz w:val="20"/>
          <w:szCs w:val="20"/>
          <w:lang w:eastAsia="cs-CZ"/>
        </w:rPr>
        <w:t xml:space="preserve">stran </w:t>
      </w:r>
      <w:r>
        <w:rPr>
          <w:rFonts w:ascii="Tahoma" w:eastAsia="Times New Roman" w:hAnsi="Tahoma" w:cs="Tahoma"/>
          <w:sz w:val="20"/>
          <w:szCs w:val="20"/>
          <w:lang w:eastAsia="cs-CZ"/>
        </w:rPr>
        <w:t>této smlouvy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.</w:t>
      </w:r>
    </w:p>
    <w:p w14:paraId="08EE2739" w14:textId="77777777" w:rsidR="00781B10" w:rsidRPr="00F72310" w:rsidRDefault="00781B10" w:rsidP="00781B10">
      <w:pPr>
        <w:widowControl w:val="0"/>
        <w:autoSpaceDE w:val="0"/>
        <w:autoSpaceDN w:val="0"/>
        <w:adjustRightInd w:val="0"/>
        <w:spacing w:line="280" w:lineRule="exact"/>
        <w:contextualSpacing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297031C" w14:textId="77777777" w:rsidR="00644442" w:rsidRDefault="00644442" w:rsidP="00644442">
      <w:pPr>
        <w:widowControl w:val="0"/>
        <w:autoSpaceDE w:val="0"/>
        <w:autoSpaceDN w:val="0"/>
        <w:adjustRightInd w:val="0"/>
        <w:spacing w:line="280" w:lineRule="exact"/>
        <w:ind w:left="426"/>
        <w:contextualSpacing/>
        <w:jc w:val="both"/>
        <w:rPr>
          <w:rFonts w:ascii="Tahoma" w:hAnsi="Tahoma" w:cs="Tahoma"/>
          <w:sz w:val="20"/>
          <w:szCs w:val="20"/>
          <w:lang w:eastAsia="cs-CZ"/>
        </w:rPr>
      </w:pPr>
    </w:p>
    <w:p w14:paraId="565F37D7" w14:textId="77777777" w:rsidR="00BF731E" w:rsidRPr="00BF731E" w:rsidRDefault="00BF731E" w:rsidP="00BF731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Tahoma" w:hAnsi="Tahoma" w:cs="Tahoma"/>
          <w:sz w:val="20"/>
          <w:szCs w:val="20"/>
          <w:lang w:eastAsia="cs-CZ"/>
        </w:rPr>
      </w:pPr>
      <w:r w:rsidRPr="00BF731E">
        <w:rPr>
          <w:rFonts w:ascii="Tahoma" w:hAnsi="Tahoma" w:cs="Tahoma"/>
          <w:sz w:val="20"/>
          <w:szCs w:val="20"/>
          <w:lang w:eastAsia="cs-CZ"/>
        </w:rPr>
        <w:t>Smluvní strany berou na vědomí, že na tuto smlouvu nedopadá povinnost uveřejnění v registru smluv ve smyslu zákona č. 340/2015 Sb., o zvláštních podmínkách účinnosti některých smluv, uveřejňování těchto smluv a o registru smluv (zákon o registru smluv), ve znění pozdějších předpisů. Tato smlouva nabývá platnosti a účinnosti dnem připojení podpisu poslední smluvní stranou.</w:t>
      </w:r>
    </w:p>
    <w:p w14:paraId="1DEE17D0" w14:textId="77777777" w:rsidR="009D643B" w:rsidRDefault="009D643B" w:rsidP="009D643B">
      <w:pPr>
        <w:spacing w:line="280" w:lineRule="exact"/>
        <w:ind w:left="426"/>
        <w:jc w:val="both"/>
        <w:rPr>
          <w:rFonts w:ascii="Tahoma" w:hAnsi="Tahoma" w:cs="Tahoma"/>
          <w:sz w:val="20"/>
          <w:szCs w:val="20"/>
          <w:lang w:eastAsia="cs-CZ"/>
        </w:rPr>
      </w:pPr>
    </w:p>
    <w:p w14:paraId="50B483B4" w14:textId="77777777" w:rsidR="00BE00AC" w:rsidRDefault="00BE00AC" w:rsidP="00BE00A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80" w:lineRule="exact"/>
        <w:ind w:left="426" w:hanging="426"/>
        <w:contextualSpacing/>
        <w:jc w:val="both"/>
        <w:rPr>
          <w:rFonts w:ascii="Tahoma" w:hAnsi="Tahoma" w:cs="Tahoma"/>
          <w:sz w:val="20"/>
          <w:szCs w:val="20"/>
          <w:lang w:eastAsia="cs-CZ"/>
        </w:rPr>
      </w:pPr>
      <w:r w:rsidRPr="0000106A">
        <w:rPr>
          <w:rFonts w:ascii="Tahoma" w:hAnsi="Tahoma" w:cs="Tahoma"/>
          <w:sz w:val="20"/>
          <w:szCs w:val="20"/>
          <w:lang w:eastAsia="cs-CZ"/>
        </w:rPr>
        <w:t xml:space="preserve">Záměr zřídit Věcné břemeno k Dotčené nemovitosti byl schválen usnesením </w:t>
      </w:r>
      <w:r>
        <w:rPr>
          <w:rFonts w:ascii="Tahoma" w:hAnsi="Tahoma" w:cs="Tahoma"/>
          <w:sz w:val="20"/>
          <w:szCs w:val="20"/>
          <w:lang w:eastAsia="cs-CZ"/>
        </w:rPr>
        <w:t>zastupitelstva</w:t>
      </w:r>
      <w:r w:rsidRPr="00D3102D">
        <w:rPr>
          <w:rFonts w:ascii="Tahoma" w:hAnsi="Tahoma" w:cs="Tahoma"/>
          <w:sz w:val="20"/>
          <w:szCs w:val="20"/>
          <w:lang w:eastAsia="cs-CZ"/>
        </w:rPr>
        <w:t xml:space="preserve"> </w:t>
      </w:r>
      <w:r>
        <w:rPr>
          <w:rFonts w:ascii="Tahoma" w:hAnsi="Tahoma" w:cs="Tahoma"/>
          <w:sz w:val="20"/>
          <w:szCs w:val="20"/>
          <w:lang w:eastAsia="cs-CZ"/>
        </w:rPr>
        <w:t>městyse Choltice</w:t>
      </w:r>
      <w:r w:rsidRPr="0000106A">
        <w:rPr>
          <w:rFonts w:ascii="Tahoma" w:hAnsi="Tahoma" w:cs="Tahoma"/>
          <w:sz w:val="20"/>
          <w:szCs w:val="20"/>
          <w:lang w:eastAsia="cs-CZ"/>
        </w:rPr>
        <w:t xml:space="preserve">, </w:t>
      </w:r>
    </w:p>
    <w:p w14:paraId="382D6B34" w14:textId="77777777" w:rsidR="00BE00AC" w:rsidRDefault="00BE00AC" w:rsidP="00BE00AC">
      <w:pPr>
        <w:pStyle w:val="Odstavecseseznamem"/>
        <w:rPr>
          <w:rFonts w:ascii="Tahoma" w:hAnsi="Tahoma" w:cs="Tahoma"/>
          <w:sz w:val="20"/>
          <w:szCs w:val="20"/>
          <w:lang w:eastAsia="cs-CZ"/>
        </w:rPr>
      </w:pPr>
    </w:p>
    <w:p w14:paraId="4176896D" w14:textId="77777777" w:rsidR="00BE00AC" w:rsidRDefault="00BE00AC" w:rsidP="00BE00AC">
      <w:pPr>
        <w:widowControl w:val="0"/>
        <w:autoSpaceDE w:val="0"/>
        <w:autoSpaceDN w:val="0"/>
        <w:adjustRightInd w:val="0"/>
        <w:spacing w:line="280" w:lineRule="exact"/>
        <w:ind w:left="426"/>
        <w:contextualSpacing/>
        <w:jc w:val="both"/>
        <w:rPr>
          <w:rFonts w:ascii="Tahoma" w:hAnsi="Tahoma" w:cs="Tahoma"/>
          <w:sz w:val="20"/>
          <w:szCs w:val="20"/>
          <w:lang w:eastAsia="cs-CZ"/>
        </w:rPr>
      </w:pPr>
      <w:r w:rsidRPr="0000106A">
        <w:rPr>
          <w:rFonts w:ascii="Tahoma" w:hAnsi="Tahoma" w:cs="Tahoma"/>
          <w:sz w:val="20"/>
          <w:szCs w:val="20"/>
          <w:lang w:eastAsia="cs-CZ"/>
        </w:rPr>
        <w:t>č.j. ……</w:t>
      </w:r>
      <w:r>
        <w:rPr>
          <w:rFonts w:ascii="Tahoma" w:hAnsi="Tahoma" w:cs="Tahoma"/>
          <w:sz w:val="20"/>
          <w:szCs w:val="20"/>
          <w:lang w:eastAsia="cs-CZ"/>
        </w:rPr>
        <w:t>…………………………………………</w:t>
      </w:r>
      <w:r w:rsidRPr="0000106A">
        <w:rPr>
          <w:rFonts w:ascii="Tahoma" w:hAnsi="Tahoma" w:cs="Tahoma"/>
          <w:sz w:val="20"/>
          <w:szCs w:val="20"/>
          <w:lang w:eastAsia="cs-CZ"/>
        </w:rPr>
        <w:t>…, ze dne …</w:t>
      </w:r>
      <w:r>
        <w:rPr>
          <w:rFonts w:ascii="Tahoma" w:hAnsi="Tahoma" w:cs="Tahoma"/>
          <w:sz w:val="20"/>
          <w:szCs w:val="20"/>
          <w:lang w:eastAsia="cs-CZ"/>
        </w:rPr>
        <w:t>……………………</w:t>
      </w:r>
      <w:proofErr w:type="gramStart"/>
      <w:r>
        <w:rPr>
          <w:rFonts w:ascii="Tahoma" w:hAnsi="Tahoma" w:cs="Tahoma"/>
          <w:sz w:val="20"/>
          <w:szCs w:val="20"/>
          <w:lang w:eastAsia="cs-CZ"/>
        </w:rPr>
        <w:t>…….</w:t>
      </w:r>
      <w:proofErr w:type="gramEnd"/>
      <w:r>
        <w:rPr>
          <w:rFonts w:ascii="Tahoma" w:hAnsi="Tahoma" w:cs="Tahoma"/>
          <w:sz w:val="20"/>
          <w:szCs w:val="20"/>
          <w:lang w:eastAsia="cs-CZ"/>
        </w:rPr>
        <w:t>…………</w:t>
      </w:r>
      <w:proofErr w:type="gramStart"/>
      <w:r>
        <w:rPr>
          <w:rFonts w:ascii="Tahoma" w:hAnsi="Tahoma" w:cs="Tahoma"/>
          <w:sz w:val="20"/>
          <w:szCs w:val="20"/>
          <w:lang w:eastAsia="cs-CZ"/>
        </w:rPr>
        <w:t>…….</w:t>
      </w:r>
      <w:proofErr w:type="gramEnd"/>
      <w:r w:rsidRPr="0000106A">
        <w:rPr>
          <w:rFonts w:ascii="Tahoma" w:hAnsi="Tahoma" w:cs="Tahoma"/>
          <w:sz w:val="20"/>
          <w:szCs w:val="20"/>
          <w:lang w:eastAsia="cs-CZ"/>
        </w:rPr>
        <w:t>…….</w:t>
      </w:r>
    </w:p>
    <w:p w14:paraId="4B532B64" w14:textId="77777777" w:rsidR="00BE00AC" w:rsidRDefault="00BE00AC" w:rsidP="009D643B">
      <w:pPr>
        <w:spacing w:line="280" w:lineRule="exact"/>
        <w:ind w:left="426"/>
        <w:jc w:val="both"/>
        <w:rPr>
          <w:rFonts w:ascii="Tahoma" w:hAnsi="Tahoma" w:cs="Tahoma"/>
          <w:sz w:val="20"/>
          <w:szCs w:val="20"/>
          <w:lang w:eastAsia="cs-CZ"/>
        </w:rPr>
      </w:pPr>
    </w:p>
    <w:p w14:paraId="52143ED5" w14:textId="77777777" w:rsidR="006A0D95" w:rsidRDefault="003A2E99" w:rsidP="009D643B">
      <w:pPr>
        <w:spacing w:line="280" w:lineRule="exact"/>
        <w:ind w:left="426"/>
        <w:jc w:val="both"/>
        <w:rPr>
          <w:rFonts w:ascii="Tahoma" w:hAnsi="Tahoma" w:cs="Tahoma"/>
          <w:sz w:val="20"/>
          <w:szCs w:val="20"/>
          <w:lang w:eastAsia="cs-CZ"/>
        </w:rPr>
      </w:pPr>
      <w:r>
        <w:rPr>
          <w:rFonts w:ascii="Tahoma" w:hAnsi="Tahoma" w:cs="Tahoma"/>
          <w:sz w:val="20"/>
          <w:szCs w:val="20"/>
          <w:lang w:eastAsia="cs-CZ"/>
        </w:rPr>
        <w:br w:type="page"/>
      </w:r>
    </w:p>
    <w:p w14:paraId="6DBB5B06" w14:textId="2D79BAFF" w:rsidR="00AF71F2" w:rsidRPr="009D643B" w:rsidRDefault="0000106A" w:rsidP="00AF71F2">
      <w:pPr>
        <w:numPr>
          <w:ilvl w:val="0"/>
          <w:numId w:val="2"/>
        </w:numPr>
        <w:spacing w:line="280" w:lineRule="exact"/>
        <w:ind w:left="426" w:hanging="426"/>
        <w:jc w:val="both"/>
        <w:rPr>
          <w:rFonts w:ascii="Tahoma" w:hAnsi="Tahoma" w:cs="Tahoma"/>
          <w:sz w:val="20"/>
          <w:szCs w:val="20"/>
          <w:lang w:eastAsia="cs-CZ"/>
        </w:rPr>
      </w:pPr>
      <w:r w:rsidRPr="009D643B">
        <w:rPr>
          <w:rFonts w:ascii="Tahoma" w:hAnsi="Tahoma" w:cs="Tahoma"/>
          <w:sz w:val="20"/>
          <w:szCs w:val="20"/>
          <w:lang w:eastAsia="cs-CZ"/>
        </w:rPr>
        <w:lastRenderedPageBreak/>
        <w:t xml:space="preserve"> </w:t>
      </w:r>
      <w:r w:rsidR="00901ED6">
        <w:rPr>
          <w:rFonts w:ascii="Tahoma" w:hAnsi="Tahoma" w:cs="Tahoma"/>
          <w:sz w:val="20"/>
          <w:szCs w:val="20"/>
          <w:lang w:eastAsia="cs-CZ"/>
        </w:rPr>
        <w:t>Příloha č.1 -</w:t>
      </w:r>
      <w:r w:rsidR="00AF71F2" w:rsidRPr="009D643B">
        <w:rPr>
          <w:rFonts w:ascii="Tahoma" w:hAnsi="Tahoma" w:cs="Tahoma"/>
          <w:sz w:val="20"/>
          <w:szCs w:val="20"/>
          <w:lang w:eastAsia="cs-CZ"/>
        </w:rPr>
        <w:t xml:space="preserve"> Situační snímek se zákresem předpokládaného rozsahu Věcného břemene s podpisy vlastníků/spoluvlastníků </w:t>
      </w:r>
    </w:p>
    <w:p w14:paraId="00EA1745" w14:textId="44F8F656" w:rsidR="00901ED6" w:rsidRPr="00901ED6" w:rsidRDefault="00901ED6" w:rsidP="00901ED6">
      <w:pPr>
        <w:shd w:val="clear" w:color="auto" w:fill="FFFFFF"/>
        <w:tabs>
          <w:tab w:val="left" w:pos="732"/>
        </w:tabs>
        <w:spacing w:before="120" w:line="280" w:lineRule="exact"/>
        <w:ind w:left="360"/>
        <w:jc w:val="both"/>
        <w:rPr>
          <w:rFonts w:ascii="Tahoma" w:hAnsi="Tahoma" w:cs="Tahoma"/>
          <w:b/>
          <w:bCs/>
          <w:color w:val="000000"/>
          <w:spacing w:val="-2"/>
          <w:sz w:val="22"/>
          <w:szCs w:val="22"/>
        </w:rPr>
      </w:pPr>
      <w:r w:rsidRPr="00901ED6">
        <w:rPr>
          <w:rFonts w:ascii="Tahoma" w:hAnsi="Tahoma" w:cs="Tahoma"/>
          <w:b/>
          <w:bCs/>
          <w:color w:val="000000"/>
          <w:spacing w:val="-2"/>
          <w:sz w:val="22"/>
          <w:szCs w:val="22"/>
        </w:rPr>
        <w:t xml:space="preserve">Svým podpisem souhlasím se zněním smlouvy a zároveň souhlasím s Přílohou č.1 - navrhovaným stavebním </w:t>
      </w:r>
      <w:proofErr w:type="gramStart"/>
      <w:r w:rsidRPr="00901ED6">
        <w:rPr>
          <w:rFonts w:ascii="Tahoma" w:hAnsi="Tahoma" w:cs="Tahoma"/>
          <w:b/>
          <w:bCs/>
          <w:color w:val="000000"/>
          <w:spacing w:val="-2"/>
          <w:sz w:val="22"/>
          <w:szCs w:val="22"/>
        </w:rPr>
        <w:t>záměrem - s</w:t>
      </w:r>
      <w:proofErr w:type="gramEnd"/>
      <w:r w:rsidRPr="00901ED6">
        <w:rPr>
          <w:rFonts w:ascii="Tahoma" w:hAnsi="Tahoma" w:cs="Tahoma"/>
          <w:b/>
          <w:bCs/>
          <w:color w:val="000000"/>
          <w:spacing w:val="-2"/>
          <w:sz w:val="22"/>
          <w:szCs w:val="22"/>
        </w:rPr>
        <w:t xml:space="preserve"> umístěním zařízení.</w:t>
      </w:r>
    </w:p>
    <w:p w14:paraId="4C17B523" w14:textId="1B151F02" w:rsidR="00901ED6" w:rsidRPr="00553DE7" w:rsidRDefault="00901ED6" w:rsidP="00901ED6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D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 xml:space="preserve">ne 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        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  <w:t xml:space="preserve">                              </w:t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  <w:t xml:space="preserve"> D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ne</w:t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</w:p>
    <w:p w14:paraId="448CDD9A" w14:textId="0C7181B1" w:rsidR="00901ED6" w:rsidRDefault="00901ED6" w:rsidP="00901ED6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Budoucí povinná                           </w:t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ab/>
        <w:t xml:space="preserve">                                   Budoucí oprávněná </w:t>
      </w:r>
    </w:p>
    <w:p w14:paraId="6B1E2746" w14:textId="6CAFEC92" w:rsidR="00901ED6" w:rsidRDefault="00901ED6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ED58975" w14:textId="4858208E" w:rsidR="00901ED6" w:rsidRDefault="00901ED6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1075665" w14:textId="768B25FD" w:rsidR="00901ED6" w:rsidRDefault="00901ED6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18A5B7F" w14:textId="19AFD2B3" w:rsidR="00901ED6" w:rsidRDefault="00901ED6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3E50C2C" w14:textId="532D64D8" w:rsidR="00901ED6" w:rsidRDefault="00901ED6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_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_________________________________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ab/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                             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>________________________________</w:t>
      </w:r>
      <w:r w:rsidRPr="00553DE7">
        <w:rPr>
          <w:rFonts w:ascii="Tahoma" w:eastAsia="Times New Roman" w:hAnsi="Tahoma" w:cs="Tahoma"/>
          <w:sz w:val="20"/>
          <w:szCs w:val="20"/>
          <w:lang w:eastAsia="cs-CZ"/>
        </w:rPr>
        <w:tab/>
      </w:r>
    </w:p>
    <w:p w14:paraId="1CC5FCA4" w14:textId="77777777" w:rsidR="00BE00AC" w:rsidRPr="00A3031D" w:rsidRDefault="00901ED6" w:rsidP="00BE00AC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rPr>
          <w:rFonts w:ascii="Tahoma" w:eastAsia="Times New Roman" w:hAnsi="Tahoma" w:cs="Tahoma"/>
          <w:b/>
          <w:noProof/>
          <w:sz w:val="20"/>
          <w:szCs w:val="20"/>
          <w:highlight w:val="yellow"/>
          <w:lang w:eastAsia="cs-CZ"/>
        </w:rPr>
      </w:pPr>
      <w:r>
        <w:rPr>
          <w:rFonts w:ascii="Tahoma" w:eastAsia="Times New Roman" w:hAnsi="Tahoma" w:cs="Tahoma"/>
          <w:noProof/>
          <w:sz w:val="20"/>
          <w:szCs w:val="20"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1E78CB76" wp14:editId="523413DF">
                <wp:simplePos x="0" y="0"/>
                <wp:positionH relativeFrom="column">
                  <wp:posOffset>3550285</wp:posOffset>
                </wp:positionH>
                <wp:positionV relativeFrom="paragraph">
                  <wp:posOffset>-4445</wp:posOffset>
                </wp:positionV>
                <wp:extent cx="2656205" cy="857885"/>
                <wp:effectExtent l="0" t="0" r="3810" b="635"/>
                <wp:wrapNone/>
                <wp:docPr id="3950588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205" cy="85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8BC95" w14:textId="77777777" w:rsidR="00901ED6" w:rsidRDefault="00901ED6" w:rsidP="00901ED6">
                            <w:pPr>
                              <w:jc w:val="center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  <w:t>ČEZ Distribuce, a.s.</w:t>
                            </w:r>
                          </w:p>
                          <w:p w14:paraId="5FC77086" w14:textId="77777777" w:rsidR="00901ED6" w:rsidRDefault="00901ED6" w:rsidP="00901ED6">
                            <w:pPr>
                              <w:jc w:val="center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</w:pPr>
                          </w:p>
                          <w:p w14:paraId="0134C111" w14:textId="77777777" w:rsidR="00901ED6" w:rsidRDefault="00901ED6" w:rsidP="00901ED6">
                            <w:pPr>
                              <w:jc w:val="center"/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  <w:t>V zastoupení</w:t>
                            </w:r>
                          </w:p>
                          <w:p w14:paraId="5FDF4A5E" w14:textId="77777777" w:rsidR="00901ED6" w:rsidRPr="00093BF0" w:rsidRDefault="00901ED6" w:rsidP="00901ED6">
                            <w:pPr>
                              <w:jc w:val="center"/>
                              <w:rPr>
                                <w:rFonts w:ascii="Tahoma" w:eastAsia="Times New Roman" w:hAnsi="Tahoma" w:cs="Tahoma"/>
                                <w:b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rFonts w:ascii="Tahoma" w:eastAsia="Times New Roman" w:hAnsi="Tahoma" w:cs="Tahoma"/>
                                <w:b/>
                                <w:sz w:val="20"/>
                                <w:szCs w:val="20"/>
                                <w:lang w:eastAsia="cs-CZ"/>
                              </w:rPr>
                              <w:t>Ing. Vít Mervart</w:t>
                            </w:r>
                          </w:p>
                          <w:p w14:paraId="1434E3E6" w14:textId="77777777" w:rsidR="00901ED6" w:rsidRDefault="00901ED6" w:rsidP="00901ED6">
                            <w:pPr>
                              <w:jc w:val="center"/>
                            </w:pPr>
                            <w:r>
                              <w:rPr>
                                <w:rFonts w:ascii="Tahoma" w:eastAsia="Times New Roman" w:hAnsi="Tahoma" w:cs="Tahoma"/>
                                <w:sz w:val="20"/>
                                <w:szCs w:val="20"/>
                                <w:lang w:eastAsia="cs-CZ"/>
                              </w:rPr>
                              <w:t>projektant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8CB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55pt;margin-top:-.35pt;width:209.15pt;height:67.55pt;z-index:-2516275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" stroked="f">
                <v:textbox style="mso-fit-shape-to-text:t">
                  <w:txbxContent>
                    <w:p w14:paraId="52D8BC95" w14:textId="77777777" w:rsidR="00901ED6" w:rsidRDefault="00901ED6" w:rsidP="00901ED6">
                      <w:pPr>
                        <w:jc w:val="center"/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  <w:t>ČEZ Distribuce, a.s.</w:t>
                      </w:r>
                    </w:p>
                    <w:p w14:paraId="5FC77086" w14:textId="77777777" w:rsidR="00901ED6" w:rsidRDefault="00901ED6" w:rsidP="00901ED6">
                      <w:pPr>
                        <w:jc w:val="center"/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</w:pPr>
                    </w:p>
                    <w:p w14:paraId="0134C111" w14:textId="77777777" w:rsidR="00901ED6" w:rsidRDefault="00901ED6" w:rsidP="00901ED6">
                      <w:pPr>
                        <w:jc w:val="center"/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  <w:t>V zastoupení</w:t>
                      </w:r>
                    </w:p>
                    <w:p w14:paraId="5FDF4A5E" w14:textId="77777777" w:rsidR="00901ED6" w:rsidRPr="00093BF0" w:rsidRDefault="00901ED6" w:rsidP="00901ED6">
                      <w:pPr>
                        <w:jc w:val="center"/>
                        <w:rPr>
                          <w:rFonts w:ascii="Tahoma" w:eastAsia="Times New Roman" w:hAnsi="Tahoma" w:cs="Tahoma"/>
                          <w:b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rFonts w:ascii="Tahoma" w:eastAsia="Times New Roman" w:hAnsi="Tahoma" w:cs="Tahoma"/>
                          <w:b/>
                          <w:sz w:val="20"/>
                          <w:szCs w:val="20"/>
                          <w:lang w:eastAsia="cs-CZ"/>
                        </w:rPr>
                        <w:t>Ing. Vít Mervart</w:t>
                      </w:r>
                    </w:p>
                    <w:p w14:paraId="1434E3E6" w14:textId="77777777" w:rsidR="00901ED6" w:rsidRDefault="00901ED6" w:rsidP="00901ED6">
                      <w:pPr>
                        <w:jc w:val="center"/>
                      </w:pPr>
                      <w:r>
                        <w:rPr>
                          <w:rFonts w:ascii="Tahoma" w:eastAsia="Times New Roman" w:hAnsi="Tahoma" w:cs="Tahoma"/>
                          <w:sz w:val="20"/>
                          <w:szCs w:val="20"/>
                          <w:lang w:eastAsia="cs-CZ"/>
                        </w:rPr>
                        <w:t>projektant</w:t>
                      </w:r>
                    </w:p>
                  </w:txbxContent>
                </v:textbox>
              </v:shape>
            </w:pict>
          </mc:Fallback>
        </mc:AlternateContent>
      </w:r>
      <w:r w:rsidRPr="009D2C24">
        <w:rPr>
          <w:rFonts w:ascii="Tahoma" w:eastAsia="Times New Roman" w:hAnsi="Tahoma" w:cs="Tahoma"/>
          <w:sz w:val="20"/>
          <w:szCs w:val="20"/>
          <w:highlight w:val="yellow"/>
          <w:lang w:eastAsia="cs-CZ"/>
        </w:rPr>
        <w:t xml:space="preserve">Podpis:  </w:t>
      </w:r>
      <w:r>
        <w:rPr>
          <w:rFonts w:ascii="Tahoma" w:eastAsia="Times New Roman" w:hAnsi="Tahoma" w:cs="Tahoma"/>
          <w:b/>
          <w:sz w:val="20"/>
          <w:szCs w:val="20"/>
          <w:highlight w:val="yellow"/>
          <w:lang w:eastAsia="cs-CZ"/>
        </w:rPr>
        <w:fldChar w:fldCharType="begin"/>
      </w:r>
      <w:r>
        <w:rPr>
          <w:rFonts w:ascii="Tahoma" w:eastAsia="Times New Roman" w:hAnsi="Tahoma" w:cs="Tahoma"/>
          <w:b/>
          <w:sz w:val="20"/>
          <w:szCs w:val="20"/>
          <w:highlight w:val="yellow"/>
          <w:lang w:eastAsia="cs-CZ"/>
        </w:rPr>
        <w:instrText xml:space="preserve"> MERGEFIELD Vlastníkspoluvlastník_jménonázev </w:instrText>
      </w:r>
      <w:r>
        <w:rPr>
          <w:rFonts w:ascii="Tahoma" w:eastAsia="Times New Roman" w:hAnsi="Tahoma" w:cs="Tahoma"/>
          <w:b/>
          <w:sz w:val="20"/>
          <w:szCs w:val="20"/>
          <w:highlight w:val="yellow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b/>
          <w:noProof/>
          <w:sz w:val="20"/>
          <w:szCs w:val="20"/>
          <w:highlight w:val="yellow"/>
          <w:lang w:eastAsia="cs-CZ"/>
        </w:rPr>
        <w:t>Městys Choltice, IČO: 00273643, DIČ:CZ00273643,</w:t>
      </w:r>
    </w:p>
    <w:p w14:paraId="6510E9B2" w14:textId="498DF022" w:rsidR="00901ED6" w:rsidRPr="008466A6" w:rsidRDefault="00BE00AC" w:rsidP="00901ED6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rPr>
          <w:rFonts w:ascii="Tahoma" w:eastAsia="Times New Roman" w:hAnsi="Tahoma" w:cs="Tahoma"/>
          <w:sz w:val="20"/>
          <w:szCs w:val="20"/>
          <w:lang w:eastAsia="cs-CZ"/>
        </w:rPr>
      </w:pPr>
      <w:r w:rsidRPr="00A3031D">
        <w:rPr>
          <w:rFonts w:ascii="Tahoma" w:eastAsia="Times New Roman" w:hAnsi="Tahoma" w:cs="Tahoma"/>
          <w:b/>
          <w:noProof/>
          <w:sz w:val="20"/>
          <w:szCs w:val="20"/>
          <w:highlight w:val="yellow"/>
          <w:lang w:eastAsia="cs-CZ"/>
        </w:rPr>
        <w:t>zastoupený starostou městyse Mgr. Tomášem Bolkem</w:t>
      </w:r>
      <w:r w:rsidR="00901ED6">
        <w:rPr>
          <w:rFonts w:ascii="Tahoma" w:eastAsia="Times New Roman" w:hAnsi="Tahoma" w:cs="Tahoma"/>
          <w:b/>
          <w:sz w:val="20"/>
          <w:szCs w:val="20"/>
          <w:highlight w:val="yellow"/>
          <w:lang w:eastAsia="cs-CZ"/>
        </w:rPr>
        <w:fldChar w:fldCharType="end"/>
      </w:r>
    </w:p>
    <w:p w14:paraId="67C7F55F" w14:textId="2AA7217D" w:rsidR="00BE00AC" w:rsidRPr="00A3031D" w:rsidRDefault="004C7F09" w:rsidP="0039706E">
      <w:pPr>
        <w:rPr>
          <w:rFonts w:ascii="Tahoma" w:eastAsia="Times New Roman" w:hAnsi="Tahoma" w:cs="Tahoma"/>
          <w:noProof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>sídlo</w:t>
      </w:r>
      <w:r w:rsidR="00901ED6">
        <w:rPr>
          <w:rFonts w:ascii="Tahoma" w:eastAsia="Times New Roman" w:hAnsi="Tahoma" w:cs="Tahoma"/>
          <w:sz w:val="20"/>
          <w:szCs w:val="20"/>
          <w:lang w:eastAsia="cs-CZ"/>
        </w:rPr>
        <w:t xml:space="preserve">: </w:t>
      </w:r>
      <w:r w:rsidR="00901ED6">
        <w:rPr>
          <w:rFonts w:ascii="Tahoma" w:eastAsia="Times New Roman" w:hAnsi="Tahoma" w:cs="Tahoma"/>
          <w:sz w:val="20"/>
          <w:szCs w:val="20"/>
          <w:lang w:eastAsia="cs-CZ"/>
        </w:rPr>
        <w:fldChar w:fldCharType="begin"/>
      </w:r>
      <w:r w:rsidR="00901ED6">
        <w:rPr>
          <w:rFonts w:ascii="Tahoma" w:eastAsia="Times New Roman" w:hAnsi="Tahoma" w:cs="Tahoma"/>
          <w:sz w:val="20"/>
          <w:szCs w:val="20"/>
          <w:lang w:eastAsia="cs-CZ"/>
        </w:rPr>
        <w:instrText xml:space="preserve"> MERGEFIELD Adresa </w:instrText>
      </w:r>
      <w:r w:rsidR="00901ED6">
        <w:rPr>
          <w:rFonts w:ascii="Tahoma" w:eastAsia="Times New Roman" w:hAnsi="Tahoma" w:cs="Tahoma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noProof/>
          <w:sz w:val="20"/>
          <w:szCs w:val="20"/>
          <w:lang w:eastAsia="cs-CZ"/>
        </w:rPr>
        <w:t>Pardubická 78,</w:t>
      </w:r>
    </w:p>
    <w:p w14:paraId="441BA427" w14:textId="645FB7F6" w:rsidR="00901ED6" w:rsidRPr="000E09D4" w:rsidRDefault="00BE00AC" w:rsidP="00901ED6">
      <w:pPr>
        <w:rPr>
          <w:rFonts w:ascii="Tahoma" w:eastAsia="Times New Roman" w:hAnsi="Tahoma" w:cs="Tahoma"/>
          <w:sz w:val="20"/>
          <w:szCs w:val="20"/>
          <w:lang w:eastAsia="cs-CZ"/>
        </w:rPr>
      </w:pPr>
      <w:r w:rsidRPr="00A3031D">
        <w:rPr>
          <w:rFonts w:ascii="Tahoma" w:eastAsia="Times New Roman" w:hAnsi="Tahoma" w:cs="Tahoma"/>
          <w:noProof/>
          <w:sz w:val="20"/>
          <w:szCs w:val="20"/>
          <w:lang w:eastAsia="cs-CZ"/>
        </w:rPr>
        <w:t>533 61 Choltice</w:t>
      </w:r>
      <w:r w:rsidR="00901ED6">
        <w:rPr>
          <w:rFonts w:ascii="Tahoma" w:eastAsia="Times New Roman" w:hAnsi="Tahoma" w:cs="Tahoma"/>
          <w:sz w:val="20"/>
          <w:szCs w:val="20"/>
          <w:lang w:eastAsia="cs-CZ"/>
        </w:rPr>
        <w:fldChar w:fldCharType="end"/>
      </w:r>
    </w:p>
    <w:p w14:paraId="73753239" w14:textId="29BE3AE5" w:rsidR="00901ED6" w:rsidRDefault="00901ED6" w:rsidP="00901ED6">
      <w:pPr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Vlastník </w:t>
      </w:r>
      <w:r w:rsidRPr="00585E64">
        <w:rPr>
          <w:rFonts w:ascii="Tahoma" w:eastAsia="Times New Roman" w:hAnsi="Tahoma" w:cs="Tahoma"/>
          <w:color w:val="000000"/>
          <w:spacing w:val="-4"/>
          <w:sz w:val="20"/>
          <w:szCs w:val="20"/>
          <w:lang w:eastAsia="cs-CZ"/>
        </w:rPr>
        <w:t xml:space="preserve">pozemku/ů </w:t>
      </w:r>
    </w:p>
    <w:p w14:paraId="7214AE8A" w14:textId="50348196" w:rsidR="00901ED6" w:rsidRDefault="00901ED6" w:rsidP="00901ED6">
      <w:pPr>
        <w:rPr>
          <w:rFonts w:ascii="Tahoma" w:eastAsia="Times New Roman" w:hAnsi="Tahoma" w:cs="Tahoma"/>
          <w:sz w:val="20"/>
          <w:szCs w:val="20"/>
          <w:lang w:eastAsia="cs-CZ"/>
        </w:rPr>
      </w:pPr>
      <w:proofErr w:type="spellStart"/>
      <w:r w:rsidRPr="00585E64">
        <w:rPr>
          <w:rFonts w:ascii="Tahoma" w:eastAsia="Times New Roman" w:hAnsi="Tahoma" w:cs="Tahoma"/>
          <w:sz w:val="20"/>
          <w:szCs w:val="20"/>
          <w:lang w:eastAsia="cs-CZ"/>
        </w:rPr>
        <w:t>parc.č</w:t>
      </w:r>
      <w:proofErr w:type="spellEnd"/>
      <w:r w:rsidRPr="00585E64">
        <w:rPr>
          <w:rFonts w:ascii="Tahoma" w:eastAsia="Times New Roman" w:hAnsi="Tahoma" w:cs="Tahoma"/>
          <w:sz w:val="20"/>
          <w:szCs w:val="20"/>
          <w:lang w:eastAsia="cs-CZ"/>
        </w:rPr>
        <w:t>.</w:t>
      </w: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>
        <w:rPr>
          <w:rFonts w:ascii="Tahoma" w:eastAsia="Times New Roman" w:hAnsi="Tahoma" w:cs="Tahoma"/>
          <w:sz w:val="20"/>
          <w:szCs w:val="20"/>
          <w:lang w:eastAsia="cs-CZ"/>
        </w:rPr>
        <w:fldChar w:fldCharType="begin"/>
      </w:r>
      <w:r>
        <w:rPr>
          <w:rFonts w:ascii="Tahoma" w:eastAsia="Times New Roman" w:hAnsi="Tahoma" w:cs="Tahoma"/>
          <w:sz w:val="20"/>
          <w:szCs w:val="20"/>
          <w:lang w:eastAsia="cs-CZ"/>
        </w:rPr>
        <w:instrText xml:space="preserve"> MERGEFIELD Parcelní_číslo </w:instrText>
      </w:r>
      <w:r>
        <w:rPr>
          <w:rFonts w:ascii="Tahoma" w:eastAsia="Times New Roman" w:hAnsi="Tahoma" w:cs="Tahoma"/>
          <w:sz w:val="20"/>
          <w:szCs w:val="20"/>
          <w:lang w:eastAsia="cs-CZ"/>
        </w:rPr>
        <w:fldChar w:fldCharType="separate"/>
      </w:r>
      <w:r w:rsidR="00BE00AC" w:rsidRPr="00A3031D">
        <w:rPr>
          <w:rFonts w:ascii="Tahoma" w:eastAsia="Times New Roman" w:hAnsi="Tahoma" w:cs="Tahoma"/>
          <w:noProof/>
          <w:sz w:val="20"/>
          <w:szCs w:val="20"/>
          <w:lang w:eastAsia="cs-CZ"/>
        </w:rPr>
        <w:t>149/3, 907/1</w:t>
      </w:r>
      <w:r>
        <w:rPr>
          <w:rFonts w:ascii="Tahoma" w:eastAsia="Times New Roman" w:hAnsi="Tahoma" w:cs="Tahoma"/>
          <w:sz w:val="20"/>
          <w:szCs w:val="20"/>
          <w:lang w:eastAsia="cs-CZ"/>
        </w:rPr>
        <w:fldChar w:fldCharType="end"/>
      </w:r>
    </w:p>
    <w:p w14:paraId="21951305" w14:textId="1F7B41CC" w:rsidR="00901ED6" w:rsidRPr="00D37EA7" w:rsidRDefault="00901ED6" w:rsidP="00901ED6">
      <w:pPr>
        <w:widowControl w:val="0"/>
        <w:autoSpaceDE w:val="0"/>
        <w:autoSpaceDN w:val="0"/>
        <w:adjustRightInd w:val="0"/>
        <w:spacing w:line="280" w:lineRule="exact"/>
        <w:contextualSpacing/>
        <w:jc w:val="center"/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</w:pPr>
      <w:r w:rsidRPr="00D37EA7">
        <w:rPr>
          <w:rFonts w:ascii="Tahoma" w:eastAsia="Times New Roman" w:hAnsi="Tahoma" w:cs="Tahoma"/>
          <w:b/>
          <w:color w:val="000000"/>
          <w:spacing w:val="-3"/>
          <w:sz w:val="20"/>
          <w:szCs w:val="20"/>
          <w:lang w:eastAsia="cs-CZ"/>
        </w:rPr>
        <w:t>Příloha č. 1</w:t>
      </w:r>
    </w:p>
    <w:p w14:paraId="24AA6E5A" w14:textId="5697F684" w:rsidR="00895517" w:rsidRDefault="00B65D3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B65D39">
        <w:rPr>
          <w:rFonts w:ascii="Tahoma" w:eastAsia="Times New Roman" w:hAnsi="Tahoma" w:cs="Tahoma"/>
          <w:noProof/>
          <w:sz w:val="20"/>
          <w:szCs w:val="20"/>
          <w:lang w:eastAsia="cs-CZ"/>
        </w:rPr>
        <w:drawing>
          <wp:anchor distT="0" distB="0" distL="114300" distR="114300" simplePos="0" relativeHeight="251689984" behindDoc="0" locked="0" layoutInCell="1" allowOverlap="1" wp14:anchorId="14D3659B" wp14:editId="5EA53A2E">
            <wp:simplePos x="0" y="0"/>
            <wp:positionH relativeFrom="margin">
              <wp:posOffset>236242</wp:posOffset>
            </wp:positionH>
            <wp:positionV relativeFrom="paragraph">
              <wp:posOffset>25335</wp:posOffset>
            </wp:positionV>
            <wp:extent cx="5654565" cy="4371107"/>
            <wp:effectExtent l="0" t="0" r="3810" b="0"/>
            <wp:wrapNone/>
            <wp:docPr id="17500247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2477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565" cy="437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82C2B" w14:textId="1754D67A" w:rsidR="00895517" w:rsidRDefault="00895517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6A32D50" w14:textId="7F8B0F48" w:rsidR="00A60FE0" w:rsidRDefault="00A60FE0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D0E18AD" w14:textId="55CFF8BC" w:rsidR="00895517" w:rsidRDefault="00895517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0D56AAE" w14:textId="76D8790A" w:rsidR="00895517" w:rsidRDefault="00895517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66A7A23" w14:textId="77777777" w:rsidR="00895517" w:rsidRDefault="00895517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DDC8440" w14:textId="2677FFF9" w:rsidR="00895517" w:rsidRDefault="00895517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FCA8F0D" w14:textId="4469124C" w:rsidR="00E26385" w:rsidRDefault="00E26385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58DEACAE" w14:textId="5DEAA92D" w:rsidR="00E92DBC" w:rsidRDefault="00A75BE5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   </w:t>
      </w:r>
    </w:p>
    <w:p w14:paraId="71936992" w14:textId="0BB2285F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F46087D" w14:textId="0DBCF3C9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CC08663" w14:textId="1834089E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0F08226" w14:textId="36A2E6AF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25BD9AC9" w14:textId="70D6DF21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5E7E696" w14:textId="361E4D09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5C85FE77" w14:textId="4ABD6317" w:rsidR="007E2C36" w:rsidRDefault="007E2C36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1B80081B" w14:textId="5C18DC5D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19C3A45D" w14:textId="3916F6E7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185523D" w14:textId="5CC1E542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2B0A874" w14:textId="2078C568" w:rsidR="007E2C36" w:rsidRDefault="007E2C36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E3B501E" w14:textId="1BEBD153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447D7C85" w14:textId="194FBBA3" w:rsidR="007E2C36" w:rsidRDefault="007E2C36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1D1ECA44" w14:textId="08CAC284" w:rsidR="003A2E99" w:rsidRDefault="003A2E99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noProof/>
          <w:sz w:val="20"/>
          <w:szCs w:val="20"/>
          <w:lang w:eastAsia="cs-CZ"/>
        </w:rPr>
      </w:pPr>
    </w:p>
    <w:p w14:paraId="3C83172B" w14:textId="509D8803" w:rsidR="00EB7031" w:rsidRDefault="00EB7031" w:rsidP="0081121D">
      <w:pPr>
        <w:widowControl w:val="0"/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41426546" w14:textId="65950A55" w:rsidR="00781B10" w:rsidRDefault="00B65D39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B65D39">
        <w:rPr>
          <w:rFonts w:ascii="Tahoma" w:eastAsia="Times New Roman" w:hAnsi="Tahoma" w:cs="Tahoma"/>
          <w:noProof/>
          <w:sz w:val="20"/>
          <w:szCs w:val="20"/>
          <w:lang w:eastAsia="cs-CZ"/>
        </w:rPr>
        <w:drawing>
          <wp:anchor distT="0" distB="0" distL="114300" distR="114300" simplePos="0" relativeHeight="251691008" behindDoc="0" locked="0" layoutInCell="1" allowOverlap="1" wp14:anchorId="1B32C220" wp14:editId="65D68647">
            <wp:simplePos x="0" y="0"/>
            <wp:positionH relativeFrom="column">
              <wp:posOffset>433355</wp:posOffset>
            </wp:positionH>
            <wp:positionV relativeFrom="paragraph">
              <wp:posOffset>172085</wp:posOffset>
            </wp:positionV>
            <wp:extent cx="5675586" cy="2139874"/>
            <wp:effectExtent l="0" t="0" r="1905" b="0"/>
            <wp:wrapNone/>
            <wp:docPr id="13482242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22429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586" cy="21398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40EB7" w14:textId="6232DDCE" w:rsidR="00EC6194" w:rsidRDefault="00EC6194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725459F" w14:textId="43ACFA29" w:rsidR="007E2C36" w:rsidRDefault="007E2C36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BEC8EA6" w14:textId="482A5DC2" w:rsidR="007E2C36" w:rsidRDefault="007E2C36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7D293E62" w14:textId="77777777" w:rsidR="007455A1" w:rsidRDefault="007455A1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324B2BC4" w14:textId="26D83BEA" w:rsidR="005D6B15" w:rsidRDefault="005D6B15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08DAC2EB" w14:textId="77777777" w:rsidR="00B07CBF" w:rsidRDefault="00B07CBF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4B745423" w14:textId="77777777" w:rsidR="00B07CBF" w:rsidRDefault="00B07CBF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48CCA758" w14:textId="77777777" w:rsidR="00B07CBF" w:rsidRDefault="00B07CBF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p w14:paraId="6E3CB2A2" w14:textId="6A1ED1FD" w:rsidR="00B07CBF" w:rsidRDefault="00B07CBF" w:rsidP="0081121D">
      <w:pPr>
        <w:widowControl w:val="0"/>
        <w:tabs>
          <w:tab w:val="center" w:pos="1560"/>
          <w:tab w:val="center" w:pos="6663"/>
        </w:tabs>
        <w:autoSpaceDE w:val="0"/>
        <w:autoSpaceDN w:val="0"/>
        <w:adjustRightInd w:val="0"/>
        <w:spacing w:line="280" w:lineRule="exact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</w:p>
    <w:sectPr w:rsidR="00B07CBF" w:rsidSect="00EC6194">
      <w:footerReference w:type="default" r:id="rId10"/>
      <w:headerReference w:type="first" r:id="rId11"/>
      <w:pgSz w:w="11906" w:h="16838" w:code="9"/>
      <w:pgMar w:top="720" w:right="720" w:bottom="284" w:left="720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F1414" w14:textId="77777777" w:rsidR="00043949" w:rsidRDefault="00043949">
      <w:r>
        <w:separator/>
      </w:r>
    </w:p>
  </w:endnote>
  <w:endnote w:type="continuationSeparator" w:id="0">
    <w:p w14:paraId="07416651" w14:textId="77777777" w:rsidR="00043949" w:rsidRDefault="0004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Haettenschweiler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Swis721 Hv BT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BEE1" w14:textId="77777777" w:rsidR="00043949" w:rsidRDefault="00252715" w:rsidP="00097E1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7E0CC3">
      <w:rPr>
        <w:noProof/>
      </w:rPr>
      <w:t>4</w:t>
    </w:r>
    <w:r>
      <w:rPr>
        <w:noProof/>
      </w:rPr>
      <w:fldChar w:fldCharType="end"/>
    </w:r>
  </w:p>
  <w:p w14:paraId="36448A64" w14:textId="77777777" w:rsidR="00043949" w:rsidRPr="00667904" w:rsidRDefault="0004394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FDB3" w14:textId="77777777" w:rsidR="00043949" w:rsidRDefault="00043949">
      <w:r>
        <w:separator/>
      </w:r>
    </w:p>
  </w:footnote>
  <w:footnote w:type="continuationSeparator" w:id="0">
    <w:p w14:paraId="16A406EE" w14:textId="77777777" w:rsidR="00043949" w:rsidRDefault="0004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B0752" w14:textId="6BF2A782" w:rsidR="00043949" w:rsidRPr="003F2B15" w:rsidRDefault="00043949" w:rsidP="005F519D">
    <w:pPr>
      <w:pStyle w:val="Zpat"/>
      <w:jc w:val="right"/>
      <w:rPr>
        <w:rFonts w:ascii="Arial Black" w:hAnsi="Arial Black"/>
        <w:sz w:val="16"/>
        <w:szCs w:val="16"/>
      </w:rPr>
    </w:pPr>
    <w:r w:rsidRPr="00F33A53">
      <w:rPr>
        <w:rFonts w:ascii="Arial Black" w:hAnsi="Arial Black"/>
        <w:sz w:val="16"/>
      </w:rPr>
      <w:t xml:space="preserve">ČEZd_ </w:t>
    </w:r>
    <w:proofErr w:type="spellStart"/>
    <w:r w:rsidRPr="00F33A53">
      <w:rPr>
        <w:rFonts w:ascii="Arial Black" w:hAnsi="Arial Black"/>
        <w:sz w:val="16"/>
      </w:rPr>
      <w:t>SoBS</w:t>
    </w:r>
    <w:proofErr w:type="spellEnd"/>
    <w:r>
      <w:rPr>
        <w:rFonts w:ascii="Arial Black" w:hAnsi="Arial Black"/>
        <w:sz w:val="16"/>
      </w:rPr>
      <w:t xml:space="preserve"> VB </w:t>
    </w:r>
    <w:r w:rsidR="00294E98">
      <w:rPr>
        <w:rFonts w:ascii="Arial Black" w:hAnsi="Arial Black"/>
        <w:sz w:val="16"/>
      </w:rPr>
      <w:fldChar w:fldCharType="begin"/>
    </w:r>
    <w:r>
      <w:rPr>
        <w:rFonts w:ascii="Arial Black" w:hAnsi="Arial Black"/>
        <w:sz w:val="16"/>
      </w:rPr>
      <w:instrText xml:space="preserve"> MERGEFIELD "MPV" </w:instrText>
    </w:r>
    <w:r w:rsidR="00294E98">
      <w:rPr>
        <w:rFonts w:ascii="Arial Black" w:hAnsi="Arial Black"/>
        <w:sz w:val="16"/>
      </w:rPr>
      <w:fldChar w:fldCharType="separate"/>
    </w:r>
    <w:r w:rsidR="007F2B7C" w:rsidRPr="00A3031D">
      <w:rPr>
        <w:rFonts w:ascii="Arial Black" w:hAnsi="Arial Black"/>
        <w:noProof/>
        <w:sz w:val="16"/>
      </w:rPr>
      <w:t>382108</w:t>
    </w:r>
    <w:r w:rsidR="00294E98">
      <w:rPr>
        <w:rFonts w:ascii="Arial Black" w:hAnsi="Arial Black"/>
        <w:sz w:val="16"/>
      </w:rPr>
      <w:fldChar w:fldCharType="end"/>
    </w:r>
    <w:r>
      <w:rPr>
        <w:rFonts w:ascii="Arial Black" w:hAnsi="Arial Black"/>
        <w:sz w:val="16"/>
      </w:rPr>
      <w:t xml:space="preserve"> / </w:t>
    </w:r>
    <w:r w:rsidR="00294E98">
      <w:rPr>
        <w:rFonts w:ascii="Arial Black" w:hAnsi="Arial Black"/>
        <w:sz w:val="16"/>
      </w:rPr>
      <w:fldChar w:fldCharType="begin"/>
    </w:r>
    <w:r>
      <w:rPr>
        <w:rFonts w:ascii="Arial Black" w:hAnsi="Arial Black"/>
        <w:sz w:val="16"/>
      </w:rPr>
      <w:instrText xml:space="preserve"> MERGEFIELD "číslo_smlouvy_o_smlouvě_budoucí_SoBS_VB" </w:instrText>
    </w:r>
    <w:r w:rsidR="00294E98">
      <w:rPr>
        <w:rFonts w:ascii="Arial Black" w:hAnsi="Arial Black"/>
        <w:sz w:val="16"/>
      </w:rPr>
      <w:fldChar w:fldCharType="separate"/>
    </w:r>
    <w:r w:rsidR="007F2B7C" w:rsidRPr="00A3031D">
      <w:rPr>
        <w:rFonts w:ascii="Arial Black" w:hAnsi="Arial Black"/>
        <w:noProof/>
        <w:sz w:val="16"/>
      </w:rPr>
      <w:t>IV-12-2030993/VB/1</w:t>
    </w:r>
    <w:r w:rsidR="00294E98">
      <w:rPr>
        <w:rFonts w:ascii="Arial Black" w:hAnsi="Arial Black"/>
        <w:sz w:val="16"/>
      </w:rPr>
      <w:fldChar w:fldCharType="end"/>
    </w:r>
    <w:r>
      <w:rPr>
        <w:rFonts w:ascii="Arial Black" w:hAnsi="Arial Black"/>
        <w:sz w:val="16"/>
      </w:rPr>
      <w:t xml:space="preserve"> </w:t>
    </w:r>
    <w:r w:rsidRPr="00F33A53">
      <w:rPr>
        <w:rFonts w:ascii="Arial Black" w:hAnsi="Arial Black"/>
        <w:sz w:val="16"/>
      </w:rPr>
      <w:t>/</w:t>
    </w:r>
    <w:r>
      <w:rPr>
        <w:rFonts w:ascii="Arial Black" w:hAnsi="Arial Black"/>
        <w:sz w:val="16"/>
      </w:rPr>
      <w:t xml:space="preserve"> </w:t>
    </w:r>
    <w:proofErr w:type="spellStart"/>
    <w:r w:rsidR="00507C23" w:rsidRPr="00507C23">
      <w:rPr>
        <w:rFonts w:ascii="Arial Black" w:hAnsi="Arial Black"/>
        <w:sz w:val="16"/>
      </w:rPr>
      <w:t>PA_Choltice</w:t>
    </w:r>
    <w:proofErr w:type="spellEnd"/>
    <w:r w:rsidR="00507C23" w:rsidRPr="00507C23">
      <w:rPr>
        <w:rFonts w:ascii="Arial Black" w:hAnsi="Arial Black"/>
        <w:sz w:val="16"/>
      </w:rPr>
      <w:t xml:space="preserve">, </w:t>
    </w:r>
    <w:proofErr w:type="spellStart"/>
    <w:proofErr w:type="gramStart"/>
    <w:r w:rsidR="00507C23" w:rsidRPr="00507C23">
      <w:rPr>
        <w:rFonts w:ascii="Arial Black" w:hAnsi="Arial Black"/>
        <w:sz w:val="16"/>
      </w:rPr>
      <w:t>č.parc</w:t>
    </w:r>
    <w:proofErr w:type="spellEnd"/>
    <w:proofErr w:type="gramEnd"/>
    <w:r w:rsidR="00507C23" w:rsidRPr="00507C23">
      <w:rPr>
        <w:rFonts w:ascii="Arial Black" w:hAnsi="Arial Black"/>
        <w:sz w:val="16"/>
      </w:rPr>
      <w:t xml:space="preserve"> . 188/24-28 -knn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75D74"/>
    <w:multiLevelType w:val="hybridMultilevel"/>
    <w:tmpl w:val="A0F0BD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A0F68"/>
    <w:multiLevelType w:val="hybridMultilevel"/>
    <w:tmpl w:val="67EC69B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84086"/>
    <w:multiLevelType w:val="hybridMultilevel"/>
    <w:tmpl w:val="31D62A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A1A5C"/>
    <w:multiLevelType w:val="hybridMultilevel"/>
    <w:tmpl w:val="104A5726"/>
    <w:lvl w:ilvl="0" w:tplc="40068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DE6733"/>
    <w:multiLevelType w:val="hybridMultilevel"/>
    <w:tmpl w:val="BBA6621E"/>
    <w:lvl w:ilvl="0" w:tplc="56ECF42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01374"/>
    <w:multiLevelType w:val="hybridMultilevel"/>
    <w:tmpl w:val="1EAAB0D4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BED60E2"/>
    <w:multiLevelType w:val="hybridMultilevel"/>
    <w:tmpl w:val="FCFE4F98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C3C56"/>
    <w:multiLevelType w:val="hybridMultilevel"/>
    <w:tmpl w:val="3E9E8056"/>
    <w:lvl w:ilvl="0" w:tplc="F87A1D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E2E35"/>
    <w:multiLevelType w:val="hybridMultilevel"/>
    <w:tmpl w:val="8D72E7C4"/>
    <w:lvl w:ilvl="0" w:tplc="C3C61C8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A85D76"/>
    <w:multiLevelType w:val="hybridMultilevel"/>
    <w:tmpl w:val="B920906E"/>
    <w:lvl w:ilvl="0" w:tplc="7910F5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D4F78"/>
    <w:multiLevelType w:val="hybridMultilevel"/>
    <w:tmpl w:val="E594DD48"/>
    <w:lvl w:ilvl="0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4F287C5A"/>
    <w:multiLevelType w:val="hybridMultilevel"/>
    <w:tmpl w:val="CB983E4E"/>
    <w:lvl w:ilvl="0" w:tplc="1EC02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8456C"/>
    <w:multiLevelType w:val="hybridMultilevel"/>
    <w:tmpl w:val="13342E88"/>
    <w:lvl w:ilvl="0" w:tplc="4E34A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D6675"/>
    <w:multiLevelType w:val="hybridMultilevel"/>
    <w:tmpl w:val="AC3E5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246377">
    <w:abstractNumId w:val="9"/>
  </w:num>
  <w:num w:numId="2" w16cid:durableId="583998437">
    <w:abstractNumId w:val="7"/>
  </w:num>
  <w:num w:numId="3" w16cid:durableId="484080521">
    <w:abstractNumId w:val="4"/>
  </w:num>
  <w:num w:numId="4" w16cid:durableId="1138956090">
    <w:abstractNumId w:val="3"/>
  </w:num>
  <w:num w:numId="5" w16cid:durableId="125790674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4309970">
    <w:abstractNumId w:val="10"/>
  </w:num>
  <w:num w:numId="7" w16cid:durableId="2090468707">
    <w:abstractNumId w:val="10"/>
  </w:num>
  <w:num w:numId="8" w16cid:durableId="35660996">
    <w:abstractNumId w:val="8"/>
  </w:num>
  <w:num w:numId="9" w16cid:durableId="1504856473">
    <w:abstractNumId w:val="6"/>
  </w:num>
  <w:num w:numId="10" w16cid:durableId="343898832">
    <w:abstractNumId w:val="12"/>
  </w:num>
  <w:num w:numId="11" w16cid:durableId="739908395">
    <w:abstractNumId w:val="0"/>
  </w:num>
  <w:num w:numId="12" w16cid:durableId="516848208">
    <w:abstractNumId w:val="1"/>
  </w:num>
  <w:num w:numId="13" w16cid:durableId="561794482">
    <w:abstractNumId w:val="13"/>
  </w:num>
  <w:num w:numId="14" w16cid:durableId="1532572814">
    <w:abstractNumId w:val="5"/>
  </w:num>
  <w:num w:numId="15" w16cid:durableId="13250161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DF"/>
    <w:rsid w:val="0000106A"/>
    <w:rsid w:val="0000151B"/>
    <w:rsid w:val="00007D0B"/>
    <w:rsid w:val="000122AD"/>
    <w:rsid w:val="000220CD"/>
    <w:rsid w:val="00022B17"/>
    <w:rsid w:val="000278D3"/>
    <w:rsid w:val="000330C2"/>
    <w:rsid w:val="000349C1"/>
    <w:rsid w:val="00036A21"/>
    <w:rsid w:val="0004314D"/>
    <w:rsid w:val="00043949"/>
    <w:rsid w:val="000502AB"/>
    <w:rsid w:val="00052A2C"/>
    <w:rsid w:val="00056CFF"/>
    <w:rsid w:val="00056FA9"/>
    <w:rsid w:val="000629DD"/>
    <w:rsid w:val="0006621F"/>
    <w:rsid w:val="00071399"/>
    <w:rsid w:val="000745AC"/>
    <w:rsid w:val="00081159"/>
    <w:rsid w:val="00081C01"/>
    <w:rsid w:val="00083CC3"/>
    <w:rsid w:val="00087E36"/>
    <w:rsid w:val="0009200D"/>
    <w:rsid w:val="00093BF0"/>
    <w:rsid w:val="000974B4"/>
    <w:rsid w:val="00097E13"/>
    <w:rsid w:val="000A002E"/>
    <w:rsid w:val="000A1EDA"/>
    <w:rsid w:val="000A1F5C"/>
    <w:rsid w:val="000A46A7"/>
    <w:rsid w:val="000B779C"/>
    <w:rsid w:val="000C413D"/>
    <w:rsid w:val="000C55EF"/>
    <w:rsid w:val="000C5AA6"/>
    <w:rsid w:val="000C79A3"/>
    <w:rsid w:val="000D404C"/>
    <w:rsid w:val="000D5747"/>
    <w:rsid w:val="000D7DA6"/>
    <w:rsid w:val="000D7E8A"/>
    <w:rsid w:val="000E09D4"/>
    <w:rsid w:val="000E54CC"/>
    <w:rsid w:val="000E5C0C"/>
    <w:rsid w:val="001023E1"/>
    <w:rsid w:val="00102515"/>
    <w:rsid w:val="0010485E"/>
    <w:rsid w:val="001049C3"/>
    <w:rsid w:val="00107DDD"/>
    <w:rsid w:val="001138AA"/>
    <w:rsid w:val="001155FB"/>
    <w:rsid w:val="0011657E"/>
    <w:rsid w:val="00116E0E"/>
    <w:rsid w:val="00120D85"/>
    <w:rsid w:val="001259A4"/>
    <w:rsid w:val="0012670F"/>
    <w:rsid w:val="0013083E"/>
    <w:rsid w:val="001312AC"/>
    <w:rsid w:val="001345C1"/>
    <w:rsid w:val="00136BC1"/>
    <w:rsid w:val="00140C9C"/>
    <w:rsid w:val="001411CE"/>
    <w:rsid w:val="00143547"/>
    <w:rsid w:val="00143D7E"/>
    <w:rsid w:val="0014463C"/>
    <w:rsid w:val="0014557A"/>
    <w:rsid w:val="00145B93"/>
    <w:rsid w:val="0014615B"/>
    <w:rsid w:val="0014677B"/>
    <w:rsid w:val="00147148"/>
    <w:rsid w:val="001476AE"/>
    <w:rsid w:val="001511CB"/>
    <w:rsid w:val="00154B97"/>
    <w:rsid w:val="0016170E"/>
    <w:rsid w:val="001667B8"/>
    <w:rsid w:val="001668D9"/>
    <w:rsid w:val="001705D9"/>
    <w:rsid w:val="00171A7A"/>
    <w:rsid w:val="00175351"/>
    <w:rsid w:val="001759A6"/>
    <w:rsid w:val="00186426"/>
    <w:rsid w:val="00187312"/>
    <w:rsid w:val="00190CCE"/>
    <w:rsid w:val="00192627"/>
    <w:rsid w:val="0019316E"/>
    <w:rsid w:val="00193885"/>
    <w:rsid w:val="00193B37"/>
    <w:rsid w:val="001A1F6B"/>
    <w:rsid w:val="001A241D"/>
    <w:rsid w:val="001A45F5"/>
    <w:rsid w:val="001A671C"/>
    <w:rsid w:val="001B09B7"/>
    <w:rsid w:val="001B6500"/>
    <w:rsid w:val="001C0568"/>
    <w:rsid w:val="001C0857"/>
    <w:rsid w:val="001C3E4D"/>
    <w:rsid w:val="001C6231"/>
    <w:rsid w:val="001C6B62"/>
    <w:rsid w:val="001C6CDF"/>
    <w:rsid w:val="001D09D5"/>
    <w:rsid w:val="001D502B"/>
    <w:rsid w:val="001E068F"/>
    <w:rsid w:val="001E7084"/>
    <w:rsid w:val="001F30AE"/>
    <w:rsid w:val="001F4196"/>
    <w:rsid w:val="002048A4"/>
    <w:rsid w:val="00205D95"/>
    <w:rsid w:val="0021299F"/>
    <w:rsid w:val="0021314A"/>
    <w:rsid w:val="00216836"/>
    <w:rsid w:val="00221C68"/>
    <w:rsid w:val="002244D3"/>
    <w:rsid w:val="00224787"/>
    <w:rsid w:val="00230C7F"/>
    <w:rsid w:val="00240C16"/>
    <w:rsid w:val="002414E0"/>
    <w:rsid w:val="00251818"/>
    <w:rsid w:val="0025261A"/>
    <w:rsid w:val="00252715"/>
    <w:rsid w:val="00254048"/>
    <w:rsid w:val="002541FF"/>
    <w:rsid w:val="00254E2B"/>
    <w:rsid w:val="002606B7"/>
    <w:rsid w:val="00263B73"/>
    <w:rsid w:val="00263EBB"/>
    <w:rsid w:val="00271152"/>
    <w:rsid w:val="00271A50"/>
    <w:rsid w:val="002825D5"/>
    <w:rsid w:val="00283A87"/>
    <w:rsid w:val="00283E72"/>
    <w:rsid w:val="00286F02"/>
    <w:rsid w:val="002917A1"/>
    <w:rsid w:val="002938D4"/>
    <w:rsid w:val="00294E98"/>
    <w:rsid w:val="002A3040"/>
    <w:rsid w:val="002B4195"/>
    <w:rsid w:val="002C0A96"/>
    <w:rsid w:val="002C587A"/>
    <w:rsid w:val="002D02A5"/>
    <w:rsid w:val="002D1EDA"/>
    <w:rsid w:val="002D5688"/>
    <w:rsid w:val="002E13FD"/>
    <w:rsid w:val="002E5F51"/>
    <w:rsid w:val="002E6FBF"/>
    <w:rsid w:val="002E72A1"/>
    <w:rsid w:val="002F223D"/>
    <w:rsid w:val="00301FF1"/>
    <w:rsid w:val="00303DB6"/>
    <w:rsid w:val="003140AC"/>
    <w:rsid w:val="003210BC"/>
    <w:rsid w:val="00321222"/>
    <w:rsid w:val="00321A99"/>
    <w:rsid w:val="00327196"/>
    <w:rsid w:val="003315EB"/>
    <w:rsid w:val="00331BC0"/>
    <w:rsid w:val="00334BE8"/>
    <w:rsid w:val="003370F2"/>
    <w:rsid w:val="003403D8"/>
    <w:rsid w:val="00342827"/>
    <w:rsid w:val="00343CCA"/>
    <w:rsid w:val="00347D4E"/>
    <w:rsid w:val="00347E98"/>
    <w:rsid w:val="00350407"/>
    <w:rsid w:val="00350F92"/>
    <w:rsid w:val="00355E04"/>
    <w:rsid w:val="00360275"/>
    <w:rsid w:val="00370CD5"/>
    <w:rsid w:val="00382D29"/>
    <w:rsid w:val="00385C26"/>
    <w:rsid w:val="00391B03"/>
    <w:rsid w:val="0039440A"/>
    <w:rsid w:val="003A0AA8"/>
    <w:rsid w:val="003A0FE6"/>
    <w:rsid w:val="003A2822"/>
    <w:rsid w:val="003A2E99"/>
    <w:rsid w:val="003A7DCB"/>
    <w:rsid w:val="003B120F"/>
    <w:rsid w:val="003B723E"/>
    <w:rsid w:val="003C2ED0"/>
    <w:rsid w:val="003C37B1"/>
    <w:rsid w:val="003C4F8E"/>
    <w:rsid w:val="003C610F"/>
    <w:rsid w:val="003D4EEE"/>
    <w:rsid w:val="003D4FD0"/>
    <w:rsid w:val="003D5B9B"/>
    <w:rsid w:val="003E2255"/>
    <w:rsid w:val="003E3399"/>
    <w:rsid w:val="003E6645"/>
    <w:rsid w:val="003F167C"/>
    <w:rsid w:val="003F2B15"/>
    <w:rsid w:val="003F5E61"/>
    <w:rsid w:val="003F5E72"/>
    <w:rsid w:val="003F6202"/>
    <w:rsid w:val="003F6CAF"/>
    <w:rsid w:val="0040012D"/>
    <w:rsid w:val="00404EBC"/>
    <w:rsid w:val="00416145"/>
    <w:rsid w:val="0041776A"/>
    <w:rsid w:val="004303AA"/>
    <w:rsid w:val="00430D74"/>
    <w:rsid w:val="00430F17"/>
    <w:rsid w:val="00431A7E"/>
    <w:rsid w:val="0043295E"/>
    <w:rsid w:val="00432DCF"/>
    <w:rsid w:val="0043501B"/>
    <w:rsid w:val="00436437"/>
    <w:rsid w:val="00441029"/>
    <w:rsid w:val="00442189"/>
    <w:rsid w:val="004428A4"/>
    <w:rsid w:val="00443212"/>
    <w:rsid w:val="00444298"/>
    <w:rsid w:val="004451EB"/>
    <w:rsid w:val="00445A29"/>
    <w:rsid w:val="00446DCB"/>
    <w:rsid w:val="00447AAA"/>
    <w:rsid w:val="00450D9A"/>
    <w:rsid w:val="004550C3"/>
    <w:rsid w:val="00457772"/>
    <w:rsid w:val="00464358"/>
    <w:rsid w:val="00466ED6"/>
    <w:rsid w:val="00467BA0"/>
    <w:rsid w:val="0047299A"/>
    <w:rsid w:val="00472DF2"/>
    <w:rsid w:val="00474857"/>
    <w:rsid w:val="00475D75"/>
    <w:rsid w:val="004772B1"/>
    <w:rsid w:val="00477BF9"/>
    <w:rsid w:val="00483EE6"/>
    <w:rsid w:val="0049133D"/>
    <w:rsid w:val="004967CC"/>
    <w:rsid w:val="004A2BEC"/>
    <w:rsid w:val="004A4634"/>
    <w:rsid w:val="004B1404"/>
    <w:rsid w:val="004B31D3"/>
    <w:rsid w:val="004B7D6A"/>
    <w:rsid w:val="004B7F37"/>
    <w:rsid w:val="004C10CF"/>
    <w:rsid w:val="004C2BB6"/>
    <w:rsid w:val="004C7F09"/>
    <w:rsid w:val="004D18B6"/>
    <w:rsid w:val="004D67C1"/>
    <w:rsid w:val="004E3174"/>
    <w:rsid w:val="004E6932"/>
    <w:rsid w:val="004F1DA1"/>
    <w:rsid w:val="005022C7"/>
    <w:rsid w:val="00502EE1"/>
    <w:rsid w:val="00507C23"/>
    <w:rsid w:val="00510C46"/>
    <w:rsid w:val="00514392"/>
    <w:rsid w:val="005218A2"/>
    <w:rsid w:val="00524C04"/>
    <w:rsid w:val="005301F2"/>
    <w:rsid w:val="005310DF"/>
    <w:rsid w:val="005413EE"/>
    <w:rsid w:val="00545810"/>
    <w:rsid w:val="00553DE7"/>
    <w:rsid w:val="00561C94"/>
    <w:rsid w:val="00566E7F"/>
    <w:rsid w:val="005750AF"/>
    <w:rsid w:val="005755B6"/>
    <w:rsid w:val="00575783"/>
    <w:rsid w:val="005765AF"/>
    <w:rsid w:val="00576C44"/>
    <w:rsid w:val="00580819"/>
    <w:rsid w:val="00584CB0"/>
    <w:rsid w:val="00585345"/>
    <w:rsid w:val="00585E64"/>
    <w:rsid w:val="005931D2"/>
    <w:rsid w:val="0059537A"/>
    <w:rsid w:val="005974CF"/>
    <w:rsid w:val="005A151A"/>
    <w:rsid w:val="005A3070"/>
    <w:rsid w:val="005A5F19"/>
    <w:rsid w:val="005A62CA"/>
    <w:rsid w:val="005A6BD9"/>
    <w:rsid w:val="005B28DF"/>
    <w:rsid w:val="005B4FDF"/>
    <w:rsid w:val="005C22BB"/>
    <w:rsid w:val="005C53ED"/>
    <w:rsid w:val="005C5966"/>
    <w:rsid w:val="005D4F12"/>
    <w:rsid w:val="005D6B15"/>
    <w:rsid w:val="005D74E0"/>
    <w:rsid w:val="005E319B"/>
    <w:rsid w:val="005E4FB3"/>
    <w:rsid w:val="005E6E38"/>
    <w:rsid w:val="005F3D97"/>
    <w:rsid w:val="005F5182"/>
    <w:rsid w:val="005F519D"/>
    <w:rsid w:val="005F6C6E"/>
    <w:rsid w:val="0060196B"/>
    <w:rsid w:val="00601BF1"/>
    <w:rsid w:val="00604EBB"/>
    <w:rsid w:val="00607352"/>
    <w:rsid w:val="00610247"/>
    <w:rsid w:val="0061493C"/>
    <w:rsid w:val="006154C7"/>
    <w:rsid w:val="00617182"/>
    <w:rsid w:val="00625DB7"/>
    <w:rsid w:val="0062657B"/>
    <w:rsid w:val="006321B4"/>
    <w:rsid w:val="00634F11"/>
    <w:rsid w:val="00643684"/>
    <w:rsid w:val="00644442"/>
    <w:rsid w:val="0064511D"/>
    <w:rsid w:val="00650E11"/>
    <w:rsid w:val="0065262C"/>
    <w:rsid w:val="00654035"/>
    <w:rsid w:val="0065624C"/>
    <w:rsid w:val="006639B3"/>
    <w:rsid w:val="00665122"/>
    <w:rsid w:val="0066607F"/>
    <w:rsid w:val="00667904"/>
    <w:rsid w:val="00672C31"/>
    <w:rsid w:val="006743D4"/>
    <w:rsid w:val="00675F73"/>
    <w:rsid w:val="00676D0B"/>
    <w:rsid w:val="00682520"/>
    <w:rsid w:val="00685B2E"/>
    <w:rsid w:val="00685D50"/>
    <w:rsid w:val="0068614D"/>
    <w:rsid w:val="00696D4D"/>
    <w:rsid w:val="006A0D95"/>
    <w:rsid w:val="006B2250"/>
    <w:rsid w:val="006B3C70"/>
    <w:rsid w:val="006B45DF"/>
    <w:rsid w:val="006C089B"/>
    <w:rsid w:val="006C20B2"/>
    <w:rsid w:val="006C4663"/>
    <w:rsid w:val="006C4DFF"/>
    <w:rsid w:val="006C7705"/>
    <w:rsid w:val="006D1E2E"/>
    <w:rsid w:val="006D5153"/>
    <w:rsid w:val="006E12F9"/>
    <w:rsid w:val="006E4B97"/>
    <w:rsid w:val="006E4C9C"/>
    <w:rsid w:val="006E54A3"/>
    <w:rsid w:val="006E6CE6"/>
    <w:rsid w:val="006F38E7"/>
    <w:rsid w:val="006F7036"/>
    <w:rsid w:val="00702BE5"/>
    <w:rsid w:val="0071058A"/>
    <w:rsid w:val="00721C37"/>
    <w:rsid w:val="007232CD"/>
    <w:rsid w:val="007248AC"/>
    <w:rsid w:val="00724E54"/>
    <w:rsid w:val="00726F24"/>
    <w:rsid w:val="00730B78"/>
    <w:rsid w:val="00733B57"/>
    <w:rsid w:val="00734B06"/>
    <w:rsid w:val="007364A6"/>
    <w:rsid w:val="0074293E"/>
    <w:rsid w:val="007455A1"/>
    <w:rsid w:val="007524D4"/>
    <w:rsid w:val="00753225"/>
    <w:rsid w:val="00754444"/>
    <w:rsid w:val="007607E6"/>
    <w:rsid w:val="00762045"/>
    <w:rsid w:val="00763BE5"/>
    <w:rsid w:val="00766502"/>
    <w:rsid w:val="0077000F"/>
    <w:rsid w:val="0077131A"/>
    <w:rsid w:val="00771D82"/>
    <w:rsid w:val="00772B3A"/>
    <w:rsid w:val="00781B10"/>
    <w:rsid w:val="00785AAC"/>
    <w:rsid w:val="0078697D"/>
    <w:rsid w:val="0078777B"/>
    <w:rsid w:val="0079284F"/>
    <w:rsid w:val="0079432A"/>
    <w:rsid w:val="00794D80"/>
    <w:rsid w:val="007A1FEC"/>
    <w:rsid w:val="007A55F7"/>
    <w:rsid w:val="007A7540"/>
    <w:rsid w:val="007A7A00"/>
    <w:rsid w:val="007C21C1"/>
    <w:rsid w:val="007C3C93"/>
    <w:rsid w:val="007C451C"/>
    <w:rsid w:val="007C4A99"/>
    <w:rsid w:val="007C52D7"/>
    <w:rsid w:val="007C7EB1"/>
    <w:rsid w:val="007D1AB8"/>
    <w:rsid w:val="007D6409"/>
    <w:rsid w:val="007D652D"/>
    <w:rsid w:val="007E0CC3"/>
    <w:rsid w:val="007E2C36"/>
    <w:rsid w:val="007E31CD"/>
    <w:rsid w:val="007E4992"/>
    <w:rsid w:val="007F00AA"/>
    <w:rsid w:val="007F2B7C"/>
    <w:rsid w:val="0080222C"/>
    <w:rsid w:val="0080276A"/>
    <w:rsid w:val="00802DBC"/>
    <w:rsid w:val="0080311F"/>
    <w:rsid w:val="00803E43"/>
    <w:rsid w:val="0081121D"/>
    <w:rsid w:val="00815946"/>
    <w:rsid w:val="00820FAE"/>
    <w:rsid w:val="00821850"/>
    <w:rsid w:val="00822F73"/>
    <w:rsid w:val="00826950"/>
    <w:rsid w:val="00827D81"/>
    <w:rsid w:val="00835224"/>
    <w:rsid w:val="00837E35"/>
    <w:rsid w:val="00840D0B"/>
    <w:rsid w:val="00841428"/>
    <w:rsid w:val="008466A6"/>
    <w:rsid w:val="00852DA5"/>
    <w:rsid w:val="00853B01"/>
    <w:rsid w:val="00854CDB"/>
    <w:rsid w:val="0085609F"/>
    <w:rsid w:val="00866A9F"/>
    <w:rsid w:val="008679E4"/>
    <w:rsid w:val="00873E67"/>
    <w:rsid w:val="008803D1"/>
    <w:rsid w:val="00881873"/>
    <w:rsid w:val="008879FB"/>
    <w:rsid w:val="00890800"/>
    <w:rsid w:val="00890D31"/>
    <w:rsid w:val="008945DD"/>
    <w:rsid w:val="008948FD"/>
    <w:rsid w:val="00895517"/>
    <w:rsid w:val="008959DF"/>
    <w:rsid w:val="008977FC"/>
    <w:rsid w:val="008B3536"/>
    <w:rsid w:val="008B791D"/>
    <w:rsid w:val="008C0A9B"/>
    <w:rsid w:val="008C6D72"/>
    <w:rsid w:val="008D0360"/>
    <w:rsid w:val="008D5EF3"/>
    <w:rsid w:val="008D68E0"/>
    <w:rsid w:val="008D7D05"/>
    <w:rsid w:val="008F2565"/>
    <w:rsid w:val="008F7621"/>
    <w:rsid w:val="0090143D"/>
    <w:rsid w:val="00901606"/>
    <w:rsid w:val="00901C8E"/>
    <w:rsid w:val="00901ED6"/>
    <w:rsid w:val="00902A7D"/>
    <w:rsid w:val="00904A07"/>
    <w:rsid w:val="00913556"/>
    <w:rsid w:val="00913E14"/>
    <w:rsid w:val="00915A5B"/>
    <w:rsid w:val="00915C25"/>
    <w:rsid w:val="009204BD"/>
    <w:rsid w:val="00923705"/>
    <w:rsid w:val="00927F1F"/>
    <w:rsid w:val="00930859"/>
    <w:rsid w:val="00933633"/>
    <w:rsid w:val="009343C9"/>
    <w:rsid w:val="00942CC6"/>
    <w:rsid w:val="0094517A"/>
    <w:rsid w:val="0095071C"/>
    <w:rsid w:val="00954566"/>
    <w:rsid w:val="009553B5"/>
    <w:rsid w:val="0095627D"/>
    <w:rsid w:val="00956D83"/>
    <w:rsid w:val="009577C8"/>
    <w:rsid w:val="009606DB"/>
    <w:rsid w:val="00962CC2"/>
    <w:rsid w:val="009651B8"/>
    <w:rsid w:val="00967CEA"/>
    <w:rsid w:val="0097331E"/>
    <w:rsid w:val="00977698"/>
    <w:rsid w:val="0098071E"/>
    <w:rsid w:val="00984537"/>
    <w:rsid w:val="0098581E"/>
    <w:rsid w:val="00986D54"/>
    <w:rsid w:val="009907AF"/>
    <w:rsid w:val="00990E41"/>
    <w:rsid w:val="00991AA4"/>
    <w:rsid w:val="00992696"/>
    <w:rsid w:val="009A0C4E"/>
    <w:rsid w:val="009A35F4"/>
    <w:rsid w:val="009A5BEF"/>
    <w:rsid w:val="009A7195"/>
    <w:rsid w:val="009C36F5"/>
    <w:rsid w:val="009C44EE"/>
    <w:rsid w:val="009C4E29"/>
    <w:rsid w:val="009D1E09"/>
    <w:rsid w:val="009D2C24"/>
    <w:rsid w:val="009D362C"/>
    <w:rsid w:val="009D5442"/>
    <w:rsid w:val="009D643B"/>
    <w:rsid w:val="009D7550"/>
    <w:rsid w:val="009E162A"/>
    <w:rsid w:val="009E42B8"/>
    <w:rsid w:val="009E5558"/>
    <w:rsid w:val="009F51B2"/>
    <w:rsid w:val="00A0126E"/>
    <w:rsid w:val="00A117AD"/>
    <w:rsid w:val="00A13FA5"/>
    <w:rsid w:val="00A14773"/>
    <w:rsid w:val="00A16B32"/>
    <w:rsid w:val="00A21E9C"/>
    <w:rsid w:val="00A25DA0"/>
    <w:rsid w:val="00A33DF1"/>
    <w:rsid w:val="00A36549"/>
    <w:rsid w:val="00A37D76"/>
    <w:rsid w:val="00A42DD0"/>
    <w:rsid w:val="00A43572"/>
    <w:rsid w:val="00A46EE9"/>
    <w:rsid w:val="00A508F8"/>
    <w:rsid w:val="00A50B2D"/>
    <w:rsid w:val="00A53E97"/>
    <w:rsid w:val="00A577AC"/>
    <w:rsid w:val="00A60FE0"/>
    <w:rsid w:val="00A6378B"/>
    <w:rsid w:val="00A707DC"/>
    <w:rsid w:val="00A708BD"/>
    <w:rsid w:val="00A724D6"/>
    <w:rsid w:val="00A7265F"/>
    <w:rsid w:val="00A72D43"/>
    <w:rsid w:val="00A75BE5"/>
    <w:rsid w:val="00A75DCD"/>
    <w:rsid w:val="00A77104"/>
    <w:rsid w:val="00A77BEE"/>
    <w:rsid w:val="00A77F49"/>
    <w:rsid w:val="00A829BE"/>
    <w:rsid w:val="00A85B4A"/>
    <w:rsid w:val="00A94066"/>
    <w:rsid w:val="00A94C28"/>
    <w:rsid w:val="00A96254"/>
    <w:rsid w:val="00AA3DBD"/>
    <w:rsid w:val="00AA6587"/>
    <w:rsid w:val="00AB253C"/>
    <w:rsid w:val="00AB26BE"/>
    <w:rsid w:val="00AB5319"/>
    <w:rsid w:val="00AB5BF7"/>
    <w:rsid w:val="00AB6A82"/>
    <w:rsid w:val="00AC0215"/>
    <w:rsid w:val="00AC0D7B"/>
    <w:rsid w:val="00AC7900"/>
    <w:rsid w:val="00AD0CE6"/>
    <w:rsid w:val="00AD15FE"/>
    <w:rsid w:val="00AD4C15"/>
    <w:rsid w:val="00AF12AE"/>
    <w:rsid w:val="00AF71F2"/>
    <w:rsid w:val="00B02892"/>
    <w:rsid w:val="00B03057"/>
    <w:rsid w:val="00B07CBF"/>
    <w:rsid w:val="00B111D4"/>
    <w:rsid w:val="00B12737"/>
    <w:rsid w:val="00B15961"/>
    <w:rsid w:val="00B166E0"/>
    <w:rsid w:val="00B2117D"/>
    <w:rsid w:val="00B2425C"/>
    <w:rsid w:val="00B2629A"/>
    <w:rsid w:val="00B26C32"/>
    <w:rsid w:val="00B32FA2"/>
    <w:rsid w:val="00B3351F"/>
    <w:rsid w:val="00B34755"/>
    <w:rsid w:val="00B34DAD"/>
    <w:rsid w:val="00B34F9B"/>
    <w:rsid w:val="00B40DA9"/>
    <w:rsid w:val="00B45C23"/>
    <w:rsid w:val="00B46976"/>
    <w:rsid w:val="00B5061A"/>
    <w:rsid w:val="00B51E38"/>
    <w:rsid w:val="00B64277"/>
    <w:rsid w:val="00B65D39"/>
    <w:rsid w:val="00B70EB8"/>
    <w:rsid w:val="00B73713"/>
    <w:rsid w:val="00B75189"/>
    <w:rsid w:val="00B766DC"/>
    <w:rsid w:val="00B77950"/>
    <w:rsid w:val="00B8537A"/>
    <w:rsid w:val="00B8654F"/>
    <w:rsid w:val="00B86574"/>
    <w:rsid w:val="00B907C7"/>
    <w:rsid w:val="00B90E3A"/>
    <w:rsid w:val="00B95B47"/>
    <w:rsid w:val="00BA43D0"/>
    <w:rsid w:val="00BA4886"/>
    <w:rsid w:val="00BA6442"/>
    <w:rsid w:val="00BA67E4"/>
    <w:rsid w:val="00BC2568"/>
    <w:rsid w:val="00BC3431"/>
    <w:rsid w:val="00BC5057"/>
    <w:rsid w:val="00BC6BC8"/>
    <w:rsid w:val="00BC7EB6"/>
    <w:rsid w:val="00BD4D90"/>
    <w:rsid w:val="00BE00AC"/>
    <w:rsid w:val="00BE1EEA"/>
    <w:rsid w:val="00BE4002"/>
    <w:rsid w:val="00BE6FBD"/>
    <w:rsid w:val="00BE7BBA"/>
    <w:rsid w:val="00BF3B3E"/>
    <w:rsid w:val="00BF4D32"/>
    <w:rsid w:val="00BF4F06"/>
    <w:rsid w:val="00BF545D"/>
    <w:rsid w:val="00BF5A8A"/>
    <w:rsid w:val="00BF6A8B"/>
    <w:rsid w:val="00BF731E"/>
    <w:rsid w:val="00C00AF9"/>
    <w:rsid w:val="00C06F21"/>
    <w:rsid w:val="00C10275"/>
    <w:rsid w:val="00C11E36"/>
    <w:rsid w:val="00C13120"/>
    <w:rsid w:val="00C164DE"/>
    <w:rsid w:val="00C168C6"/>
    <w:rsid w:val="00C24EAD"/>
    <w:rsid w:val="00C31761"/>
    <w:rsid w:val="00C31C95"/>
    <w:rsid w:val="00C32E97"/>
    <w:rsid w:val="00C33FCC"/>
    <w:rsid w:val="00C373CC"/>
    <w:rsid w:val="00C4203E"/>
    <w:rsid w:val="00C4452E"/>
    <w:rsid w:val="00C47727"/>
    <w:rsid w:val="00C50B56"/>
    <w:rsid w:val="00C5191E"/>
    <w:rsid w:val="00C52C82"/>
    <w:rsid w:val="00C55DB3"/>
    <w:rsid w:val="00C57B53"/>
    <w:rsid w:val="00C63A88"/>
    <w:rsid w:val="00C63AB9"/>
    <w:rsid w:val="00C64A10"/>
    <w:rsid w:val="00C653D5"/>
    <w:rsid w:val="00C65C57"/>
    <w:rsid w:val="00C76EE0"/>
    <w:rsid w:val="00C8327F"/>
    <w:rsid w:val="00C92FD4"/>
    <w:rsid w:val="00C946C7"/>
    <w:rsid w:val="00CA553E"/>
    <w:rsid w:val="00CA5AC6"/>
    <w:rsid w:val="00CA5B9B"/>
    <w:rsid w:val="00CA6750"/>
    <w:rsid w:val="00CA6E57"/>
    <w:rsid w:val="00CA7F07"/>
    <w:rsid w:val="00CA7F62"/>
    <w:rsid w:val="00CB1CF4"/>
    <w:rsid w:val="00CB2F2A"/>
    <w:rsid w:val="00CC0BC1"/>
    <w:rsid w:val="00CC5C11"/>
    <w:rsid w:val="00CD0755"/>
    <w:rsid w:val="00CD134C"/>
    <w:rsid w:val="00CD2654"/>
    <w:rsid w:val="00CD799A"/>
    <w:rsid w:val="00CE4AB1"/>
    <w:rsid w:val="00CE7DAA"/>
    <w:rsid w:val="00CF21F4"/>
    <w:rsid w:val="00CF61B1"/>
    <w:rsid w:val="00CF7AC8"/>
    <w:rsid w:val="00D02841"/>
    <w:rsid w:val="00D0452F"/>
    <w:rsid w:val="00D05983"/>
    <w:rsid w:val="00D114C4"/>
    <w:rsid w:val="00D13E43"/>
    <w:rsid w:val="00D14039"/>
    <w:rsid w:val="00D155A9"/>
    <w:rsid w:val="00D1600A"/>
    <w:rsid w:val="00D16B80"/>
    <w:rsid w:val="00D1705B"/>
    <w:rsid w:val="00D23410"/>
    <w:rsid w:val="00D26D4A"/>
    <w:rsid w:val="00D3728F"/>
    <w:rsid w:val="00D37FB9"/>
    <w:rsid w:val="00D42429"/>
    <w:rsid w:val="00D42A18"/>
    <w:rsid w:val="00D44777"/>
    <w:rsid w:val="00D451CD"/>
    <w:rsid w:val="00D4651E"/>
    <w:rsid w:val="00D521C6"/>
    <w:rsid w:val="00D65255"/>
    <w:rsid w:val="00D65E14"/>
    <w:rsid w:val="00D71121"/>
    <w:rsid w:val="00D83DDD"/>
    <w:rsid w:val="00D84A70"/>
    <w:rsid w:val="00D93885"/>
    <w:rsid w:val="00D93F06"/>
    <w:rsid w:val="00D9448A"/>
    <w:rsid w:val="00D94CCE"/>
    <w:rsid w:val="00DA25BA"/>
    <w:rsid w:val="00DA3460"/>
    <w:rsid w:val="00DA78F4"/>
    <w:rsid w:val="00DB0615"/>
    <w:rsid w:val="00DB274E"/>
    <w:rsid w:val="00DB4524"/>
    <w:rsid w:val="00DB60DC"/>
    <w:rsid w:val="00DB72A1"/>
    <w:rsid w:val="00DC0293"/>
    <w:rsid w:val="00DC1428"/>
    <w:rsid w:val="00DC45AD"/>
    <w:rsid w:val="00DC5F13"/>
    <w:rsid w:val="00DC6155"/>
    <w:rsid w:val="00DD226A"/>
    <w:rsid w:val="00DD4A38"/>
    <w:rsid w:val="00DD6DE8"/>
    <w:rsid w:val="00DD7AD2"/>
    <w:rsid w:val="00DE2892"/>
    <w:rsid w:val="00DE5246"/>
    <w:rsid w:val="00DE782B"/>
    <w:rsid w:val="00DE7E69"/>
    <w:rsid w:val="00DF7B3A"/>
    <w:rsid w:val="00E01DFD"/>
    <w:rsid w:val="00E15B59"/>
    <w:rsid w:val="00E17107"/>
    <w:rsid w:val="00E222C2"/>
    <w:rsid w:val="00E26385"/>
    <w:rsid w:val="00E30B3D"/>
    <w:rsid w:val="00E3687A"/>
    <w:rsid w:val="00E5191F"/>
    <w:rsid w:val="00E55BEC"/>
    <w:rsid w:val="00E578FD"/>
    <w:rsid w:val="00E61E72"/>
    <w:rsid w:val="00E625D3"/>
    <w:rsid w:val="00E65D0B"/>
    <w:rsid w:val="00E76947"/>
    <w:rsid w:val="00E77B34"/>
    <w:rsid w:val="00E82F21"/>
    <w:rsid w:val="00E84583"/>
    <w:rsid w:val="00E92DBC"/>
    <w:rsid w:val="00E97A55"/>
    <w:rsid w:val="00E97F37"/>
    <w:rsid w:val="00EA0AD4"/>
    <w:rsid w:val="00EA1F0A"/>
    <w:rsid w:val="00EA2848"/>
    <w:rsid w:val="00EA4C52"/>
    <w:rsid w:val="00EA6464"/>
    <w:rsid w:val="00EB3CE9"/>
    <w:rsid w:val="00EB5C9E"/>
    <w:rsid w:val="00EB7031"/>
    <w:rsid w:val="00EC054E"/>
    <w:rsid w:val="00EC1D7B"/>
    <w:rsid w:val="00EC6150"/>
    <w:rsid w:val="00EC6194"/>
    <w:rsid w:val="00EC689B"/>
    <w:rsid w:val="00EC7B5D"/>
    <w:rsid w:val="00ED37DF"/>
    <w:rsid w:val="00ED6D37"/>
    <w:rsid w:val="00EE343A"/>
    <w:rsid w:val="00EE424A"/>
    <w:rsid w:val="00EF01AA"/>
    <w:rsid w:val="00EF196B"/>
    <w:rsid w:val="00F143E3"/>
    <w:rsid w:val="00F14C7E"/>
    <w:rsid w:val="00F21086"/>
    <w:rsid w:val="00F25F2E"/>
    <w:rsid w:val="00F2708C"/>
    <w:rsid w:val="00F27904"/>
    <w:rsid w:val="00F30F41"/>
    <w:rsid w:val="00F3159A"/>
    <w:rsid w:val="00F34E1A"/>
    <w:rsid w:val="00F34EFD"/>
    <w:rsid w:val="00F41B08"/>
    <w:rsid w:val="00F4725E"/>
    <w:rsid w:val="00F55A72"/>
    <w:rsid w:val="00F674B2"/>
    <w:rsid w:val="00F72310"/>
    <w:rsid w:val="00F73CD4"/>
    <w:rsid w:val="00F749D7"/>
    <w:rsid w:val="00F800CC"/>
    <w:rsid w:val="00F82869"/>
    <w:rsid w:val="00F84E3D"/>
    <w:rsid w:val="00F92C1E"/>
    <w:rsid w:val="00F93C38"/>
    <w:rsid w:val="00F97154"/>
    <w:rsid w:val="00FA0706"/>
    <w:rsid w:val="00FA3712"/>
    <w:rsid w:val="00FA60B8"/>
    <w:rsid w:val="00FA6BEB"/>
    <w:rsid w:val="00FA719E"/>
    <w:rsid w:val="00FA79E1"/>
    <w:rsid w:val="00FB2299"/>
    <w:rsid w:val="00FB2F38"/>
    <w:rsid w:val="00FB6790"/>
    <w:rsid w:val="00FC2F61"/>
    <w:rsid w:val="00FC38FF"/>
    <w:rsid w:val="00FC71D1"/>
    <w:rsid w:val="00FD429D"/>
    <w:rsid w:val="00FD5751"/>
    <w:rsid w:val="00FE34E4"/>
    <w:rsid w:val="00FE356C"/>
    <w:rsid w:val="00FE65B3"/>
    <w:rsid w:val="00FF3EC0"/>
    <w:rsid w:val="00FF4B16"/>
    <w:rsid w:val="00FF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,"/>
  <w:listSeparator w:val=";"/>
  <w14:docId w14:val="12D843D0"/>
  <w15:docId w15:val="{E0AC942B-FAC1-48C5-8203-79C3D2C1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37DF"/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6321B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21B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21B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21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21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21B4"/>
    <w:pPr>
      <w:spacing w:before="240" w:after="60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21B4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21B4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21B4"/>
    <w:pPr>
      <w:spacing w:before="240" w:after="60"/>
      <w:outlineLvl w:val="8"/>
    </w:pPr>
    <w:rPr>
      <w:rFonts w:ascii="Cambria" w:eastAsia="Times New Roman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6321B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6321B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6321B4"/>
    <w:rPr>
      <w:rFonts w:ascii="Cambria" w:eastAsia="Times New Roman" w:hAnsi="Cambria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rsid w:val="006321B4"/>
    <w:rPr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6321B4"/>
    <w:rPr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rsid w:val="006321B4"/>
    <w:rPr>
      <w:b/>
      <w:bCs/>
    </w:rPr>
  </w:style>
  <w:style w:type="character" w:customStyle="1" w:styleId="Nadpis7Char">
    <w:name w:val="Nadpis 7 Char"/>
    <w:link w:val="Nadpis7"/>
    <w:uiPriority w:val="9"/>
    <w:semiHidden/>
    <w:rsid w:val="006321B4"/>
    <w:rPr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6321B4"/>
    <w:rPr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rsid w:val="006321B4"/>
    <w:rPr>
      <w:rFonts w:ascii="Cambria" w:eastAsia="Times New Roman" w:hAnsi="Cambria"/>
    </w:rPr>
  </w:style>
  <w:style w:type="paragraph" w:styleId="Nzev">
    <w:name w:val="Title"/>
    <w:basedOn w:val="Normln"/>
    <w:next w:val="Normln"/>
    <w:link w:val="NzevChar"/>
    <w:uiPriority w:val="10"/>
    <w:qFormat/>
    <w:rsid w:val="006321B4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6321B4"/>
    <w:rPr>
      <w:rFonts w:ascii="Cambria" w:eastAsia="Times New Roman" w:hAnsi="Cambria"/>
      <w:b/>
      <w:bCs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21B4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PodnadpisChar">
    <w:name w:val="Podnadpis Char"/>
    <w:link w:val="Podnadpis"/>
    <w:uiPriority w:val="11"/>
    <w:rsid w:val="006321B4"/>
    <w:rPr>
      <w:rFonts w:ascii="Cambria" w:eastAsia="Times New Roman" w:hAnsi="Cambria"/>
      <w:sz w:val="24"/>
      <w:szCs w:val="24"/>
    </w:rPr>
  </w:style>
  <w:style w:type="character" w:styleId="Siln">
    <w:name w:val="Strong"/>
    <w:uiPriority w:val="22"/>
    <w:qFormat/>
    <w:rsid w:val="006321B4"/>
    <w:rPr>
      <w:b/>
      <w:bCs/>
    </w:rPr>
  </w:style>
  <w:style w:type="character" w:styleId="Zdraznn">
    <w:name w:val="Emphasis"/>
    <w:uiPriority w:val="20"/>
    <w:qFormat/>
    <w:rsid w:val="006321B4"/>
    <w:rPr>
      <w:rFonts w:ascii="Calibri" w:hAnsi="Calibri"/>
      <w:b/>
      <w:i/>
      <w:iCs/>
    </w:rPr>
  </w:style>
  <w:style w:type="paragraph" w:styleId="Bezmezer">
    <w:name w:val="No Spacing"/>
    <w:basedOn w:val="Normln"/>
    <w:uiPriority w:val="1"/>
    <w:qFormat/>
    <w:rsid w:val="006321B4"/>
    <w:rPr>
      <w:szCs w:val="32"/>
    </w:rPr>
  </w:style>
  <w:style w:type="paragraph" w:styleId="Odstavecseseznamem">
    <w:name w:val="List Paragraph"/>
    <w:basedOn w:val="Normln"/>
    <w:uiPriority w:val="34"/>
    <w:qFormat/>
    <w:rsid w:val="006321B4"/>
    <w:pPr>
      <w:ind w:left="720"/>
      <w:contextualSpacing/>
    </w:pPr>
  </w:style>
  <w:style w:type="paragraph" w:customStyle="1" w:styleId="Citt1">
    <w:name w:val="Citát1"/>
    <w:basedOn w:val="Normln"/>
    <w:next w:val="Normln"/>
    <w:link w:val="CittChar"/>
    <w:uiPriority w:val="29"/>
    <w:qFormat/>
    <w:rsid w:val="006321B4"/>
    <w:rPr>
      <w:i/>
    </w:rPr>
  </w:style>
  <w:style w:type="character" w:customStyle="1" w:styleId="CittChar">
    <w:name w:val="Citát Char"/>
    <w:link w:val="Citt1"/>
    <w:uiPriority w:val="29"/>
    <w:rsid w:val="006321B4"/>
    <w:rPr>
      <w:i/>
      <w:sz w:val="24"/>
      <w:szCs w:val="24"/>
    </w:rPr>
  </w:style>
  <w:style w:type="paragraph" w:customStyle="1" w:styleId="Vrazncitt1">
    <w:name w:val="Výrazný citát1"/>
    <w:basedOn w:val="Normln"/>
    <w:next w:val="Normln"/>
    <w:link w:val="VrazncittChar"/>
    <w:uiPriority w:val="30"/>
    <w:qFormat/>
    <w:rsid w:val="006321B4"/>
    <w:pPr>
      <w:ind w:left="720" w:right="720"/>
    </w:pPr>
    <w:rPr>
      <w:b/>
      <w:i/>
      <w:szCs w:val="20"/>
    </w:rPr>
  </w:style>
  <w:style w:type="character" w:customStyle="1" w:styleId="VrazncittChar">
    <w:name w:val="Výrazný citát Char"/>
    <w:link w:val="Vrazncitt1"/>
    <w:uiPriority w:val="30"/>
    <w:rsid w:val="006321B4"/>
    <w:rPr>
      <w:b/>
      <w:i/>
      <w:sz w:val="24"/>
    </w:rPr>
  </w:style>
  <w:style w:type="character" w:styleId="Zdraznnjemn">
    <w:name w:val="Subtle Emphasis"/>
    <w:uiPriority w:val="19"/>
    <w:qFormat/>
    <w:rsid w:val="006321B4"/>
    <w:rPr>
      <w:i/>
      <w:color w:val="5A5A5A"/>
    </w:rPr>
  </w:style>
  <w:style w:type="character" w:styleId="Zdraznnintenzivn">
    <w:name w:val="Intense Emphasis"/>
    <w:uiPriority w:val="21"/>
    <w:qFormat/>
    <w:rsid w:val="006321B4"/>
    <w:rPr>
      <w:b/>
      <w:i/>
      <w:sz w:val="24"/>
      <w:szCs w:val="24"/>
      <w:u w:val="single"/>
    </w:rPr>
  </w:style>
  <w:style w:type="character" w:styleId="Odkazjemn">
    <w:name w:val="Subtle Reference"/>
    <w:uiPriority w:val="31"/>
    <w:qFormat/>
    <w:rsid w:val="006321B4"/>
    <w:rPr>
      <w:sz w:val="24"/>
      <w:szCs w:val="24"/>
      <w:u w:val="single"/>
    </w:rPr>
  </w:style>
  <w:style w:type="character" w:styleId="Odkazintenzivn">
    <w:name w:val="Intense Reference"/>
    <w:uiPriority w:val="32"/>
    <w:qFormat/>
    <w:rsid w:val="006321B4"/>
    <w:rPr>
      <w:b/>
      <w:sz w:val="24"/>
      <w:u w:val="single"/>
    </w:rPr>
  </w:style>
  <w:style w:type="character" w:styleId="Nzevknihy">
    <w:name w:val="Book Title"/>
    <w:uiPriority w:val="33"/>
    <w:qFormat/>
    <w:rsid w:val="006321B4"/>
    <w:rPr>
      <w:rFonts w:ascii="Cambria" w:eastAsia="Times New Roman" w:hAnsi="Cambria"/>
      <w:b/>
      <w:i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321B4"/>
    <w:pPr>
      <w:outlineLvl w:val="9"/>
    </w:pPr>
  </w:style>
  <w:style w:type="character" w:styleId="Odkaznakoment">
    <w:name w:val="annotation reference"/>
    <w:uiPriority w:val="99"/>
    <w:semiHidden/>
    <w:unhideWhenUsed/>
    <w:rsid w:val="00ED37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D37D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ED37DF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ED37D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ED37D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37D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D37D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72D4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72D4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34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345"/>
    <w:rPr>
      <w:b/>
      <w:bCs/>
      <w:sz w:val="20"/>
      <w:szCs w:val="20"/>
    </w:rPr>
  </w:style>
  <w:style w:type="character" w:customStyle="1" w:styleId="h1a1">
    <w:name w:val="h1a1"/>
    <w:rsid w:val="00AF12AE"/>
    <w:rPr>
      <w:vanish w:val="0"/>
      <w:webHidden w:val="0"/>
      <w:sz w:val="24"/>
      <w:szCs w:val="24"/>
      <w:specVanish w:val="0"/>
    </w:rPr>
  </w:style>
  <w:style w:type="paragraph" w:styleId="Zkladntextodsazen3">
    <w:name w:val="Body Text Indent 3"/>
    <w:basedOn w:val="Normln"/>
    <w:link w:val="Zkladntextodsazen3Char"/>
    <w:semiHidden/>
    <w:unhideWhenUsed/>
    <w:rsid w:val="001E7084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Zkladntextodsazen3Char">
    <w:name w:val="Základní text odsazený 3 Char"/>
    <w:link w:val="Zkladntextodsazen3"/>
    <w:semiHidden/>
    <w:rsid w:val="001E7084"/>
    <w:rPr>
      <w:rFonts w:ascii="Times New Roman" w:eastAsia="Times New Roman" w:hAnsi="Times New Roman"/>
      <w:sz w:val="16"/>
      <w:szCs w:val="16"/>
    </w:rPr>
  </w:style>
  <w:style w:type="character" w:customStyle="1" w:styleId="Text10">
    <w:name w:val="Text10"/>
    <w:rsid w:val="001E7084"/>
    <w:rPr>
      <w:rFonts w:ascii="Arial" w:hAnsi="Arial" w:cs="Arial" w:hint="default"/>
      <w:sz w:val="20"/>
    </w:rPr>
  </w:style>
  <w:style w:type="character" w:styleId="Hypertextovodkaz">
    <w:name w:val="Hyperlink"/>
    <w:uiPriority w:val="99"/>
    <w:semiHidden/>
    <w:unhideWhenUsed/>
    <w:rsid w:val="00303D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8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80FD3-76B2-4FC8-B1B9-EF065616C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1272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SoBS VB</vt:lpstr>
    </vt:vector>
  </TitlesOfParts>
  <Company>ČEZ ICT Services, a. s.</Company>
  <LinksUpToDate>false</LinksUpToDate>
  <CharactersWithSpaces>8766</CharactersWithSpaces>
  <SharedDoc>false</SharedDoc>
  <HLinks>
    <vt:vector size="6" baseType="variant">
      <vt:variant>
        <vt:i4>786450</vt:i4>
      </vt:variant>
      <vt:variant>
        <vt:i4>24</vt:i4>
      </vt:variant>
      <vt:variant>
        <vt:i4>0</vt:i4>
      </vt:variant>
      <vt:variant>
        <vt:i4>5</vt:i4>
      </vt:variant>
      <vt:variant>
        <vt:lpwstr>http://www.cezdistribuce.cz/gdpr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SoBS VB</dc:title>
  <dc:creator>lukas.hrabec@cezdistribuce.cz;josef.tucek@cezdistribuce.cz</dc:creator>
  <cp:keywords>CEZd_ME_0035_r01v01</cp:keywords>
  <dc:description>Smlouva o smlouvě budoucí o zřízení věcného břemene - služebnosti</dc:description>
  <cp:lastModifiedBy>Vít Mervart</cp:lastModifiedBy>
  <cp:revision>3</cp:revision>
  <cp:lastPrinted>2026-02-24T10:13:00Z</cp:lastPrinted>
  <dcterms:created xsi:type="dcterms:W3CDTF">2026-02-24T10:15:00Z</dcterms:created>
  <dcterms:modified xsi:type="dcterms:W3CDTF">2026-02-24T11:04:00Z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owner="hrabecluk" position="BottomLeft" marginX="0" marginY="0" classifiedOn="2017-01-09T11:03:59.1631807+0</vt:lpwstr>
  </property>
  <property fmtid="{D5CDD505-2E9C-101B-9397-08002B2CF9AE}" pid="3" name="DocumentTagging.ClassificationMark.P01">
    <vt:lpwstr>1:00" showPrintedBy="false" showPrintDate="false" language="cs" ApplicationVersion="Microsoft Word, 14.0" addinVersion="5.6.3.0" template="CEZ" kdi="Null KDI"&gt;&lt;previousMark margin="NaN" class="C1" owner="Kužílek Jan" position="TopRight" marginX="0" m</vt:lpwstr>
  </property>
  <property fmtid="{D5CDD505-2E9C-101B-9397-08002B2CF9AE}" pid="4" name="DocumentTagging.ClassificationMark.P02">
    <vt:lpwstr>arginY="0" classifiedOn="2016-06-13T12:11:46.8055576+02:00" showPrintedBy="false" showPrintDate="false" language="cs" ApplicationVersion="Microsoft Word, 14.0" addinVersion="5.6.3.0" template="CEZ" kdi="ICT-DC01"&gt;&lt;history bulk="false" class="Důvěrnos</vt:lpwstr>
  </property>
  <property fmtid="{D5CDD505-2E9C-101B-9397-08002B2CF9AE}" pid="5" name="DocumentTagging.ClassificationMark">
    <vt:lpwstr>￼PARTS:6</vt:lpwstr>
  </property>
  <property fmtid="{D5CDD505-2E9C-101B-9397-08002B2CF9AE}" pid="6" name="DocumentClasification">
    <vt:lpwstr>Důvěrnost D</vt:lpwstr>
  </property>
  <property fmtid="{D5CDD505-2E9C-101B-9397-08002B2CF9AE}" pid="7" name="CEZ_DLP">
    <vt:lpwstr>CEZ_DLP:Null KDI:D</vt:lpwstr>
  </property>
  <property fmtid="{D5CDD505-2E9C-101B-9397-08002B2CF9AE}" pid="8" name="DocumentTagging.ClassificationMark.P03">
    <vt:lpwstr>t C" code="C1" user="Hrabec Lukáš" date="2016-06-13T12:11:46.9615616+02:00" kdi="ICT-DC01" /&gt;&lt;history bulk="false" class="Důvěrnost D" code="C0" user="CEZDATA\hrabecluk" date="2017-01-09T11:12:11.8318727+01:00" note="Nejde o interní dokument" kdi="Nu</vt:lpwstr>
  </property>
  <property fmtid="{D5CDD505-2E9C-101B-9397-08002B2CF9AE}" pid="9" name="DocumentTagging.ClassificationMark.P04">
    <vt:lpwstr>ll KDI" /&gt;&lt;recipients /&gt;&lt;documentOwners /&gt;&lt;/previousMark&gt;&lt;history bulk="false" class="Důvěrnost C" code="C1" user="Hrabec Lukáš" date="2016-06-13T12:11:46.9615616+02:00" kdi="ICT-DC01" /&gt;&lt;history bulk="false" class="Důvěrnost D" code="C0" user="CEZDA</vt:lpwstr>
  </property>
  <property fmtid="{D5CDD505-2E9C-101B-9397-08002B2CF9AE}" pid="10" name="DocumentTagging.ClassificationMark.P05">
    <vt:lpwstr>TA\hrabecluk" date="2017-01-09T11:12:11.8318727+01:00" note="Nejde o interní dokument" kdi="Null KDI" /&gt;&lt;recipients /&gt;&lt;documentOwners&gt;&lt;documentOwner&gt;Kužílek Jan&lt;/documentOwner&gt;&lt;/documentOwners&gt;&lt;/ClassificationMark&gt;</vt:lpwstr>
  </property>
</Properties>
</file>