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3D" w:rsidRPr="009B173D" w:rsidRDefault="009B173D" w:rsidP="009B173D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21619"/>
          <w:kern w:val="36"/>
          <w:sz w:val="48"/>
          <w:szCs w:val="48"/>
          <w:lang w:eastAsia="cs-CZ"/>
        </w:rPr>
      </w:pPr>
      <w:r w:rsidRPr="009B173D">
        <w:rPr>
          <w:rFonts w:ascii="Arial" w:eastAsia="Times New Roman" w:hAnsi="Arial" w:cs="Arial"/>
          <w:b/>
          <w:bCs/>
          <w:color w:val="121619"/>
          <w:kern w:val="36"/>
          <w:sz w:val="48"/>
          <w:szCs w:val="48"/>
          <w:lang w:eastAsia="cs-CZ"/>
        </w:rPr>
        <w:t xml:space="preserve">FIFA </w:t>
      </w:r>
      <w:proofErr w:type="spellStart"/>
      <w:r w:rsidRPr="009B173D">
        <w:rPr>
          <w:rFonts w:ascii="Arial" w:eastAsia="Times New Roman" w:hAnsi="Arial" w:cs="Arial"/>
          <w:b/>
          <w:bCs/>
          <w:color w:val="121619"/>
          <w:kern w:val="36"/>
          <w:sz w:val="48"/>
          <w:szCs w:val="48"/>
          <w:lang w:eastAsia="cs-CZ"/>
        </w:rPr>
        <w:t>Arena</w:t>
      </w:r>
      <w:proofErr w:type="spellEnd"/>
      <w:r w:rsidRPr="009B173D">
        <w:rPr>
          <w:rFonts w:ascii="Arial" w:eastAsia="Times New Roman" w:hAnsi="Arial" w:cs="Arial"/>
          <w:b/>
          <w:bCs/>
          <w:color w:val="121619"/>
          <w:kern w:val="36"/>
          <w:sz w:val="48"/>
          <w:szCs w:val="48"/>
          <w:lang w:eastAsia="cs-CZ"/>
        </w:rPr>
        <w:t xml:space="preserve"> – Program</w:t>
      </w:r>
    </w:p>
    <w:p w:rsidR="009B173D" w:rsidRPr="009B173D" w:rsidRDefault="009B173D" w:rsidP="009B173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121619"/>
          <w:sz w:val="27"/>
          <w:szCs w:val="27"/>
          <w:lang w:eastAsia="cs-CZ"/>
        </w:rPr>
      </w:pPr>
      <w:r w:rsidRPr="009B173D">
        <w:rPr>
          <w:rFonts w:ascii="inherit" w:eastAsia="Times New Roman" w:hAnsi="inherit" w:cs="Arial"/>
          <w:color w:val="121619"/>
          <w:sz w:val="27"/>
          <w:szCs w:val="27"/>
          <w:lang w:eastAsia="cs-CZ"/>
        </w:rPr>
        <w:t xml:space="preserve">Na této stránce najdete přehled programu FIFA </w:t>
      </w:r>
      <w:proofErr w:type="spellStart"/>
      <w:r w:rsidRPr="009B173D">
        <w:rPr>
          <w:rFonts w:ascii="inherit" w:eastAsia="Times New Roman" w:hAnsi="inherit" w:cs="Arial"/>
          <w:color w:val="121619"/>
          <w:sz w:val="27"/>
          <w:szCs w:val="27"/>
          <w:lang w:eastAsia="cs-CZ"/>
        </w:rPr>
        <w:t>Arena</w:t>
      </w:r>
      <w:proofErr w:type="spellEnd"/>
      <w:r w:rsidRPr="009B173D">
        <w:rPr>
          <w:rFonts w:ascii="inherit" w:eastAsia="Times New Roman" w:hAnsi="inherit" w:cs="Arial"/>
          <w:color w:val="121619"/>
          <w:sz w:val="27"/>
          <w:szCs w:val="27"/>
          <w:lang w:eastAsia="cs-CZ"/>
        </w:rPr>
        <w:t>, klíčové podmínky a požadavky pro žadatele. Součástí jsou také dokumenty ke stažení – programová dokumentace a metodické podklady, včetně příloh vztahujících se k programu i k následnému podání žádosti.</w:t>
      </w:r>
    </w:p>
    <w:p w:rsidR="009B173D" w:rsidRPr="009B173D" w:rsidRDefault="009B173D" w:rsidP="009B17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21619"/>
          <w:sz w:val="24"/>
          <w:szCs w:val="24"/>
          <w:lang w:eastAsia="cs-CZ"/>
        </w:rPr>
      </w:pPr>
      <w:r w:rsidRPr="009B173D">
        <w:rPr>
          <w:rFonts w:ascii="Arial" w:eastAsia="Times New Roman" w:hAnsi="Arial" w:cs="Arial"/>
          <w:b/>
          <w:bCs/>
          <w:color w:val="121619"/>
          <w:sz w:val="24"/>
          <w:szCs w:val="24"/>
          <w:lang w:eastAsia="cs-CZ"/>
        </w:rPr>
        <w:t>Dokumenty ke stažení</w:t>
      </w:r>
    </w:p>
    <w:p w:rsidR="009B173D" w:rsidRPr="009B173D" w:rsidRDefault="009B173D" w:rsidP="009B173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121619"/>
          <w:sz w:val="27"/>
          <w:szCs w:val="27"/>
          <w:lang w:eastAsia="cs-CZ"/>
        </w:rPr>
      </w:pPr>
      <w:hyperlink r:id="rId5" w:history="1"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Program FIFA </w:t>
        </w:r>
        <w:proofErr w:type="spellStart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Arena</w:t>
        </w:r>
        <w:proofErr w:type="spellEnd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 - Základní informace</w:t>
        </w:r>
      </w:hyperlink>
      <w:r w:rsidRPr="009B173D">
        <w:rPr>
          <w:rFonts w:ascii="inherit" w:eastAsia="Times New Roman" w:hAnsi="inherit" w:cs="Arial"/>
          <w:color w:val="121619"/>
          <w:sz w:val="27"/>
          <w:szCs w:val="27"/>
          <w:lang w:eastAsia="cs-CZ"/>
        </w:rPr>
        <w:t> (565kB, PDF)</w:t>
      </w:r>
    </w:p>
    <w:p w:rsidR="009B173D" w:rsidRPr="009B173D" w:rsidRDefault="009B173D" w:rsidP="009B173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121619"/>
          <w:sz w:val="27"/>
          <w:szCs w:val="27"/>
          <w:lang w:eastAsia="cs-CZ"/>
        </w:rPr>
      </w:pPr>
      <w:hyperlink r:id="rId6" w:history="1"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FIFA </w:t>
        </w:r>
        <w:proofErr w:type="spellStart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Arena</w:t>
        </w:r>
        <w:proofErr w:type="spellEnd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 - Příloha č. 1: </w:t>
        </w:r>
        <w:proofErr w:type="spellStart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Směrnice</w:t>
        </w:r>
        <w:proofErr w:type="spellEnd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 o postupech pro konstrukci </w:t>
        </w:r>
        <w:proofErr w:type="spellStart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základu</w:t>
        </w:r>
        <w:proofErr w:type="spellEnd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̊ </w:t>
        </w:r>
        <w:proofErr w:type="spellStart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hřišt</w:t>
        </w:r>
        <w:proofErr w:type="spellEnd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̌</w:t>
        </w:r>
      </w:hyperlink>
      <w:r w:rsidRPr="009B173D">
        <w:rPr>
          <w:rFonts w:ascii="inherit" w:eastAsia="Times New Roman" w:hAnsi="inherit" w:cs="Arial"/>
          <w:color w:val="121619"/>
          <w:sz w:val="27"/>
          <w:szCs w:val="27"/>
          <w:lang w:eastAsia="cs-CZ"/>
        </w:rPr>
        <w:t> (1,8MB, PDF)</w:t>
      </w:r>
    </w:p>
    <w:p w:rsidR="009B173D" w:rsidRPr="009B173D" w:rsidRDefault="009B173D" w:rsidP="009B173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21619"/>
          <w:sz w:val="27"/>
          <w:szCs w:val="27"/>
          <w:lang w:eastAsia="cs-CZ"/>
        </w:rPr>
      </w:pPr>
      <w:hyperlink r:id="rId7" w:history="1"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FIFA </w:t>
        </w:r>
        <w:proofErr w:type="spellStart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Arena</w:t>
        </w:r>
        <w:proofErr w:type="spellEnd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 - Příloha č. 2: </w:t>
        </w:r>
        <w:proofErr w:type="spellStart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Formulár</w:t>
        </w:r>
        <w:proofErr w:type="spellEnd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̌ identifikace </w:t>
        </w:r>
        <w:proofErr w:type="spellStart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>žadatele</w:t>
        </w:r>
        <w:proofErr w:type="spellEnd"/>
        <w:r w:rsidRPr="009B173D">
          <w:rPr>
            <w:rFonts w:ascii="inherit" w:eastAsia="Times New Roman" w:hAnsi="inherit" w:cs="Arial"/>
            <w:color w:val="00257A"/>
            <w:sz w:val="27"/>
            <w:szCs w:val="27"/>
            <w:u w:val="single"/>
            <w:bdr w:val="none" w:sz="0" w:space="0" w:color="auto" w:frame="1"/>
            <w:lang w:eastAsia="cs-CZ"/>
          </w:rPr>
          <w:t xml:space="preserve"> projektu</w:t>
        </w:r>
      </w:hyperlink>
      <w:r w:rsidRPr="009B173D">
        <w:rPr>
          <w:rFonts w:ascii="inherit" w:eastAsia="Times New Roman" w:hAnsi="inherit" w:cs="Arial"/>
          <w:color w:val="121619"/>
          <w:sz w:val="27"/>
          <w:szCs w:val="27"/>
          <w:lang w:eastAsia="cs-CZ"/>
        </w:rPr>
        <w:t> (53kB, XLSX)</w:t>
      </w:r>
    </w:p>
    <w:p w:rsidR="009B173D" w:rsidRPr="009B173D" w:rsidRDefault="009B173D" w:rsidP="009B173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121619"/>
          <w:sz w:val="27"/>
          <w:szCs w:val="27"/>
          <w:lang w:eastAsia="cs-CZ"/>
        </w:rPr>
      </w:pPr>
      <w:bookmarkStart w:id="0" w:name="_GoBack"/>
      <w:r w:rsidRPr="009B173D">
        <w:rPr>
          <w:rFonts w:ascii="inherit" w:eastAsia="Times New Roman" w:hAnsi="inherit" w:cs="Arial"/>
          <w:noProof/>
          <w:color w:val="121619"/>
          <w:sz w:val="27"/>
          <w:szCs w:val="27"/>
          <w:lang w:eastAsia="cs-CZ"/>
        </w:rPr>
        <w:lastRenderedPageBreak/>
        <w:drawing>
          <wp:inline distT="0" distB="0" distL="0" distR="0">
            <wp:extent cx="13630065" cy="7607280"/>
            <wp:effectExtent l="0" t="0" r="0" b="0"/>
            <wp:docPr id="1" name="Obrázek 1" descr="https://www.fotbal.cz/files/images/6382/program-fifa-ar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tbal.cz/files/images/6382/program-fifa-are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8100" cy="761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7B74" w:rsidRDefault="009B7B74"/>
    <w:sectPr w:rsidR="009B7B74" w:rsidSect="009B173D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807FB"/>
    <w:multiLevelType w:val="multilevel"/>
    <w:tmpl w:val="B72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F5"/>
    <w:rsid w:val="008758F5"/>
    <w:rsid w:val="009B173D"/>
    <w:rsid w:val="009B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ECD5-B124-4636-9C15-FF48224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B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B1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73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17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B1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otbal.cz/facr/document/download/162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tbal.cz/facr/document/download/162152" TargetMode="External"/><Relationship Id="rId5" Type="http://schemas.openxmlformats.org/officeDocument/2006/relationships/hyperlink" Target="https://www.fotbal.cz/facr/document/download/1621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Peml</dc:creator>
  <cp:keywords/>
  <dc:description/>
  <cp:lastModifiedBy>Richard Peml</cp:lastModifiedBy>
  <cp:revision>2</cp:revision>
  <dcterms:created xsi:type="dcterms:W3CDTF">2026-01-26T16:04:00Z</dcterms:created>
  <dcterms:modified xsi:type="dcterms:W3CDTF">2026-01-26T16:05:00Z</dcterms:modified>
</cp:coreProperties>
</file>