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9252193" w:rsidR="00EA6F45" w:rsidRPr="008B71A2" w:rsidRDefault="00000000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Theme="majorHAnsi" w:hAnsiTheme="majorHAnsi" w:cstheme="majorHAnsi"/>
          <w:b/>
          <w:color w:val="000000"/>
          <w:sz w:val="40"/>
          <w:szCs w:val="40"/>
        </w:rPr>
      </w:pPr>
      <w:r w:rsidRPr="008B71A2">
        <w:rPr>
          <w:rFonts w:asciiTheme="majorHAnsi" w:hAnsiTheme="majorHAnsi" w:cstheme="majorHAnsi"/>
          <w:b/>
          <w:color w:val="000000"/>
          <w:sz w:val="40"/>
          <w:szCs w:val="40"/>
        </w:rPr>
        <w:t>SMLOUVA</w:t>
      </w:r>
    </w:p>
    <w:p w14:paraId="00000003" w14:textId="46DFD2BF" w:rsidR="00EA6F45" w:rsidRPr="008B71A2" w:rsidRDefault="00000000" w:rsidP="008B71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4"/>
        <w:ind w:right="4"/>
        <w:jc w:val="center"/>
        <w:rPr>
          <w:rFonts w:asciiTheme="majorHAnsi" w:hAnsiTheme="majorHAnsi" w:cstheme="majorHAnsi"/>
          <w:color w:val="000000"/>
          <w:sz w:val="36"/>
          <w:szCs w:val="36"/>
        </w:rPr>
      </w:pPr>
      <w:r w:rsidRPr="008B71A2">
        <w:rPr>
          <w:rFonts w:asciiTheme="majorHAnsi" w:hAnsiTheme="majorHAnsi" w:cstheme="majorHAnsi"/>
          <w:b/>
          <w:color w:val="000000"/>
          <w:sz w:val="36"/>
          <w:szCs w:val="36"/>
        </w:rPr>
        <w:t xml:space="preserve">o pronájmu plochy k umísťování pouťových atrakcí a stánků </w:t>
      </w:r>
      <w:r w:rsidR="008B71A2" w:rsidRPr="008B71A2">
        <w:rPr>
          <w:rFonts w:asciiTheme="majorHAnsi" w:hAnsiTheme="majorHAnsi" w:cstheme="majorHAnsi"/>
          <w:b/>
          <w:color w:val="000000"/>
          <w:sz w:val="36"/>
          <w:szCs w:val="36"/>
        </w:rPr>
        <w:br/>
      </w:r>
      <w:r w:rsidRPr="008B71A2">
        <w:rPr>
          <w:rFonts w:asciiTheme="majorHAnsi" w:hAnsiTheme="majorHAnsi" w:cstheme="majorHAnsi"/>
          <w:color w:val="000000"/>
          <w:sz w:val="36"/>
          <w:szCs w:val="36"/>
        </w:rPr>
        <w:t>uzavřená mezi smluvními stranami</w:t>
      </w:r>
    </w:p>
    <w:p w14:paraId="2E973E34" w14:textId="77777777" w:rsidR="0070770A" w:rsidRPr="008B71A2" w:rsidRDefault="0070770A" w:rsidP="0070770A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/>
        <w:ind w:right="4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B71A2">
        <w:rPr>
          <w:rFonts w:asciiTheme="majorHAnsi" w:hAnsiTheme="majorHAnsi" w:cstheme="majorHAnsi"/>
          <w:b/>
          <w:color w:val="000000"/>
          <w:sz w:val="28"/>
          <w:szCs w:val="28"/>
        </w:rPr>
        <w:t>Smluvní strany:</w:t>
      </w:r>
    </w:p>
    <w:p w14:paraId="20DB9B21" w14:textId="72007365" w:rsidR="0070770A" w:rsidRPr="008B71A2" w:rsidRDefault="0070770A" w:rsidP="0070770A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/>
        <w:ind w:right="4"/>
        <w:rPr>
          <w:rFonts w:asciiTheme="majorHAnsi" w:hAnsiTheme="majorHAnsi" w:cstheme="majorHAnsi"/>
          <w:color w:val="000000"/>
          <w:sz w:val="24"/>
          <w:szCs w:val="24"/>
          <w:u w:val="single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Pronajímatel</w:t>
      </w:r>
      <w:r w:rsidRPr="008B71A2">
        <w:rPr>
          <w:rFonts w:asciiTheme="majorHAnsi" w:hAnsiTheme="majorHAnsi" w:cstheme="majorHAnsi"/>
          <w:color w:val="000000"/>
          <w:sz w:val="24"/>
          <w:szCs w:val="24"/>
          <w:u w:val="single"/>
        </w:rPr>
        <w:t xml:space="preserve">: </w:t>
      </w:r>
    </w:p>
    <w:p w14:paraId="7564A0A1" w14:textId="77777777" w:rsidR="00D85B69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ab/>
      </w:r>
    </w:p>
    <w:p w14:paraId="23DAFE95" w14:textId="4E42D7FB" w:rsidR="0070770A" w:rsidRPr="008B71A2" w:rsidRDefault="0070770A" w:rsidP="00D85B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946"/>
        </w:tabs>
        <w:spacing w:line="240" w:lineRule="auto"/>
        <w:ind w:left="420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Obec Kunčice pod Ondřejníkem </w:t>
      </w:r>
    </w:p>
    <w:p w14:paraId="23655972" w14:textId="1D8415E6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se sídlem 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Kunčice pod Ondřejníkem 569, 739 13 Kunčice pod Ondřejníkem </w:t>
      </w:r>
    </w:p>
    <w:p w14:paraId="0225308D" w14:textId="6F289892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proofErr w:type="gram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IČO: </w:t>
      </w:r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</w:t>
      </w:r>
      <w:proofErr w:type="gramEnd"/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    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00296856 </w:t>
      </w:r>
    </w:p>
    <w:p w14:paraId="67C4454C" w14:textId="48EC2BF7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proofErr w:type="gram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DIČ: </w:t>
      </w:r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</w:t>
      </w:r>
      <w:proofErr w:type="gramEnd"/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        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CZ00296856 </w:t>
      </w:r>
    </w:p>
    <w:p w14:paraId="435AFB42" w14:textId="2F5EA003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i/>
          <w:iCs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i/>
          <w:iCs/>
          <w:color w:val="000000"/>
          <w:sz w:val="24"/>
          <w:szCs w:val="24"/>
        </w:rPr>
        <w:t>zastoupen</w:t>
      </w:r>
      <w:r w:rsidR="00032D54" w:rsidRPr="008B71A2">
        <w:rPr>
          <w:rFonts w:asciiTheme="majorHAnsi" w:hAnsiTheme="majorHAnsi" w:cstheme="majorHAnsi"/>
          <w:i/>
          <w:iCs/>
          <w:color w:val="000000"/>
          <w:sz w:val="24"/>
          <w:szCs w:val="24"/>
        </w:rPr>
        <w:t>a</w:t>
      </w:r>
      <w:r w:rsidRPr="008B71A2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: </w:t>
      </w:r>
      <w:r w:rsidR="00032D54" w:rsidRPr="008B71A2">
        <w:rPr>
          <w:rFonts w:asciiTheme="majorHAnsi" w:hAnsiTheme="majorHAnsi" w:cstheme="majorHAnsi"/>
          <w:i/>
          <w:iCs/>
          <w:color w:val="000000"/>
          <w:sz w:val="24"/>
          <w:szCs w:val="24"/>
        </w:rPr>
        <w:tab/>
        <w:t xml:space="preserve">          </w:t>
      </w:r>
      <w:r w:rsidRPr="008B71A2">
        <w:rPr>
          <w:rFonts w:asciiTheme="majorHAnsi" w:hAnsiTheme="majorHAnsi" w:cstheme="majorHAnsi"/>
          <w:i/>
          <w:iCs/>
          <w:color w:val="000000"/>
          <w:sz w:val="24"/>
          <w:szCs w:val="24"/>
        </w:rPr>
        <w:t>Ing. Jiřím Mikalou, starostou obce</w:t>
      </w:r>
    </w:p>
    <w:p w14:paraId="68670A8B" w14:textId="33698E69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bankovní </w:t>
      </w:r>
      <w:r w:rsidR="00FB5BDF" w:rsidRPr="008B71A2">
        <w:rPr>
          <w:rFonts w:asciiTheme="majorHAnsi" w:hAnsiTheme="majorHAnsi" w:cstheme="majorHAnsi"/>
          <w:color w:val="000000"/>
          <w:sz w:val="24"/>
          <w:szCs w:val="24"/>
        </w:rPr>
        <w:t>spojení: Česká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spořitelna, a.s., č. </w:t>
      </w:r>
      <w:proofErr w:type="spell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>ú.</w:t>
      </w:r>
      <w:proofErr w:type="spellEnd"/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1682010349/0800 </w:t>
      </w:r>
    </w:p>
    <w:p w14:paraId="540C6504" w14:textId="2E936951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proofErr w:type="gram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e-mail: </w:t>
      </w:r>
      <w:r w:rsidR="00032D54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</w:t>
      </w:r>
      <w:proofErr w:type="gramEnd"/>
      <w:r w:rsidR="00032D54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              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obecni.urad@kuncicepo.cz </w:t>
      </w:r>
    </w:p>
    <w:p w14:paraId="7A8C2138" w14:textId="30B08712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proofErr w:type="gram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>ID:</w:t>
      </w:r>
      <w:r w:rsidR="00032D54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</w:t>
      </w:r>
      <w:proofErr w:type="gramEnd"/>
      <w:r w:rsidR="00032D54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               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i8cbdbu </w:t>
      </w:r>
    </w:p>
    <w:p w14:paraId="27414CF9" w14:textId="77777777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81F581B" w14:textId="3153805A" w:rsidR="0070770A" w:rsidRPr="008B71A2" w:rsidRDefault="0070770A" w:rsidP="00032D54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2268"/>
          <w:tab w:val="left" w:pos="6946"/>
        </w:tabs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Nájemce: </w:t>
      </w:r>
    </w:p>
    <w:p w14:paraId="6A83683D" w14:textId="77777777" w:rsidR="00D85B69" w:rsidRPr="008B71A2" w:rsidRDefault="00D85B69" w:rsidP="00D85B69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2268"/>
          <w:tab w:val="left" w:pos="6946"/>
        </w:tabs>
        <w:spacing w:line="240" w:lineRule="auto"/>
        <w:ind w:left="420"/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</w:pPr>
    </w:p>
    <w:p w14:paraId="66567551" w14:textId="613271F4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  <w:t>Marek Trtík</w:t>
      </w:r>
    </w:p>
    <w:p w14:paraId="1DDF90B3" w14:textId="53F5C070" w:rsidR="0070770A" w:rsidRPr="008B71A2" w:rsidRDefault="00FB5BDF" w:rsidP="00FB5B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Sídlem </w:t>
      </w: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70770A" w:rsidRPr="008B71A2">
        <w:rPr>
          <w:rFonts w:asciiTheme="majorHAnsi" w:hAnsiTheme="majorHAnsi" w:cstheme="majorHAnsi"/>
          <w:color w:val="000000"/>
          <w:sz w:val="24"/>
          <w:szCs w:val="24"/>
        </w:rPr>
        <w:t>Huslenky 581</w:t>
      </w:r>
    </w:p>
    <w:p w14:paraId="24BEE890" w14:textId="75F16749" w:rsidR="0070770A" w:rsidRPr="008B71A2" w:rsidRDefault="0070770A" w:rsidP="00FB5B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IČO: 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732 576 48 </w:t>
      </w:r>
    </w:p>
    <w:p w14:paraId="4AECA55E" w14:textId="2C96DF63" w:rsidR="0070770A" w:rsidRPr="008B71A2" w:rsidRDefault="0070770A" w:rsidP="00FB5B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proofErr w:type="gram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e-mail: </w:t>
      </w:r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</w:t>
      </w:r>
      <w:proofErr w:type="gramEnd"/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 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301082deti@seznam.cz</w:t>
      </w:r>
    </w:p>
    <w:p w14:paraId="7390E4CE" w14:textId="5477CF96" w:rsidR="0070770A" w:rsidRPr="008B71A2" w:rsidRDefault="0070770A" w:rsidP="00FB5B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proofErr w:type="gram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>telefon:</w:t>
      </w:r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</w:t>
      </w:r>
      <w:proofErr w:type="gramEnd"/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+420 604 548 331</w:t>
      </w:r>
    </w:p>
    <w:p w14:paraId="2F0E8EB6" w14:textId="6A5034E1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ab/>
      </w:r>
    </w:p>
    <w:p w14:paraId="1E5B87E4" w14:textId="70DC16A3" w:rsidR="0070770A" w:rsidRPr="008B71A2" w:rsidRDefault="0070770A" w:rsidP="00283BAC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 w:line="240" w:lineRule="auto"/>
        <w:ind w:right="4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>Předmět smlouvy:</w:t>
      </w:r>
    </w:p>
    <w:p w14:paraId="7563DE54" w14:textId="28FA13FA" w:rsidR="0070770A" w:rsidRPr="008B71A2" w:rsidRDefault="0070770A" w:rsidP="0070770A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 w:line="240" w:lineRule="auto"/>
        <w:ind w:right="4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Pronajímatel je vlastníkem pozemku, na kterém se pouť koná. </w:t>
      </w:r>
    </w:p>
    <w:p w14:paraId="1052E89A" w14:textId="77777777" w:rsidR="0070770A" w:rsidRPr="008B71A2" w:rsidRDefault="0070770A" w:rsidP="0070770A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 w:line="240" w:lineRule="auto"/>
        <w:ind w:right="4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Předmětem nájmu jsou pozemky ve výlučném vlastnictví Kunčice pod Ondřejníkem, a to parcely vedené pod číslem katastrálního území Kunčice pod Ondřejníkem. </w:t>
      </w:r>
    </w:p>
    <w:p w14:paraId="6BE906F1" w14:textId="77777777" w:rsidR="0070770A" w:rsidRPr="008B71A2" w:rsidRDefault="0070770A" w:rsidP="0070770A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 w:line="240" w:lineRule="auto"/>
        <w:ind w:right="4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Čísla parcel: 3376/2, 295/2, 297, 295/1, 1036/2, 1034/3, 1034/4 </w:t>
      </w:r>
    </w:p>
    <w:p w14:paraId="47F80E93" w14:textId="782F1965" w:rsidR="0070770A" w:rsidRPr="008B71A2" w:rsidRDefault="0070770A" w:rsidP="0070770A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 w:line="240" w:lineRule="auto"/>
        <w:ind w:right="4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Pronajímatel se zavazuje, že stánky budou umísťovány pouze na vedlejší komunikaci směrem na Ondřejník, tak aby stánky nebyly umístěny na státní hlavní komunikaci číslo 48310. </w:t>
      </w:r>
    </w:p>
    <w:p w14:paraId="089DB4C4" w14:textId="02152CEA" w:rsidR="00BE0225" w:rsidRPr="008B71A2" w:rsidRDefault="00BE0225" w:rsidP="0070770A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 w:line="240" w:lineRule="auto"/>
        <w:ind w:right="4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Nájemce se zavazuje poskytnout obci </w:t>
      </w:r>
      <w:r w:rsidR="00794B0B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0 ks volných vstupenek, které budou využity v rámci propagace poutě účely.</w:t>
      </w:r>
    </w:p>
    <w:p w14:paraId="244ACD58" w14:textId="3429578D" w:rsidR="00BE0225" w:rsidRPr="008B71A2" w:rsidRDefault="00BE0225" w:rsidP="0070770A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 w:line="240" w:lineRule="auto"/>
        <w:ind w:right="4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Nájemce si vyhrazuje možnost umístění prodejního stánku s občerstvením </w:t>
      </w:r>
      <w:r w:rsidR="008B71A2" w:rsidRPr="008B71A2">
        <w:rPr>
          <w:rFonts w:asciiTheme="majorHAnsi" w:hAnsiTheme="majorHAnsi" w:cstheme="majorHAnsi"/>
          <w:color w:val="000000"/>
          <w:sz w:val="24"/>
          <w:szCs w:val="24"/>
        </w:rPr>
        <w:t>v rámci Kunčické poutě. Pravděpodobné umístění stánku bude buď u budovy „Rotundy“ anebo na škvarkovém parkovišti, vedle obecního stanu s posezením.</w:t>
      </w:r>
    </w:p>
    <w:p w14:paraId="41EE2DC7" w14:textId="35CEA2A6" w:rsidR="0070770A" w:rsidRPr="008B71A2" w:rsidRDefault="0070770A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br w:type="page"/>
      </w:r>
    </w:p>
    <w:p w14:paraId="4148125A" w14:textId="77777777" w:rsidR="00CD2FFB" w:rsidRPr="008B71A2" w:rsidRDefault="0070770A" w:rsidP="00C760E1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lastRenderedPageBreak/>
        <w:t>Doba nájmu:</w:t>
      </w:r>
    </w:p>
    <w:p w14:paraId="6874529D" w14:textId="16854FD7" w:rsidR="00CD2FFB" w:rsidRPr="008B71A2" w:rsidRDefault="0070770A" w:rsidP="00A77E92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Pozemek p.</w:t>
      </w:r>
      <w:r w:rsidR="00CD2FFB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č. 3376/2 lze použít pro umístění atrakcí,</w:t>
      </w:r>
      <w:r w:rsidR="00CD2FFB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případně prodejních stánků pouze v</w:t>
      </w:r>
      <w:r w:rsidR="00C73330" w:rsidRPr="008B71A2">
        <w:rPr>
          <w:rFonts w:asciiTheme="majorHAnsi" w:hAnsiTheme="majorHAnsi" w:cstheme="majorHAnsi"/>
          <w:color w:val="000000"/>
          <w:sz w:val="24"/>
          <w:szCs w:val="24"/>
        </w:rPr>
        <w:t> </w:t>
      </w:r>
      <w:proofErr w:type="gramStart"/>
      <w:r w:rsidR="00C73330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sobotu 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>?</w:t>
      </w:r>
      <w:proofErr w:type="gramEnd"/>
      <w:r w:rsidR="00FB5BDF">
        <w:rPr>
          <w:rFonts w:asciiTheme="majorHAnsi" w:hAnsiTheme="majorHAnsi" w:cstheme="majorHAnsi"/>
          <w:color w:val="000000"/>
          <w:sz w:val="24"/>
          <w:szCs w:val="24"/>
        </w:rPr>
        <w:t>?</w:t>
      </w:r>
      <w:r w:rsidR="00C73330" w:rsidRPr="008B71A2">
        <w:rPr>
          <w:rFonts w:asciiTheme="majorHAnsi" w:hAnsiTheme="majorHAnsi" w:cstheme="majorHAnsi"/>
          <w:color w:val="000000"/>
          <w:sz w:val="24"/>
          <w:szCs w:val="24"/>
        </w:rPr>
        <w:t>. 7. 202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C73330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a v </w:t>
      </w:r>
      <w:proofErr w:type="gram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neděli 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>?</w:t>
      </w:r>
      <w:proofErr w:type="gramEnd"/>
      <w:r w:rsidR="00FB5BDF">
        <w:rPr>
          <w:rFonts w:asciiTheme="majorHAnsi" w:hAnsiTheme="majorHAnsi" w:cstheme="majorHAnsi"/>
          <w:color w:val="000000"/>
          <w:sz w:val="24"/>
          <w:szCs w:val="24"/>
        </w:rPr>
        <w:t>?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7.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202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CD2FFB" w:rsidRPr="008B71A2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342CC3DA" w14:textId="40805529" w:rsidR="00CD2FFB" w:rsidRPr="008B71A2" w:rsidRDefault="0070770A" w:rsidP="004E6A5E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Tato smlouva je uzavřena na dobu od 1. 7. 202</w:t>
      </w:r>
      <w:r w:rsidR="00F3205D" w:rsidRPr="008B71A2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do 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>30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. 7. 202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 xml:space="preserve"> ale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 xml:space="preserve">jen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v</w:t>
      </w:r>
      <w:r w:rsidR="004E6E34" w:rsidRPr="008B71A2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termínu konání poutě. </w:t>
      </w:r>
    </w:p>
    <w:p w14:paraId="33434566" w14:textId="77777777" w:rsidR="00CD2FFB" w:rsidRPr="008B71A2" w:rsidRDefault="00CD2FFB" w:rsidP="00CD2F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4F0F2A76" w14:textId="77777777" w:rsidR="00CD2FFB" w:rsidRPr="008B71A2" w:rsidRDefault="0070770A" w:rsidP="00AE5276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Cena nájmu </w:t>
      </w:r>
    </w:p>
    <w:p w14:paraId="320CC58F" w14:textId="556991BC" w:rsidR="00CD2FFB" w:rsidRPr="008B71A2" w:rsidRDefault="0070770A" w:rsidP="00443AA8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Cena nájmu je stanovena na </w:t>
      </w:r>
      <w:r w:rsidR="00BE0225" w:rsidRPr="008B71A2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="00F3205D" w:rsidRPr="008B71A2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6426CA">
        <w:rPr>
          <w:rFonts w:asciiTheme="majorHAnsi" w:hAnsiTheme="majorHAnsi" w:cstheme="majorHAnsi"/>
          <w:color w:val="000000"/>
          <w:sz w:val="24"/>
          <w:szCs w:val="24"/>
        </w:rPr>
        <w:t>0</w:t>
      </w:r>
      <w:r w:rsidR="00F3205D" w:rsidRPr="008B71A2">
        <w:rPr>
          <w:rFonts w:asciiTheme="majorHAnsi" w:hAnsiTheme="majorHAnsi" w:cstheme="majorHAnsi"/>
          <w:color w:val="000000"/>
          <w:sz w:val="24"/>
          <w:szCs w:val="24"/>
        </w:rPr>
        <w:t>00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Kč (</w:t>
      </w:r>
      <w:r w:rsidR="00FB5BDF" w:rsidRPr="008B71A2">
        <w:rPr>
          <w:rFonts w:asciiTheme="majorHAnsi" w:hAnsiTheme="majorHAnsi" w:cstheme="majorHAnsi"/>
          <w:color w:val="000000"/>
          <w:sz w:val="24"/>
          <w:szCs w:val="24"/>
        </w:rPr>
        <w:t>slovy: šest</w:t>
      </w:r>
      <w:r w:rsidR="001C1D2A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tisíc</w:t>
      </w:r>
      <w:r w:rsidR="006426C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korun českých). </w:t>
      </w:r>
    </w:p>
    <w:p w14:paraId="1FA637B0" w14:textId="121051AE" w:rsidR="004E6E34" w:rsidRPr="008B71A2" w:rsidRDefault="0070770A" w:rsidP="00F20112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Částka je splatná </w:t>
      </w:r>
      <w:r w:rsidR="004E6E34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do dva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dn</w:t>
      </w:r>
      <w:r w:rsidR="004E6E34" w:rsidRPr="008B71A2">
        <w:rPr>
          <w:rFonts w:asciiTheme="majorHAnsi" w:hAnsiTheme="majorHAnsi" w:cstheme="majorHAnsi"/>
          <w:color w:val="000000"/>
          <w:sz w:val="24"/>
          <w:szCs w:val="24"/>
        </w:rPr>
        <w:t>y po sko</w:t>
      </w:r>
      <w:r w:rsidR="008D70E9" w:rsidRPr="008B71A2">
        <w:rPr>
          <w:rFonts w:asciiTheme="majorHAnsi" w:hAnsiTheme="majorHAnsi" w:cstheme="majorHAnsi"/>
          <w:color w:val="000000"/>
          <w:sz w:val="24"/>
          <w:szCs w:val="24"/>
        </w:rPr>
        <w:t>nčení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konání pout</w:t>
      </w:r>
      <w:r w:rsidR="008D70E9" w:rsidRPr="008B71A2">
        <w:rPr>
          <w:rFonts w:asciiTheme="majorHAnsi" w:hAnsiTheme="majorHAnsi" w:cstheme="majorHAnsi"/>
          <w:color w:val="000000"/>
          <w:sz w:val="24"/>
          <w:szCs w:val="24"/>
        </w:rPr>
        <w:t>ě.</w:t>
      </w:r>
    </w:p>
    <w:p w14:paraId="69AFA062" w14:textId="77777777" w:rsidR="008D70E9" w:rsidRPr="008B71A2" w:rsidRDefault="004E6E34" w:rsidP="004E6E34">
      <w:pPr>
        <w:pStyle w:val="Odstavecseseznamem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Buď v</w:t>
      </w:r>
      <w:r w:rsidR="008D70E9" w:rsidRPr="008B71A2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="0070770A" w:rsidRPr="008B71A2">
        <w:rPr>
          <w:rFonts w:asciiTheme="majorHAnsi" w:hAnsiTheme="majorHAnsi" w:cstheme="majorHAnsi"/>
          <w:color w:val="000000"/>
          <w:sz w:val="24"/>
          <w:szCs w:val="24"/>
        </w:rPr>
        <w:t>hotovosti</w:t>
      </w:r>
      <w:r w:rsidR="008D70E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na Obecním úřadě.</w:t>
      </w:r>
    </w:p>
    <w:p w14:paraId="2F89964D" w14:textId="0C22150E" w:rsidR="00CD2FFB" w:rsidRPr="008B71A2" w:rsidRDefault="008D70E9" w:rsidP="004E6E34">
      <w:pPr>
        <w:pStyle w:val="Odstavecseseznamem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Nebo převodem na účet obce, pod variabilním symbolem</w:t>
      </w:r>
      <w:r w:rsidR="00401787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2131</w:t>
      </w:r>
      <w:r w:rsidR="0070770A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5F8D9C1E" w14:textId="77777777" w:rsidR="00CD2FFB" w:rsidRPr="008B71A2" w:rsidRDefault="00CD2FFB" w:rsidP="00CD2F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0E2D09C2" w14:textId="77777777" w:rsidR="00CD2FFB" w:rsidRPr="008B71A2" w:rsidRDefault="0070770A" w:rsidP="00C55352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Ostatní údaje </w:t>
      </w:r>
    </w:p>
    <w:p w14:paraId="43225B00" w14:textId="4E1103E0" w:rsidR="00CD2FFB" w:rsidRPr="008B71A2" w:rsidRDefault="0070770A" w:rsidP="007B5B7A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Pronajatý prostor bude sloužit k</w:t>
      </w:r>
      <w:r w:rsidR="004E6E34" w:rsidRPr="008B71A2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provozování atrakcí a stánků. </w:t>
      </w:r>
    </w:p>
    <w:p w14:paraId="7DBD34BE" w14:textId="77777777" w:rsidR="00CD2FFB" w:rsidRPr="008B71A2" w:rsidRDefault="00CD2FFB" w:rsidP="00CD2F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1C11DD34" w14:textId="77777777" w:rsidR="00CD2FFB" w:rsidRPr="008B71A2" w:rsidRDefault="0070770A" w:rsidP="006D25A0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Závěrečná ustanovení </w:t>
      </w:r>
    </w:p>
    <w:p w14:paraId="5400EB6F" w14:textId="7851D389" w:rsidR="00CD2FFB" w:rsidRPr="008B71A2" w:rsidRDefault="0070770A" w:rsidP="00E97AF4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Tato smlouva je vyhotovena ve dvou originálech, z</w:t>
      </w:r>
      <w:r w:rsidR="004E6E34" w:rsidRPr="008B71A2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nichž každá smluvní strana obdrží jedno vyhotovení. </w:t>
      </w:r>
    </w:p>
    <w:p w14:paraId="1C1EF215" w14:textId="77777777" w:rsidR="00CD2FFB" w:rsidRPr="008B71A2" w:rsidRDefault="0070770A" w:rsidP="00DF6FA9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Smluvní strany prohlašují, že si tuto smlouvu před jejím podpisem přečetly, a že byla </w:t>
      </w:r>
      <w:r w:rsidR="00CD2FFB" w:rsidRPr="008B71A2">
        <w:rPr>
          <w:rFonts w:asciiTheme="majorHAnsi" w:hAnsiTheme="majorHAnsi" w:cstheme="majorHAnsi"/>
          <w:color w:val="000000"/>
          <w:sz w:val="24"/>
          <w:szCs w:val="24"/>
        </w:rPr>
        <w:t>u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zavřena po vzájemném projednání podle jejich pravé a svobodné vůle. </w:t>
      </w:r>
    </w:p>
    <w:p w14:paraId="4E36AEEF" w14:textId="110D8F03" w:rsidR="00CD2FFB" w:rsidRPr="008B71A2" w:rsidRDefault="0070770A" w:rsidP="00B22FF3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Autentičnost této smlouvy potvrzují </w:t>
      </w:r>
      <w:r w:rsidR="00CD2FFB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obě strany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svým podpisem. </w:t>
      </w:r>
    </w:p>
    <w:p w14:paraId="503414B2" w14:textId="77777777" w:rsidR="00CD2FFB" w:rsidRPr="008B71A2" w:rsidRDefault="00CD2FFB" w:rsidP="00CD2F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8AC22A9" w14:textId="77777777" w:rsidR="00CD2FFB" w:rsidRPr="008B71A2" w:rsidRDefault="00CD2FFB" w:rsidP="00CD2FFB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Doložka podle ustanovení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§ </w:t>
      </w: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>41 zákona č. 128/2000 Sb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, o obcích </w:t>
      </w:r>
    </w:p>
    <w:p w14:paraId="5FD83489" w14:textId="5907B4B8" w:rsidR="00CD2FFB" w:rsidRPr="008B71A2" w:rsidRDefault="00CD2FFB" w:rsidP="004E6E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Právní jednání podle této Smlouvy schválila Rada Obce Kunčice pod Ondřejníkem na své 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>75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4E6E34" w:rsidRPr="008B71A2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schůzi konané </w:t>
      </w:r>
      <w:proofErr w:type="gram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>dne</w:t>
      </w:r>
      <w:r w:rsidR="008B71A2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>?</w:t>
      </w:r>
      <w:proofErr w:type="gramEnd"/>
      <w:r w:rsidR="00FB5BDF">
        <w:rPr>
          <w:rFonts w:asciiTheme="majorHAnsi" w:hAnsiTheme="majorHAnsi" w:cstheme="majorHAnsi"/>
          <w:color w:val="000000"/>
          <w:sz w:val="24"/>
          <w:szCs w:val="24"/>
        </w:rPr>
        <w:t>?</w:t>
      </w:r>
      <w:r w:rsidR="008B71A2" w:rsidRPr="008B71A2">
        <w:rPr>
          <w:rFonts w:asciiTheme="majorHAnsi" w:hAnsiTheme="majorHAnsi" w:cstheme="majorHAnsi"/>
          <w:color w:val="000000"/>
          <w:sz w:val="24"/>
          <w:szCs w:val="24"/>
        </w:rPr>
        <w:t>. 1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8B71A2" w:rsidRPr="008B71A2">
        <w:rPr>
          <w:rFonts w:asciiTheme="majorHAnsi" w:hAnsiTheme="majorHAnsi" w:cstheme="majorHAnsi"/>
          <w:color w:val="000000"/>
          <w:sz w:val="24"/>
          <w:szCs w:val="24"/>
        </w:rPr>
        <w:t>. 202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, usnesením číslo </w:t>
      </w:r>
      <w:r w:rsidR="00CD5728" w:rsidRPr="008B71A2">
        <w:rPr>
          <w:rFonts w:asciiTheme="majorHAnsi" w:hAnsiTheme="majorHAnsi" w:cstheme="majorHAnsi"/>
          <w:color w:val="000000"/>
          <w:sz w:val="24"/>
          <w:szCs w:val="24"/>
        </w:rPr>
        <w:t>RO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>75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/202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>..</w:t>
      </w:r>
      <w:r w:rsidR="008B71A2" w:rsidRPr="008B71A2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</w:p>
    <w:p w14:paraId="2EEF8A08" w14:textId="77777777" w:rsidR="004E6E34" w:rsidRPr="008B71A2" w:rsidRDefault="004E6E34" w:rsidP="004E6E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3C42314B" w14:textId="77777777" w:rsidR="004E6E34" w:rsidRDefault="004E6E34" w:rsidP="004E6E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75C0162D" w14:textId="77777777" w:rsidR="008B71A2" w:rsidRPr="008B71A2" w:rsidRDefault="008B71A2" w:rsidP="004E6E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4644E14" w14:textId="4BFE54A9" w:rsidR="00CD2FFB" w:rsidRPr="008B71A2" w:rsidRDefault="004E6E34" w:rsidP="004E6E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V Kunčicích </w:t>
      </w:r>
      <w:r w:rsidR="00CD2FFB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pod Ondřejníkem dne 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 xml:space="preserve">  ….  listopadu 2024</w:t>
      </w:r>
    </w:p>
    <w:p w14:paraId="3C5AD0E1" w14:textId="566DEF7D" w:rsidR="004E6E34" w:rsidRDefault="004E6E34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68C80D6F" w14:textId="77777777" w:rsidR="001D1D04" w:rsidRDefault="001D1D04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00FF019" w14:textId="77777777" w:rsidR="001D1D04" w:rsidRDefault="001D1D04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3ED29B1E" w14:textId="77777777" w:rsidR="001D1D04" w:rsidRPr="008B71A2" w:rsidRDefault="001D1D04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5C1DDDC5" w14:textId="00D1B8E5" w:rsidR="004E6E34" w:rsidRPr="008B71A2" w:rsidRDefault="004E6E34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8AED301" w14:textId="147C71E1" w:rsidR="004E6E34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………………………………..</w:t>
      </w:r>
    </w:p>
    <w:p w14:paraId="2E324D6C" w14:textId="77777777" w:rsidR="005E11EC" w:rsidRPr="008B71A2" w:rsidRDefault="004E6E34" w:rsidP="004E6E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Ing</w:t>
      </w:r>
      <w:r w:rsidR="0070770A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Jiří Mikala</w:t>
      </w:r>
    </w:p>
    <w:p w14:paraId="465641C8" w14:textId="2784D6D4" w:rsidR="0070770A" w:rsidRPr="008B71A2" w:rsidRDefault="0070770A" w:rsidP="004E6E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starosta obce </w:t>
      </w:r>
      <w:r w:rsidR="005E11EC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</w:t>
      </w:r>
    </w:p>
    <w:p w14:paraId="514469D0" w14:textId="1E9979D3" w:rsidR="005E11EC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0E34C87" w14:textId="2AFB855A" w:rsidR="005E11EC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E378AEB" w14:textId="03D90159" w:rsidR="005E11EC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3715765B" w14:textId="77777777" w:rsidR="005E11EC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5640EC7A" w14:textId="5DF36E4D" w:rsidR="005E11EC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V</w:t>
      </w:r>
      <w:r w:rsidR="007F5EBE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e </w:t>
      </w:r>
      <w:proofErr w:type="gramStart"/>
      <w:r w:rsidR="007F5EBE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Sviadnově 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dne</w:t>
      </w:r>
      <w:proofErr w:type="gramEnd"/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CD5728" w:rsidRPr="008B71A2">
        <w:rPr>
          <w:rFonts w:asciiTheme="majorHAnsi" w:hAnsiTheme="majorHAnsi" w:cstheme="majorHAnsi"/>
          <w:color w:val="000000"/>
          <w:sz w:val="24"/>
          <w:szCs w:val="24"/>
        </w:rPr>
        <w:t>…………………………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6202BA18" w14:textId="77777777" w:rsidR="005E11EC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1DAA0742" w14:textId="77777777" w:rsidR="005E11EC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………………………………..</w:t>
      </w:r>
    </w:p>
    <w:p w14:paraId="4ABEFC30" w14:textId="1EE52EF8" w:rsidR="0070770A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Marek Trtík</w:t>
      </w:r>
    </w:p>
    <w:sectPr w:rsidR="0070770A" w:rsidRPr="008B71A2" w:rsidSect="008B71A2">
      <w:pgSz w:w="12240" w:h="15840"/>
      <w:pgMar w:top="993" w:right="1440" w:bottom="993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24C2F"/>
    <w:multiLevelType w:val="multilevel"/>
    <w:tmpl w:val="9496AC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713E34A2"/>
    <w:multiLevelType w:val="multilevel"/>
    <w:tmpl w:val="9496AC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1576359693">
    <w:abstractNumId w:val="0"/>
  </w:num>
  <w:num w:numId="2" w16cid:durableId="2074037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45"/>
    <w:rsid w:val="00020740"/>
    <w:rsid w:val="00032D54"/>
    <w:rsid w:val="000C0B4D"/>
    <w:rsid w:val="001A2D09"/>
    <w:rsid w:val="001C1D2A"/>
    <w:rsid w:val="001D1D04"/>
    <w:rsid w:val="00215219"/>
    <w:rsid w:val="00235F04"/>
    <w:rsid w:val="00276489"/>
    <w:rsid w:val="002769FB"/>
    <w:rsid w:val="00277754"/>
    <w:rsid w:val="00315FAE"/>
    <w:rsid w:val="0032379D"/>
    <w:rsid w:val="003353B9"/>
    <w:rsid w:val="003E1286"/>
    <w:rsid w:val="003E450D"/>
    <w:rsid w:val="00401787"/>
    <w:rsid w:val="004124F0"/>
    <w:rsid w:val="0045689C"/>
    <w:rsid w:val="004E6E34"/>
    <w:rsid w:val="00531792"/>
    <w:rsid w:val="005C2D96"/>
    <w:rsid w:val="005E11EC"/>
    <w:rsid w:val="005E7151"/>
    <w:rsid w:val="006426CA"/>
    <w:rsid w:val="00651CF8"/>
    <w:rsid w:val="006575B6"/>
    <w:rsid w:val="00703DF5"/>
    <w:rsid w:val="0070770A"/>
    <w:rsid w:val="00741507"/>
    <w:rsid w:val="00770DA6"/>
    <w:rsid w:val="00794B0B"/>
    <w:rsid w:val="007F5EBE"/>
    <w:rsid w:val="008134B0"/>
    <w:rsid w:val="008506EC"/>
    <w:rsid w:val="008B2B80"/>
    <w:rsid w:val="008B71A2"/>
    <w:rsid w:val="008D70E9"/>
    <w:rsid w:val="00970E63"/>
    <w:rsid w:val="0099698D"/>
    <w:rsid w:val="009C22B7"/>
    <w:rsid w:val="009C531F"/>
    <w:rsid w:val="00A63E96"/>
    <w:rsid w:val="00AB2201"/>
    <w:rsid w:val="00B24867"/>
    <w:rsid w:val="00B72997"/>
    <w:rsid w:val="00B7790C"/>
    <w:rsid w:val="00BB044D"/>
    <w:rsid w:val="00BE0225"/>
    <w:rsid w:val="00BE0A9E"/>
    <w:rsid w:val="00C0650F"/>
    <w:rsid w:val="00C73330"/>
    <w:rsid w:val="00C857FA"/>
    <w:rsid w:val="00CD2FFB"/>
    <w:rsid w:val="00CD5728"/>
    <w:rsid w:val="00CE437B"/>
    <w:rsid w:val="00D30D87"/>
    <w:rsid w:val="00D447FB"/>
    <w:rsid w:val="00D45414"/>
    <w:rsid w:val="00D80956"/>
    <w:rsid w:val="00D85B69"/>
    <w:rsid w:val="00DA5A48"/>
    <w:rsid w:val="00DC4A76"/>
    <w:rsid w:val="00DD27E5"/>
    <w:rsid w:val="00DF3592"/>
    <w:rsid w:val="00E27891"/>
    <w:rsid w:val="00EA6F45"/>
    <w:rsid w:val="00EB061C"/>
    <w:rsid w:val="00F26017"/>
    <w:rsid w:val="00F3205D"/>
    <w:rsid w:val="00F84010"/>
    <w:rsid w:val="00F95E24"/>
    <w:rsid w:val="00FB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5725"/>
  <w15:docId w15:val="{3E6330DC-811A-4F64-904C-7F7B163C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707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7C5FA-5F2C-4290-AB5D-A3230416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Petr Tryščuk</cp:lastModifiedBy>
  <cp:revision>8</cp:revision>
  <dcterms:created xsi:type="dcterms:W3CDTF">2023-12-12T08:12:00Z</dcterms:created>
  <dcterms:modified xsi:type="dcterms:W3CDTF">2024-11-24T14:10:00Z</dcterms:modified>
</cp:coreProperties>
</file>