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4F3AF" w14:textId="77777777" w:rsidR="000A0D3A" w:rsidRDefault="00000000" w:rsidP="006D007A">
      <w:pPr>
        <w:jc w:val="center"/>
        <w:rPr>
          <w:b/>
          <w:sz w:val="50"/>
          <w:szCs w:val="50"/>
        </w:rPr>
      </w:pPr>
      <w:r>
        <w:rPr>
          <w:b/>
          <w:sz w:val="50"/>
          <w:szCs w:val="50"/>
        </w:rPr>
        <w:t xml:space="preserve">PLÁN ROZVOJE SPORTU </w:t>
      </w:r>
      <w:r>
        <w:rPr>
          <w:noProof/>
        </w:rPr>
        <w:drawing>
          <wp:anchor distT="0" distB="0" distL="114300" distR="114300" simplePos="0" relativeHeight="251658240" behindDoc="0" locked="0" layoutInCell="1" hidden="0" allowOverlap="1" wp14:anchorId="73A16C79" wp14:editId="51F4008A">
            <wp:simplePos x="0" y="0"/>
            <wp:positionH relativeFrom="column">
              <wp:posOffset>3810</wp:posOffset>
            </wp:positionH>
            <wp:positionV relativeFrom="paragraph">
              <wp:posOffset>127000</wp:posOffset>
            </wp:positionV>
            <wp:extent cx="675005" cy="748665"/>
            <wp:effectExtent l="0" t="0" r="0" b="0"/>
            <wp:wrapNone/>
            <wp:docPr id="285" name="image2.png" descr="Znak obce Kun&amp;ccaron;ice pod Ond&amp;rcaron;ejníkem"/>
            <wp:cNvGraphicFramePr/>
            <a:graphic xmlns:a="http://schemas.openxmlformats.org/drawingml/2006/main">
              <a:graphicData uri="http://schemas.openxmlformats.org/drawingml/2006/picture">
                <pic:pic xmlns:pic="http://schemas.openxmlformats.org/drawingml/2006/picture">
                  <pic:nvPicPr>
                    <pic:cNvPr id="0" name="image2.png" descr="Znak obce Kun&amp;ccaron;ice pod Ond&amp;rcaron;ejníkem"/>
                    <pic:cNvPicPr preferRelativeResize="0"/>
                  </pic:nvPicPr>
                  <pic:blipFill>
                    <a:blip r:embed="rId8"/>
                    <a:srcRect/>
                    <a:stretch>
                      <a:fillRect/>
                    </a:stretch>
                  </pic:blipFill>
                  <pic:spPr>
                    <a:xfrm>
                      <a:off x="0" y="0"/>
                      <a:ext cx="675005" cy="748665"/>
                    </a:xfrm>
                    <a:prstGeom prst="rect">
                      <a:avLst/>
                    </a:prstGeom>
                    <a:ln/>
                  </pic:spPr>
                </pic:pic>
              </a:graphicData>
            </a:graphic>
          </wp:anchor>
        </w:drawing>
      </w:r>
    </w:p>
    <w:p w14:paraId="721D0911" w14:textId="77777777" w:rsidR="00745EEE" w:rsidRDefault="00000000">
      <w:pPr>
        <w:jc w:val="center"/>
        <w:rPr>
          <w:b/>
          <w:sz w:val="40"/>
          <w:szCs w:val="40"/>
        </w:rPr>
      </w:pPr>
      <w:r>
        <w:rPr>
          <w:b/>
          <w:sz w:val="40"/>
          <w:szCs w:val="40"/>
        </w:rPr>
        <w:t xml:space="preserve">V OBCI KUNČICE POD ONDŘEJNÍKEM </w:t>
      </w:r>
    </w:p>
    <w:p w14:paraId="1625522D" w14:textId="6FF801DC" w:rsidR="000A0D3A" w:rsidRDefault="00000000">
      <w:pPr>
        <w:jc w:val="center"/>
        <w:rPr>
          <w:b/>
          <w:sz w:val="40"/>
          <w:szCs w:val="40"/>
        </w:rPr>
      </w:pPr>
      <w:r>
        <w:rPr>
          <w:b/>
          <w:sz w:val="40"/>
          <w:szCs w:val="40"/>
        </w:rPr>
        <w:t>NA ROK</w:t>
      </w:r>
      <w:r w:rsidR="00745EEE">
        <w:rPr>
          <w:b/>
          <w:sz w:val="40"/>
          <w:szCs w:val="40"/>
        </w:rPr>
        <w:t>Y</w:t>
      </w:r>
      <w:r>
        <w:rPr>
          <w:b/>
          <w:sz w:val="40"/>
          <w:szCs w:val="40"/>
        </w:rPr>
        <w:t xml:space="preserve"> 202</w:t>
      </w:r>
      <w:r w:rsidR="006D007A">
        <w:rPr>
          <w:b/>
          <w:sz w:val="40"/>
          <w:szCs w:val="40"/>
        </w:rPr>
        <w:t>5</w:t>
      </w:r>
      <w:r w:rsidR="00745EEE">
        <w:rPr>
          <w:b/>
          <w:sz w:val="40"/>
          <w:szCs w:val="40"/>
        </w:rPr>
        <w:t xml:space="preserve"> - 2030</w:t>
      </w:r>
    </w:p>
    <w:p w14:paraId="30CE3468" w14:textId="77777777" w:rsidR="000A0D3A" w:rsidRDefault="00000000">
      <w:pPr>
        <w:spacing w:after="160" w:line="259" w:lineRule="auto"/>
        <w:rPr>
          <w:b/>
        </w:rPr>
      </w:pPr>
      <w:r>
        <w:pict w14:anchorId="1BC620A7">
          <v:rect id="_x0000_i1025" style="width:0;height:1.5pt" o:hralign="center" o:hrstd="t" o:hr="t" fillcolor="#a0a0a0" stroked="f"/>
        </w:pict>
      </w:r>
    </w:p>
    <w:p w14:paraId="71BD4C20" w14:textId="77777777" w:rsidR="000A0D3A" w:rsidRDefault="00000000">
      <w:pPr>
        <w:tabs>
          <w:tab w:val="left" w:pos="5550"/>
        </w:tabs>
        <w:jc w:val="center"/>
        <w:rPr>
          <w:b/>
          <w:color w:val="980000"/>
          <w:sz w:val="24"/>
          <w:szCs w:val="24"/>
        </w:rPr>
      </w:pPr>
      <w:r>
        <w:rPr>
          <w:b/>
          <w:color w:val="980000"/>
          <w:sz w:val="24"/>
          <w:szCs w:val="24"/>
        </w:rPr>
        <w:t xml:space="preserve">I. Úvodní ustanovení </w:t>
      </w:r>
    </w:p>
    <w:p w14:paraId="061E595F" w14:textId="77777777" w:rsidR="000A0D3A" w:rsidRDefault="00000000">
      <w:pPr>
        <w:jc w:val="both"/>
      </w:pPr>
      <w:r>
        <w:t xml:space="preserve">Plán rozvoje sportu v obci Kunčice pod Ondřejníkem je zpracován ve smyslu § 6 odst. 2 zákona č. 115/2001 Sb., o podpoře sportu, v účinném znění. Koncepce podpory sportu v Kunčicích pod Ondřejníkem vychází ze Strategického plánu obce Kunčice pod Ondřejníkem, a také z prováděcího Akčního plánu na daný rok. Je živým dokumentem, může tedy být aktualizován v závislosti na prioritách a potřebách obce. </w:t>
      </w:r>
    </w:p>
    <w:p w14:paraId="55573ACC" w14:textId="77777777" w:rsidR="000A0D3A" w:rsidRDefault="00000000">
      <w:pPr>
        <w:jc w:val="both"/>
      </w:pPr>
      <w:r>
        <w:t>Realizace Plánu rozvoje sportu ve vazbě na strategie rozvoje obce sleduje tyto cíle:</w:t>
      </w:r>
    </w:p>
    <w:p w14:paraId="0E77812C" w14:textId="46FBBD84"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 xml:space="preserve">Zlepšení stavu </w:t>
      </w:r>
      <w:r w:rsidR="006D007A">
        <w:rPr>
          <w:color w:val="000000"/>
        </w:rPr>
        <w:t>„</w:t>
      </w:r>
      <w:r>
        <w:rPr>
          <w:color w:val="000000"/>
        </w:rPr>
        <w:t>fyzického</w:t>
      </w:r>
      <w:r w:rsidR="006D007A">
        <w:rPr>
          <w:color w:val="000000"/>
        </w:rPr>
        <w:t>“</w:t>
      </w:r>
      <w:r>
        <w:rPr>
          <w:color w:val="000000"/>
        </w:rPr>
        <w:t xml:space="preserve"> prostředí obce</w:t>
      </w:r>
    </w:p>
    <w:p w14:paraId="19A33F64" w14:textId="274378A5"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 xml:space="preserve">Podpora spolkového života </w:t>
      </w:r>
      <w:r w:rsidR="006D007A">
        <w:rPr>
          <w:color w:val="000000"/>
        </w:rPr>
        <w:t xml:space="preserve">zaměřeného na sportovní aktivity (především </w:t>
      </w:r>
      <w:r>
        <w:rPr>
          <w:color w:val="000000"/>
        </w:rPr>
        <w:t>v</w:t>
      </w:r>
      <w:r w:rsidR="006D007A">
        <w:rPr>
          <w:color w:val="000000"/>
        </w:rPr>
        <w:t> </w:t>
      </w:r>
      <w:r>
        <w:rPr>
          <w:color w:val="000000"/>
        </w:rPr>
        <w:t>obci</w:t>
      </w:r>
      <w:r w:rsidR="006D007A">
        <w:rPr>
          <w:color w:val="000000"/>
        </w:rPr>
        <w:t>)</w:t>
      </w:r>
    </w:p>
    <w:p w14:paraId="26C3A0F8" w14:textId="1B8DFDE2" w:rsidR="000A0D3A" w:rsidRDefault="00000000">
      <w:pPr>
        <w:numPr>
          <w:ilvl w:val="0"/>
          <w:numId w:val="3"/>
        </w:numPr>
        <w:pBdr>
          <w:top w:val="nil"/>
          <w:left w:val="nil"/>
          <w:bottom w:val="nil"/>
          <w:right w:val="nil"/>
          <w:between w:val="nil"/>
        </w:pBdr>
        <w:jc w:val="both"/>
        <w:rPr>
          <w:color w:val="000000"/>
        </w:rPr>
      </w:pPr>
      <w:r>
        <w:rPr>
          <w:color w:val="000000"/>
        </w:rPr>
        <w:t>Rozvoj podmínek pro trávení volného času</w:t>
      </w:r>
      <w:r w:rsidR="006D007A">
        <w:rPr>
          <w:color w:val="000000"/>
        </w:rPr>
        <w:t xml:space="preserve"> se zaměřením na sportovní aktivity v obci</w:t>
      </w:r>
    </w:p>
    <w:p w14:paraId="3A030211" w14:textId="77777777" w:rsidR="000A0D3A" w:rsidRDefault="00000000">
      <w:pPr>
        <w:jc w:val="both"/>
      </w:pPr>
      <w:r>
        <w:t xml:space="preserve">Cílem Plánu rozvoje sportu je podpořit sport ve všech jeho rovinách, vytyčit strategii rozvoje sportu v obci a způsob financování. Důležitým aspektem sportu je propagace sportu, při které je nutná informovanost veřejnosti a spolupráce. Ta zahrnuje spolupráci především s mladými lidmi, majícími též významný vliv na oblíbenost sportu u dětí a mládeže a s jejich rodiči, kteří svým životním stylem mají nejvýznamnější podíl na směřování svých dětí ke sportování a aktivnímu pohybu. </w:t>
      </w:r>
    </w:p>
    <w:p w14:paraId="56A68886" w14:textId="77777777" w:rsidR="00745EEE" w:rsidRDefault="00745EEE">
      <w:pPr>
        <w:jc w:val="both"/>
      </w:pPr>
    </w:p>
    <w:p w14:paraId="207313F4" w14:textId="77777777" w:rsidR="000A0D3A" w:rsidRDefault="00000000">
      <w:pPr>
        <w:jc w:val="center"/>
        <w:rPr>
          <w:b/>
          <w:color w:val="980000"/>
          <w:sz w:val="24"/>
          <w:szCs w:val="24"/>
        </w:rPr>
      </w:pPr>
      <w:r>
        <w:rPr>
          <w:b/>
          <w:color w:val="980000"/>
          <w:sz w:val="24"/>
          <w:szCs w:val="24"/>
        </w:rPr>
        <w:t xml:space="preserve">II. Základní pojmy </w:t>
      </w:r>
    </w:p>
    <w:p w14:paraId="79D13FF1" w14:textId="77777777" w:rsidR="000A0D3A" w:rsidRDefault="00000000">
      <w:pPr>
        <w:spacing w:after="0" w:line="240" w:lineRule="auto"/>
        <w:jc w:val="both"/>
      </w:pPr>
      <w:r>
        <w:rPr>
          <w:b/>
        </w:rPr>
        <w:t>- Sport, všeobecné sportovní činnosti</w:t>
      </w:r>
      <w: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14:paraId="6B8F0B9E" w14:textId="77777777" w:rsidR="000A0D3A" w:rsidRDefault="00000000">
      <w:pPr>
        <w:spacing w:after="0" w:line="240" w:lineRule="auto"/>
        <w:jc w:val="both"/>
      </w:pPr>
      <w:r>
        <w:rPr>
          <w:b/>
        </w:rPr>
        <w:t>- Sport pro všechny</w:t>
      </w:r>
      <w: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14:paraId="69BD8B08" w14:textId="77777777" w:rsidR="000A0D3A" w:rsidRDefault="00000000">
      <w:pPr>
        <w:spacing w:after="0" w:line="240" w:lineRule="auto"/>
        <w:jc w:val="both"/>
      </w:pPr>
      <w:r>
        <w:rPr>
          <w:b/>
        </w:rPr>
        <w:t>- Tělesná výchova a sport na školách</w:t>
      </w:r>
      <w: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14:paraId="278B9BA2" w14:textId="77777777" w:rsidR="000A0D3A" w:rsidRDefault="00000000">
      <w:pPr>
        <w:spacing w:after="0" w:line="240" w:lineRule="auto"/>
        <w:jc w:val="both"/>
      </w:pPr>
      <w:r>
        <w:rPr>
          <w:b/>
        </w:rPr>
        <w:t>- Sportovní kluby a tělovýchovná jednota</w:t>
      </w:r>
      <w:r>
        <w:t xml:space="preserve"> – Právní neziskové subjekty, zpravidla spolky, za účelem zajišťování a provozování sportu a pohybových aktivit občanů.</w:t>
      </w:r>
    </w:p>
    <w:p w14:paraId="31DE54A5" w14:textId="77777777" w:rsidR="000A0D3A" w:rsidRDefault="00000000">
      <w:pPr>
        <w:spacing w:after="0" w:line="240" w:lineRule="auto"/>
        <w:jc w:val="both"/>
      </w:pPr>
      <w:r>
        <w:rPr>
          <w:b/>
        </w:rPr>
        <w:t>- Sportovní akce</w:t>
      </w:r>
      <w:r>
        <w:t xml:space="preserve"> – Jednotlivá organizovaná sportovní soutěž, závod, zápas, hra nebo jiná aktivita sportovního charakteru.</w:t>
      </w:r>
    </w:p>
    <w:p w14:paraId="3961F9A9" w14:textId="77777777" w:rsidR="000A0D3A" w:rsidRDefault="00000000">
      <w:pPr>
        <w:spacing w:after="0" w:line="240" w:lineRule="auto"/>
        <w:jc w:val="both"/>
      </w:pPr>
      <w:r>
        <w:rPr>
          <w:b/>
        </w:rPr>
        <w:t>- Dobrovolník a dobrovolnictví</w:t>
      </w:r>
      <w: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14:paraId="43B65D42" w14:textId="77777777" w:rsidR="00745EEE" w:rsidRDefault="00745EEE">
      <w:pPr>
        <w:rPr>
          <w:b/>
          <w:color w:val="980000"/>
          <w:sz w:val="24"/>
          <w:szCs w:val="24"/>
        </w:rPr>
      </w:pPr>
      <w:r>
        <w:rPr>
          <w:b/>
          <w:color w:val="980000"/>
          <w:sz w:val="24"/>
          <w:szCs w:val="24"/>
        </w:rPr>
        <w:br w:type="page"/>
      </w:r>
    </w:p>
    <w:p w14:paraId="4B0D98DC" w14:textId="57DFE739" w:rsidR="000A0D3A" w:rsidRDefault="00000000">
      <w:pPr>
        <w:jc w:val="center"/>
        <w:rPr>
          <w:color w:val="980000"/>
          <w:sz w:val="24"/>
          <w:szCs w:val="24"/>
        </w:rPr>
      </w:pPr>
      <w:r>
        <w:rPr>
          <w:b/>
          <w:color w:val="980000"/>
          <w:sz w:val="24"/>
          <w:szCs w:val="24"/>
        </w:rPr>
        <w:lastRenderedPageBreak/>
        <w:t>III. Obecná úloha obce v zajišťování sportu</w:t>
      </w:r>
    </w:p>
    <w:p w14:paraId="63AE0111" w14:textId="77777777" w:rsidR="000A0D3A" w:rsidRDefault="00000000">
      <w:pPr>
        <w:jc w:val="both"/>
      </w:pPr>
      <w:r>
        <w:t xml:space="preserve">Péče o sport patří ze zákona č.115/2001 Sb. o podpoře sportu mezi úkoly obce. Sportovní politika obce se odvíjí od potřeb obce a vychází z jejich kulturně historických tradic.  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14:paraId="027D0FCB" w14:textId="77777777" w:rsidR="00745EEE" w:rsidRDefault="00745EEE">
      <w:pPr>
        <w:jc w:val="both"/>
      </w:pPr>
    </w:p>
    <w:p w14:paraId="256BDE84" w14:textId="77777777" w:rsidR="000A0D3A" w:rsidRDefault="00000000">
      <w:pPr>
        <w:jc w:val="center"/>
        <w:rPr>
          <w:b/>
          <w:color w:val="980000"/>
          <w:sz w:val="24"/>
          <w:szCs w:val="24"/>
        </w:rPr>
      </w:pPr>
      <w:r>
        <w:rPr>
          <w:b/>
          <w:color w:val="980000"/>
          <w:sz w:val="24"/>
          <w:szCs w:val="24"/>
        </w:rPr>
        <w:t>IV. Konkrétní oblasti podpory sportu v obci Kunčice pod Ondřejníkem</w:t>
      </w:r>
    </w:p>
    <w:p w14:paraId="364432AA" w14:textId="77777777" w:rsidR="000A0D3A" w:rsidRDefault="00000000">
      <w:pPr>
        <w:numPr>
          <w:ilvl w:val="0"/>
          <w:numId w:val="6"/>
        </w:numPr>
        <w:pBdr>
          <w:top w:val="nil"/>
          <w:left w:val="nil"/>
          <w:bottom w:val="nil"/>
          <w:right w:val="nil"/>
          <w:between w:val="nil"/>
        </w:pBdr>
        <w:spacing w:after="0"/>
        <w:jc w:val="both"/>
        <w:rPr>
          <w:b/>
          <w:color w:val="000000"/>
        </w:rPr>
      </w:pPr>
      <w:r>
        <w:rPr>
          <w:b/>
          <w:color w:val="000000"/>
        </w:rPr>
        <w:t>Sportování dětí a mládeže</w:t>
      </w:r>
    </w:p>
    <w:p w14:paraId="71586CE3" w14:textId="77777777" w:rsidR="000A0D3A" w:rsidRDefault="00000000">
      <w:pPr>
        <w:pBdr>
          <w:top w:val="nil"/>
          <w:left w:val="nil"/>
          <w:bottom w:val="nil"/>
          <w:right w:val="nil"/>
          <w:between w:val="nil"/>
        </w:pBdr>
        <w:spacing w:after="0"/>
        <w:jc w:val="both"/>
        <w:rPr>
          <w:color w:val="000000"/>
        </w:rPr>
      </w:pPr>
      <w:r>
        <w:rPr>
          <w:color w:val="000000"/>
        </w:rPr>
        <w:t>Aktivní pohyb 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14:paraId="68562517" w14:textId="77777777" w:rsidR="000A0D3A" w:rsidRDefault="000A0D3A">
      <w:pPr>
        <w:pBdr>
          <w:top w:val="nil"/>
          <w:left w:val="nil"/>
          <w:bottom w:val="nil"/>
          <w:right w:val="nil"/>
          <w:between w:val="nil"/>
        </w:pBdr>
        <w:spacing w:after="0"/>
        <w:ind w:left="720"/>
        <w:jc w:val="both"/>
        <w:rPr>
          <w:color w:val="000000"/>
        </w:rPr>
      </w:pPr>
    </w:p>
    <w:p w14:paraId="4BD9E176" w14:textId="77777777" w:rsidR="000A0D3A" w:rsidRDefault="00000000">
      <w:pPr>
        <w:pBdr>
          <w:top w:val="nil"/>
          <w:left w:val="nil"/>
          <w:bottom w:val="nil"/>
          <w:right w:val="nil"/>
          <w:between w:val="nil"/>
        </w:pBdr>
        <w:spacing w:after="0"/>
        <w:ind w:left="720"/>
        <w:jc w:val="both"/>
        <w:rPr>
          <w:b/>
          <w:color w:val="000000"/>
        </w:rPr>
      </w:pPr>
      <w:r>
        <w:rPr>
          <w:b/>
          <w:color w:val="000000"/>
        </w:rPr>
        <w:t>Priority obce v této oblasti:</w:t>
      </w:r>
    </w:p>
    <w:p w14:paraId="00AB3A3F"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stávajících sportovních zařízení ve vlastnictví obce</w:t>
      </w:r>
    </w:p>
    <w:p w14:paraId="43E63636"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základní školy pro žáky i veřejnost</w:t>
      </w:r>
    </w:p>
    <w:p w14:paraId="71BA9FB7"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sportovně rekreační areál u základní školy – multifunkční hřiště, víceúčelová zpevněná plocha, asfaltová in-line dráha, tartanový ovál, pískové doskočiště, věž na workout, celokovové fitness stroje, dětská balanční celokovová stezka, dětské hřiště</w:t>
      </w:r>
    </w:p>
    <w:p w14:paraId="1F8E1C94"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TJ Sokol a přilehlý sportovní areál – travnaté fotbalové hřiště, budova tělocvičny, antukový tenisový kurt, antukový volejbalový kurt, běžecká dráha, pískové doskočiště.</w:t>
      </w:r>
    </w:p>
    <w:p w14:paraId="29EB1F3A"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stávajícího veřejně přístupného dětského hřiště a dětských hřišť u mateřských škol ve vlastnictví obce.</w:t>
      </w:r>
    </w:p>
    <w:p w14:paraId="3C19B628" w14:textId="77777777" w:rsidR="000A0D3A" w:rsidRDefault="00000000">
      <w:pPr>
        <w:numPr>
          <w:ilvl w:val="0"/>
          <w:numId w:val="1"/>
        </w:numPr>
        <w:pBdr>
          <w:top w:val="nil"/>
          <w:left w:val="nil"/>
          <w:bottom w:val="nil"/>
          <w:right w:val="nil"/>
          <w:between w:val="nil"/>
        </w:pBdr>
        <w:spacing w:after="0"/>
        <w:jc w:val="both"/>
      </w:pPr>
      <w:r>
        <w:t>Výstavba nových veřejně přístupných dětských hřišť a sportovních zařízení pro děti i dospělé</w:t>
      </w:r>
    </w:p>
    <w:p w14:paraId="416DFE50" w14:textId="77777777" w:rsidR="000A0D3A" w:rsidRDefault="00000000">
      <w:pPr>
        <w:numPr>
          <w:ilvl w:val="1"/>
          <w:numId w:val="1"/>
        </w:numPr>
        <w:pBdr>
          <w:top w:val="nil"/>
          <w:left w:val="nil"/>
          <w:bottom w:val="nil"/>
          <w:right w:val="nil"/>
          <w:between w:val="nil"/>
        </w:pBdr>
        <w:spacing w:after="0"/>
        <w:jc w:val="both"/>
      </w:pPr>
      <w:r>
        <w:t>Dětské hřiště u vlakového nádraží</w:t>
      </w:r>
    </w:p>
    <w:p w14:paraId="33C21E7A" w14:textId="77777777" w:rsidR="000A0D3A" w:rsidRDefault="00000000">
      <w:pPr>
        <w:numPr>
          <w:ilvl w:val="1"/>
          <w:numId w:val="1"/>
        </w:numPr>
        <w:pBdr>
          <w:top w:val="nil"/>
          <w:left w:val="nil"/>
          <w:bottom w:val="nil"/>
          <w:right w:val="nil"/>
          <w:between w:val="nil"/>
        </w:pBdr>
        <w:spacing w:after="0"/>
        <w:jc w:val="both"/>
      </w:pPr>
      <w:r>
        <w:t xml:space="preserve">Sportovní hřiště, parkourové hřiště, posilovací stroje a dětské hřiště v areálu Žabáku. </w:t>
      </w:r>
    </w:p>
    <w:p w14:paraId="3917F8E0"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rozvoje tělesné výchovy a pohybových aktivit ve školském zařízení obce</w:t>
      </w:r>
    </w:p>
    <w:p w14:paraId="67B378F2"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sportovních akcí a organizačního zajištění sportovních akcí pro děti a mládež, které pořádají spolky na území obce</w:t>
      </w:r>
    </w:p>
    <w:p w14:paraId="68A30DD4" w14:textId="5E7546F7" w:rsidR="006D007A" w:rsidRDefault="006D007A">
      <w:pPr>
        <w:numPr>
          <w:ilvl w:val="0"/>
          <w:numId w:val="1"/>
        </w:numPr>
        <w:pBdr>
          <w:top w:val="nil"/>
          <w:left w:val="nil"/>
          <w:bottom w:val="nil"/>
          <w:right w:val="nil"/>
          <w:between w:val="nil"/>
        </w:pBdr>
        <w:spacing w:after="0"/>
        <w:jc w:val="both"/>
        <w:rPr>
          <w:color w:val="000000"/>
        </w:rPr>
      </w:pPr>
      <w:r>
        <w:rPr>
          <w:color w:val="000000"/>
        </w:rPr>
        <w:t>Podpora vodních sportů v areálu nádrže Žabák</w:t>
      </w:r>
    </w:p>
    <w:p w14:paraId="6B33D85E"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a rozvoj talentovaných dětí a mládeže</w:t>
      </w:r>
    </w:p>
    <w:p w14:paraId="3F008309" w14:textId="77777777" w:rsidR="000A0D3A" w:rsidRDefault="000A0D3A">
      <w:pPr>
        <w:pBdr>
          <w:top w:val="nil"/>
          <w:left w:val="nil"/>
          <w:bottom w:val="nil"/>
          <w:right w:val="nil"/>
          <w:between w:val="nil"/>
        </w:pBdr>
        <w:ind w:left="1230"/>
        <w:jc w:val="both"/>
        <w:rPr>
          <w:color w:val="000000"/>
        </w:rPr>
      </w:pPr>
    </w:p>
    <w:p w14:paraId="11AFD7E6" w14:textId="77777777" w:rsidR="000A0D3A" w:rsidRDefault="00000000">
      <w:pPr>
        <w:numPr>
          <w:ilvl w:val="0"/>
          <w:numId w:val="6"/>
        </w:numPr>
        <w:pBdr>
          <w:top w:val="nil"/>
          <w:left w:val="nil"/>
          <w:bottom w:val="nil"/>
          <w:right w:val="nil"/>
          <w:between w:val="nil"/>
        </w:pBdr>
        <w:spacing w:after="0" w:line="240" w:lineRule="auto"/>
        <w:jc w:val="both"/>
        <w:rPr>
          <w:b/>
          <w:color w:val="000000"/>
        </w:rPr>
      </w:pPr>
      <w:r>
        <w:rPr>
          <w:b/>
          <w:color w:val="000000"/>
        </w:rPr>
        <w:t>Sport pro všechny</w:t>
      </w:r>
    </w:p>
    <w:p w14:paraId="21FA4E0D" w14:textId="77777777" w:rsidR="000A0D3A" w:rsidRDefault="00000000">
      <w:pPr>
        <w:pBdr>
          <w:top w:val="nil"/>
          <w:left w:val="nil"/>
          <w:bottom w:val="nil"/>
          <w:right w:val="nil"/>
          <w:between w:val="nil"/>
        </w:pBdr>
        <w:spacing w:after="0" w:line="240" w:lineRule="auto"/>
        <w:jc w:val="both"/>
      </w:pPr>
      <w:r>
        <w:rPr>
          <w:color w:val="000000"/>
        </w:rPr>
        <w:t>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p>
    <w:p w14:paraId="1A9104BE" w14:textId="77777777" w:rsidR="000A0D3A" w:rsidRDefault="00000000">
      <w:pPr>
        <w:spacing w:after="160" w:line="259" w:lineRule="auto"/>
        <w:rPr>
          <w:b/>
        </w:rPr>
      </w:pPr>
      <w:r>
        <w:rPr>
          <w:b/>
        </w:rPr>
        <w:t>Přehled spolků se sídlem v obci Kunčice pod Ondřejníkem</w:t>
      </w:r>
    </w:p>
    <w:p w14:paraId="486FB375" w14:textId="77777777" w:rsidR="000A0D3A" w:rsidRDefault="00000000">
      <w:pPr>
        <w:numPr>
          <w:ilvl w:val="0"/>
          <w:numId w:val="4"/>
        </w:numPr>
        <w:spacing w:after="0" w:line="240" w:lineRule="auto"/>
        <w:jc w:val="both"/>
      </w:pPr>
      <w:r>
        <w:rPr>
          <w:b/>
        </w:rPr>
        <w:t>TJ Sokol Kunčice pod Ondřejníkem, z.s.</w:t>
      </w:r>
      <w:r>
        <w:t xml:space="preserve"> – součástí tělovýchovné jednoty jsou tyto oddíly:</w:t>
      </w:r>
    </w:p>
    <w:p w14:paraId="00445F75" w14:textId="77777777" w:rsidR="000A0D3A" w:rsidRDefault="00000000">
      <w:pPr>
        <w:numPr>
          <w:ilvl w:val="1"/>
          <w:numId w:val="4"/>
        </w:numPr>
        <w:spacing w:after="0" w:line="240" w:lineRule="auto"/>
        <w:jc w:val="both"/>
      </w:pPr>
      <w:r>
        <w:t>Volejbal - dospělí</w:t>
      </w:r>
    </w:p>
    <w:p w14:paraId="5A0EB7B6" w14:textId="77777777" w:rsidR="000A0D3A" w:rsidRDefault="00000000">
      <w:pPr>
        <w:numPr>
          <w:ilvl w:val="1"/>
          <w:numId w:val="4"/>
        </w:numPr>
        <w:spacing w:after="0" w:line="240" w:lineRule="auto"/>
        <w:jc w:val="both"/>
      </w:pPr>
      <w:r>
        <w:t>Fotbal - dospělí, mladší žáci, starší žáci</w:t>
      </w:r>
    </w:p>
    <w:p w14:paraId="01AAA168" w14:textId="77777777" w:rsidR="000A0D3A" w:rsidRDefault="00000000">
      <w:pPr>
        <w:numPr>
          <w:ilvl w:val="1"/>
          <w:numId w:val="4"/>
        </w:numPr>
        <w:spacing w:after="0" w:line="240" w:lineRule="auto"/>
        <w:jc w:val="both"/>
      </w:pPr>
      <w:r>
        <w:t>Rybolovná technika - dospělí, mládež</w:t>
      </w:r>
    </w:p>
    <w:p w14:paraId="09FEBDF2" w14:textId="77777777" w:rsidR="000A0D3A" w:rsidRDefault="00000000">
      <w:pPr>
        <w:numPr>
          <w:ilvl w:val="1"/>
          <w:numId w:val="4"/>
        </w:numPr>
        <w:spacing w:after="0" w:line="240" w:lineRule="auto"/>
        <w:jc w:val="both"/>
      </w:pPr>
      <w:r>
        <w:t>Sport pro všechny: cvičení předškolních dětí, mládeže, dospělí-Tai-chi, Daflex, zdravotní tělocvik senioři</w:t>
      </w:r>
    </w:p>
    <w:p w14:paraId="0CC99202" w14:textId="77777777" w:rsidR="000A0D3A" w:rsidRDefault="00000000">
      <w:pPr>
        <w:numPr>
          <w:ilvl w:val="0"/>
          <w:numId w:val="4"/>
        </w:numPr>
        <w:spacing w:after="0" w:line="240" w:lineRule="auto"/>
        <w:jc w:val="both"/>
      </w:pPr>
      <w:r>
        <w:rPr>
          <w:b/>
        </w:rPr>
        <w:lastRenderedPageBreak/>
        <w:t>Sbor dobrovolných hasičů Kunčice pod Ondřejníkem</w:t>
      </w:r>
      <w:r>
        <w:t xml:space="preserve"> - (požární sport – noční soutěž o Kunčický pohár a recesistická soutěž Kunčická bečka)</w:t>
      </w:r>
    </w:p>
    <w:p w14:paraId="2BF31DD3" w14:textId="77777777" w:rsidR="000A0D3A" w:rsidRDefault="00000000">
      <w:pPr>
        <w:numPr>
          <w:ilvl w:val="0"/>
          <w:numId w:val="4"/>
        </w:numPr>
        <w:spacing w:after="0" w:line="240" w:lineRule="auto"/>
        <w:jc w:val="both"/>
      </w:pPr>
      <w:r>
        <w:rPr>
          <w:b/>
        </w:rPr>
        <w:t>Rybářský spolek Ondřejník</w:t>
      </w:r>
      <w:r>
        <w:t xml:space="preserve"> – (rybářský sport)</w:t>
      </w:r>
    </w:p>
    <w:p w14:paraId="28CC00B2" w14:textId="77777777" w:rsidR="000A0D3A" w:rsidRDefault="00000000">
      <w:pPr>
        <w:numPr>
          <w:ilvl w:val="0"/>
          <w:numId w:val="4"/>
        </w:numPr>
        <w:spacing w:after="0" w:line="240" w:lineRule="auto"/>
        <w:jc w:val="both"/>
      </w:pPr>
      <w:r>
        <w:rPr>
          <w:b/>
        </w:rPr>
        <w:t>Turistický spolek Kunčice p.O.</w:t>
      </w:r>
      <w:r>
        <w:t xml:space="preserve"> – (turistika, cyklistika, běžecké lyžování, akce pro veřejnost – Hvězdicový výstup, Po stopách partyzánů a další akce)</w:t>
      </w:r>
    </w:p>
    <w:p w14:paraId="354385D4" w14:textId="77777777" w:rsidR="000A0D3A" w:rsidRDefault="00000000">
      <w:pPr>
        <w:numPr>
          <w:ilvl w:val="0"/>
          <w:numId w:val="4"/>
        </w:numPr>
        <w:spacing w:after="0" w:line="240" w:lineRule="auto"/>
        <w:jc w:val="both"/>
      </w:pPr>
      <w:r>
        <w:rPr>
          <w:b/>
        </w:rPr>
        <w:t>OSKAR, Kunčice pod Ondřejníkem, z.s.</w:t>
      </w:r>
      <w:r>
        <w:t xml:space="preserve"> – (akce pro děti a běh, Oskar běží maraton)</w:t>
      </w:r>
    </w:p>
    <w:p w14:paraId="7A71F5B2" w14:textId="77777777" w:rsidR="000A0D3A" w:rsidRDefault="00000000">
      <w:pPr>
        <w:numPr>
          <w:ilvl w:val="0"/>
          <w:numId w:val="4"/>
        </w:numPr>
        <w:spacing w:after="0" w:line="240" w:lineRule="auto"/>
        <w:jc w:val="both"/>
      </w:pPr>
      <w:r>
        <w:rPr>
          <w:b/>
        </w:rPr>
        <w:t>MTB Ondřejník</w:t>
      </w:r>
      <w:r>
        <w:t xml:space="preserve"> – (cyklistika - závody MTB duatlon – běh a cyklistika a individuální výkony)</w:t>
      </w:r>
    </w:p>
    <w:p w14:paraId="00EBAC26" w14:textId="77777777" w:rsidR="000A0D3A" w:rsidRDefault="00000000">
      <w:pPr>
        <w:numPr>
          <w:ilvl w:val="0"/>
          <w:numId w:val="4"/>
        </w:numPr>
        <w:spacing w:line="240" w:lineRule="auto"/>
        <w:jc w:val="both"/>
      </w:pPr>
      <w:r>
        <w:rPr>
          <w:b/>
        </w:rPr>
        <w:t>Letecký spolek Kunčice p/O</w:t>
      </w:r>
      <w:r>
        <w:t xml:space="preserve"> – (sportovní a rekreační létání, akce pro veřejnost i mládež - drakiáda, zábavy)</w:t>
      </w:r>
    </w:p>
    <w:p w14:paraId="6C37D24B" w14:textId="77777777" w:rsidR="000A0D3A" w:rsidRDefault="00000000">
      <w:pPr>
        <w:spacing w:line="240" w:lineRule="auto"/>
        <w:jc w:val="both"/>
        <w:rPr>
          <w:b/>
        </w:rPr>
      </w:pPr>
      <w:r>
        <w:rPr>
          <w:b/>
        </w:rPr>
        <w:t>Seznam spolků, které také vyvíjejí sportovní činnost na území obce Kunčice pod Ondřejníkem</w:t>
      </w:r>
    </w:p>
    <w:p w14:paraId="348B72B2" w14:textId="77777777" w:rsidR="000A0D3A" w:rsidRDefault="00000000">
      <w:pPr>
        <w:numPr>
          <w:ilvl w:val="0"/>
          <w:numId w:val="4"/>
        </w:numPr>
        <w:spacing w:after="0" w:line="240" w:lineRule="auto"/>
        <w:jc w:val="both"/>
        <w:rPr>
          <w:highlight w:val="white"/>
        </w:rPr>
      </w:pPr>
      <w:r>
        <w:rPr>
          <w:b/>
          <w:highlight w:val="white"/>
        </w:rPr>
        <w:t>Red Volley Frýdlant n/O, z.s.</w:t>
      </w:r>
      <w:r>
        <w:rPr>
          <w:highlight w:val="white"/>
        </w:rPr>
        <w:t xml:space="preserve"> – barevný minivolejbal pro děti na základní škole</w:t>
      </w:r>
    </w:p>
    <w:p w14:paraId="64BBE7CF" w14:textId="77777777" w:rsidR="000A0D3A" w:rsidRDefault="00000000">
      <w:pPr>
        <w:numPr>
          <w:ilvl w:val="0"/>
          <w:numId w:val="4"/>
        </w:numPr>
        <w:spacing w:after="0" w:line="240" w:lineRule="auto"/>
        <w:jc w:val="both"/>
      </w:pPr>
      <w:r>
        <w:rPr>
          <w:b/>
        </w:rPr>
        <w:t>O-RUNNAŘI Beskydy, z.s.</w:t>
      </w:r>
      <w:r>
        <w:t xml:space="preserve"> – orientační běh</w:t>
      </w:r>
    </w:p>
    <w:p w14:paraId="17B8E58A" w14:textId="77777777" w:rsidR="000A0D3A" w:rsidRDefault="00000000">
      <w:pPr>
        <w:numPr>
          <w:ilvl w:val="0"/>
          <w:numId w:val="4"/>
        </w:numPr>
        <w:spacing w:after="0" w:line="240" w:lineRule="auto"/>
        <w:jc w:val="both"/>
        <w:rPr>
          <w:b/>
          <w:highlight w:val="white"/>
        </w:rPr>
      </w:pPr>
      <w:r>
        <w:rPr>
          <w:b/>
          <w:highlight w:val="white"/>
        </w:rPr>
        <w:t>ČAATS, z. s. Klub technických sportů – Studentský klub paraglidingu, p.s.</w:t>
      </w:r>
    </w:p>
    <w:p w14:paraId="2B4AA3D8" w14:textId="77777777" w:rsidR="000A0D3A" w:rsidRDefault="00000000">
      <w:pPr>
        <w:numPr>
          <w:ilvl w:val="0"/>
          <w:numId w:val="4"/>
        </w:numPr>
        <w:spacing w:after="0" w:line="240" w:lineRule="auto"/>
        <w:jc w:val="both"/>
        <w:rPr>
          <w:highlight w:val="white"/>
        </w:rPr>
      </w:pPr>
      <w:r>
        <w:rPr>
          <w:b/>
          <w:highlight w:val="white"/>
        </w:rPr>
        <w:t xml:space="preserve">Beskydský letecký klub z.s.– </w:t>
      </w:r>
      <w:r>
        <w:rPr>
          <w:highlight w:val="white"/>
        </w:rPr>
        <w:t>paraglidingové létání</w:t>
      </w:r>
    </w:p>
    <w:p w14:paraId="697C5E99" w14:textId="77777777" w:rsidR="000A0D3A" w:rsidRDefault="00000000">
      <w:pPr>
        <w:numPr>
          <w:ilvl w:val="0"/>
          <w:numId w:val="4"/>
        </w:numPr>
        <w:spacing w:line="240" w:lineRule="auto"/>
        <w:jc w:val="both"/>
        <w:rPr>
          <w:highlight w:val="white"/>
        </w:rPr>
      </w:pPr>
      <w:r>
        <w:rPr>
          <w:b/>
          <w:highlight w:val="white"/>
        </w:rPr>
        <w:t>BESKI z.s.</w:t>
      </w:r>
      <w:r>
        <w:rPr>
          <w:highlight w:val="white"/>
        </w:rPr>
        <w:t xml:space="preserve"> - Panorama Bajk</w:t>
      </w:r>
    </w:p>
    <w:p w14:paraId="6345F835" w14:textId="77777777" w:rsidR="000A0D3A" w:rsidRDefault="00000000">
      <w:pPr>
        <w:spacing w:after="160" w:line="259" w:lineRule="auto"/>
        <w:rPr>
          <w:b/>
          <w:color w:val="000000"/>
          <w:u w:val="single"/>
        </w:rPr>
      </w:pPr>
      <w:r>
        <w:rPr>
          <w:b/>
          <w:color w:val="000000"/>
          <w:u w:val="single"/>
        </w:rPr>
        <w:t>Priority obce v oblasti sportu:</w:t>
      </w:r>
    </w:p>
    <w:p w14:paraId="0E500749"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Údržba, rekonstrukce, modernizace stávajících sportovních zařízení</w:t>
      </w:r>
      <w:r>
        <w:t xml:space="preserve"> </w:t>
      </w:r>
      <w:r>
        <w:rPr>
          <w:color w:val="000000"/>
        </w:rPr>
        <w:t xml:space="preserve">v souladu s potřebami obce </w:t>
      </w:r>
    </w:p>
    <w:p w14:paraId="2F3442ED"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tělocvična základní školy pro žáky i veřejnost</w:t>
      </w:r>
    </w:p>
    <w:p w14:paraId="02F85BE9" w14:textId="77777777" w:rsidR="000A0D3A" w:rsidRDefault="00000000">
      <w:pPr>
        <w:numPr>
          <w:ilvl w:val="1"/>
          <w:numId w:val="2"/>
        </w:numPr>
        <w:spacing w:after="0"/>
        <w:jc w:val="both"/>
      </w:pPr>
      <w:r>
        <w:t>dětské hřiště u MŠ Dolní</w:t>
      </w:r>
    </w:p>
    <w:p w14:paraId="60E05762" w14:textId="536399EE" w:rsidR="006D007A" w:rsidRDefault="006D007A">
      <w:pPr>
        <w:numPr>
          <w:ilvl w:val="1"/>
          <w:numId w:val="2"/>
        </w:numPr>
        <w:spacing w:after="0"/>
        <w:jc w:val="both"/>
      </w:pPr>
      <w:r>
        <w:t>Vybudování zázemí pro vodní sporty v areálu nádrže Žabák</w:t>
      </w:r>
    </w:p>
    <w:p w14:paraId="0CEABD02"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sportovně rekreační areál u základní školy</w:t>
      </w:r>
    </w:p>
    <w:p w14:paraId="2461B48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multifunkční hřiště</w:t>
      </w:r>
    </w:p>
    <w:p w14:paraId="53572507"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víceúčelová zpevněná plocha</w:t>
      </w:r>
    </w:p>
    <w:p w14:paraId="51345C8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asfaltová in-line dráha</w:t>
      </w:r>
    </w:p>
    <w:p w14:paraId="60CE036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tartanový ovál</w:t>
      </w:r>
    </w:p>
    <w:p w14:paraId="5A64686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5905C17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posilovací věž na workout</w:t>
      </w:r>
    </w:p>
    <w:p w14:paraId="4CDB8C6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celokovové fitness stroje,</w:t>
      </w:r>
    </w:p>
    <w:p w14:paraId="1DA54E2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dětská balanční celokovová stezka</w:t>
      </w:r>
    </w:p>
    <w:p w14:paraId="69B379F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dětské hřiště</w:t>
      </w:r>
    </w:p>
    <w:p w14:paraId="2559FB9A"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 xml:space="preserve">tělocvična TJ Sokol a přilehlý sportovní areál </w:t>
      </w:r>
    </w:p>
    <w:p w14:paraId="08160FC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travnaté fotbalové hřiště,</w:t>
      </w:r>
    </w:p>
    <w:p w14:paraId="5166F33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budova tělocvičny – tělocvična a sál, včetně zázemí</w:t>
      </w:r>
    </w:p>
    <w:p w14:paraId="758C92B6" w14:textId="22F769EA" w:rsidR="000A0D3A" w:rsidRDefault="00000000">
      <w:pPr>
        <w:numPr>
          <w:ilvl w:val="2"/>
          <w:numId w:val="2"/>
        </w:numPr>
        <w:pBdr>
          <w:top w:val="nil"/>
          <w:left w:val="nil"/>
          <w:bottom w:val="nil"/>
          <w:right w:val="nil"/>
          <w:between w:val="nil"/>
        </w:pBdr>
        <w:spacing w:after="0"/>
        <w:jc w:val="both"/>
        <w:rPr>
          <w:color w:val="000000"/>
        </w:rPr>
      </w:pPr>
      <w:r>
        <w:rPr>
          <w:color w:val="000000"/>
        </w:rPr>
        <w:t>tenisový kurt</w:t>
      </w:r>
      <w:r w:rsidR="006D007A">
        <w:rPr>
          <w:color w:val="000000"/>
        </w:rPr>
        <w:t xml:space="preserve"> s antukovým nebo umělým povrchem</w:t>
      </w:r>
    </w:p>
    <w:p w14:paraId="5B6CE69A" w14:textId="77777777" w:rsidR="006D007A" w:rsidRDefault="00000000" w:rsidP="006D007A">
      <w:pPr>
        <w:numPr>
          <w:ilvl w:val="2"/>
          <w:numId w:val="2"/>
        </w:numPr>
        <w:pBdr>
          <w:top w:val="nil"/>
          <w:left w:val="nil"/>
          <w:bottom w:val="nil"/>
          <w:right w:val="nil"/>
          <w:between w:val="nil"/>
        </w:pBdr>
        <w:spacing w:after="0"/>
        <w:jc w:val="both"/>
        <w:rPr>
          <w:color w:val="000000"/>
        </w:rPr>
      </w:pPr>
      <w:r>
        <w:rPr>
          <w:color w:val="000000"/>
        </w:rPr>
        <w:t>volejbalový kurt</w:t>
      </w:r>
      <w:r w:rsidR="006D007A">
        <w:rPr>
          <w:color w:val="000000"/>
        </w:rPr>
        <w:t xml:space="preserve"> </w:t>
      </w:r>
      <w:r w:rsidR="006D007A">
        <w:rPr>
          <w:color w:val="000000"/>
        </w:rPr>
        <w:t>s antukovým nebo umělým povrchem</w:t>
      </w:r>
    </w:p>
    <w:p w14:paraId="28ECBC9B" w14:textId="7EA6456A" w:rsidR="006D007A" w:rsidRDefault="00000000" w:rsidP="006D007A">
      <w:pPr>
        <w:numPr>
          <w:ilvl w:val="2"/>
          <w:numId w:val="2"/>
        </w:numPr>
        <w:pBdr>
          <w:top w:val="nil"/>
          <w:left w:val="nil"/>
          <w:bottom w:val="nil"/>
          <w:right w:val="nil"/>
          <w:between w:val="nil"/>
        </w:pBdr>
        <w:spacing w:after="0"/>
        <w:jc w:val="both"/>
        <w:rPr>
          <w:color w:val="000000"/>
        </w:rPr>
      </w:pPr>
      <w:r>
        <w:rPr>
          <w:color w:val="000000"/>
        </w:rPr>
        <w:t>běžecká dráha</w:t>
      </w:r>
      <w:r w:rsidR="006D007A">
        <w:rPr>
          <w:color w:val="000000"/>
        </w:rPr>
        <w:t xml:space="preserve"> s </w:t>
      </w:r>
      <w:r w:rsidR="006D007A">
        <w:rPr>
          <w:color w:val="000000"/>
        </w:rPr>
        <w:t>umělým povrchem</w:t>
      </w:r>
    </w:p>
    <w:p w14:paraId="7B1A7D1B"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423E60EE"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elektronický zabezpečovací systém</w:t>
      </w:r>
    </w:p>
    <w:p w14:paraId="6E19687E" w14:textId="77777777" w:rsidR="000A0D3A" w:rsidRPr="006D007A" w:rsidRDefault="00000000">
      <w:pPr>
        <w:numPr>
          <w:ilvl w:val="0"/>
          <w:numId w:val="2"/>
        </w:numPr>
        <w:pBdr>
          <w:top w:val="nil"/>
          <w:left w:val="nil"/>
          <w:bottom w:val="nil"/>
          <w:right w:val="nil"/>
          <w:between w:val="nil"/>
        </w:pBdr>
        <w:spacing w:after="0"/>
        <w:jc w:val="both"/>
      </w:pPr>
      <w:r w:rsidRPr="006D007A">
        <w:t xml:space="preserve">Výstavba nových sportovních zařízení pro veřejnost </w:t>
      </w:r>
    </w:p>
    <w:p w14:paraId="5FCAA867" w14:textId="71BBD387" w:rsidR="000A0D3A" w:rsidRPr="006D007A" w:rsidRDefault="00000000">
      <w:pPr>
        <w:numPr>
          <w:ilvl w:val="1"/>
          <w:numId w:val="2"/>
        </w:numPr>
        <w:spacing w:after="0"/>
        <w:jc w:val="both"/>
      </w:pPr>
      <w:r w:rsidRPr="006D007A">
        <w:t xml:space="preserve">vybudovat dětské hřiště </w:t>
      </w:r>
      <w:r w:rsidR="005958E0" w:rsidRPr="006D007A">
        <w:t xml:space="preserve">se sportovními prvky </w:t>
      </w:r>
      <w:r w:rsidRPr="006D007A">
        <w:t>u vlakového nádraží</w:t>
      </w:r>
    </w:p>
    <w:p w14:paraId="7CAB505B" w14:textId="77777777" w:rsidR="000A0D3A" w:rsidRPr="006D007A" w:rsidRDefault="00000000">
      <w:pPr>
        <w:numPr>
          <w:ilvl w:val="1"/>
          <w:numId w:val="2"/>
        </w:numPr>
        <w:spacing w:after="0"/>
        <w:jc w:val="both"/>
      </w:pPr>
      <w:r w:rsidRPr="006D007A">
        <w:t>vybudovat dětské a sportovní hřiště u nádrže “Žabák”</w:t>
      </w:r>
    </w:p>
    <w:p w14:paraId="52E4AEB9" w14:textId="74BFC24C" w:rsidR="005958E0" w:rsidRPr="006D007A" w:rsidRDefault="005958E0">
      <w:pPr>
        <w:numPr>
          <w:ilvl w:val="1"/>
          <w:numId w:val="2"/>
        </w:numPr>
        <w:spacing w:after="0"/>
        <w:jc w:val="both"/>
      </w:pPr>
      <w:r w:rsidRPr="006D007A">
        <w:t xml:space="preserve">v areálu „Žabák“ vybudovat parkourové hřiště, posilovací stroje, hřiště pro plážové sporty (např. volejbal a další), </w:t>
      </w:r>
      <w:r w:rsidR="00636F8E" w:rsidRPr="006D007A">
        <w:t>disk golfové</w:t>
      </w:r>
      <w:r w:rsidRPr="006D007A">
        <w:t xml:space="preserve"> </w:t>
      </w:r>
      <w:r w:rsidR="00636F8E" w:rsidRPr="006D007A">
        <w:t>hřiště</w:t>
      </w:r>
      <w:r w:rsidRPr="006D007A">
        <w:t xml:space="preserve"> a další sportovně herní prvky. </w:t>
      </w:r>
    </w:p>
    <w:p w14:paraId="5336A433" w14:textId="77777777" w:rsidR="000A0D3A" w:rsidRPr="006D007A" w:rsidRDefault="00000000">
      <w:pPr>
        <w:numPr>
          <w:ilvl w:val="1"/>
          <w:numId w:val="2"/>
        </w:numPr>
        <w:spacing w:after="0"/>
        <w:jc w:val="both"/>
      </w:pPr>
      <w:r w:rsidRPr="006D007A">
        <w:t>upravit vodní plochu nádrže Žabák pro vybrané vodní sporty</w:t>
      </w:r>
    </w:p>
    <w:p w14:paraId="5B964E45" w14:textId="23D8C816" w:rsidR="005958E0" w:rsidRPr="006D007A" w:rsidRDefault="00EB395F">
      <w:pPr>
        <w:numPr>
          <w:ilvl w:val="1"/>
          <w:numId w:val="2"/>
        </w:numPr>
        <w:spacing w:after="0"/>
        <w:jc w:val="both"/>
      </w:pPr>
      <w:r w:rsidRPr="006D007A">
        <w:t>v</w:t>
      </w:r>
      <w:r w:rsidR="005958E0" w:rsidRPr="006D007A">
        <w:t> areálu TJ Sokol vybudovat nové tenisové hřiště</w:t>
      </w:r>
      <w:r w:rsidR="00636F8E">
        <w:t xml:space="preserve"> se standardními rozměry</w:t>
      </w:r>
      <w:r w:rsidR="005958E0" w:rsidRPr="006D007A">
        <w:t>.</w:t>
      </w:r>
    </w:p>
    <w:p w14:paraId="18640425" w14:textId="6D7FC928" w:rsidR="005958E0" w:rsidRPr="006D007A" w:rsidRDefault="00EB395F" w:rsidP="005958E0">
      <w:pPr>
        <w:numPr>
          <w:ilvl w:val="1"/>
          <w:numId w:val="2"/>
        </w:numPr>
        <w:spacing w:after="0"/>
        <w:jc w:val="both"/>
      </w:pPr>
      <w:r w:rsidRPr="006D007A">
        <w:t>v</w:t>
      </w:r>
      <w:r w:rsidR="005958E0" w:rsidRPr="006D007A">
        <w:t> areálu TJ Sokol rekonstruovat antuková hřiště i s možnou výměnou antukového povrchu</w:t>
      </w:r>
      <w:r w:rsidRPr="006D007A">
        <w:t xml:space="preserve"> za umělý povrch</w:t>
      </w:r>
      <w:r w:rsidR="005958E0" w:rsidRPr="006D007A">
        <w:t>.</w:t>
      </w:r>
    </w:p>
    <w:p w14:paraId="0F7E1E48" w14:textId="00A4D1D6" w:rsidR="005958E0" w:rsidRPr="006D007A" w:rsidRDefault="00EB395F">
      <w:pPr>
        <w:numPr>
          <w:ilvl w:val="1"/>
          <w:numId w:val="2"/>
        </w:numPr>
        <w:spacing w:after="0"/>
        <w:jc w:val="both"/>
      </w:pPr>
      <w:r w:rsidRPr="006D007A">
        <w:lastRenderedPageBreak/>
        <w:t>v</w:t>
      </w:r>
      <w:r w:rsidR="005958E0" w:rsidRPr="006D007A">
        <w:t xml:space="preserve">ybavit hřiště TJ Sokol novými brankami </w:t>
      </w:r>
      <w:r w:rsidRPr="006D007A">
        <w:t xml:space="preserve">a dalšími moderními prvky, </w:t>
      </w:r>
      <w:r w:rsidR="005958E0" w:rsidRPr="006D007A">
        <w:t>podle současných požadavků na sportovní aktivity.</w:t>
      </w:r>
    </w:p>
    <w:p w14:paraId="0C1F1466" w14:textId="7CA36D63" w:rsidR="005958E0" w:rsidRPr="006D007A" w:rsidRDefault="00EB395F">
      <w:pPr>
        <w:numPr>
          <w:ilvl w:val="1"/>
          <w:numId w:val="2"/>
        </w:numPr>
        <w:spacing w:after="0"/>
        <w:jc w:val="both"/>
      </w:pPr>
      <w:r w:rsidRPr="006D007A">
        <w:t>v</w:t>
      </w:r>
      <w:r w:rsidR="005958E0" w:rsidRPr="006D007A">
        <w:t>ybudovat novou startovní plochu pro běžecké disciplíny.</w:t>
      </w:r>
    </w:p>
    <w:p w14:paraId="45A40C2A" w14:textId="0E8E8349" w:rsidR="00EB395F" w:rsidRPr="006D007A" w:rsidRDefault="00EB395F" w:rsidP="00EB395F">
      <w:pPr>
        <w:numPr>
          <w:ilvl w:val="0"/>
          <w:numId w:val="2"/>
        </w:numPr>
        <w:pBdr>
          <w:top w:val="nil"/>
          <w:left w:val="nil"/>
          <w:bottom w:val="nil"/>
          <w:right w:val="nil"/>
          <w:between w:val="nil"/>
        </w:pBdr>
        <w:spacing w:after="0"/>
        <w:jc w:val="both"/>
      </w:pPr>
      <w:r w:rsidRPr="006D007A">
        <w:t>Vybudovat v areálu TJ Sokol kryté pódium pro komentátory, pro předávání cen (se stupni vítězů), s funkčním ozvučením, která zároveň bude sloužit jako skladovací prostor pro sportovní a doplňkové vybavení.</w:t>
      </w:r>
    </w:p>
    <w:p w14:paraId="7F6C194B" w14:textId="4B31840F" w:rsidR="00EB395F" w:rsidRDefault="00EB395F" w:rsidP="00EB395F">
      <w:pPr>
        <w:numPr>
          <w:ilvl w:val="0"/>
          <w:numId w:val="2"/>
        </w:numPr>
        <w:pBdr>
          <w:top w:val="nil"/>
          <w:left w:val="nil"/>
          <w:bottom w:val="nil"/>
          <w:right w:val="nil"/>
          <w:between w:val="nil"/>
        </w:pBdr>
        <w:spacing w:after="0"/>
        <w:jc w:val="both"/>
      </w:pPr>
      <w:r w:rsidRPr="006D007A">
        <w:t xml:space="preserve">Vybudovat v areálu TJ Sokol funkční ozvučení areálu pro komentování sportovních a společenských událostí. </w:t>
      </w:r>
    </w:p>
    <w:p w14:paraId="3D1D84CB" w14:textId="21C67FFD" w:rsidR="00636F8E" w:rsidRDefault="00636F8E" w:rsidP="00EB395F">
      <w:pPr>
        <w:numPr>
          <w:ilvl w:val="0"/>
          <w:numId w:val="2"/>
        </w:numPr>
        <w:pBdr>
          <w:top w:val="nil"/>
          <w:left w:val="nil"/>
          <w:bottom w:val="nil"/>
          <w:right w:val="nil"/>
          <w:between w:val="nil"/>
        </w:pBdr>
        <w:spacing w:after="0"/>
        <w:jc w:val="both"/>
      </w:pPr>
      <w:r>
        <w:t>Položit nový asfaltový povrch na příjezdové cesty v areálu TJ Sokol.</w:t>
      </w:r>
    </w:p>
    <w:p w14:paraId="54FE5E61" w14:textId="6BABC856" w:rsidR="00636F8E" w:rsidRPr="006D007A" w:rsidRDefault="00636F8E" w:rsidP="00EB395F">
      <w:pPr>
        <w:numPr>
          <w:ilvl w:val="0"/>
          <w:numId w:val="2"/>
        </w:numPr>
        <w:pBdr>
          <w:top w:val="nil"/>
          <w:left w:val="nil"/>
          <w:bottom w:val="nil"/>
          <w:right w:val="nil"/>
          <w:between w:val="nil"/>
        </w:pBdr>
        <w:spacing w:after="0"/>
        <w:jc w:val="both"/>
      </w:pPr>
      <w:r>
        <w:t>Vybudovat velkoplošný venkovní stan pro akce pořádané v areálu TJ Sokol, přičemž stan by zde byl celoročně umístěn.</w:t>
      </w:r>
    </w:p>
    <w:p w14:paraId="72461D27" w14:textId="3B6A7DE2" w:rsidR="000A0D3A" w:rsidRPr="006D007A" w:rsidRDefault="00000000" w:rsidP="00EB395F">
      <w:pPr>
        <w:numPr>
          <w:ilvl w:val="0"/>
          <w:numId w:val="2"/>
        </w:numPr>
        <w:pBdr>
          <w:top w:val="nil"/>
          <w:left w:val="nil"/>
          <w:bottom w:val="nil"/>
          <w:right w:val="nil"/>
          <w:between w:val="nil"/>
        </w:pBdr>
        <w:spacing w:after="0"/>
        <w:jc w:val="both"/>
      </w:pPr>
      <w:r w:rsidRPr="006D007A">
        <w:t>Podpora činnost největšího spolku, provozujícího sportovní činnost v obci, a to TJ Sokol Kunčice pod Ondřejníkem, z.s.</w:t>
      </w:r>
    </w:p>
    <w:p w14:paraId="06D95F34" w14:textId="77777777" w:rsidR="000A0D3A" w:rsidRPr="006D007A" w:rsidRDefault="00000000">
      <w:pPr>
        <w:numPr>
          <w:ilvl w:val="0"/>
          <w:numId w:val="2"/>
        </w:numPr>
        <w:pBdr>
          <w:top w:val="nil"/>
          <w:left w:val="nil"/>
          <w:bottom w:val="nil"/>
          <w:right w:val="nil"/>
          <w:between w:val="nil"/>
        </w:pBdr>
        <w:spacing w:after="0"/>
        <w:jc w:val="both"/>
      </w:pPr>
      <w:r w:rsidRPr="006D007A">
        <w:t>Podpora údržby majetku ve vlastnictví spolků, který slouží sportovní činnosti.</w:t>
      </w:r>
    </w:p>
    <w:p w14:paraId="5C25EF15" w14:textId="77777777" w:rsidR="000A0D3A" w:rsidRDefault="00000000">
      <w:pPr>
        <w:numPr>
          <w:ilvl w:val="0"/>
          <w:numId w:val="2"/>
        </w:numPr>
        <w:pBdr>
          <w:top w:val="nil"/>
          <w:left w:val="nil"/>
          <w:bottom w:val="nil"/>
          <w:right w:val="nil"/>
          <w:between w:val="nil"/>
        </w:pBdr>
        <w:spacing w:after="0"/>
        <w:jc w:val="both"/>
        <w:rPr>
          <w:color w:val="000000"/>
        </w:rPr>
      </w:pPr>
      <w:r w:rsidRPr="006D007A">
        <w:t xml:space="preserve">Podpora, případně spolupořadatelství sportovních akcí, pořádaných </w:t>
      </w:r>
      <w:r>
        <w:rPr>
          <w:color w:val="000000"/>
        </w:rPr>
        <w:t>spolky na území obce.</w:t>
      </w:r>
    </w:p>
    <w:p w14:paraId="3651E460" w14:textId="77777777" w:rsidR="000A0D3A" w:rsidRDefault="00000000">
      <w:pPr>
        <w:numPr>
          <w:ilvl w:val="0"/>
          <w:numId w:val="2"/>
        </w:numPr>
        <w:pBdr>
          <w:top w:val="nil"/>
          <w:left w:val="nil"/>
          <w:bottom w:val="nil"/>
          <w:right w:val="nil"/>
          <w:between w:val="nil"/>
        </w:pBdr>
        <w:jc w:val="both"/>
        <w:rPr>
          <w:color w:val="000000"/>
        </w:rPr>
      </w:pPr>
      <w:r>
        <w:rPr>
          <w:color w:val="000000"/>
        </w:rPr>
        <w:t>Podpora úspěšných místních sportovců</w:t>
      </w:r>
    </w:p>
    <w:p w14:paraId="2EA1A09F" w14:textId="77777777" w:rsidR="006D007A" w:rsidRDefault="006D007A">
      <w:pPr>
        <w:pBdr>
          <w:top w:val="nil"/>
          <w:left w:val="nil"/>
          <w:bottom w:val="nil"/>
          <w:right w:val="nil"/>
          <w:between w:val="nil"/>
        </w:pBdr>
        <w:spacing w:after="0" w:line="240" w:lineRule="auto"/>
        <w:jc w:val="center"/>
        <w:rPr>
          <w:b/>
          <w:color w:val="980000"/>
          <w:sz w:val="24"/>
          <w:szCs w:val="24"/>
        </w:rPr>
      </w:pPr>
    </w:p>
    <w:p w14:paraId="35236D0C" w14:textId="77777777" w:rsidR="006D007A" w:rsidRDefault="006D007A">
      <w:pPr>
        <w:pBdr>
          <w:top w:val="nil"/>
          <w:left w:val="nil"/>
          <w:bottom w:val="nil"/>
          <w:right w:val="nil"/>
          <w:between w:val="nil"/>
        </w:pBdr>
        <w:spacing w:after="0" w:line="240" w:lineRule="auto"/>
        <w:jc w:val="center"/>
        <w:rPr>
          <w:b/>
          <w:color w:val="980000"/>
          <w:sz w:val="24"/>
          <w:szCs w:val="24"/>
        </w:rPr>
      </w:pPr>
    </w:p>
    <w:p w14:paraId="7F5AF867" w14:textId="099BB2B5" w:rsidR="000A0D3A" w:rsidRDefault="00000000">
      <w:pPr>
        <w:pBdr>
          <w:top w:val="nil"/>
          <w:left w:val="nil"/>
          <w:bottom w:val="nil"/>
          <w:right w:val="nil"/>
          <w:between w:val="nil"/>
        </w:pBdr>
        <w:spacing w:after="0" w:line="240" w:lineRule="auto"/>
        <w:jc w:val="center"/>
        <w:rPr>
          <w:b/>
          <w:color w:val="980000"/>
          <w:sz w:val="24"/>
          <w:szCs w:val="24"/>
        </w:rPr>
      </w:pPr>
      <w:r>
        <w:rPr>
          <w:b/>
          <w:color w:val="980000"/>
          <w:sz w:val="24"/>
          <w:szCs w:val="24"/>
        </w:rPr>
        <w:t>V. Formy podpory sportu v obci</w:t>
      </w:r>
    </w:p>
    <w:p w14:paraId="5FF87BDB" w14:textId="77777777" w:rsidR="000A0D3A" w:rsidRDefault="000A0D3A">
      <w:pPr>
        <w:pBdr>
          <w:top w:val="nil"/>
          <w:left w:val="nil"/>
          <w:bottom w:val="nil"/>
          <w:right w:val="nil"/>
          <w:between w:val="nil"/>
        </w:pBdr>
        <w:spacing w:after="0" w:line="240" w:lineRule="auto"/>
        <w:jc w:val="both"/>
        <w:rPr>
          <w:b/>
          <w:color w:val="000000"/>
        </w:rPr>
      </w:pPr>
    </w:p>
    <w:p w14:paraId="5AB464E3"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Přímá podpora finanční:</w:t>
      </w:r>
    </w:p>
    <w:p w14:paraId="558F3A9F"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činnosti spolků</w:t>
      </w:r>
    </w:p>
    <w:p w14:paraId="72C8BDA6"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pořízení sportovního zařízení, jejich vybavení, opravy, rekonstrukce</w:t>
      </w:r>
    </w:p>
    <w:p w14:paraId="1A208BFB"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sportu dětí a mládeže v rámci činnosti spolků</w:t>
      </w:r>
    </w:p>
    <w:p w14:paraId="6DA6EDA1"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údržba stávajících sportovní zařízení a vybavení</w:t>
      </w:r>
    </w:p>
    <w:p w14:paraId="37F72456" w14:textId="77777777" w:rsidR="000A0D3A" w:rsidRDefault="000A0D3A">
      <w:pPr>
        <w:pBdr>
          <w:top w:val="nil"/>
          <w:left w:val="nil"/>
          <w:bottom w:val="nil"/>
          <w:right w:val="nil"/>
          <w:between w:val="nil"/>
        </w:pBdr>
        <w:spacing w:after="0" w:line="240" w:lineRule="auto"/>
        <w:jc w:val="both"/>
        <w:rPr>
          <w:color w:val="000000"/>
        </w:rPr>
      </w:pPr>
    </w:p>
    <w:p w14:paraId="1F39D1FC"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 xml:space="preserve">Nepřímá podpora: </w:t>
      </w:r>
    </w:p>
    <w:p w14:paraId="083962C1"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bezplatné zveřejňování informací o plánovaných sportovních akcích, jejich výsledky, postřehy a informací po uskutečnění těchto akcí v obecních informačních médiích a na plakátovacích plochách</w:t>
      </w:r>
    </w:p>
    <w:p w14:paraId="1C8E2E0D"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užívání sportovních zařízení vč. sociálních zařízení ve vlastnictví obce</w:t>
      </w:r>
    </w:p>
    <w:p w14:paraId="15897B72"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využívání pozemků ve vlastnictví obce při pořádání sportovních akcí</w:t>
      </w:r>
    </w:p>
    <w:p w14:paraId="56518C45"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hledání možností získávání dotací pro sportovní činnost v rámci celostátních nebo krajských dotačních programů</w:t>
      </w:r>
    </w:p>
    <w:p w14:paraId="117F1454" w14:textId="77777777" w:rsidR="000A0D3A" w:rsidRDefault="000A0D3A">
      <w:pPr>
        <w:spacing w:after="160" w:line="259" w:lineRule="auto"/>
      </w:pPr>
    </w:p>
    <w:p w14:paraId="4CC216D0" w14:textId="77777777" w:rsidR="006D007A" w:rsidRDefault="006D007A">
      <w:pPr>
        <w:spacing w:after="160" w:line="259" w:lineRule="auto"/>
        <w:jc w:val="center"/>
        <w:rPr>
          <w:b/>
          <w:color w:val="980000"/>
          <w:sz w:val="24"/>
          <w:szCs w:val="24"/>
        </w:rPr>
      </w:pPr>
    </w:p>
    <w:p w14:paraId="533B8526" w14:textId="2B1B2E0B" w:rsidR="000A0D3A" w:rsidRDefault="00000000">
      <w:pPr>
        <w:spacing w:after="160" w:line="259" w:lineRule="auto"/>
        <w:jc w:val="center"/>
        <w:rPr>
          <w:b/>
          <w:color w:val="980000"/>
          <w:sz w:val="24"/>
          <w:szCs w:val="24"/>
        </w:rPr>
      </w:pPr>
      <w:r>
        <w:rPr>
          <w:b/>
          <w:color w:val="980000"/>
          <w:sz w:val="24"/>
          <w:szCs w:val="24"/>
        </w:rPr>
        <w:t xml:space="preserve">VI. Sportovní zařízení na území jednotlivých obcí MAS Frýdlantsko-Beskydy </w:t>
      </w:r>
    </w:p>
    <w:p w14:paraId="2D6FEA35" w14:textId="77777777" w:rsidR="000A0D3A" w:rsidRDefault="00000000">
      <w:pPr>
        <w:jc w:val="both"/>
      </w:pPr>
      <w: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po ubytované hosty.  Zimní kluziště mohou lidé využít pouze v Ostravici. Na území MAS se nacházejí i 4 lyžařské areály (největší se nachází v obci Bílá) a také dva golfové areály v Čeladné a Ostravici. </w:t>
      </w:r>
    </w:p>
    <w:p w14:paraId="3978C035" w14:textId="33EA83F4" w:rsidR="000A0D3A" w:rsidRDefault="000A0D3A">
      <w:pPr>
        <w:jc w:val="both"/>
      </w:pPr>
    </w:p>
    <w:p w14:paraId="687279A2" w14:textId="3925BC7E" w:rsidR="000A0D3A" w:rsidRDefault="000A0D3A">
      <w:pPr>
        <w:jc w:val="both"/>
      </w:pPr>
    </w:p>
    <w:p w14:paraId="319D64A0" w14:textId="77777777" w:rsidR="000A0D3A" w:rsidRDefault="00000000">
      <w:pPr>
        <w:jc w:val="center"/>
        <w:rPr>
          <w:color w:val="980000"/>
          <w:sz w:val="24"/>
          <w:szCs w:val="24"/>
        </w:rPr>
      </w:pPr>
      <w:r>
        <w:rPr>
          <w:b/>
          <w:color w:val="980000"/>
          <w:sz w:val="24"/>
          <w:szCs w:val="24"/>
        </w:rPr>
        <w:t xml:space="preserve">VII. Závěrečná ustanovení: </w:t>
      </w:r>
    </w:p>
    <w:p w14:paraId="7E2A1D3F" w14:textId="042C9ACE" w:rsidR="000A0D3A" w:rsidRPr="00585844" w:rsidRDefault="00000000">
      <w:pPr>
        <w:numPr>
          <w:ilvl w:val="0"/>
          <w:numId w:val="8"/>
        </w:numPr>
        <w:pBdr>
          <w:top w:val="nil"/>
          <w:left w:val="nil"/>
          <w:bottom w:val="nil"/>
          <w:right w:val="nil"/>
          <w:between w:val="nil"/>
        </w:pBdr>
        <w:spacing w:after="0"/>
        <w:jc w:val="both"/>
        <w:rPr>
          <w:color w:val="000000"/>
        </w:rPr>
      </w:pPr>
      <w:r w:rsidRPr="00585844">
        <w:rPr>
          <w:color w:val="000000"/>
        </w:rPr>
        <w:t>Plán rozvoje sportu v obci Kunčice pod Ondřejníkem na rok</w:t>
      </w:r>
      <w:r w:rsidR="00745EEE">
        <w:rPr>
          <w:color w:val="000000"/>
        </w:rPr>
        <w:t>y</w:t>
      </w:r>
      <w:r w:rsidRPr="00585844">
        <w:rPr>
          <w:color w:val="000000"/>
        </w:rPr>
        <w:t xml:space="preserve"> 202</w:t>
      </w:r>
      <w:r w:rsidR="006D007A">
        <w:t>5</w:t>
      </w:r>
      <w:r w:rsidR="00745EEE">
        <w:t>-2030</w:t>
      </w:r>
      <w:r w:rsidRPr="00585844">
        <w:rPr>
          <w:color w:val="000000"/>
        </w:rPr>
        <w:t xml:space="preserve"> schválilo Zastupitelstvo obce Kunčice pod Ondřejníkem na svém </w:t>
      </w:r>
      <w:r w:rsidR="00745EEE">
        <w:t>1</w:t>
      </w:r>
      <w:r w:rsidR="006D007A">
        <w:t>2</w:t>
      </w:r>
      <w:r w:rsidRPr="00585844">
        <w:rPr>
          <w:color w:val="000000"/>
        </w:rPr>
        <w:t xml:space="preserve">. zasedání dne </w:t>
      </w:r>
      <w:r w:rsidR="00745EEE">
        <w:t>2</w:t>
      </w:r>
      <w:r w:rsidR="006D007A">
        <w:t>2</w:t>
      </w:r>
      <w:r w:rsidRPr="00585844">
        <w:rPr>
          <w:color w:val="000000"/>
        </w:rPr>
        <w:t xml:space="preserve">. </w:t>
      </w:r>
      <w:r w:rsidR="006D007A">
        <w:rPr>
          <w:color w:val="000000"/>
        </w:rPr>
        <w:t>10</w:t>
      </w:r>
      <w:r w:rsidRPr="00585844">
        <w:rPr>
          <w:color w:val="000000"/>
        </w:rPr>
        <w:t>. 202</w:t>
      </w:r>
      <w:r w:rsidR="00745EEE">
        <w:t>4</w:t>
      </w:r>
      <w:r w:rsidRPr="00585844">
        <w:rPr>
          <w:color w:val="000000"/>
        </w:rPr>
        <w:t xml:space="preserve"> usnesením ZO</w:t>
      </w:r>
      <w:r w:rsidR="00745EEE">
        <w:t>1</w:t>
      </w:r>
      <w:r w:rsidR="006D007A">
        <w:t>2</w:t>
      </w:r>
      <w:r w:rsidRPr="00585844">
        <w:rPr>
          <w:color w:val="000000"/>
        </w:rPr>
        <w:t>/202</w:t>
      </w:r>
      <w:r w:rsidR="00745EEE">
        <w:t>4</w:t>
      </w:r>
      <w:r w:rsidRPr="00585844">
        <w:rPr>
          <w:color w:val="000000"/>
        </w:rPr>
        <w:t>/</w:t>
      </w:r>
      <w:r w:rsidR="006D007A">
        <w:t>?</w:t>
      </w:r>
    </w:p>
    <w:p w14:paraId="30B0F2E6" w14:textId="6F09BE1F" w:rsidR="000A0D3A" w:rsidRDefault="006D007A">
      <w:pPr>
        <w:numPr>
          <w:ilvl w:val="0"/>
          <w:numId w:val="8"/>
        </w:numPr>
        <w:pBdr>
          <w:top w:val="nil"/>
          <w:left w:val="nil"/>
          <w:bottom w:val="nil"/>
          <w:right w:val="nil"/>
          <w:between w:val="nil"/>
        </w:pBdr>
        <w:jc w:val="both"/>
        <w:rPr>
          <w:color w:val="000000"/>
        </w:rPr>
      </w:pPr>
      <w:r>
        <w:rPr>
          <w:noProof/>
        </w:rPr>
        <w:drawing>
          <wp:anchor distT="0" distB="0" distL="114300" distR="114300" simplePos="0" relativeHeight="251660288" behindDoc="0" locked="0" layoutInCell="1" hidden="0" allowOverlap="1" wp14:anchorId="28919AC2" wp14:editId="66AFE0CF">
            <wp:simplePos x="0" y="0"/>
            <wp:positionH relativeFrom="column">
              <wp:posOffset>60960</wp:posOffset>
            </wp:positionH>
            <wp:positionV relativeFrom="paragraph">
              <wp:posOffset>715645</wp:posOffset>
            </wp:positionV>
            <wp:extent cx="6133465" cy="2764155"/>
            <wp:effectExtent l="0" t="0" r="635" b="0"/>
            <wp:wrapTopAndBottom/>
            <wp:docPr id="284" name="image1.png" descr="Obsah obrázku text, snímek obrazovky, číslo, řada/pruh&#10;&#10;Popis byl vytvořen automaticky"/>
            <wp:cNvGraphicFramePr/>
            <a:graphic xmlns:a="http://schemas.openxmlformats.org/drawingml/2006/main">
              <a:graphicData uri="http://schemas.openxmlformats.org/drawingml/2006/picture">
                <pic:pic xmlns:pic="http://schemas.openxmlformats.org/drawingml/2006/picture">
                  <pic:nvPicPr>
                    <pic:cNvPr id="284" name="image1.png" descr="Obsah obrázku text, snímek obrazovky, číslo, řada/pruh&#10;&#10;Popis byl vytvořen automaticky"/>
                    <pic:cNvPicPr preferRelativeResize="0"/>
                  </pic:nvPicPr>
                  <pic:blipFill>
                    <a:blip r:embed="rId9"/>
                    <a:srcRect/>
                    <a:stretch>
                      <a:fillRect/>
                    </a:stretch>
                  </pic:blipFill>
                  <pic:spPr>
                    <a:xfrm>
                      <a:off x="0" y="0"/>
                      <a:ext cx="6133465" cy="2764155"/>
                    </a:xfrm>
                    <a:prstGeom prst="rect">
                      <a:avLst/>
                    </a:prstGeom>
                    <a:ln/>
                  </pic:spPr>
                </pic:pic>
              </a:graphicData>
            </a:graphic>
          </wp:anchor>
        </w:drawing>
      </w:r>
      <w:r w:rsidR="00000000">
        <w:rPr>
          <w:color w:val="000000"/>
        </w:rPr>
        <w:t>Plán rozvoje sportu v obci Kunčice pod Ondřejníkem je zveřejněn na webových stránkách obce Kunčice pod Ondřejníkem a také je dostupný ve fyzické podobě na obecním úřadě.</w:t>
      </w:r>
    </w:p>
    <w:p w14:paraId="540B4D3E" w14:textId="2E5E3450" w:rsidR="002457D0" w:rsidRDefault="002457D0">
      <w:pPr>
        <w:jc w:val="both"/>
        <w:rPr>
          <w:noProof/>
        </w:rPr>
      </w:pPr>
    </w:p>
    <w:p w14:paraId="759C456B" w14:textId="164E17B2" w:rsidR="006D007A" w:rsidRDefault="006D007A">
      <w:pPr>
        <w:jc w:val="both"/>
        <w:rPr>
          <w:b/>
        </w:rPr>
      </w:pPr>
    </w:p>
    <w:p w14:paraId="4C46617B" w14:textId="6BD0EC3B" w:rsidR="00745EEE" w:rsidRDefault="00745EEE">
      <w:pPr>
        <w:jc w:val="both"/>
        <w:rPr>
          <w:b/>
        </w:rPr>
      </w:pPr>
    </w:p>
    <w:p w14:paraId="51695EB9" w14:textId="711F614D" w:rsidR="00745EEE" w:rsidRDefault="00745EEE">
      <w:pPr>
        <w:jc w:val="both"/>
        <w:rPr>
          <w:b/>
        </w:rPr>
      </w:pPr>
    </w:p>
    <w:p w14:paraId="0F632285" w14:textId="00583C3B" w:rsidR="000A0D3A" w:rsidRDefault="00000000">
      <w:pPr>
        <w:jc w:val="both"/>
        <w:rPr>
          <w:b/>
        </w:rPr>
      </w:pPr>
      <w:r>
        <w:rPr>
          <w:b/>
        </w:rPr>
        <w:t>Zpracovali členové Rady obce:</w:t>
      </w:r>
    </w:p>
    <w:p w14:paraId="69300E4C" w14:textId="21445D9D" w:rsidR="000A0D3A" w:rsidRPr="006D007A" w:rsidRDefault="00000000">
      <w:pPr>
        <w:pBdr>
          <w:top w:val="nil"/>
          <w:left w:val="nil"/>
          <w:bottom w:val="nil"/>
          <w:right w:val="nil"/>
          <w:between w:val="nil"/>
        </w:pBdr>
        <w:tabs>
          <w:tab w:val="center" w:pos="3396"/>
          <w:tab w:val="center" w:pos="4536"/>
          <w:tab w:val="center" w:pos="7938"/>
        </w:tabs>
        <w:spacing w:after="0" w:line="240" w:lineRule="auto"/>
      </w:pPr>
      <w:r w:rsidRPr="006D007A">
        <w:t>Ing. Jiří Mikala, Petr Tryščuk, Ing. Leoš Liška, Ing. Lumír Poledník a Vít Majerek (</w:t>
      </w:r>
      <w:r w:rsidR="00557B28">
        <w:t>současně i</w:t>
      </w:r>
      <w:r w:rsidRPr="006D007A">
        <w:t xml:space="preserve"> jako předseda TJ Sokol)</w:t>
      </w:r>
      <w:r w:rsidR="002457D0" w:rsidRPr="006D007A">
        <w:t xml:space="preserve"> a zástupci TJ Sokol</w:t>
      </w:r>
    </w:p>
    <w:sectPr w:rsidR="000A0D3A" w:rsidRPr="006D007A">
      <w:footerReference w:type="default" r:id="rId10"/>
      <w:pgSz w:w="11906" w:h="16838"/>
      <w:pgMar w:top="850"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59C7D" w14:textId="77777777" w:rsidR="0060742B" w:rsidRDefault="0060742B">
      <w:pPr>
        <w:spacing w:after="0" w:line="240" w:lineRule="auto"/>
      </w:pPr>
      <w:r>
        <w:separator/>
      </w:r>
    </w:p>
  </w:endnote>
  <w:endnote w:type="continuationSeparator" w:id="0">
    <w:p w14:paraId="6D4CCE11" w14:textId="77777777" w:rsidR="0060742B" w:rsidRDefault="0060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7FC7" w14:textId="77777777" w:rsidR="000A0D3A"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5844">
      <w:rPr>
        <w:noProof/>
        <w:color w:val="000000"/>
        <w:sz w:val="20"/>
        <w:szCs w:val="20"/>
      </w:rPr>
      <w:t>2</w:t>
    </w:r>
    <w:r>
      <w:rPr>
        <w:color w:val="000000"/>
        <w:sz w:val="20"/>
        <w:szCs w:val="20"/>
      </w:rPr>
      <w:fldChar w:fldCharType="end"/>
    </w:r>
    <w:r>
      <w:rPr>
        <w:color w:val="00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80A3D" w14:textId="77777777" w:rsidR="0060742B" w:rsidRDefault="0060742B">
      <w:pPr>
        <w:spacing w:after="0" w:line="240" w:lineRule="auto"/>
      </w:pPr>
      <w:r>
        <w:separator/>
      </w:r>
    </w:p>
  </w:footnote>
  <w:footnote w:type="continuationSeparator" w:id="0">
    <w:p w14:paraId="4B57C84A" w14:textId="77777777" w:rsidR="0060742B" w:rsidRDefault="00607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C43"/>
    <w:multiLevelType w:val="multilevel"/>
    <w:tmpl w:val="B8F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32CAE"/>
    <w:multiLevelType w:val="multilevel"/>
    <w:tmpl w:val="718A2F74"/>
    <w:lvl w:ilvl="0">
      <w:start w:val="1"/>
      <w:numFmt w:val="lowerLetter"/>
      <w:lvlText w:val="%1)"/>
      <w:lvlJc w:val="left"/>
      <w:pPr>
        <w:ind w:left="405" w:hanging="360"/>
      </w:pPr>
    </w:lvl>
    <w:lvl w:ilvl="1">
      <w:numFmt w:val="bullet"/>
      <w:lvlText w:val="-"/>
      <w:lvlJc w:val="left"/>
      <w:pPr>
        <w:ind w:left="1125" w:hanging="360"/>
      </w:pPr>
      <w:rPr>
        <w:rFonts w:ascii="Arial" w:eastAsia="Arial" w:hAnsi="Arial" w:cs="Arial"/>
        <w:b/>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2B406A5D"/>
    <w:multiLevelType w:val="multilevel"/>
    <w:tmpl w:val="97B6A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7006EC"/>
    <w:multiLevelType w:val="multilevel"/>
    <w:tmpl w:val="816ED134"/>
    <w:lvl w:ilvl="0">
      <w:start w:val="1"/>
      <w:numFmt w:val="decimal"/>
      <w:lvlText w:val="%1."/>
      <w:lvlJc w:val="left"/>
      <w:pPr>
        <w:ind w:left="510" w:hanging="360"/>
      </w:p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4" w15:restartNumberingAfterBreak="0">
    <w:nsid w:val="41AA6A86"/>
    <w:multiLevelType w:val="multilevel"/>
    <w:tmpl w:val="BD0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071EF4"/>
    <w:multiLevelType w:val="multilevel"/>
    <w:tmpl w:val="4436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487954"/>
    <w:multiLevelType w:val="multilevel"/>
    <w:tmpl w:val="B950A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962D5"/>
    <w:multiLevelType w:val="multilevel"/>
    <w:tmpl w:val="A77CF450"/>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8" w15:restartNumberingAfterBreak="0">
    <w:nsid w:val="67200C35"/>
    <w:multiLevelType w:val="multilevel"/>
    <w:tmpl w:val="E3AAA328"/>
    <w:lvl w:ilvl="0">
      <w:start w:val="4"/>
      <w:numFmt w:val="bullet"/>
      <w:lvlText w:val="-"/>
      <w:lvlJc w:val="left"/>
      <w:pPr>
        <w:ind w:left="1230" w:hanging="360"/>
      </w:pPr>
      <w:rPr>
        <w:rFonts w:ascii="Times New Roman" w:eastAsia="Times New Roman" w:hAnsi="Times New Roman" w:cs="Times New Roman"/>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num w:numId="1" w16cid:durableId="700786642">
    <w:abstractNumId w:val="3"/>
  </w:num>
  <w:num w:numId="2" w16cid:durableId="2060322681">
    <w:abstractNumId w:val="7"/>
  </w:num>
  <w:num w:numId="3" w16cid:durableId="1695763003">
    <w:abstractNumId w:val="2"/>
  </w:num>
  <w:num w:numId="4" w16cid:durableId="1924803375">
    <w:abstractNumId w:val="0"/>
  </w:num>
  <w:num w:numId="5" w16cid:durableId="1344280162">
    <w:abstractNumId w:val="4"/>
  </w:num>
  <w:num w:numId="6" w16cid:durableId="1837112183">
    <w:abstractNumId w:val="6"/>
  </w:num>
  <w:num w:numId="7" w16cid:durableId="601451388">
    <w:abstractNumId w:val="5"/>
  </w:num>
  <w:num w:numId="8" w16cid:durableId="1805197645">
    <w:abstractNumId w:val="8"/>
  </w:num>
  <w:num w:numId="9" w16cid:durableId="171226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3A"/>
    <w:rsid w:val="000A0D3A"/>
    <w:rsid w:val="002457D0"/>
    <w:rsid w:val="00557B28"/>
    <w:rsid w:val="00585844"/>
    <w:rsid w:val="005958E0"/>
    <w:rsid w:val="0060742B"/>
    <w:rsid w:val="00636F8E"/>
    <w:rsid w:val="006D007A"/>
    <w:rsid w:val="00745EEE"/>
    <w:rsid w:val="00785A65"/>
    <w:rsid w:val="0080397E"/>
    <w:rsid w:val="00995D6F"/>
    <w:rsid w:val="00C9198D"/>
    <w:rsid w:val="00CC341F"/>
    <w:rsid w:val="00E81202"/>
    <w:rsid w:val="00EB3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E41"/>
  <w15:docId w15:val="{1B1B69D5-56FF-4A3E-AAEC-77E974D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C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1F7AC6"/>
    <w:pPr>
      <w:ind w:left="720"/>
      <w:contextualSpacing/>
    </w:pPr>
  </w:style>
  <w:style w:type="paragraph" w:styleId="Bezmezer">
    <w:name w:val="No Spacing"/>
    <w:uiPriority w:val="1"/>
    <w:qFormat/>
    <w:rsid w:val="001F7AC6"/>
    <w:pPr>
      <w:spacing w:after="0" w:line="240" w:lineRule="auto"/>
    </w:pPr>
    <w:rPr>
      <w:rFonts w:cs="Times New Roman"/>
    </w:rPr>
  </w:style>
  <w:style w:type="character" w:customStyle="1" w:styleId="OdstavecseseznamemChar">
    <w:name w:val="Odstavec se seznamem Char"/>
    <w:link w:val="Odstavecseseznamem"/>
    <w:uiPriority w:val="34"/>
    <w:locked/>
    <w:rsid w:val="001F7AC6"/>
  </w:style>
  <w:style w:type="paragraph" w:styleId="Zhlav">
    <w:name w:val="header"/>
    <w:basedOn w:val="Normln"/>
    <w:link w:val="ZhlavChar"/>
    <w:uiPriority w:val="99"/>
    <w:unhideWhenUsed/>
    <w:rsid w:val="00704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4A2F"/>
  </w:style>
  <w:style w:type="paragraph" w:styleId="Zpat">
    <w:name w:val="footer"/>
    <w:basedOn w:val="Normln"/>
    <w:link w:val="ZpatChar"/>
    <w:uiPriority w:val="99"/>
    <w:unhideWhenUsed/>
    <w:rsid w:val="00704A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04A2F"/>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1685</Words>
  <Characters>9945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Bulawa</dc:creator>
  <cp:lastModifiedBy>Petr Tryščuk</cp:lastModifiedBy>
  <cp:revision>8</cp:revision>
  <dcterms:created xsi:type="dcterms:W3CDTF">2022-12-04T23:13:00Z</dcterms:created>
  <dcterms:modified xsi:type="dcterms:W3CDTF">2024-09-30T08:19:00Z</dcterms:modified>
</cp:coreProperties>
</file>