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6D2A7" w14:textId="38E3F11A" w:rsidR="00BF2AF6" w:rsidRPr="00BF2AF6" w:rsidRDefault="003F0459" w:rsidP="00BF2AF6">
      <w:pPr>
        <w:jc w:val="center"/>
        <w:rPr>
          <w:b/>
          <w:sz w:val="72"/>
          <w:szCs w:val="80"/>
        </w:rPr>
      </w:pPr>
      <w:r>
        <w:rPr>
          <w:b/>
          <w:sz w:val="72"/>
          <w:szCs w:val="80"/>
        </w:rPr>
        <w:t>9</w:t>
      </w:r>
      <w:r w:rsidR="00BF2AF6" w:rsidRPr="00BF2AF6">
        <w:rPr>
          <w:b/>
          <w:sz w:val="72"/>
          <w:szCs w:val="80"/>
        </w:rPr>
        <w:t>Program obnovy a rozvoje</w:t>
      </w:r>
      <w:r w:rsidR="00BF2AF6" w:rsidRPr="00BF2AF6">
        <w:rPr>
          <w:b/>
          <w:sz w:val="72"/>
          <w:szCs w:val="80"/>
        </w:rPr>
        <w:br/>
        <w:t>obce Veselíčko</w:t>
      </w:r>
    </w:p>
    <w:p w14:paraId="2F8C4B41" w14:textId="77777777" w:rsidR="00BF2AF6" w:rsidRPr="0070634B" w:rsidRDefault="00BF2AF6" w:rsidP="00BF2AF6">
      <w:pPr>
        <w:jc w:val="center"/>
        <w:rPr>
          <w:b/>
          <w:sz w:val="24"/>
        </w:rPr>
      </w:pPr>
    </w:p>
    <w:p w14:paraId="342FB662" w14:textId="77777777" w:rsidR="00BF2AF6" w:rsidRPr="0070634B" w:rsidRDefault="00BF2AF6" w:rsidP="00BF2AF6">
      <w:pPr>
        <w:jc w:val="center"/>
        <w:rPr>
          <w:b/>
          <w:sz w:val="40"/>
        </w:rPr>
      </w:pPr>
      <w:r w:rsidRPr="0070634B">
        <w:rPr>
          <w:noProof/>
          <w:lang w:eastAsia="cs-CZ" w:bidi="ar-SA"/>
        </w:rPr>
        <w:drawing>
          <wp:inline distT="0" distB="0" distL="0" distR="0" wp14:anchorId="3CED9833" wp14:editId="6B615246">
            <wp:extent cx="1678940" cy="1651635"/>
            <wp:effectExtent l="0" t="0" r="0"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l="51643" t="32149" r="12135" b="23289"/>
                    <a:stretch>
                      <a:fillRect/>
                    </a:stretch>
                  </pic:blipFill>
                  <pic:spPr bwMode="auto">
                    <a:xfrm>
                      <a:off x="0" y="0"/>
                      <a:ext cx="1678940" cy="1651635"/>
                    </a:xfrm>
                    <a:prstGeom prst="rect">
                      <a:avLst/>
                    </a:prstGeom>
                    <a:noFill/>
                    <a:ln>
                      <a:noFill/>
                    </a:ln>
                  </pic:spPr>
                </pic:pic>
              </a:graphicData>
            </a:graphic>
          </wp:inline>
        </w:drawing>
      </w:r>
    </w:p>
    <w:p w14:paraId="2574A92A" w14:textId="77777777" w:rsidR="00BF2AF6" w:rsidRPr="0070634B" w:rsidRDefault="00BF2AF6" w:rsidP="00BF2AF6">
      <w:pPr>
        <w:jc w:val="center"/>
        <w:rPr>
          <w:b/>
          <w:sz w:val="24"/>
        </w:rPr>
      </w:pPr>
    </w:p>
    <w:p w14:paraId="078A88C0" w14:textId="77777777" w:rsidR="00BF2AF6" w:rsidRPr="00BF2AF6" w:rsidRDefault="00BF2AF6" w:rsidP="00BF2AF6">
      <w:pPr>
        <w:jc w:val="center"/>
        <w:rPr>
          <w:b/>
          <w:sz w:val="72"/>
          <w:szCs w:val="56"/>
        </w:rPr>
      </w:pPr>
      <w:r w:rsidRPr="00BF2AF6">
        <w:rPr>
          <w:b/>
          <w:sz w:val="72"/>
          <w:szCs w:val="56"/>
        </w:rPr>
        <w:t>na období 2016–2026</w:t>
      </w:r>
    </w:p>
    <w:p w14:paraId="68ACF514" w14:textId="77777777" w:rsidR="00BF2AF6" w:rsidRPr="0070634B" w:rsidRDefault="00BF2AF6" w:rsidP="00BF2AF6">
      <w:pPr>
        <w:jc w:val="center"/>
        <w:rPr>
          <w:b/>
          <w:sz w:val="56"/>
          <w:szCs w:val="56"/>
        </w:rPr>
      </w:pPr>
      <w:r>
        <w:rPr>
          <w:b/>
          <w:noProof/>
          <w:sz w:val="56"/>
          <w:szCs w:val="56"/>
          <w:lang w:eastAsia="cs-CZ" w:bidi="ar-SA"/>
        </w:rPr>
        <w:drawing>
          <wp:inline distT="0" distB="0" distL="0" distR="0" wp14:anchorId="21D19F2C" wp14:editId="01D4101D">
            <wp:extent cx="5781040" cy="3847465"/>
            <wp:effectExtent l="0" t="0" r="0" b="635"/>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040" cy="3847465"/>
                    </a:xfrm>
                    <a:prstGeom prst="rect">
                      <a:avLst/>
                    </a:prstGeom>
                    <a:noFill/>
                    <a:effectLst>
                      <a:softEdge rad="317500"/>
                    </a:effectLst>
                  </pic:spPr>
                </pic:pic>
              </a:graphicData>
            </a:graphic>
          </wp:inline>
        </w:drawing>
      </w:r>
    </w:p>
    <w:p w14:paraId="4E42FD78" w14:textId="77777777" w:rsidR="00BF2AF6" w:rsidRPr="00725D26" w:rsidRDefault="00BF2AF6" w:rsidP="00BF2AF6">
      <w:pPr>
        <w:spacing w:before="240" w:after="0"/>
        <w:jc w:val="center"/>
        <w:rPr>
          <w:b/>
          <w:color w:val="C00000"/>
          <w:sz w:val="28"/>
        </w:rPr>
      </w:pPr>
      <w:r w:rsidRPr="00725D26">
        <w:rPr>
          <w:b/>
          <w:color w:val="C00000"/>
          <w:sz w:val="28"/>
        </w:rPr>
        <w:t xml:space="preserve">Aktualizace </w:t>
      </w:r>
      <w:r w:rsidR="003741B0" w:rsidRPr="00725D26">
        <w:rPr>
          <w:b/>
          <w:color w:val="C00000"/>
          <w:sz w:val="28"/>
        </w:rPr>
        <w:t>20</w:t>
      </w:r>
      <w:r w:rsidR="00725D26" w:rsidRPr="00725D26">
        <w:rPr>
          <w:b/>
          <w:color w:val="C00000"/>
          <w:sz w:val="28"/>
        </w:rPr>
        <w:t>23</w:t>
      </w:r>
    </w:p>
    <w:p w14:paraId="7B02D26F" w14:textId="77777777" w:rsidR="004F6FB2" w:rsidRPr="004F6FB2" w:rsidRDefault="004F6FB2" w:rsidP="00BF2AF6">
      <w:pPr>
        <w:spacing w:before="240" w:after="0"/>
        <w:jc w:val="center"/>
        <w:rPr>
          <w:i/>
          <w:sz w:val="28"/>
        </w:rPr>
      </w:pPr>
      <w:r w:rsidRPr="004F6FB2">
        <w:rPr>
          <w:i/>
          <w:sz w:val="28"/>
        </w:rPr>
        <w:lastRenderedPageBreak/>
        <w:t xml:space="preserve">Verze </w:t>
      </w:r>
      <w:r w:rsidR="00725D26">
        <w:rPr>
          <w:i/>
          <w:sz w:val="28"/>
        </w:rPr>
        <w:t>23. 2. 2023</w:t>
      </w:r>
    </w:p>
    <w:p w14:paraId="364FF778" w14:textId="77777777" w:rsidR="00BF2AF6" w:rsidRDefault="00BF2AF6" w:rsidP="00BF2AF6"/>
    <w:p w14:paraId="34D575E9" w14:textId="77777777" w:rsidR="00BF2AF6" w:rsidRDefault="00BF2AF6" w:rsidP="00BF2AF6"/>
    <w:p w14:paraId="7C1931C6" w14:textId="77777777" w:rsidR="00BF2AF6" w:rsidRDefault="00BF2AF6" w:rsidP="00BF2AF6"/>
    <w:p w14:paraId="6D9779BB" w14:textId="77777777" w:rsidR="00BF2AF6" w:rsidRDefault="00BF2AF6" w:rsidP="00BF2AF6"/>
    <w:p w14:paraId="6725DE10" w14:textId="77777777" w:rsidR="00BF2AF6" w:rsidRDefault="00BF2AF6" w:rsidP="00BF2AF6"/>
    <w:p w14:paraId="32C4F1A4" w14:textId="77777777" w:rsidR="00BF2AF6" w:rsidRDefault="00BF2AF6" w:rsidP="00BF2AF6"/>
    <w:p w14:paraId="4876F4A6" w14:textId="77777777" w:rsidR="00BF2AF6" w:rsidRDefault="00BF2AF6" w:rsidP="00BF2AF6"/>
    <w:p w14:paraId="16945681" w14:textId="77777777" w:rsidR="00BF2AF6" w:rsidRDefault="00BF2AF6" w:rsidP="00BF2AF6"/>
    <w:p w14:paraId="53C7504E" w14:textId="77777777" w:rsidR="00BF2AF6" w:rsidRDefault="00BF2AF6" w:rsidP="00BF2AF6"/>
    <w:p w14:paraId="20609814" w14:textId="77777777" w:rsidR="00BF2AF6" w:rsidRDefault="00BF2AF6" w:rsidP="00BF2AF6"/>
    <w:p w14:paraId="34B705A4" w14:textId="77777777" w:rsidR="00BF2AF6" w:rsidRDefault="00BF2AF6" w:rsidP="00BF2AF6"/>
    <w:p w14:paraId="6C603E44" w14:textId="77777777" w:rsidR="00BF2AF6" w:rsidRDefault="00BF2AF6" w:rsidP="00BF2AF6">
      <w:pPr>
        <w:rPr>
          <w:b/>
          <w:i/>
        </w:rPr>
      </w:pPr>
      <w:r>
        <w:rPr>
          <w:b/>
          <w:i/>
        </w:rPr>
        <w:t>Kontakt:</w:t>
      </w:r>
    </w:p>
    <w:p w14:paraId="4341A0CD" w14:textId="77777777" w:rsidR="00BF2AF6" w:rsidRDefault="00BF2AF6" w:rsidP="00BF2AF6">
      <w:pPr>
        <w:ind w:left="708"/>
      </w:pPr>
      <w:r>
        <w:t>Obecní úřad Veselíčko</w:t>
      </w:r>
    </w:p>
    <w:p w14:paraId="47C2BA1B" w14:textId="77777777" w:rsidR="00BF2AF6" w:rsidRDefault="00A04069" w:rsidP="00BF2AF6">
      <w:pPr>
        <w:ind w:left="708"/>
      </w:pPr>
      <w:r>
        <w:t>Veselíčko 68</w:t>
      </w:r>
      <w:r w:rsidR="00BF2AF6" w:rsidRPr="00AA1E7E">
        <w:t xml:space="preserve">, </w:t>
      </w:r>
      <w:r>
        <w:t>751 25</w:t>
      </w:r>
    </w:p>
    <w:p w14:paraId="146A6B4A" w14:textId="77777777" w:rsidR="00BF2AF6" w:rsidRDefault="00A04069" w:rsidP="00BF2AF6">
      <w:pPr>
        <w:ind w:left="708"/>
      </w:pPr>
      <w:r>
        <w:t>Tel./Fax: 581 793 255</w:t>
      </w:r>
    </w:p>
    <w:p w14:paraId="51A2A251" w14:textId="77777777" w:rsidR="00BF2AF6" w:rsidRPr="00AA1E7E" w:rsidRDefault="00BF2AF6" w:rsidP="00BF2AF6">
      <w:pPr>
        <w:ind w:left="708"/>
      </w:pPr>
      <w:r>
        <w:t xml:space="preserve">E-mail: </w:t>
      </w:r>
      <w:hyperlink r:id="rId10" w:history="1">
        <w:r w:rsidR="00A04069" w:rsidRPr="009C6D63">
          <w:rPr>
            <w:rStyle w:val="Hypertextovodkaz"/>
          </w:rPr>
          <w:t>info@obec-veselicko.cz</w:t>
        </w:r>
      </w:hyperlink>
      <w:r w:rsidR="00A04069">
        <w:t xml:space="preserve"> </w:t>
      </w:r>
    </w:p>
    <w:p w14:paraId="6739CC40" w14:textId="77777777" w:rsidR="00BF2AF6" w:rsidRDefault="00BF2AF6" w:rsidP="00BF2AF6">
      <w:pPr>
        <w:ind w:left="708"/>
      </w:pPr>
      <w:r>
        <w:t xml:space="preserve">Web: </w:t>
      </w:r>
      <w:hyperlink r:id="rId11" w:history="1">
        <w:r w:rsidR="00A04069" w:rsidRPr="009C6D63">
          <w:rPr>
            <w:rStyle w:val="Hypertextovodkaz"/>
          </w:rPr>
          <w:t>www.obec-veselicko.cz</w:t>
        </w:r>
      </w:hyperlink>
      <w:r w:rsidR="00A04069">
        <w:t xml:space="preserve"> </w:t>
      </w:r>
    </w:p>
    <w:p w14:paraId="2F5D9063" w14:textId="77777777" w:rsidR="00BF2AF6" w:rsidRDefault="00BF2AF6" w:rsidP="00BF2AF6"/>
    <w:p w14:paraId="3378F757" w14:textId="77777777" w:rsidR="00BF2AF6" w:rsidRDefault="00BF2AF6" w:rsidP="00BF2AF6"/>
    <w:p w14:paraId="42B5821F" w14:textId="77777777" w:rsidR="00BF2AF6" w:rsidRPr="00D52FCC" w:rsidRDefault="00BF2AF6" w:rsidP="00BF2AF6">
      <w:pPr>
        <w:rPr>
          <w:b/>
        </w:rPr>
      </w:pPr>
      <w:r>
        <w:rPr>
          <w:noProof/>
          <w:lang w:eastAsia="cs-CZ" w:bidi="ar-SA"/>
        </w:rPr>
        <w:drawing>
          <wp:anchor distT="0" distB="0" distL="114300" distR="114300" simplePos="0" relativeHeight="251663360" behindDoc="0" locked="0" layoutInCell="1" allowOverlap="1" wp14:anchorId="3F7AEAB2" wp14:editId="698A976A">
            <wp:simplePos x="0" y="0"/>
            <wp:positionH relativeFrom="column">
              <wp:posOffset>3186430</wp:posOffset>
            </wp:positionH>
            <wp:positionV relativeFrom="paragraph">
              <wp:posOffset>114300</wp:posOffset>
            </wp:positionV>
            <wp:extent cx="1087755" cy="857250"/>
            <wp:effectExtent l="0" t="0" r="0" b="0"/>
            <wp:wrapNone/>
            <wp:docPr id="136" name="Obrázek 136" descr="514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514014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77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Aktualizaci zpracoval:</w:t>
      </w:r>
    </w:p>
    <w:p w14:paraId="484DBDF9" w14:textId="77777777" w:rsidR="00BF2AF6" w:rsidRDefault="00BF2AF6" w:rsidP="00BF2AF6">
      <w:pPr>
        <w:ind w:left="709"/>
        <w:jc w:val="left"/>
        <w:rPr>
          <w:color w:val="000000"/>
        </w:rPr>
      </w:pPr>
      <w:r>
        <w:rPr>
          <w:color w:val="000000"/>
        </w:rPr>
        <w:t xml:space="preserve">Ing. Jan </w:t>
      </w:r>
      <w:proofErr w:type="spellStart"/>
      <w:r>
        <w:rPr>
          <w:color w:val="000000"/>
        </w:rPr>
        <w:t>Binek</w:t>
      </w:r>
      <w:proofErr w:type="spellEnd"/>
      <w:r>
        <w:rPr>
          <w:color w:val="000000"/>
        </w:rPr>
        <w:t>, Ph.D.</w:t>
      </w:r>
    </w:p>
    <w:p w14:paraId="697DC3B5" w14:textId="77777777" w:rsidR="00BF2AF6" w:rsidRDefault="00BF2AF6" w:rsidP="00BF2AF6">
      <w:pPr>
        <w:ind w:left="709"/>
        <w:jc w:val="left"/>
        <w:rPr>
          <w:color w:val="000000"/>
        </w:rPr>
      </w:pPr>
      <w:r>
        <w:rPr>
          <w:color w:val="000000"/>
        </w:rPr>
        <w:t>Spolek pro obnovu venkova ČR</w:t>
      </w:r>
    </w:p>
    <w:p w14:paraId="18C9F72F" w14:textId="77777777" w:rsidR="00BF2AF6" w:rsidRDefault="00000000" w:rsidP="00BF2AF6">
      <w:pPr>
        <w:ind w:left="709"/>
        <w:jc w:val="left"/>
        <w:rPr>
          <w:color w:val="000000"/>
        </w:rPr>
      </w:pPr>
      <w:hyperlink r:id="rId13" w:history="1">
        <w:r w:rsidR="00BF2AF6" w:rsidRPr="009F7AA6">
          <w:rPr>
            <w:rStyle w:val="Hypertextovodkaz"/>
          </w:rPr>
          <w:t>www.spov.org</w:t>
        </w:r>
      </w:hyperlink>
      <w:r w:rsidR="00BF2AF6">
        <w:rPr>
          <w:color w:val="000000"/>
        </w:rPr>
        <w:t xml:space="preserve"> </w:t>
      </w:r>
    </w:p>
    <w:p w14:paraId="171C864A" w14:textId="77777777" w:rsidR="00BF2AF6" w:rsidRDefault="00BF2AF6" w:rsidP="00BF2AF6">
      <w:pPr>
        <w:jc w:val="left"/>
        <w:rPr>
          <w:color w:val="000000"/>
        </w:rPr>
      </w:pPr>
    </w:p>
    <w:p w14:paraId="3C5891E9" w14:textId="77777777" w:rsidR="00BF2AF6" w:rsidRDefault="00BF2AF6" w:rsidP="00BF2AF6">
      <w:pPr>
        <w:spacing w:after="0"/>
        <w:jc w:val="left"/>
      </w:pPr>
    </w:p>
    <w:p w14:paraId="2CE266FF" w14:textId="77777777" w:rsidR="00BF2AF6" w:rsidRPr="00B030F1" w:rsidRDefault="00BF2AF6" w:rsidP="00BF2AF6">
      <w:pPr>
        <w:spacing w:after="0"/>
        <w:jc w:val="left"/>
      </w:pPr>
    </w:p>
    <w:p w14:paraId="049605D4" w14:textId="77777777" w:rsidR="00BF2AF6" w:rsidRDefault="00BF2AF6" w:rsidP="00BF2AF6">
      <w:pPr>
        <w:spacing w:after="0"/>
        <w:ind w:right="-426"/>
        <w:jc w:val="left"/>
      </w:pPr>
      <w:r w:rsidRPr="001F60CF">
        <w:rPr>
          <w:spacing w:val="-2"/>
        </w:rPr>
        <w:t>Dokument byl zpracován v rámci projektu P</w:t>
      </w:r>
      <w:r>
        <w:rPr>
          <w:spacing w:val="-2"/>
        </w:rPr>
        <w:t xml:space="preserve">odpora obnovy venkova pomocí zavedení strategického řízení </w:t>
      </w:r>
      <w:r>
        <w:t>(</w:t>
      </w:r>
      <w:proofErr w:type="spellStart"/>
      <w:r w:rsidRPr="00B030F1">
        <w:t>reg</w:t>
      </w:r>
      <w:proofErr w:type="spellEnd"/>
      <w:r w:rsidRPr="00B030F1">
        <w:t>. číslo</w:t>
      </w:r>
      <w:r>
        <w:t xml:space="preserve"> </w:t>
      </w:r>
      <w:r w:rsidRPr="00C05431">
        <w:t>CZ.03.4.74/0.0/0.0/16_033/0003008</w:t>
      </w:r>
      <w:r>
        <w:t>).</w:t>
      </w:r>
    </w:p>
    <w:p w14:paraId="0A6A4A8B" w14:textId="77777777" w:rsidR="00725D26" w:rsidRDefault="00725D26" w:rsidP="00BF2AF6">
      <w:r>
        <w:rPr>
          <w:noProof/>
          <w:lang w:eastAsia="cs-CZ" w:bidi="ar-SA"/>
        </w:rPr>
        <w:drawing>
          <wp:anchor distT="0" distB="0" distL="114300" distR="114300" simplePos="0" relativeHeight="251662336" behindDoc="0" locked="0" layoutInCell="1" allowOverlap="1" wp14:anchorId="04DFABCE" wp14:editId="13CEBFB3">
            <wp:simplePos x="0" y="0"/>
            <wp:positionH relativeFrom="column">
              <wp:posOffset>2943860</wp:posOffset>
            </wp:positionH>
            <wp:positionV relativeFrom="paragraph">
              <wp:posOffset>94615</wp:posOffset>
            </wp:positionV>
            <wp:extent cx="2870835" cy="595630"/>
            <wp:effectExtent l="0" t="0" r="5715" b="0"/>
            <wp:wrapNone/>
            <wp:docPr id="135" name="Obrázek 135"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83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A76A3" w14:textId="77777777" w:rsidR="00725D26" w:rsidRDefault="00725D26" w:rsidP="00BF2AF6"/>
    <w:p w14:paraId="4E661146" w14:textId="77777777" w:rsidR="00725D26" w:rsidRDefault="00725D26" w:rsidP="00BF2AF6"/>
    <w:p w14:paraId="3CB17DE6" w14:textId="77777777" w:rsidR="00725D26" w:rsidRDefault="00725D26" w:rsidP="00BF2AF6"/>
    <w:p w14:paraId="0037C7BC" w14:textId="77777777" w:rsidR="00725D26" w:rsidRDefault="00725D26" w:rsidP="00BF2AF6"/>
    <w:p w14:paraId="76F62F57" w14:textId="77777777" w:rsidR="00BF2AF6" w:rsidRPr="00725D26" w:rsidRDefault="00725D26" w:rsidP="00BF2AF6">
      <w:pPr>
        <w:rPr>
          <w:b/>
          <w:color w:val="7030A0"/>
        </w:rPr>
      </w:pPr>
      <w:r w:rsidRPr="00725D26">
        <w:rPr>
          <w:b/>
          <w:color w:val="C00000"/>
        </w:rPr>
        <w:t>Texty aktualizované v roce 2023 jsou zvýrazněny červenou barvou.</w:t>
      </w:r>
      <w:r w:rsidR="00BF2AF6" w:rsidRPr="00725D26">
        <w:rPr>
          <w:b/>
          <w:highlight w:val="lightGray"/>
        </w:rPr>
        <w:br w:type="page"/>
      </w:r>
    </w:p>
    <w:p w14:paraId="5D8317B6" w14:textId="77777777" w:rsidR="00BF2AF6" w:rsidRPr="005705ED" w:rsidRDefault="00BF2AF6" w:rsidP="00BF2AF6">
      <w:pPr>
        <w:pBdr>
          <w:bottom w:val="thinThickSmallGap" w:sz="12" w:space="1" w:color="3667C3"/>
        </w:pBdr>
        <w:jc w:val="center"/>
        <w:rPr>
          <w:b/>
          <w:color w:val="3669C3"/>
          <w:sz w:val="28"/>
        </w:rPr>
      </w:pPr>
      <w:r w:rsidRPr="005705ED">
        <w:rPr>
          <w:b/>
          <w:color w:val="3669C3"/>
          <w:sz w:val="28"/>
        </w:rPr>
        <w:lastRenderedPageBreak/>
        <w:t>OBSAH</w:t>
      </w:r>
    </w:p>
    <w:p w14:paraId="09319A21" w14:textId="77777777" w:rsidR="00F94D5F" w:rsidRDefault="00BF2AF6">
      <w:pPr>
        <w:pStyle w:val="Obsah1"/>
        <w:tabs>
          <w:tab w:val="right" w:leader="dot" w:pos="9062"/>
        </w:tabs>
        <w:rPr>
          <w:rFonts w:asciiTheme="minorHAnsi" w:eastAsiaTheme="minorEastAsia" w:hAnsiTheme="minorHAnsi" w:cstheme="minorBidi"/>
          <w:b w:val="0"/>
          <w:caps w:val="0"/>
          <w:noProof/>
          <w:lang w:eastAsia="cs-CZ" w:bidi="ar-SA"/>
        </w:rPr>
      </w:pPr>
      <w:r>
        <w:fldChar w:fldCharType="begin"/>
      </w:r>
      <w:r>
        <w:instrText>TOC \z \o "1-4" \u \h</w:instrText>
      </w:r>
      <w:r>
        <w:fldChar w:fldCharType="separate"/>
      </w:r>
      <w:hyperlink w:anchor="_Toc504570695" w:history="1">
        <w:r w:rsidR="00F94D5F" w:rsidRPr="00754EB0">
          <w:rPr>
            <w:rStyle w:val="Hypertextovodkaz"/>
            <w:noProof/>
          </w:rPr>
          <w:t>Úvod</w:t>
        </w:r>
        <w:r w:rsidR="00F94D5F">
          <w:rPr>
            <w:noProof/>
            <w:webHidden/>
          </w:rPr>
          <w:tab/>
        </w:r>
        <w:r w:rsidR="00F94D5F">
          <w:rPr>
            <w:noProof/>
            <w:webHidden/>
          </w:rPr>
          <w:fldChar w:fldCharType="begin"/>
        </w:r>
        <w:r w:rsidR="00F94D5F">
          <w:rPr>
            <w:noProof/>
            <w:webHidden/>
          </w:rPr>
          <w:instrText xml:space="preserve"> PAGEREF _Toc504570695 \h </w:instrText>
        </w:r>
        <w:r w:rsidR="00F94D5F">
          <w:rPr>
            <w:noProof/>
            <w:webHidden/>
          </w:rPr>
        </w:r>
        <w:r w:rsidR="00F94D5F">
          <w:rPr>
            <w:noProof/>
            <w:webHidden/>
          </w:rPr>
          <w:fldChar w:fldCharType="separate"/>
        </w:r>
        <w:r w:rsidR="004F6FB2">
          <w:rPr>
            <w:noProof/>
            <w:webHidden/>
          </w:rPr>
          <w:t>4</w:t>
        </w:r>
        <w:r w:rsidR="00F94D5F">
          <w:rPr>
            <w:noProof/>
            <w:webHidden/>
          </w:rPr>
          <w:fldChar w:fldCharType="end"/>
        </w:r>
      </w:hyperlink>
    </w:p>
    <w:p w14:paraId="4EF2A4E0" w14:textId="77777777" w:rsidR="00F94D5F" w:rsidRDefault="00000000">
      <w:pPr>
        <w:pStyle w:val="Obsah1"/>
        <w:tabs>
          <w:tab w:val="right" w:leader="dot" w:pos="9062"/>
        </w:tabs>
        <w:rPr>
          <w:rFonts w:asciiTheme="minorHAnsi" w:eastAsiaTheme="minorEastAsia" w:hAnsiTheme="minorHAnsi" w:cstheme="minorBidi"/>
          <w:b w:val="0"/>
          <w:caps w:val="0"/>
          <w:noProof/>
          <w:lang w:eastAsia="cs-CZ" w:bidi="ar-SA"/>
        </w:rPr>
      </w:pPr>
      <w:hyperlink w:anchor="_Toc504570696" w:history="1">
        <w:r w:rsidR="00F94D5F" w:rsidRPr="00754EB0">
          <w:rPr>
            <w:rStyle w:val="Hypertextovodkaz"/>
            <w:noProof/>
          </w:rPr>
          <w:t>A. Analytická část</w:t>
        </w:r>
        <w:r w:rsidR="00F94D5F">
          <w:rPr>
            <w:noProof/>
            <w:webHidden/>
          </w:rPr>
          <w:tab/>
        </w:r>
        <w:r w:rsidR="00F94D5F">
          <w:rPr>
            <w:noProof/>
            <w:webHidden/>
          </w:rPr>
          <w:fldChar w:fldCharType="begin"/>
        </w:r>
        <w:r w:rsidR="00F94D5F">
          <w:rPr>
            <w:noProof/>
            <w:webHidden/>
          </w:rPr>
          <w:instrText xml:space="preserve"> PAGEREF _Toc504570696 \h </w:instrText>
        </w:r>
        <w:r w:rsidR="00F94D5F">
          <w:rPr>
            <w:noProof/>
            <w:webHidden/>
          </w:rPr>
        </w:r>
        <w:r w:rsidR="00F94D5F">
          <w:rPr>
            <w:noProof/>
            <w:webHidden/>
          </w:rPr>
          <w:fldChar w:fldCharType="separate"/>
        </w:r>
        <w:r w:rsidR="004F6FB2">
          <w:rPr>
            <w:noProof/>
            <w:webHidden/>
          </w:rPr>
          <w:t>5</w:t>
        </w:r>
        <w:r w:rsidR="00F94D5F">
          <w:rPr>
            <w:noProof/>
            <w:webHidden/>
          </w:rPr>
          <w:fldChar w:fldCharType="end"/>
        </w:r>
      </w:hyperlink>
    </w:p>
    <w:p w14:paraId="4DAC0AC1" w14:textId="77777777" w:rsidR="00F94D5F" w:rsidRDefault="00000000" w:rsidP="00F94D5F">
      <w:pPr>
        <w:pStyle w:val="Obsah2"/>
        <w:tabs>
          <w:tab w:val="right" w:leader="dot" w:pos="9062"/>
        </w:tabs>
        <w:spacing w:after="40"/>
        <w:rPr>
          <w:rFonts w:asciiTheme="minorHAnsi" w:eastAsiaTheme="minorEastAsia" w:hAnsiTheme="minorHAnsi" w:cstheme="minorBidi"/>
          <w:b w:val="0"/>
          <w:noProof/>
          <w:lang w:eastAsia="cs-CZ" w:bidi="ar-SA"/>
        </w:rPr>
      </w:pPr>
      <w:hyperlink w:anchor="_Toc504570697" w:history="1">
        <w:r w:rsidR="00F94D5F" w:rsidRPr="00754EB0">
          <w:rPr>
            <w:rStyle w:val="Hypertextovodkaz"/>
            <w:noProof/>
          </w:rPr>
          <w:t>A.1 Charakteristika obce</w:t>
        </w:r>
        <w:r w:rsidR="00F94D5F">
          <w:rPr>
            <w:noProof/>
            <w:webHidden/>
          </w:rPr>
          <w:tab/>
        </w:r>
        <w:r w:rsidR="00F94D5F">
          <w:rPr>
            <w:noProof/>
            <w:webHidden/>
          </w:rPr>
          <w:fldChar w:fldCharType="begin"/>
        </w:r>
        <w:r w:rsidR="00F94D5F">
          <w:rPr>
            <w:noProof/>
            <w:webHidden/>
          </w:rPr>
          <w:instrText xml:space="preserve"> PAGEREF _Toc504570697 \h </w:instrText>
        </w:r>
        <w:r w:rsidR="00F94D5F">
          <w:rPr>
            <w:noProof/>
            <w:webHidden/>
          </w:rPr>
        </w:r>
        <w:r w:rsidR="00F94D5F">
          <w:rPr>
            <w:noProof/>
            <w:webHidden/>
          </w:rPr>
          <w:fldChar w:fldCharType="separate"/>
        </w:r>
        <w:r w:rsidR="004F6FB2">
          <w:rPr>
            <w:noProof/>
            <w:webHidden/>
          </w:rPr>
          <w:t>5</w:t>
        </w:r>
        <w:r w:rsidR="00F94D5F">
          <w:rPr>
            <w:noProof/>
            <w:webHidden/>
          </w:rPr>
          <w:fldChar w:fldCharType="end"/>
        </w:r>
      </w:hyperlink>
    </w:p>
    <w:p w14:paraId="5C255EBC"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698" w:history="1">
        <w:r w:rsidR="00F94D5F" w:rsidRPr="00754EB0">
          <w:rPr>
            <w:rStyle w:val="Hypertextovodkaz"/>
            <w:noProof/>
          </w:rPr>
          <w:t>1. Území</w:t>
        </w:r>
        <w:r w:rsidR="00F94D5F">
          <w:rPr>
            <w:noProof/>
            <w:webHidden/>
          </w:rPr>
          <w:tab/>
        </w:r>
        <w:r w:rsidR="00F94D5F">
          <w:rPr>
            <w:noProof/>
            <w:webHidden/>
          </w:rPr>
          <w:fldChar w:fldCharType="begin"/>
        </w:r>
        <w:r w:rsidR="00F94D5F">
          <w:rPr>
            <w:noProof/>
            <w:webHidden/>
          </w:rPr>
          <w:instrText xml:space="preserve"> PAGEREF _Toc504570698 \h </w:instrText>
        </w:r>
        <w:r w:rsidR="00F94D5F">
          <w:rPr>
            <w:noProof/>
            <w:webHidden/>
          </w:rPr>
        </w:r>
        <w:r w:rsidR="00F94D5F">
          <w:rPr>
            <w:noProof/>
            <w:webHidden/>
          </w:rPr>
          <w:fldChar w:fldCharType="separate"/>
        </w:r>
        <w:r w:rsidR="004F6FB2">
          <w:rPr>
            <w:noProof/>
            <w:webHidden/>
          </w:rPr>
          <w:t>5</w:t>
        </w:r>
        <w:r w:rsidR="00F94D5F">
          <w:rPr>
            <w:noProof/>
            <w:webHidden/>
          </w:rPr>
          <w:fldChar w:fldCharType="end"/>
        </w:r>
      </w:hyperlink>
    </w:p>
    <w:p w14:paraId="20B03D39"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699" w:history="1">
        <w:r w:rsidR="00F94D5F" w:rsidRPr="00754EB0">
          <w:rPr>
            <w:rStyle w:val="Hypertextovodkaz"/>
            <w:noProof/>
          </w:rPr>
          <w:t>2. Obyvatelstvo</w:t>
        </w:r>
        <w:r w:rsidR="00F94D5F">
          <w:rPr>
            <w:noProof/>
            <w:webHidden/>
          </w:rPr>
          <w:tab/>
        </w:r>
        <w:r w:rsidR="00F94D5F">
          <w:rPr>
            <w:noProof/>
            <w:webHidden/>
          </w:rPr>
          <w:fldChar w:fldCharType="begin"/>
        </w:r>
        <w:r w:rsidR="00F94D5F">
          <w:rPr>
            <w:noProof/>
            <w:webHidden/>
          </w:rPr>
          <w:instrText xml:space="preserve"> PAGEREF _Toc504570699 \h </w:instrText>
        </w:r>
        <w:r w:rsidR="00F94D5F">
          <w:rPr>
            <w:noProof/>
            <w:webHidden/>
          </w:rPr>
        </w:r>
        <w:r w:rsidR="00F94D5F">
          <w:rPr>
            <w:noProof/>
            <w:webHidden/>
          </w:rPr>
          <w:fldChar w:fldCharType="separate"/>
        </w:r>
        <w:r w:rsidR="004F6FB2">
          <w:rPr>
            <w:noProof/>
            <w:webHidden/>
          </w:rPr>
          <w:t>7</w:t>
        </w:r>
        <w:r w:rsidR="00F94D5F">
          <w:rPr>
            <w:noProof/>
            <w:webHidden/>
          </w:rPr>
          <w:fldChar w:fldCharType="end"/>
        </w:r>
      </w:hyperlink>
    </w:p>
    <w:p w14:paraId="24296EE7"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0" w:history="1">
        <w:r w:rsidR="00F94D5F" w:rsidRPr="00754EB0">
          <w:rPr>
            <w:rStyle w:val="Hypertextovodkaz"/>
            <w:noProof/>
          </w:rPr>
          <w:t>Demografická situace</w:t>
        </w:r>
        <w:r w:rsidR="00F94D5F">
          <w:rPr>
            <w:noProof/>
            <w:webHidden/>
          </w:rPr>
          <w:tab/>
        </w:r>
        <w:r w:rsidR="00F94D5F">
          <w:rPr>
            <w:noProof/>
            <w:webHidden/>
          </w:rPr>
          <w:fldChar w:fldCharType="begin"/>
        </w:r>
        <w:r w:rsidR="00F94D5F">
          <w:rPr>
            <w:noProof/>
            <w:webHidden/>
          </w:rPr>
          <w:instrText xml:space="preserve"> PAGEREF _Toc504570700 \h </w:instrText>
        </w:r>
        <w:r w:rsidR="00F94D5F">
          <w:rPr>
            <w:noProof/>
            <w:webHidden/>
          </w:rPr>
        </w:r>
        <w:r w:rsidR="00F94D5F">
          <w:rPr>
            <w:noProof/>
            <w:webHidden/>
          </w:rPr>
          <w:fldChar w:fldCharType="separate"/>
        </w:r>
        <w:r w:rsidR="004F6FB2">
          <w:rPr>
            <w:noProof/>
            <w:webHidden/>
          </w:rPr>
          <w:t>7</w:t>
        </w:r>
        <w:r w:rsidR="00F94D5F">
          <w:rPr>
            <w:noProof/>
            <w:webHidden/>
          </w:rPr>
          <w:fldChar w:fldCharType="end"/>
        </w:r>
      </w:hyperlink>
    </w:p>
    <w:p w14:paraId="64905A6C"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1" w:history="1">
        <w:r w:rsidR="00F94D5F" w:rsidRPr="00754EB0">
          <w:rPr>
            <w:rStyle w:val="Hypertextovodkaz"/>
            <w:noProof/>
          </w:rPr>
          <w:t>Spolková, osvětová a informační činnost</w:t>
        </w:r>
        <w:r w:rsidR="00F94D5F">
          <w:rPr>
            <w:noProof/>
            <w:webHidden/>
          </w:rPr>
          <w:tab/>
        </w:r>
        <w:r w:rsidR="00F94D5F">
          <w:rPr>
            <w:noProof/>
            <w:webHidden/>
          </w:rPr>
          <w:fldChar w:fldCharType="begin"/>
        </w:r>
        <w:r w:rsidR="00F94D5F">
          <w:rPr>
            <w:noProof/>
            <w:webHidden/>
          </w:rPr>
          <w:instrText xml:space="preserve"> PAGEREF _Toc504570701 \h </w:instrText>
        </w:r>
        <w:r w:rsidR="00F94D5F">
          <w:rPr>
            <w:noProof/>
            <w:webHidden/>
          </w:rPr>
        </w:r>
        <w:r w:rsidR="00F94D5F">
          <w:rPr>
            <w:noProof/>
            <w:webHidden/>
          </w:rPr>
          <w:fldChar w:fldCharType="separate"/>
        </w:r>
        <w:r w:rsidR="004F6FB2">
          <w:rPr>
            <w:noProof/>
            <w:webHidden/>
          </w:rPr>
          <w:t>9</w:t>
        </w:r>
        <w:r w:rsidR="00F94D5F">
          <w:rPr>
            <w:noProof/>
            <w:webHidden/>
          </w:rPr>
          <w:fldChar w:fldCharType="end"/>
        </w:r>
      </w:hyperlink>
    </w:p>
    <w:p w14:paraId="10E9DE85"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702" w:history="1">
        <w:r w:rsidR="00F94D5F" w:rsidRPr="00754EB0">
          <w:rPr>
            <w:rStyle w:val="Hypertextovodkaz"/>
            <w:noProof/>
          </w:rPr>
          <w:t>3. Hospodářství</w:t>
        </w:r>
        <w:r w:rsidR="00F94D5F">
          <w:rPr>
            <w:noProof/>
            <w:webHidden/>
          </w:rPr>
          <w:tab/>
        </w:r>
        <w:r w:rsidR="00F94D5F">
          <w:rPr>
            <w:noProof/>
            <w:webHidden/>
          </w:rPr>
          <w:fldChar w:fldCharType="begin"/>
        </w:r>
        <w:r w:rsidR="00F94D5F">
          <w:rPr>
            <w:noProof/>
            <w:webHidden/>
          </w:rPr>
          <w:instrText xml:space="preserve"> PAGEREF _Toc504570702 \h </w:instrText>
        </w:r>
        <w:r w:rsidR="00F94D5F">
          <w:rPr>
            <w:noProof/>
            <w:webHidden/>
          </w:rPr>
        </w:r>
        <w:r w:rsidR="00F94D5F">
          <w:rPr>
            <w:noProof/>
            <w:webHidden/>
          </w:rPr>
          <w:fldChar w:fldCharType="separate"/>
        </w:r>
        <w:r w:rsidR="004F6FB2">
          <w:rPr>
            <w:noProof/>
            <w:webHidden/>
          </w:rPr>
          <w:t>9</w:t>
        </w:r>
        <w:r w:rsidR="00F94D5F">
          <w:rPr>
            <w:noProof/>
            <w:webHidden/>
          </w:rPr>
          <w:fldChar w:fldCharType="end"/>
        </w:r>
      </w:hyperlink>
    </w:p>
    <w:p w14:paraId="770A3C66"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3" w:history="1">
        <w:r w:rsidR="00F94D5F" w:rsidRPr="00754EB0">
          <w:rPr>
            <w:rStyle w:val="Hypertextovodkaz"/>
            <w:noProof/>
          </w:rPr>
          <w:t>Ekonomická situace</w:t>
        </w:r>
        <w:r w:rsidR="00F94D5F">
          <w:rPr>
            <w:noProof/>
            <w:webHidden/>
          </w:rPr>
          <w:tab/>
        </w:r>
        <w:r w:rsidR="00F94D5F">
          <w:rPr>
            <w:noProof/>
            <w:webHidden/>
          </w:rPr>
          <w:fldChar w:fldCharType="begin"/>
        </w:r>
        <w:r w:rsidR="00F94D5F">
          <w:rPr>
            <w:noProof/>
            <w:webHidden/>
          </w:rPr>
          <w:instrText xml:space="preserve"> PAGEREF _Toc504570703 \h </w:instrText>
        </w:r>
        <w:r w:rsidR="00F94D5F">
          <w:rPr>
            <w:noProof/>
            <w:webHidden/>
          </w:rPr>
        </w:r>
        <w:r w:rsidR="00F94D5F">
          <w:rPr>
            <w:noProof/>
            <w:webHidden/>
          </w:rPr>
          <w:fldChar w:fldCharType="separate"/>
        </w:r>
        <w:r w:rsidR="004F6FB2">
          <w:rPr>
            <w:noProof/>
            <w:webHidden/>
          </w:rPr>
          <w:t>9</w:t>
        </w:r>
        <w:r w:rsidR="00F94D5F">
          <w:rPr>
            <w:noProof/>
            <w:webHidden/>
          </w:rPr>
          <w:fldChar w:fldCharType="end"/>
        </w:r>
      </w:hyperlink>
    </w:p>
    <w:p w14:paraId="5EBC1C13"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4" w:history="1">
        <w:r w:rsidR="00F94D5F" w:rsidRPr="00754EB0">
          <w:rPr>
            <w:rStyle w:val="Hypertextovodkaz"/>
            <w:noProof/>
          </w:rPr>
          <w:t>Trh práce</w:t>
        </w:r>
        <w:r w:rsidR="00F94D5F">
          <w:rPr>
            <w:noProof/>
            <w:webHidden/>
          </w:rPr>
          <w:tab/>
        </w:r>
        <w:r w:rsidR="00F94D5F">
          <w:rPr>
            <w:noProof/>
            <w:webHidden/>
          </w:rPr>
          <w:fldChar w:fldCharType="begin"/>
        </w:r>
        <w:r w:rsidR="00F94D5F">
          <w:rPr>
            <w:noProof/>
            <w:webHidden/>
          </w:rPr>
          <w:instrText xml:space="preserve"> PAGEREF _Toc504570704 \h </w:instrText>
        </w:r>
        <w:r w:rsidR="00F94D5F">
          <w:rPr>
            <w:noProof/>
            <w:webHidden/>
          </w:rPr>
        </w:r>
        <w:r w:rsidR="00F94D5F">
          <w:rPr>
            <w:noProof/>
            <w:webHidden/>
          </w:rPr>
          <w:fldChar w:fldCharType="separate"/>
        </w:r>
        <w:r w:rsidR="004F6FB2">
          <w:rPr>
            <w:noProof/>
            <w:webHidden/>
          </w:rPr>
          <w:t>9</w:t>
        </w:r>
        <w:r w:rsidR="00F94D5F">
          <w:rPr>
            <w:noProof/>
            <w:webHidden/>
          </w:rPr>
          <w:fldChar w:fldCharType="end"/>
        </w:r>
      </w:hyperlink>
    </w:p>
    <w:p w14:paraId="718DEB07"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705" w:history="1">
        <w:r w:rsidR="00F94D5F" w:rsidRPr="00754EB0">
          <w:rPr>
            <w:rStyle w:val="Hypertextovodkaz"/>
            <w:noProof/>
          </w:rPr>
          <w:t>4. Infrastruktura</w:t>
        </w:r>
        <w:r w:rsidR="00F94D5F">
          <w:rPr>
            <w:noProof/>
            <w:webHidden/>
          </w:rPr>
          <w:tab/>
        </w:r>
        <w:r w:rsidR="00F94D5F">
          <w:rPr>
            <w:noProof/>
            <w:webHidden/>
          </w:rPr>
          <w:fldChar w:fldCharType="begin"/>
        </w:r>
        <w:r w:rsidR="00F94D5F">
          <w:rPr>
            <w:noProof/>
            <w:webHidden/>
          </w:rPr>
          <w:instrText xml:space="preserve"> PAGEREF _Toc504570705 \h </w:instrText>
        </w:r>
        <w:r w:rsidR="00F94D5F">
          <w:rPr>
            <w:noProof/>
            <w:webHidden/>
          </w:rPr>
        </w:r>
        <w:r w:rsidR="00F94D5F">
          <w:rPr>
            <w:noProof/>
            <w:webHidden/>
          </w:rPr>
          <w:fldChar w:fldCharType="separate"/>
        </w:r>
        <w:r w:rsidR="004F6FB2">
          <w:rPr>
            <w:noProof/>
            <w:webHidden/>
          </w:rPr>
          <w:t>10</w:t>
        </w:r>
        <w:r w:rsidR="00F94D5F">
          <w:rPr>
            <w:noProof/>
            <w:webHidden/>
          </w:rPr>
          <w:fldChar w:fldCharType="end"/>
        </w:r>
      </w:hyperlink>
    </w:p>
    <w:p w14:paraId="6C7E5B7C"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6" w:history="1">
        <w:r w:rsidR="00F94D5F" w:rsidRPr="00754EB0">
          <w:rPr>
            <w:rStyle w:val="Hypertextovodkaz"/>
            <w:noProof/>
          </w:rPr>
          <w:t>Technická infrastruktura</w:t>
        </w:r>
        <w:r w:rsidR="00F94D5F">
          <w:rPr>
            <w:noProof/>
            <w:webHidden/>
          </w:rPr>
          <w:tab/>
        </w:r>
        <w:r w:rsidR="00F94D5F">
          <w:rPr>
            <w:noProof/>
            <w:webHidden/>
          </w:rPr>
          <w:fldChar w:fldCharType="begin"/>
        </w:r>
        <w:r w:rsidR="00F94D5F">
          <w:rPr>
            <w:noProof/>
            <w:webHidden/>
          </w:rPr>
          <w:instrText xml:space="preserve"> PAGEREF _Toc504570706 \h </w:instrText>
        </w:r>
        <w:r w:rsidR="00F94D5F">
          <w:rPr>
            <w:noProof/>
            <w:webHidden/>
          </w:rPr>
        </w:r>
        <w:r w:rsidR="00F94D5F">
          <w:rPr>
            <w:noProof/>
            <w:webHidden/>
          </w:rPr>
          <w:fldChar w:fldCharType="separate"/>
        </w:r>
        <w:r w:rsidR="004F6FB2">
          <w:rPr>
            <w:noProof/>
            <w:webHidden/>
          </w:rPr>
          <w:t>10</w:t>
        </w:r>
        <w:r w:rsidR="00F94D5F">
          <w:rPr>
            <w:noProof/>
            <w:webHidden/>
          </w:rPr>
          <w:fldChar w:fldCharType="end"/>
        </w:r>
      </w:hyperlink>
    </w:p>
    <w:p w14:paraId="46888C46"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7" w:history="1">
        <w:r w:rsidR="00F94D5F" w:rsidRPr="00754EB0">
          <w:rPr>
            <w:rStyle w:val="Hypertextovodkaz"/>
            <w:noProof/>
          </w:rPr>
          <w:t>Dopravní infrastruktura</w:t>
        </w:r>
        <w:r w:rsidR="00F94D5F">
          <w:rPr>
            <w:noProof/>
            <w:webHidden/>
          </w:rPr>
          <w:tab/>
        </w:r>
        <w:r w:rsidR="00F94D5F">
          <w:rPr>
            <w:noProof/>
            <w:webHidden/>
          </w:rPr>
          <w:fldChar w:fldCharType="begin"/>
        </w:r>
        <w:r w:rsidR="00F94D5F">
          <w:rPr>
            <w:noProof/>
            <w:webHidden/>
          </w:rPr>
          <w:instrText xml:space="preserve"> PAGEREF _Toc504570707 \h </w:instrText>
        </w:r>
        <w:r w:rsidR="00F94D5F">
          <w:rPr>
            <w:noProof/>
            <w:webHidden/>
          </w:rPr>
        </w:r>
        <w:r w:rsidR="00F94D5F">
          <w:rPr>
            <w:noProof/>
            <w:webHidden/>
          </w:rPr>
          <w:fldChar w:fldCharType="separate"/>
        </w:r>
        <w:r w:rsidR="004F6FB2">
          <w:rPr>
            <w:noProof/>
            <w:webHidden/>
          </w:rPr>
          <w:t>11</w:t>
        </w:r>
        <w:r w:rsidR="00F94D5F">
          <w:rPr>
            <w:noProof/>
            <w:webHidden/>
          </w:rPr>
          <w:fldChar w:fldCharType="end"/>
        </w:r>
      </w:hyperlink>
    </w:p>
    <w:p w14:paraId="7F7A2661"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08" w:history="1">
        <w:r w:rsidR="00F94D5F" w:rsidRPr="00754EB0">
          <w:rPr>
            <w:rStyle w:val="Hypertextovodkaz"/>
            <w:noProof/>
          </w:rPr>
          <w:t>Dopravní obslužnost</w:t>
        </w:r>
        <w:r w:rsidR="00F94D5F">
          <w:rPr>
            <w:noProof/>
            <w:webHidden/>
          </w:rPr>
          <w:tab/>
        </w:r>
        <w:r w:rsidR="00F94D5F">
          <w:rPr>
            <w:noProof/>
            <w:webHidden/>
          </w:rPr>
          <w:fldChar w:fldCharType="begin"/>
        </w:r>
        <w:r w:rsidR="00F94D5F">
          <w:rPr>
            <w:noProof/>
            <w:webHidden/>
          </w:rPr>
          <w:instrText xml:space="preserve"> PAGEREF _Toc504570708 \h </w:instrText>
        </w:r>
        <w:r w:rsidR="00F94D5F">
          <w:rPr>
            <w:noProof/>
            <w:webHidden/>
          </w:rPr>
        </w:r>
        <w:r w:rsidR="00F94D5F">
          <w:rPr>
            <w:noProof/>
            <w:webHidden/>
          </w:rPr>
          <w:fldChar w:fldCharType="separate"/>
        </w:r>
        <w:r w:rsidR="004F6FB2">
          <w:rPr>
            <w:noProof/>
            <w:webHidden/>
          </w:rPr>
          <w:t>11</w:t>
        </w:r>
        <w:r w:rsidR="00F94D5F">
          <w:rPr>
            <w:noProof/>
            <w:webHidden/>
          </w:rPr>
          <w:fldChar w:fldCharType="end"/>
        </w:r>
      </w:hyperlink>
    </w:p>
    <w:p w14:paraId="0C1F45FC"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709" w:history="1">
        <w:r w:rsidR="00F94D5F" w:rsidRPr="00754EB0">
          <w:rPr>
            <w:rStyle w:val="Hypertextovodkaz"/>
            <w:noProof/>
          </w:rPr>
          <w:t>5. Vybavenost</w:t>
        </w:r>
        <w:r w:rsidR="00F94D5F">
          <w:rPr>
            <w:noProof/>
            <w:webHidden/>
          </w:rPr>
          <w:tab/>
        </w:r>
        <w:r w:rsidR="00F94D5F">
          <w:rPr>
            <w:noProof/>
            <w:webHidden/>
          </w:rPr>
          <w:fldChar w:fldCharType="begin"/>
        </w:r>
        <w:r w:rsidR="00F94D5F">
          <w:rPr>
            <w:noProof/>
            <w:webHidden/>
          </w:rPr>
          <w:instrText xml:space="preserve"> PAGEREF _Toc504570709 \h </w:instrText>
        </w:r>
        <w:r w:rsidR="00F94D5F">
          <w:rPr>
            <w:noProof/>
            <w:webHidden/>
          </w:rPr>
        </w:r>
        <w:r w:rsidR="00F94D5F">
          <w:rPr>
            <w:noProof/>
            <w:webHidden/>
          </w:rPr>
          <w:fldChar w:fldCharType="separate"/>
        </w:r>
        <w:r w:rsidR="004F6FB2">
          <w:rPr>
            <w:noProof/>
            <w:webHidden/>
          </w:rPr>
          <w:t>12</w:t>
        </w:r>
        <w:r w:rsidR="00F94D5F">
          <w:rPr>
            <w:noProof/>
            <w:webHidden/>
          </w:rPr>
          <w:fldChar w:fldCharType="end"/>
        </w:r>
      </w:hyperlink>
    </w:p>
    <w:p w14:paraId="26CC9A02"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0" w:history="1">
        <w:r w:rsidR="00F94D5F" w:rsidRPr="00754EB0">
          <w:rPr>
            <w:rStyle w:val="Hypertextovodkaz"/>
            <w:noProof/>
          </w:rPr>
          <w:t>Bydlení</w:t>
        </w:r>
        <w:r w:rsidR="00F94D5F">
          <w:rPr>
            <w:noProof/>
            <w:webHidden/>
          </w:rPr>
          <w:tab/>
        </w:r>
        <w:r w:rsidR="00F94D5F">
          <w:rPr>
            <w:noProof/>
            <w:webHidden/>
          </w:rPr>
          <w:fldChar w:fldCharType="begin"/>
        </w:r>
        <w:r w:rsidR="00F94D5F">
          <w:rPr>
            <w:noProof/>
            <w:webHidden/>
          </w:rPr>
          <w:instrText xml:space="preserve"> PAGEREF _Toc504570710 \h </w:instrText>
        </w:r>
        <w:r w:rsidR="00F94D5F">
          <w:rPr>
            <w:noProof/>
            <w:webHidden/>
          </w:rPr>
        </w:r>
        <w:r w:rsidR="00F94D5F">
          <w:rPr>
            <w:noProof/>
            <w:webHidden/>
          </w:rPr>
          <w:fldChar w:fldCharType="separate"/>
        </w:r>
        <w:r w:rsidR="004F6FB2">
          <w:rPr>
            <w:noProof/>
            <w:webHidden/>
          </w:rPr>
          <w:t>12</w:t>
        </w:r>
        <w:r w:rsidR="00F94D5F">
          <w:rPr>
            <w:noProof/>
            <w:webHidden/>
          </w:rPr>
          <w:fldChar w:fldCharType="end"/>
        </w:r>
      </w:hyperlink>
    </w:p>
    <w:p w14:paraId="123D00D1"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1" w:history="1">
        <w:r w:rsidR="00F94D5F" w:rsidRPr="00754EB0">
          <w:rPr>
            <w:rStyle w:val="Hypertextovodkaz"/>
            <w:noProof/>
          </w:rPr>
          <w:t>Školství a vzdělávání</w:t>
        </w:r>
        <w:r w:rsidR="00F94D5F">
          <w:rPr>
            <w:noProof/>
            <w:webHidden/>
          </w:rPr>
          <w:tab/>
        </w:r>
        <w:r w:rsidR="00F94D5F">
          <w:rPr>
            <w:noProof/>
            <w:webHidden/>
          </w:rPr>
          <w:fldChar w:fldCharType="begin"/>
        </w:r>
        <w:r w:rsidR="00F94D5F">
          <w:rPr>
            <w:noProof/>
            <w:webHidden/>
          </w:rPr>
          <w:instrText xml:space="preserve"> PAGEREF _Toc504570711 \h </w:instrText>
        </w:r>
        <w:r w:rsidR="00F94D5F">
          <w:rPr>
            <w:noProof/>
            <w:webHidden/>
          </w:rPr>
        </w:r>
        <w:r w:rsidR="00F94D5F">
          <w:rPr>
            <w:noProof/>
            <w:webHidden/>
          </w:rPr>
          <w:fldChar w:fldCharType="separate"/>
        </w:r>
        <w:r w:rsidR="004F6FB2">
          <w:rPr>
            <w:noProof/>
            <w:webHidden/>
          </w:rPr>
          <w:t>13</w:t>
        </w:r>
        <w:r w:rsidR="00F94D5F">
          <w:rPr>
            <w:noProof/>
            <w:webHidden/>
          </w:rPr>
          <w:fldChar w:fldCharType="end"/>
        </w:r>
      </w:hyperlink>
    </w:p>
    <w:p w14:paraId="49550D58"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2" w:history="1">
        <w:r w:rsidR="00F94D5F" w:rsidRPr="00754EB0">
          <w:rPr>
            <w:rStyle w:val="Hypertextovodkaz"/>
            <w:noProof/>
          </w:rPr>
          <w:t>Zdravotnictví a sociální služby</w:t>
        </w:r>
        <w:r w:rsidR="00F94D5F">
          <w:rPr>
            <w:noProof/>
            <w:webHidden/>
          </w:rPr>
          <w:tab/>
        </w:r>
        <w:r w:rsidR="00F94D5F">
          <w:rPr>
            <w:noProof/>
            <w:webHidden/>
          </w:rPr>
          <w:fldChar w:fldCharType="begin"/>
        </w:r>
        <w:r w:rsidR="00F94D5F">
          <w:rPr>
            <w:noProof/>
            <w:webHidden/>
          </w:rPr>
          <w:instrText xml:space="preserve"> PAGEREF _Toc504570712 \h </w:instrText>
        </w:r>
        <w:r w:rsidR="00F94D5F">
          <w:rPr>
            <w:noProof/>
            <w:webHidden/>
          </w:rPr>
        </w:r>
        <w:r w:rsidR="00F94D5F">
          <w:rPr>
            <w:noProof/>
            <w:webHidden/>
          </w:rPr>
          <w:fldChar w:fldCharType="separate"/>
        </w:r>
        <w:r w:rsidR="004F6FB2">
          <w:rPr>
            <w:noProof/>
            <w:webHidden/>
          </w:rPr>
          <w:t>13</w:t>
        </w:r>
        <w:r w:rsidR="00F94D5F">
          <w:rPr>
            <w:noProof/>
            <w:webHidden/>
          </w:rPr>
          <w:fldChar w:fldCharType="end"/>
        </w:r>
      </w:hyperlink>
    </w:p>
    <w:p w14:paraId="5EEDC461"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3" w:history="1">
        <w:r w:rsidR="00F94D5F" w:rsidRPr="00754EB0">
          <w:rPr>
            <w:rStyle w:val="Hypertextovodkaz"/>
            <w:noProof/>
          </w:rPr>
          <w:t>Sport a volnočasové aktivity</w:t>
        </w:r>
        <w:r w:rsidR="00F94D5F">
          <w:rPr>
            <w:noProof/>
            <w:webHidden/>
          </w:rPr>
          <w:tab/>
        </w:r>
        <w:r w:rsidR="00F94D5F">
          <w:rPr>
            <w:noProof/>
            <w:webHidden/>
          </w:rPr>
          <w:fldChar w:fldCharType="begin"/>
        </w:r>
        <w:r w:rsidR="00F94D5F">
          <w:rPr>
            <w:noProof/>
            <w:webHidden/>
          </w:rPr>
          <w:instrText xml:space="preserve"> PAGEREF _Toc504570713 \h </w:instrText>
        </w:r>
        <w:r w:rsidR="00F94D5F">
          <w:rPr>
            <w:noProof/>
            <w:webHidden/>
          </w:rPr>
        </w:r>
        <w:r w:rsidR="00F94D5F">
          <w:rPr>
            <w:noProof/>
            <w:webHidden/>
          </w:rPr>
          <w:fldChar w:fldCharType="separate"/>
        </w:r>
        <w:r w:rsidR="004F6FB2">
          <w:rPr>
            <w:noProof/>
            <w:webHidden/>
          </w:rPr>
          <w:t>13</w:t>
        </w:r>
        <w:r w:rsidR="00F94D5F">
          <w:rPr>
            <w:noProof/>
            <w:webHidden/>
          </w:rPr>
          <w:fldChar w:fldCharType="end"/>
        </w:r>
      </w:hyperlink>
    </w:p>
    <w:p w14:paraId="6293AE27"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4" w:history="1">
        <w:r w:rsidR="00F94D5F" w:rsidRPr="00754EB0">
          <w:rPr>
            <w:rStyle w:val="Hypertextovodkaz"/>
            <w:noProof/>
          </w:rPr>
          <w:t>Kultura</w:t>
        </w:r>
        <w:r w:rsidR="00F94D5F">
          <w:rPr>
            <w:noProof/>
            <w:webHidden/>
          </w:rPr>
          <w:tab/>
        </w:r>
        <w:r w:rsidR="00F94D5F">
          <w:rPr>
            <w:noProof/>
            <w:webHidden/>
          </w:rPr>
          <w:fldChar w:fldCharType="begin"/>
        </w:r>
        <w:r w:rsidR="00F94D5F">
          <w:rPr>
            <w:noProof/>
            <w:webHidden/>
          </w:rPr>
          <w:instrText xml:space="preserve"> PAGEREF _Toc504570714 \h </w:instrText>
        </w:r>
        <w:r w:rsidR="00F94D5F">
          <w:rPr>
            <w:noProof/>
            <w:webHidden/>
          </w:rPr>
        </w:r>
        <w:r w:rsidR="00F94D5F">
          <w:rPr>
            <w:noProof/>
            <w:webHidden/>
          </w:rPr>
          <w:fldChar w:fldCharType="separate"/>
        </w:r>
        <w:r w:rsidR="004F6FB2">
          <w:rPr>
            <w:noProof/>
            <w:webHidden/>
          </w:rPr>
          <w:t>14</w:t>
        </w:r>
        <w:r w:rsidR="00F94D5F">
          <w:rPr>
            <w:noProof/>
            <w:webHidden/>
          </w:rPr>
          <w:fldChar w:fldCharType="end"/>
        </w:r>
      </w:hyperlink>
    </w:p>
    <w:p w14:paraId="568D041B"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5" w:history="1">
        <w:r w:rsidR="00F94D5F" w:rsidRPr="00754EB0">
          <w:rPr>
            <w:rStyle w:val="Hypertextovodkaz"/>
            <w:noProof/>
          </w:rPr>
          <w:t>Památky</w:t>
        </w:r>
        <w:r w:rsidR="00F94D5F">
          <w:rPr>
            <w:noProof/>
            <w:webHidden/>
          </w:rPr>
          <w:tab/>
        </w:r>
        <w:r w:rsidR="00F94D5F">
          <w:rPr>
            <w:noProof/>
            <w:webHidden/>
          </w:rPr>
          <w:fldChar w:fldCharType="begin"/>
        </w:r>
        <w:r w:rsidR="00F94D5F">
          <w:rPr>
            <w:noProof/>
            <w:webHidden/>
          </w:rPr>
          <w:instrText xml:space="preserve"> PAGEREF _Toc504570715 \h </w:instrText>
        </w:r>
        <w:r w:rsidR="00F94D5F">
          <w:rPr>
            <w:noProof/>
            <w:webHidden/>
          </w:rPr>
        </w:r>
        <w:r w:rsidR="00F94D5F">
          <w:rPr>
            <w:noProof/>
            <w:webHidden/>
          </w:rPr>
          <w:fldChar w:fldCharType="separate"/>
        </w:r>
        <w:r w:rsidR="004F6FB2">
          <w:rPr>
            <w:noProof/>
            <w:webHidden/>
          </w:rPr>
          <w:t>14</w:t>
        </w:r>
        <w:r w:rsidR="00F94D5F">
          <w:rPr>
            <w:noProof/>
            <w:webHidden/>
          </w:rPr>
          <w:fldChar w:fldCharType="end"/>
        </w:r>
      </w:hyperlink>
    </w:p>
    <w:p w14:paraId="7AE355E6"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716" w:history="1">
        <w:r w:rsidR="00F94D5F" w:rsidRPr="00754EB0">
          <w:rPr>
            <w:rStyle w:val="Hypertextovodkaz"/>
            <w:noProof/>
          </w:rPr>
          <w:t>6. Životní prostředí</w:t>
        </w:r>
        <w:r w:rsidR="00F94D5F">
          <w:rPr>
            <w:noProof/>
            <w:webHidden/>
          </w:rPr>
          <w:tab/>
        </w:r>
        <w:r w:rsidR="00F94D5F">
          <w:rPr>
            <w:noProof/>
            <w:webHidden/>
          </w:rPr>
          <w:fldChar w:fldCharType="begin"/>
        </w:r>
        <w:r w:rsidR="00F94D5F">
          <w:rPr>
            <w:noProof/>
            <w:webHidden/>
          </w:rPr>
          <w:instrText xml:space="preserve"> PAGEREF _Toc504570716 \h </w:instrText>
        </w:r>
        <w:r w:rsidR="00F94D5F">
          <w:rPr>
            <w:noProof/>
            <w:webHidden/>
          </w:rPr>
        </w:r>
        <w:r w:rsidR="00F94D5F">
          <w:rPr>
            <w:noProof/>
            <w:webHidden/>
          </w:rPr>
          <w:fldChar w:fldCharType="separate"/>
        </w:r>
        <w:r w:rsidR="004F6FB2">
          <w:rPr>
            <w:noProof/>
            <w:webHidden/>
          </w:rPr>
          <w:t>15</w:t>
        </w:r>
        <w:r w:rsidR="00F94D5F">
          <w:rPr>
            <w:noProof/>
            <w:webHidden/>
          </w:rPr>
          <w:fldChar w:fldCharType="end"/>
        </w:r>
      </w:hyperlink>
    </w:p>
    <w:p w14:paraId="7E634D70"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7" w:history="1">
        <w:r w:rsidR="00F94D5F" w:rsidRPr="00754EB0">
          <w:rPr>
            <w:rStyle w:val="Hypertextovodkaz"/>
            <w:noProof/>
          </w:rPr>
          <w:t>Stav životního prostředí</w:t>
        </w:r>
        <w:r w:rsidR="00F94D5F">
          <w:rPr>
            <w:noProof/>
            <w:webHidden/>
          </w:rPr>
          <w:tab/>
        </w:r>
        <w:r w:rsidR="00F94D5F">
          <w:rPr>
            <w:noProof/>
            <w:webHidden/>
          </w:rPr>
          <w:fldChar w:fldCharType="begin"/>
        </w:r>
        <w:r w:rsidR="00F94D5F">
          <w:rPr>
            <w:noProof/>
            <w:webHidden/>
          </w:rPr>
          <w:instrText xml:space="preserve"> PAGEREF _Toc504570717 \h </w:instrText>
        </w:r>
        <w:r w:rsidR="00F94D5F">
          <w:rPr>
            <w:noProof/>
            <w:webHidden/>
          </w:rPr>
        </w:r>
        <w:r w:rsidR="00F94D5F">
          <w:rPr>
            <w:noProof/>
            <w:webHidden/>
          </w:rPr>
          <w:fldChar w:fldCharType="separate"/>
        </w:r>
        <w:r w:rsidR="004F6FB2">
          <w:rPr>
            <w:noProof/>
            <w:webHidden/>
          </w:rPr>
          <w:t>15</w:t>
        </w:r>
        <w:r w:rsidR="00F94D5F">
          <w:rPr>
            <w:noProof/>
            <w:webHidden/>
          </w:rPr>
          <w:fldChar w:fldCharType="end"/>
        </w:r>
      </w:hyperlink>
    </w:p>
    <w:p w14:paraId="429ECFAD"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18" w:history="1">
        <w:r w:rsidR="00F94D5F" w:rsidRPr="00754EB0">
          <w:rPr>
            <w:rStyle w:val="Hypertextovodkaz"/>
            <w:noProof/>
          </w:rPr>
          <w:t>Ochrana životního prostředí</w:t>
        </w:r>
        <w:r w:rsidR="00F94D5F">
          <w:rPr>
            <w:noProof/>
            <w:webHidden/>
          </w:rPr>
          <w:tab/>
        </w:r>
        <w:r w:rsidR="00F94D5F">
          <w:rPr>
            <w:noProof/>
            <w:webHidden/>
          </w:rPr>
          <w:fldChar w:fldCharType="begin"/>
        </w:r>
        <w:r w:rsidR="00F94D5F">
          <w:rPr>
            <w:noProof/>
            <w:webHidden/>
          </w:rPr>
          <w:instrText xml:space="preserve"> PAGEREF _Toc504570718 \h </w:instrText>
        </w:r>
        <w:r w:rsidR="00F94D5F">
          <w:rPr>
            <w:noProof/>
            <w:webHidden/>
          </w:rPr>
        </w:r>
        <w:r w:rsidR="00F94D5F">
          <w:rPr>
            <w:noProof/>
            <w:webHidden/>
          </w:rPr>
          <w:fldChar w:fldCharType="separate"/>
        </w:r>
        <w:r w:rsidR="004F6FB2">
          <w:rPr>
            <w:noProof/>
            <w:webHidden/>
          </w:rPr>
          <w:t>16</w:t>
        </w:r>
        <w:r w:rsidR="00F94D5F">
          <w:rPr>
            <w:noProof/>
            <w:webHidden/>
          </w:rPr>
          <w:fldChar w:fldCharType="end"/>
        </w:r>
      </w:hyperlink>
    </w:p>
    <w:p w14:paraId="619201C7" w14:textId="77777777" w:rsidR="00F94D5F" w:rsidRDefault="00000000" w:rsidP="00F94D5F">
      <w:pPr>
        <w:pStyle w:val="Obsah3"/>
        <w:spacing w:after="40"/>
        <w:rPr>
          <w:rFonts w:asciiTheme="minorHAnsi" w:eastAsiaTheme="minorEastAsia" w:hAnsiTheme="minorHAnsi" w:cstheme="minorBidi"/>
          <w:b w:val="0"/>
          <w:i w:val="0"/>
          <w:noProof/>
          <w:lang w:eastAsia="cs-CZ" w:bidi="ar-SA"/>
        </w:rPr>
      </w:pPr>
      <w:hyperlink w:anchor="_Toc504570719" w:history="1">
        <w:r w:rsidR="00F94D5F" w:rsidRPr="00754EB0">
          <w:rPr>
            <w:rStyle w:val="Hypertextovodkaz"/>
            <w:noProof/>
          </w:rPr>
          <w:t>7. Správa obce</w:t>
        </w:r>
        <w:r w:rsidR="00F94D5F">
          <w:rPr>
            <w:noProof/>
            <w:webHidden/>
          </w:rPr>
          <w:tab/>
        </w:r>
        <w:r w:rsidR="00F94D5F">
          <w:rPr>
            <w:noProof/>
            <w:webHidden/>
          </w:rPr>
          <w:fldChar w:fldCharType="begin"/>
        </w:r>
        <w:r w:rsidR="00F94D5F">
          <w:rPr>
            <w:noProof/>
            <w:webHidden/>
          </w:rPr>
          <w:instrText xml:space="preserve"> PAGEREF _Toc504570719 \h </w:instrText>
        </w:r>
        <w:r w:rsidR="00F94D5F">
          <w:rPr>
            <w:noProof/>
            <w:webHidden/>
          </w:rPr>
        </w:r>
        <w:r w:rsidR="00F94D5F">
          <w:rPr>
            <w:noProof/>
            <w:webHidden/>
          </w:rPr>
          <w:fldChar w:fldCharType="separate"/>
        </w:r>
        <w:r w:rsidR="004F6FB2">
          <w:rPr>
            <w:noProof/>
            <w:webHidden/>
          </w:rPr>
          <w:t>17</w:t>
        </w:r>
        <w:r w:rsidR="00F94D5F">
          <w:rPr>
            <w:noProof/>
            <w:webHidden/>
          </w:rPr>
          <w:fldChar w:fldCharType="end"/>
        </w:r>
      </w:hyperlink>
    </w:p>
    <w:p w14:paraId="395B18A5"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20" w:history="1">
        <w:r w:rsidR="00F94D5F" w:rsidRPr="00754EB0">
          <w:rPr>
            <w:rStyle w:val="Hypertextovodkaz"/>
            <w:noProof/>
          </w:rPr>
          <w:t>Obecní úřad a kompetence obce</w:t>
        </w:r>
        <w:r w:rsidR="00F94D5F">
          <w:rPr>
            <w:noProof/>
            <w:webHidden/>
          </w:rPr>
          <w:tab/>
        </w:r>
        <w:r w:rsidR="00F94D5F">
          <w:rPr>
            <w:noProof/>
            <w:webHidden/>
          </w:rPr>
          <w:fldChar w:fldCharType="begin"/>
        </w:r>
        <w:r w:rsidR="00F94D5F">
          <w:rPr>
            <w:noProof/>
            <w:webHidden/>
          </w:rPr>
          <w:instrText xml:space="preserve"> PAGEREF _Toc504570720 \h </w:instrText>
        </w:r>
        <w:r w:rsidR="00F94D5F">
          <w:rPr>
            <w:noProof/>
            <w:webHidden/>
          </w:rPr>
        </w:r>
        <w:r w:rsidR="00F94D5F">
          <w:rPr>
            <w:noProof/>
            <w:webHidden/>
          </w:rPr>
          <w:fldChar w:fldCharType="separate"/>
        </w:r>
        <w:r w:rsidR="004F6FB2">
          <w:rPr>
            <w:noProof/>
            <w:webHidden/>
          </w:rPr>
          <w:t>17</w:t>
        </w:r>
        <w:r w:rsidR="00F94D5F">
          <w:rPr>
            <w:noProof/>
            <w:webHidden/>
          </w:rPr>
          <w:fldChar w:fldCharType="end"/>
        </w:r>
      </w:hyperlink>
    </w:p>
    <w:p w14:paraId="76CD3440"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21" w:history="1">
        <w:r w:rsidR="00F94D5F" w:rsidRPr="00754EB0">
          <w:rPr>
            <w:rStyle w:val="Hypertextovodkaz"/>
            <w:noProof/>
          </w:rPr>
          <w:t>Hospodaření a majetek obce</w:t>
        </w:r>
        <w:r w:rsidR="00F94D5F">
          <w:rPr>
            <w:noProof/>
            <w:webHidden/>
          </w:rPr>
          <w:tab/>
        </w:r>
        <w:r w:rsidR="00F94D5F">
          <w:rPr>
            <w:noProof/>
            <w:webHidden/>
          </w:rPr>
          <w:fldChar w:fldCharType="begin"/>
        </w:r>
        <w:r w:rsidR="00F94D5F">
          <w:rPr>
            <w:noProof/>
            <w:webHidden/>
          </w:rPr>
          <w:instrText xml:space="preserve"> PAGEREF _Toc504570721 \h </w:instrText>
        </w:r>
        <w:r w:rsidR="00F94D5F">
          <w:rPr>
            <w:noProof/>
            <w:webHidden/>
          </w:rPr>
        </w:r>
        <w:r w:rsidR="00F94D5F">
          <w:rPr>
            <w:noProof/>
            <w:webHidden/>
          </w:rPr>
          <w:fldChar w:fldCharType="separate"/>
        </w:r>
        <w:r w:rsidR="004F6FB2">
          <w:rPr>
            <w:noProof/>
            <w:webHidden/>
          </w:rPr>
          <w:t>18</w:t>
        </w:r>
        <w:r w:rsidR="00F94D5F">
          <w:rPr>
            <w:noProof/>
            <w:webHidden/>
          </w:rPr>
          <w:fldChar w:fldCharType="end"/>
        </w:r>
      </w:hyperlink>
    </w:p>
    <w:p w14:paraId="395A71F0" w14:textId="77777777" w:rsidR="00F94D5F" w:rsidRDefault="00000000" w:rsidP="00F94D5F">
      <w:pPr>
        <w:pStyle w:val="Obsah4"/>
        <w:tabs>
          <w:tab w:val="right" w:leader="dot" w:pos="9062"/>
        </w:tabs>
        <w:spacing w:after="40"/>
        <w:rPr>
          <w:rFonts w:asciiTheme="minorHAnsi" w:eastAsiaTheme="minorEastAsia" w:hAnsiTheme="minorHAnsi" w:cstheme="minorBidi"/>
          <w:noProof/>
          <w:lang w:eastAsia="cs-CZ" w:bidi="ar-SA"/>
        </w:rPr>
      </w:pPr>
      <w:hyperlink w:anchor="_Toc504570722" w:history="1">
        <w:r w:rsidR="00F94D5F" w:rsidRPr="00754EB0">
          <w:rPr>
            <w:rStyle w:val="Hypertextovodkaz"/>
            <w:noProof/>
          </w:rPr>
          <w:t>Bezpečnost</w:t>
        </w:r>
        <w:r w:rsidR="00F94D5F">
          <w:rPr>
            <w:noProof/>
            <w:webHidden/>
          </w:rPr>
          <w:tab/>
        </w:r>
        <w:r w:rsidR="00F94D5F">
          <w:rPr>
            <w:noProof/>
            <w:webHidden/>
          </w:rPr>
          <w:fldChar w:fldCharType="begin"/>
        </w:r>
        <w:r w:rsidR="00F94D5F">
          <w:rPr>
            <w:noProof/>
            <w:webHidden/>
          </w:rPr>
          <w:instrText xml:space="preserve"> PAGEREF _Toc504570722 \h </w:instrText>
        </w:r>
        <w:r w:rsidR="00F94D5F">
          <w:rPr>
            <w:noProof/>
            <w:webHidden/>
          </w:rPr>
        </w:r>
        <w:r w:rsidR="00F94D5F">
          <w:rPr>
            <w:noProof/>
            <w:webHidden/>
          </w:rPr>
          <w:fldChar w:fldCharType="separate"/>
        </w:r>
        <w:r w:rsidR="004F6FB2">
          <w:rPr>
            <w:noProof/>
            <w:webHidden/>
          </w:rPr>
          <w:t>20</w:t>
        </w:r>
        <w:r w:rsidR="00F94D5F">
          <w:rPr>
            <w:noProof/>
            <w:webHidden/>
          </w:rPr>
          <w:fldChar w:fldCharType="end"/>
        </w:r>
      </w:hyperlink>
    </w:p>
    <w:p w14:paraId="5DD1D33C" w14:textId="77777777" w:rsidR="00F94D5F"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23" w:history="1">
        <w:r w:rsidR="00F94D5F" w:rsidRPr="00754EB0">
          <w:rPr>
            <w:rStyle w:val="Hypertextovodkaz"/>
            <w:noProof/>
          </w:rPr>
          <w:t>A.2 Východiska pro návrhovou část</w:t>
        </w:r>
        <w:r w:rsidR="00F94D5F">
          <w:rPr>
            <w:noProof/>
            <w:webHidden/>
          </w:rPr>
          <w:tab/>
        </w:r>
        <w:r w:rsidR="00F94D5F">
          <w:rPr>
            <w:noProof/>
            <w:webHidden/>
          </w:rPr>
          <w:fldChar w:fldCharType="begin"/>
        </w:r>
        <w:r w:rsidR="00F94D5F">
          <w:rPr>
            <w:noProof/>
            <w:webHidden/>
          </w:rPr>
          <w:instrText xml:space="preserve"> PAGEREF _Toc504570723 \h </w:instrText>
        </w:r>
        <w:r w:rsidR="00F94D5F">
          <w:rPr>
            <w:noProof/>
            <w:webHidden/>
          </w:rPr>
        </w:r>
        <w:r w:rsidR="00F94D5F">
          <w:rPr>
            <w:noProof/>
            <w:webHidden/>
          </w:rPr>
          <w:fldChar w:fldCharType="separate"/>
        </w:r>
        <w:r w:rsidR="004F6FB2">
          <w:rPr>
            <w:noProof/>
            <w:webHidden/>
          </w:rPr>
          <w:t>21</w:t>
        </w:r>
        <w:r w:rsidR="00F94D5F">
          <w:rPr>
            <w:noProof/>
            <w:webHidden/>
          </w:rPr>
          <w:fldChar w:fldCharType="end"/>
        </w:r>
      </w:hyperlink>
    </w:p>
    <w:p w14:paraId="55A196D6" w14:textId="77777777" w:rsidR="00F94D5F" w:rsidRDefault="00000000">
      <w:pPr>
        <w:pStyle w:val="Obsah3"/>
        <w:rPr>
          <w:rFonts w:asciiTheme="minorHAnsi" w:eastAsiaTheme="minorEastAsia" w:hAnsiTheme="minorHAnsi" w:cstheme="minorBidi"/>
          <w:b w:val="0"/>
          <w:i w:val="0"/>
          <w:noProof/>
          <w:lang w:eastAsia="cs-CZ" w:bidi="ar-SA"/>
        </w:rPr>
      </w:pPr>
      <w:hyperlink w:anchor="_Toc504570724" w:history="1">
        <w:r w:rsidR="00F94D5F" w:rsidRPr="00754EB0">
          <w:rPr>
            <w:rStyle w:val="Hypertextovodkaz"/>
            <w:noProof/>
          </w:rPr>
          <w:t>Klíčové podněty ze šetření názorů obyvatel</w:t>
        </w:r>
        <w:r w:rsidR="00F94D5F">
          <w:rPr>
            <w:noProof/>
            <w:webHidden/>
          </w:rPr>
          <w:tab/>
        </w:r>
        <w:r w:rsidR="00F94D5F">
          <w:rPr>
            <w:noProof/>
            <w:webHidden/>
          </w:rPr>
          <w:fldChar w:fldCharType="begin"/>
        </w:r>
        <w:r w:rsidR="00F94D5F">
          <w:rPr>
            <w:noProof/>
            <w:webHidden/>
          </w:rPr>
          <w:instrText xml:space="preserve"> PAGEREF _Toc504570724 \h </w:instrText>
        </w:r>
        <w:r w:rsidR="00F94D5F">
          <w:rPr>
            <w:noProof/>
            <w:webHidden/>
          </w:rPr>
        </w:r>
        <w:r w:rsidR="00F94D5F">
          <w:rPr>
            <w:noProof/>
            <w:webHidden/>
          </w:rPr>
          <w:fldChar w:fldCharType="separate"/>
        </w:r>
        <w:r w:rsidR="004F6FB2">
          <w:rPr>
            <w:noProof/>
            <w:webHidden/>
          </w:rPr>
          <w:t>21</w:t>
        </w:r>
        <w:r w:rsidR="00F94D5F">
          <w:rPr>
            <w:noProof/>
            <w:webHidden/>
          </w:rPr>
          <w:fldChar w:fldCharType="end"/>
        </w:r>
      </w:hyperlink>
    </w:p>
    <w:p w14:paraId="33247B1E" w14:textId="77777777" w:rsidR="00F94D5F" w:rsidRDefault="00000000">
      <w:pPr>
        <w:pStyle w:val="Obsah3"/>
        <w:rPr>
          <w:rFonts w:asciiTheme="minorHAnsi" w:eastAsiaTheme="minorEastAsia" w:hAnsiTheme="minorHAnsi" w:cstheme="minorBidi"/>
          <w:b w:val="0"/>
          <w:i w:val="0"/>
          <w:noProof/>
          <w:lang w:eastAsia="cs-CZ" w:bidi="ar-SA"/>
        </w:rPr>
      </w:pPr>
      <w:hyperlink w:anchor="_Toc504570725" w:history="1">
        <w:r w:rsidR="00F94D5F" w:rsidRPr="00754EB0">
          <w:rPr>
            <w:rStyle w:val="Hypertextovodkaz"/>
            <w:noProof/>
          </w:rPr>
          <w:t>SWOT analýza</w:t>
        </w:r>
        <w:r w:rsidR="00F94D5F">
          <w:rPr>
            <w:noProof/>
            <w:webHidden/>
          </w:rPr>
          <w:tab/>
        </w:r>
        <w:r w:rsidR="00F94D5F">
          <w:rPr>
            <w:noProof/>
            <w:webHidden/>
          </w:rPr>
          <w:fldChar w:fldCharType="begin"/>
        </w:r>
        <w:r w:rsidR="00F94D5F">
          <w:rPr>
            <w:noProof/>
            <w:webHidden/>
          </w:rPr>
          <w:instrText xml:space="preserve"> PAGEREF _Toc504570725 \h </w:instrText>
        </w:r>
        <w:r w:rsidR="00F94D5F">
          <w:rPr>
            <w:noProof/>
            <w:webHidden/>
          </w:rPr>
        </w:r>
        <w:r w:rsidR="00F94D5F">
          <w:rPr>
            <w:noProof/>
            <w:webHidden/>
          </w:rPr>
          <w:fldChar w:fldCharType="separate"/>
        </w:r>
        <w:r w:rsidR="004F6FB2">
          <w:rPr>
            <w:noProof/>
            <w:webHidden/>
          </w:rPr>
          <w:t>25</w:t>
        </w:r>
        <w:r w:rsidR="00F94D5F">
          <w:rPr>
            <w:noProof/>
            <w:webHidden/>
          </w:rPr>
          <w:fldChar w:fldCharType="end"/>
        </w:r>
      </w:hyperlink>
    </w:p>
    <w:p w14:paraId="1993EC8B" w14:textId="77777777" w:rsidR="00F94D5F" w:rsidRDefault="00000000">
      <w:pPr>
        <w:pStyle w:val="Obsah1"/>
        <w:tabs>
          <w:tab w:val="right" w:leader="dot" w:pos="9062"/>
        </w:tabs>
        <w:rPr>
          <w:rFonts w:asciiTheme="minorHAnsi" w:eastAsiaTheme="minorEastAsia" w:hAnsiTheme="minorHAnsi" w:cstheme="minorBidi"/>
          <w:b w:val="0"/>
          <w:caps w:val="0"/>
          <w:noProof/>
          <w:lang w:eastAsia="cs-CZ" w:bidi="ar-SA"/>
        </w:rPr>
      </w:pPr>
      <w:hyperlink w:anchor="_Toc504570726" w:history="1">
        <w:r w:rsidR="00F94D5F" w:rsidRPr="00754EB0">
          <w:rPr>
            <w:rStyle w:val="Hypertextovodkaz"/>
            <w:noProof/>
          </w:rPr>
          <w:t>B. Návrhová část</w:t>
        </w:r>
        <w:r w:rsidR="00F94D5F">
          <w:rPr>
            <w:noProof/>
            <w:webHidden/>
          </w:rPr>
          <w:tab/>
        </w:r>
        <w:r w:rsidR="00F94D5F">
          <w:rPr>
            <w:noProof/>
            <w:webHidden/>
          </w:rPr>
          <w:fldChar w:fldCharType="begin"/>
        </w:r>
        <w:r w:rsidR="00F94D5F">
          <w:rPr>
            <w:noProof/>
            <w:webHidden/>
          </w:rPr>
          <w:instrText xml:space="preserve"> PAGEREF _Toc504570726 \h </w:instrText>
        </w:r>
        <w:r w:rsidR="00F94D5F">
          <w:rPr>
            <w:noProof/>
            <w:webHidden/>
          </w:rPr>
        </w:r>
        <w:r w:rsidR="00F94D5F">
          <w:rPr>
            <w:noProof/>
            <w:webHidden/>
          </w:rPr>
          <w:fldChar w:fldCharType="separate"/>
        </w:r>
        <w:r w:rsidR="004F6FB2">
          <w:rPr>
            <w:noProof/>
            <w:webHidden/>
          </w:rPr>
          <w:t>26</w:t>
        </w:r>
        <w:r w:rsidR="00F94D5F">
          <w:rPr>
            <w:noProof/>
            <w:webHidden/>
          </w:rPr>
          <w:fldChar w:fldCharType="end"/>
        </w:r>
      </w:hyperlink>
    </w:p>
    <w:p w14:paraId="5AE63E47" w14:textId="77777777" w:rsidR="00F94D5F"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27" w:history="1">
        <w:r w:rsidR="00F94D5F" w:rsidRPr="00754EB0">
          <w:rPr>
            <w:rStyle w:val="Hypertextovodkaz"/>
            <w:noProof/>
          </w:rPr>
          <w:t>B.1 Strategická vize a tematické cíle</w:t>
        </w:r>
        <w:r w:rsidR="00F94D5F">
          <w:rPr>
            <w:noProof/>
            <w:webHidden/>
          </w:rPr>
          <w:tab/>
        </w:r>
        <w:r w:rsidR="00F94D5F">
          <w:rPr>
            <w:noProof/>
            <w:webHidden/>
          </w:rPr>
          <w:fldChar w:fldCharType="begin"/>
        </w:r>
        <w:r w:rsidR="00F94D5F">
          <w:rPr>
            <w:noProof/>
            <w:webHidden/>
          </w:rPr>
          <w:instrText xml:space="preserve"> PAGEREF _Toc504570727 \h </w:instrText>
        </w:r>
        <w:r w:rsidR="00F94D5F">
          <w:rPr>
            <w:noProof/>
            <w:webHidden/>
          </w:rPr>
        </w:r>
        <w:r w:rsidR="00F94D5F">
          <w:rPr>
            <w:noProof/>
            <w:webHidden/>
          </w:rPr>
          <w:fldChar w:fldCharType="separate"/>
        </w:r>
        <w:r w:rsidR="004F6FB2">
          <w:rPr>
            <w:noProof/>
            <w:webHidden/>
          </w:rPr>
          <w:t>26</w:t>
        </w:r>
        <w:r w:rsidR="00F94D5F">
          <w:rPr>
            <w:noProof/>
            <w:webHidden/>
          </w:rPr>
          <w:fldChar w:fldCharType="end"/>
        </w:r>
      </w:hyperlink>
    </w:p>
    <w:p w14:paraId="4DF002F5" w14:textId="77777777" w:rsidR="00F94D5F"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28" w:history="1">
        <w:r w:rsidR="00F94D5F" w:rsidRPr="00754EB0">
          <w:rPr>
            <w:rStyle w:val="Hypertextovodkaz"/>
            <w:noProof/>
          </w:rPr>
          <w:t>B.2 Opatření a aktivity</w:t>
        </w:r>
        <w:r w:rsidR="00F94D5F">
          <w:rPr>
            <w:noProof/>
            <w:webHidden/>
          </w:rPr>
          <w:tab/>
        </w:r>
        <w:r w:rsidR="00F94D5F">
          <w:rPr>
            <w:noProof/>
            <w:webHidden/>
          </w:rPr>
          <w:fldChar w:fldCharType="begin"/>
        </w:r>
        <w:r w:rsidR="00F94D5F">
          <w:rPr>
            <w:noProof/>
            <w:webHidden/>
          </w:rPr>
          <w:instrText xml:space="preserve"> PAGEREF _Toc504570728 \h </w:instrText>
        </w:r>
        <w:r w:rsidR="00F94D5F">
          <w:rPr>
            <w:noProof/>
            <w:webHidden/>
          </w:rPr>
        </w:r>
        <w:r w:rsidR="00F94D5F">
          <w:rPr>
            <w:noProof/>
            <w:webHidden/>
          </w:rPr>
          <w:fldChar w:fldCharType="separate"/>
        </w:r>
        <w:r w:rsidR="004F6FB2">
          <w:rPr>
            <w:noProof/>
            <w:webHidden/>
          </w:rPr>
          <w:t>27</w:t>
        </w:r>
        <w:r w:rsidR="00F94D5F">
          <w:rPr>
            <w:noProof/>
            <w:webHidden/>
          </w:rPr>
          <w:fldChar w:fldCharType="end"/>
        </w:r>
      </w:hyperlink>
    </w:p>
    <w:p w14:paraId="0BAE50B1" w14:textId="77777777" w:rsidR="00F94D5F" w:rsidRDefault="00000000">
      <w:pPr>
        <w:pStyle w:val="Obsah3"/>
        <w:rPr>
          <w:rFonts w:asciiTheme="minorHAnsi" w:eastAsiaTheme="minorEastAsia" w:hAnsiTheme="minorHAnsi" w:cstheme="minorBidi"/>
          <w:b w:val="0"/>
          <w:i w:val="0"/>
          <w:noProof/>
          <w:lang w:eastAsia="cs-CZ" w:bidi="ar-SA"/>
        </w:rPr>
      </w:pPr>
      <w:hyperlink w:anchor="_Toc504570729" w:history="1">
        <w:r w:rsidR="00F94D5F" w:rsidRPr="00754EB0">
          <w:rPr>
            <w:rStyle w:val="Hypertextovodkaz"/>
            <w:noProof/>
          </w:rPr>
          <w:t>Přehled priorit a opatření</w:t>
        </w:r>
        <w:r w:rsidR="00F94D5F">
          <w:rPr>
            <w:noProof/>
            <w:webHidden/>
          </w:rPr>
          <w:tab/>
        </w:r>
        <w:r w:rsidR="00F94D5F">
          <w:rPr>
            <w:noProof/>
            <w:webHidden/>
          </w:rPr>
          <w:fldChar w:fldCharType="begin"/>
        </w:r>
        <w:r w:rsidR="00F94D5F">
          <w:rPr>
            <w:noProof/>
            <w:webHidden/>
          </w:rPr>
          <w:instrText xml:space="preserve"> PAGEREF _Toc504570729 \h </w:instrText>
        </w:r>
        <w:r w:rsidR="00F94D5F">
          <w:rPr>
            <w:noProof/>
            <w:webHidden/>
          </w:rPr>
        </w:r>
        <w:r w:rsidR="00F94D5F">
          <w:rPr>
            <w:noProof/>
            <w:webHidden/>
          </w:rPr>
          <w:fldChar w:fldCharType="separate"/>
        </w:r>
        <w:r w:rsidR="004F6FB2">
          <w:rPr>
            <w:noProof/>
            <w:webHidden/>
          </w:rPr>
          <w:t>27</w:t>
        </w:r>
        <w:r w:rsidR="00F94D5F">
          <w:rPr>
            <w:noProof/>
            <w:webHidden/>
          </w:rPr>
          <w:fldChar w:fldCharType="end"/>
        </w:r>
      </w:hyperlink>
    </w:p>
    <w:p w14:paraId="395A480E" w14:textId="77777777" w:rsidR="00F94D5F" w:rsidRDefault="00000000">
      <w:pPr>
        <w:pStyle w:val="Obsah3"/>
        <w:rPr>
          <w:rFonts w:asciiTheme="minorHAnsi" w:eastAsiaTheme="minorEastAsia" w:hAnsiTheme="minorHAnsi" w:cstheme="minorBidi"/>
          <w:b w:val="0"/>
          <w:i w:val="0"/>
          <w:noProof/>
          <w:lang w:eastAsia="cs-CZ" w:bidi="ar-SA"/>
        </w:rPr>
      </w:pPr>
      <w:hyperlink w:anchor="_Toc504570730" w:history="1">
        <w:r w:rsidR="00F94D5F" w:rsidRPr="00754EB0">
          <w:rPr>
            <w:rStyle w:val="Hypertextovodkaz"/>
            <w:noProof/>
          </w:rPr>
          <w:t>Specifikace opatření a aktivit</w:t>
        </w:r>
        <w:r w:rsidR="00F94D5F">
          <w:rPr>
            <w:noProof/>
            <w:webHidden/>
          </w:rPr>
          <w:tab/>
        </w:r>
        <w:r w:rsidR="00F94D5F">
          <w:rPr>
            <w:noProof/>
            <w:webHidden/>
          </w:rPr>
          <w:fldChar w:fldCharType="begin"/>
        </w:r>
        <w:r w:rsidR="00F94D5F">
          <w:rPr>
            <w:noProof/>
            <w:webHidden/>
          </w:rPr>
          <w:instrText xml:space="preserve"> PAGEREF _Toc504570730 \h </w:instrText>
        </w:r>
        <w:r w:rsidR="00F94D5F">
          <w:rPr>
            <w:noProof/>
            <w:webHidden/>
          </w:rPr>
        </w:r>
        <w:r w:rsidR="00F94D5F">
          <w:rPr>
            <w:noProof/>
            <w:webHidden/>
          </w:rPr>
          <w:fldChar w:fldCharType="separate"/>
        </w:r>
        <w:r w:rsidR="004F6FB2">
          <w:rPr>
            <w:noProof/>
            <w:webHidden/>
          </w:rPr>
          <w:t>29</w:t>
        </w:r>
        <w:r w:rsidR="00F94D5F">
          <w:rPr>
            <w:noProof/>
            <w:webHidden/>
          </w:rPr>
          <w:fldChar w:fldCharType="end"/>
        </w:r>
      </w:hyperlink>
    </w:p>
    <w:p w14:paraId="578B0BF0" w14:textId="77777777" w:rsidR="00F94D5F"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31" w:history="1">
        <w:r w:rsidR="00F94D5F" w:rsidRPr="00754EB0">
          <w:rPr>
            <w:rStyle w:val="Hypertextovodkaz"/>
            <w:noProof/>
          </w:rPr>
          <w:t>B.3 Podpora realizace programu</w:t>
        </w:r>
        <w:r w:rsidR="00F94D5F">
          <w:rPr>
            <w:noProof/>
            <w:webHidden/>
          </w:rPr>
          <w:tab/>
        </w:r>
        <w:r w:rsidR="00F94D5F">
          <w:rPr>
            <w:noProof/>
            <w:webHidden/>
          </w:rPr>
          <w:fldChar w:fldCharType="begin"/>
        </w:r>
        <w:r w:rsidR="00F94D5F">
          <w:rPr>
            <w:noProof/>
            <w:webHidden/>
          </w:rPr>
          <w:instrText xml:space="preserve"> PAGEREF _Toc504570731 \h </w:instrText>
        </w:r>
        <w:r w:rsidR="00F94D5F">
          <w:rPr>
            <w:noProof/>
            <w:webHidden/>
          </w:rPr>
        </w:r>
        <w:r w:rsidR="00F94D5F">
          <w:rPr>
            <w:noProof/>
            <w:webHidden/>
          </w:rPr>
          <w:fldChar w:fldCharType="separate"/>
        </w:r>
        <w:r w:rsidR="004F6FB2">
          <w:rPr>
            <w:noProof/>
            <w:webHidden/>
          </w:rPr>
          <w:t>45</w:t>
        </w:r>
        <w:r w:rsidR="00F94D5F">
          <w:rPr>
            <w:noProof/>
            <w:webHidden/>
          </w:rPr>
          <w:fldChar w:fldCharType="end"/>
        </w:r>
      </w:hyperlink>
    </w:p>
    <w:p w14:paraId="0C55E1A3" w14:textId="77777777" w:rsidR="00F94D5F" w:rsidRDefault="00000000">
      <w:pPr>
        <w:pStyle w:val="Obsah1"/>
        <w:tabs>
          <w:tab w:val="right" w:leader="dot" w:pos="9062"/>
        </w:tabs>
        <w:rPr>
          <w:rFonts w:asciiTheme="minorHAnsi" w:eastAsiaTheme="minorEastAsia" w:hAnsiTheme="minorHAnsi" w:cstheme="minorBidi"/>
          <w:b w:val="0"/>
          <w:caps w:val="0"/>
          <w:noProof/>
          <w:lang w:eastAsia="cs-CZ" w:bidi="ar-SA"/>
        </w:rPr>
      </w:pPr>
      <w:hyperlink w:anchor="_Toc504570732" w:history="1">
        <w:r w:rsidR="00F94D5F" w:rsidRPr="00754EB0">
          <w:rPr>
            <w:rStyle w:val="Hypertextovodkaz"/>
            <w:noProof/>
          </w:rPr>
          <w:t>Přílohy</w:t>
        </w:r>
        <w:r w:rsidR="00F94D5F">
          <w:rPr>
            <w:noProof/>
            <w:webHidden/>
          </w:rPr>
          <w:tab/>
        </w:r>
        <w:r w:rsidR="00F94D5F">
          <w:rPr>
            <w:noProof/>
            <w:webHidden/>
          </w:rPr>
          <w:fldChar w:fldCharType="begin"/>
        </w:r>
        <w:r w:rsidR="00F94D5F">
          <w:rPr>
            <w:noProof/>
            <w:webHidden/>
          </w:rPr>
          <w:instrText xml:space="preserve"> PAGEREF _Toc504570732 \h </w:instrText>
        </w:r>
        <w:r w:rsidR="00F94D5F">
          <w:rPr>
            <w:noProof/>
            <w:webHidden/>
          </w:rPr>
        </w:r>
        <w:r w:rsidR="00F94D5F">
          <w:rPr>
            <w:noProof/>
            <w:webHidden/>
          </w:rPr>
          <w:fldChar w:fldCharType="separate"/>
        </w:r>
        <w:r w:rsidR="004F6FB2">
          <w:rPr>
            <w:noProof/>
            <w:webHidden/>
          </w:rPr>
          <w:t>46</w:t>
        </w:r>
        <w:r w:rsidR="00F94D5F">
          <w:rPr>
            <w:noProof/>
            <w:webHidden/>
          </w:rPr>
          <w:fldChar w:fldCharType="end"/>
        </w:r>
      </w:hyperlink>
    </w:p>
    <w:p w14:paraId="55BDEFD2" w14:textId="77777777" w:rsidR="00F94D5F" w:rsidRPr="004F6FB2"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33" w:history="1">
        <w:r w:rsidR="00F94D5F" w:rsidRPr="004F6FB2">
          <w:rPr>
            <w:rStyle w:val="Hypertextovodkaz"/>
            <w:noProof/>
          </w:rPr>
          <w:t>Příloha 1: Organizační a procesní struktura obce Veselíčko</w:t>
        </w:r>
        <w:r w:rsidR="00F94D5F" w:rsidRPr="004F6FB2">
          <w:rPr>
            <w:noProof/>
            <w:webHidden/>
          </w:rPr>
          <w:tab/>
        </w:r>
        <w:r w:rsidR="00F94D5F" w:rsidRPr="004F6FB2">
          <w:rPr>
            <w:noProof/>
            <w:webHidden/>
          </w:rPr>
          <w:fldChar w:fldCharType="begin"/>
        </w:r>
        <w:r w:rsidR="00F94D5F" w:rsidRPr="004F6FB2">
          <w:rPr>
            <w:noProof/>
            <w:webHidden/>
          </w:rPr>
          <w:instrText xml:space="preserve"> PAGEREF _Toc504570733 \h </w:instrText>
        </w:r>
        <w:r w:rsidR="00F94D5F" w:rsidRPr="004F6FB2">
          <w:rPr>
            <w:noProof/>
            <w:webHidden/>
          </w:rPr>
        </w:r>
        <w:r w:rsidR="00F94D5F" w:rsidRPr="004F6FB2">
          <w:rPr>
            <w:noProof/>
            <w:webHidden/>
          </w:rPr>
          <w:fldChar w:fldCharType="separate"/>
        </w:r>
        <w:r w:rsidR="004F6FB2">
          <w:rPr>
            <w:noProof/>
            <w:webHidden/>
          </w:rPr>
          <w:t>46</w:t>
        </w:r>
        <w:r w:rsidR="00F94D5F" w:rsidRPr="004F6FB2">
          <w:rPr>
            <w:noProof/>
            <w:webHidden/>
          </w:rPr>
          <w:fldChar w:fldCharType="end"/>
        </w:r>
      </w:hyperlink>
    </w:p>
    <w:p w14:paraId="72A641AC" w14:textId="77777777" w:rsidR="00F94D5F" w:rsidRPr="004F6FB2"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34" w:history="1">
        <w:r w:rsidR="00F94D5F" w:rsidRPr="004F6FB2">
          <w:rPr>
            <w:rStyle w:val="Hypertextovodkaz"/>
            <w:noProof/>
          </w:rPr>
          <w:t>Příloha 2: Diagram návaznosti strategických dokumentů obce Veselíčko</w:t>
        </w:r>
        <w:r w:rsidR="00F94D5F" w:rsidRPr="004F6FB2">
          <w:rPr>
            <w:noProof/>
            <w:webHidden/>
          </w:rPr>
          <w:tab/>
        </w:r>
        <w:r w:rsidR="00F94D5F" w:rsidRPr="004F6FB2">
          <w:rPr>
            <w:noProof/>
            <w:webHidden/>
          </w:rPr>
          <w:fldChar w:fldCharType="begin"/>
        </w:r>
        <w:r w:rsidR="00F94D5F" w:rsidRPr="004F6FB2">
          <w:rPr>
            <w:noProof/>
            <w:webHidden/>
          </w:rPr>
          <w:instrText xml:space="preserve"> PAGEREF _Toc504570734 \h </w:instrText>
        </w:r>
        <w:r w:rsidR="00F94D5F" w:rsidRPr="004F6FB2">
          <w:rPr>
            <w:noProof/>
            <w:webHidden/>
          </w:rPr>
        </w:r>
        <w:r w:rsidR="00F94D5F" w:rsidRPr="004F6FB2">
          <w:rPr>
            <w:noProof/>
            <w:webHidden/>
          </w:rPr>
          <w:fldChar w:fldCharType="separate"/>
        </w:r>
        <w:r w:rsidR="004F6FB2">
          <w:rPr>
            <w:noProof/>
            <w:webHidden/>
          </w:rPr>
          <w:t>47</w:t>
        </w:r>
        <w:r w:rsidR="00F94D5F" w:rsidRPr="004F6FB2">
          <w:rPr>
            <w:noProof/>
            <w:webHidden/>
          </w:rPr>
          <w:fldChar w:fldCharType="end"/>
        </w:r>
      </w:hyperlink>
    </w:p>
    <w:p w14:paraId="6F326362" w14:textId="77777777" w:rsidR="00F94D5F" w:rsidRPr="004F6FB2" w:rsidRDefault="00000000">
      <w:pPr>
        <w:pStyle w:val="Obsah2"/>
        <w:tabs>
          <w:tab w:val="right" w:leader="dot" w:pos="9062"/>
        </w:tabs>
        <w:rPr>
          <w:rFonts w:asciiTheme="minorHAnsi" w:eastAsiaTheme="minorEastAsia" w:hAnsiTheme="minorHAnsi" w:cstheme="minorBidi"/>
          <w:b w:val="0"/>
          <w:noProof/>
          <w:lang w:eastAsia="cs-CZ" w:bidi="ar-SA"/>
        </w:rPr>
      </w:pPr>
      <w:hyperlink w:anchor="_Toc504570735" w:history="1">
        <w:r w:rsidR="00F94D5F" w:rsidRPr="004F6FB2">
          <w:rPr>
            <w:rStyle w:val="Hypertextovodkaz"/>
            <w:noProof/>
          </w:rPr>
          <w:t>Příloha 3: Schéma rozvoje služeb a podnikání v obci Veselíčko</w:t>
        </w:r>
        <w:r w:rsidR="00F94D5F" w:rsidRPr="004F6FB2">
          <w:rPr>
            <w:noProof/>
            <w:webHidden/>
          </w:rPr>
          <w:tab/>
        </w:r>
        <w:r w:rsidR="00F94D5F" w:rsidRPr="004F6FB2">
          <w:rPr>
            <w:noProof/>
            <w:webHidden/>
          </w:rPr>
          <w:fldChar w:fldCharType="begin"/>
        </w:r>
        <w:r w:rsidR="00F94D5F" w:rsidRPr="004F6FB2">
          <w:rPr>
            <w:noProof/>
            <w:webHidden/>
          </w:rPr>
          <w:instrText xml:space="preserve"> PAGEREF _Toc504570735 \h </w:instrText>
        </w:r>
        <w:r w:rsidR="00F94D5F" w:rsidRPr="004F6FB2">
          <w:rPr>
            <w:noProof/>
            <w:webHidden/>
          </w:rPr>
        </w:r>
        <w:r w:rsidR="00F94D5F" w:rsidRPr="004F6FB2">
          <w:rPr>
            <w:noProof/>
            <w:webHidden/>
          </w:rPr>
          <w:fldChar w:fldCharType="separate"/>
        </w:r>
        <w:r w:rsidR="004F6FB2">
          <w:rPr>
            <w:noProof/>
            <w:webHidden/>
          </w:rPr>
          <w:t>48</w:t>
        </w:r>
        <w:r w:rsidR="00F94D5F" w:rsidRPr="004F6FB2">
          <w:rPr>
            <w:noProof/>
            <w:webHidden/>
          </w:rPr>
          <w:fldChar w:fldCharType="end"/>
        </w:r>
      </w:hyperlink>
    </w:p>
    <w:p w14:paraId="7B1BA933" w14:textId="77777777" w:rsidR="00F94D5F" w:rsidRDefault="00000000">
      <w:pPr>
        <w:pStyle w:val="Obsah1"/>
        <w:tabs>
          <w:tab w:val="right" w:leader="dot" w:pos="9062"/>
        </w:tabs>
        <w:rPr>
          <w:rFonts w:asciiTheme="minorHAnsi" w:eastAsiaTheme="minorEastAsia" w:hAnsiTheme="minorHAnsi" w:cstheme="minorBidi"/>
          <w:b w:val="0"/>
          <w:caps w:val="0"/>
          <w:noProof/>
          <w:lang w:eastAsia="cs-CZ" w:bidi="ar-SA"/>
        </w:rPr>
      </w:pPr>
      <w:hyperlink w:anchor="_Toc504570736" w:history="1">
        <w:r w:rsidR="00F94D5F" w:rsidRPr="00754EB0">
          <w:rPr>
            <w:rStyle w:val="Hypertextovodkaz"/>
            <w:noProof/>
          </w:rPr>
          <w:t>Seznam zkratek</w:t>
        </w:r>
        <w:r w:rsidR="00F94D5F">
          <w:rPr>
            <w:noProof/>
            <w:webHidden/>
          </w:rPr>
          <w:tab/>
        </w:r>
        <w:r w:rsidR="00F94D5F">
          <w:rPr>
            <w:noProof/>
            <w:webHidden/>
          </w:rPr>
          <w:fldChar w:fldCharType="begin"/>
        </w:r>
        <w:r w:rsidR="00F94D5F">
          <w:rPr>
            <w:noProof/>
            <w:webHidden/>
          </w:rPr>
          <w:instrText xml:space="preserve"> PAGEREF _Toc504570736 \h </w:instrText>
        </w:r>
        <w:r w:rsidR="00F94D5F">
          <w:rPr>
            <w:noProof/>
            <w:webHidden/>
          </w:rPr>
        </w:r>
        <w:r w:rsidR="00F94D5F">
          <w:rPr>
            <w:noProof/>
            <w:webHidden/>
          </w:rPr>
          <w:fldChar w:fldCharType="separate"/>
        </w:r>
        <w:r w:rsidR="004F6FB2">
          <w:rPr>
            <w:noProof/>
            <w:webHidden/>
          </w:rPr>
          <w:t>49</w:t>
        </w:r>
        <w:r w:rsidR="00F94D5F">
          <w:rPr>
            <w:noProof/>
            <w:webHidden/>
          </w:rPr>
          <w:fldChar w:fldCharType="end"/>
        </w:r>
      </w:hyperlink>
    </w:p>
    <w:p w14:paraId="6F36FA71" w14:textId="77777777" w:rsidR="00BF2AF6" w:rsidRDefault="00BF2AF6" w:rsidP="00BF2AF6">
      <w:pPr>
        <w:spacing w:after="80"/>
      </w:pPr>
      <w:r>
        <w:fldChar w:fldCharType="end"/>
      </w:r>
    </w:p>
    <w:p w14:paraId="2B32B710" w14:textId="77777777" w:rsidR="00BF2AF6" w:rsidRDefault="00BF2AF6" w:rsidP="00BF2AF6">
      <w:pPr>
        <w:pStyle w:val="Nadpis1"/>
      </w:pPr>
      <w:bookmarkStart w:id="0" w:name="_Toc360191396"/>
      <w:bookmarkStart w:id="1" w:name="_Toc504570695"/>
      <w:bookmarkEnd w:id="0"/>
      <w:r>
        <w:lastRenderedPageBreak/>
        <w:t>Úvod</w:t>
      </w:r>
      <w:bookmarkEnd w:id="1"/>
    </w:p>
    <w:p w14:paraId="53A5BDF3" w14:textId="77777777" w:rsidR="007B4351" w:rsidRDefault="00BF2AF6" w:rsidP="00BF2AF6">
      <w:r w:rsidRPr="00345E2A">
        <w:rPr>
          <w:b/>
        </w:rPr>
        <w:t>Program</w:t>
      </w:r>
      <w:r w:rsidR="00A04069">
        <w:rPr>
          <w:b/>
        </w:rPr>
        <w:t xml:space="preserve"> obnovy a</w:t>
      </w:r>
      <w:r w:rsidRPr="00345E2A">
        <w:rPr>
          <w:b/>
        </w:rPr>
        <w:t xml:space="preserve"> rozvoje obce </w:t>
      </w:r>
      <w:r w:rsidR="00A04069">
        <w:rPr>
          <w:b/>
        </w:rPr>
        <w:t>Veselíčko</w:t>
      </w:r>
      <w:r w:rsidRPr="00345E2A">
        <w:rPr>
          <w:b/>
        </w:rPr>
        <w:t xml:space="preserve"> je základním plánovacím dokumentem obce</w:t>
      </w:r>
      <w:r w:rsidRPr="00345E2A">
        <w:t xml:space="preserve"> zakotveným v zákoně č. 128/2000 Sb., o obcích. Jde o hlavní nástroj řízení rozvoje obce. </w:t>
      </w:r>
    </w:p>
    <w:p w14:paraId="1874E4A7" w14:textId="77777777" w:rsidR="007B4351" w:rsidRPr="007B4351" w:rsidRDefault="007B4351" w:rsidP="007B4351">
      <w:r w:rsidRPr="00F94D5F">
        <w:rPr>
          <w:b/>
        </w:rPr>
        <w:t>Program obnovy a rozvoje obce</w:t>
      </w:r>
      <w:r w:rsidRPr="00AA1E7E">
        <w:t xml:space="preserve"> </w:t>
      </w:r>
      <w:r w:rsidRPr="00B67757">
        <w:rPr>
          <w:b/>
        </w:rPr>
        <w:t xml:space="preserve">Veselíčko 2016–2026 </w:t>
      </w:r>
      <w:r w:rsidR="00F94D5F">
        <w:rPr>
          <w:b/>
        </w:rPr>
        <w:t xml:space="preserve">(POROV) </w:t>
      </w:r>
      <w:r w:rsidRPr="00B67757">
        <w:rPr>
          <w:b/>
        </w:rPr>
        <w:t>je nástrojem</w:t>
      </w:r>
      <w:r w:rsidRPr="00B67757">
        <w:t xml:space="preserve"> pro střednědobé plánování dílčích aktivit v obci na základě komplexního obeznámení se situací v obci. Je tak zásadním podkladem pro rozhodování orgánů obce v rozvojových záležitostech. </w:t>
      </w:r>
      <w:r w:rsidR="00A04069" w:rsidRPr="00B67757">
        <w:t>Zachy</w:t>
      </w:r>
      <w:r w:rsidRPr="00B67757">
        <w:t>cuje</w:t>
      </w:r>
      <w:r w:rsidR="00A04069" w:rsidRPr="00B67757">
        <w:t xml:space="preserve"> stav a hlavní vývojové trendy v obci a s nimi související rizika a příležitost</w:t>
      </w:r>
      <w:r w:rsidRPr="00B67757">
        <w:t xml:space="preserve">. </w:t>
      </w:r>
      <w:r w:rsidR="00A04069" w:rsidRPr="00B67757">
        <w:t>Aktualiz</w:t>
      </w:r>
      <w:r w:rsidRPr="00B67757">
        <w:t xml:space="preserve">uje a doplňuje </w:t>
      </w:r>
      <w:r w:rsidR="00A04069" w:rsidRPr="00B67757">
        <w:t>stávající strukturu priorit</w:t>
      </w:r>
      <w:r w:rsidRPr="00B67757">
        <w:t xml:space="preserve">. </w:t>
      </w:r>
      <w:r w:rsidR="00A04069" w:rsidRPr="00B67757">
        <w:t>Navrh</w:t>
      </w:r>
      <w:r w:rsidRPr="00B67757">
        <w:t>uje</w:t>
      </w:r>
      <w:r w:rsidR="00A04069" w:rsidRPr="00B67757">
        <w:t xml:space="preserve"> způsoby, jak lze cestou naplňování stanovených priorit v požadovaném čase dosahovat kontinuálního rozvoje obce. </w:t>
      </w:r>
      <w:r w:rsidRPr="00B67757">
        <w:t xml:space="preserve"> Posiluje</w:t>
      </w:r>
      <w:r w:rsidR="00A04069" w:rsidRPr="00B67757">
        <w:t xml:space="preserve"> </w:t>
      </w:r>
      <w:r w:rsidRPr="00B67757">
        <w:t xml:space="preserve">komunikaci a </w:t>
      </w:r>
      <w:r w:rsidR="00A04069" w:rsidRPr="00B67757">
        <w:t>zapojení veřejnosti do rozhodovacích procesů v</w:t>
      </w:r>
      <w:r w:rsidRPr="00B67757">
        <w:t> </w:t>
      </w:r>
      <w:r w:rsidR="00A04069" w:rsidRPr="00B67757">
        <w:t>obci</w:t>
      </w:r>
      <w:r w:rsidRPr="00B67757">
        <w:t xml:space="preserve"> </w:t>
      </w:r>
      <w:r w:rsidR="00A04069" w:rsidRPr="00B67757">
        <w:t>Zv</w:t>
      </w:r>
      <w:r w:rsidRPr="00B67757">
        <w:t>y</w:t>
      </w:r>
      <w:r w:rsidR="00A04069" w:rsidRPr="00B67757">
        <w:t>š</w:t>
      </w:r>
      <w:r w:rsidRPr="00B67757">
        <w:t xml:space="preserve">uje </w:t>
      </w:r>
      <w:r w:rsidR="00A04069" w:rsidRPr="00B67757">
        <w:t>možnosti čerpání finanční prostředků z různých dotačních titulů</w:t>
      </w:r>
      <w:r w:rsidRPr="00B67757">
        <w:t>. Určuje</w:t>
      </w:r>
      <w:r w:rsidR="00A04069" w:rsidRPr="00B67757">
        <w:t xml:space="preserve"> provázanost stanovených rozvojových cílů obce s rozvojovými cíli </w:t>
      </w:r>
      <w:r w:rsidRPr="00B67757">
        <w:t>širších území (mikroregion, MAS, kraj).</w:t>
      </w:r>
    </w:p>
    <w:p w14:paraId="5774982F" w14:textId="77777777" w:rsidR="00A04069" w:rsidRPr="00345E2A" w:rsidRDefault="00A04069" w:rsidP="00BF2AF6"/>
    <w:p w14:paraId="2EFF21C9" w14:textId="77777777" w:rsidR="007B4351" w:rsidRPr="0070634B" w:rsidRDefault="00F94D5F" w:rsidP="007B4351">
      <w:r>
        <w:t>POROV</w:t>
      </w:r>
      <w:r w:rsidR="00BF2AF6" w:rsidRPr="00AA1E7E">
        <w:t xml:space="preserve"> je zpracován na roky 20</w:t>
      </w:r>
      <w:r w:rsidR="00A04069">
        <w:t>16–2026</w:t>
      </w:r>
      <w:r w:rsidR="00BF2AF6" w:rsidRPr="00AA1E7E">
        <w:t xml:space="preserve">, tj. na </w:t>
      </w:r>
      <w:r w:rsidR="00A04069">
        <w:t>11</w:t>
      </w:r>
      <w:r w:rsidR="00BF2AF6" w:rsidRPr="00AA1E7E">
        <w:t xml:space="preserve"> let.</w:t>
      </w:r>
      <w:r w:rsidR="00A04069">
        <w:t xml:space="preserve">  </w:t>
      </w:r>
      <w:r w:rsidR="007B4351">
        <w:t>Základní podoba PORO</w:t>
      </w:r>
      <w:r>
        <w:t>V</w:t>
      </w:r>
      <w:r w:rsidR="007B4351">
        <w:t xml:space="preserve"> vznikla v roce 2016 ve spolupráci </w:t>
      </w:r>
      <w:r w:rsidR="007B4351" w:rsidRPr="0070634B">
        <w:t>MAS Moravská brána</w:t>
      </w:r>
      <w:r w:rsidR="007B4351">
        <w:t xml:space="preserve"> a realizačního týmu z obce Veselíčko. Výstupy byly projednávány v pracovní skupině tvořené zastupiteli, členy kulturní komise (</w:t>
      </w:r>
      <w:r w:rsidR="007B4351" w:rsidRPr="0070634B">
        <w:t>zástupci všech spolků a organizací v</w:t>
      </w:r>
      <w:r w:rsidR="007B4351">
        <w:t> </w:t>
      </w:r>
      <w:r w:rsidR="007B4351" w:rsidRPr="0070634B">
        <w:t>obci</w:t>
      </w:r>
      <w:r w:rsidR="007B4351">
        <w:t>) a k</w:t>
      </w:r>
      <w:r w:rsidR="007B4351" w:rsidRPr="0070634B">
        <w:t>o</w:t>
      </w:r>
      <w:r w:rsidR="007B4351">
        <w:t xml:space="preserve">mise strategického rozvoje obce. </w:t>
      </w:r>
      <w:r w:rsidR="007B4351" w:rsidRPr="0070634B">
        <w:t xml:space="preserve">Veřejnost </w:t>
      </w:r>
      <w:r w:rsidR="007B4351">
        <w:t>byla zapojena</w:t>
      </w:r>
      <w:r w:rsidR="007B4351" w:rsidRPr="0070634B">
        <w:t xml:space="preserve"> formou dotazníkového šetření distribuovaného plošně mezi občany, spolky a podnikatele působící v</w:t>
      </w:r>
      <w:r w:rsidR="007B4351">
        <w:t> </w:t>
      </w:r>
      <w:r w:rsidR="007B4351" w:rsidRPr="0070634B">
        <w:t>obci</w:t>
      </w:r>
      <w:r w:rsidR="007B4351">
        <w:t>.</w:t>
      </w:r>
      <w:r w:rsidR="007B4351" w:rsidRPr="0070634B">
        <w:t xml:space="preserve"> </w:t>
      </w:r>
      <w:r w:rsidR="007B4351">
        <w:t>Veřejnost se také účastnila</w:t>
      </w:r>
      <w:r w:rsidR="007B4351" w:rsidRPr="0070634B">
        <w:t xml:space="preserve"> veřejného projednávání jednotlivých částí </w:t>
      </w:r>
      <w:r w:rsidR="007B4351">
        <w:t>dokumentu</w:t>
      </w:r>
      <w:r w:rsidR="007B4351" w:rsidRPr="0070634B">
        <w:t>.</w:t>
      </w:r>
      <w:r w:rsidR="007B4351" w:rsidRPr="007B4351">
        <w:t xml:space="preserve"> </w:t>
      </w:r>
      <w:r w:rsidR="007B4351" w:rsidRPr="0070634B">
        <w:t xml:space="preserve">Základem </w:t>
      </w:r>
      <w:r w:rsidR="007B4351">
        <w:t>pro zpracování PORO</w:t>
      </w:r>
      <w:r>
        <w:t>V</w:t>
      </w:r>
      <w:r w:rsidR="007B4351">
        <w:t xml:space="preserve"> byly územní plán obce a</w:t>
      </w:r>
      <w:r w:rsidR="007B4351" w:rsidRPr="0070634B">
        <w:t xml:space="preserve"> </w:t>
      </w:r>
      <w:r w:rsidR="007B4351" w:rsidRPr="00A04069">
        <w:t>Program obnovy venkova – obnova vesnice Veselíčko</w:t>
      </w:r>
      <w:r w:rsidR="007B4351" w:rsidRPr="0070634B">
        <w:rPr>
          <w:b/>
        </w:rPr>
        <w:t xml:space="preserve"> </w:t>
      </w:r>
      <w:r w:rsidR="007B4351" w:rsidRPr="0070634B">
        <w:t>z roku 2007</w:t>
      </w:r>
      <w:r w:rsidR="007B4351" w:rsidRPr="0070634B">
        <w:rPr>
          <w:b/>
        </w:rPr>
        <w:t xml:space="preserve"> </w:t>
      </w:r>
      <w:r w:rsidR="007B4351" w:rsidRPr="0070634B">
        <w:t>(POV Veselíčko).</w:t>
      </w:r>
      <w:r w:rsidR="007B4351" w:rsidRPr="0070634B">
        <w:rPr>
          <w:b/>
        </w:rPr>
        <w:t xml:space="preserve"> </w:t>
      </w:r>
    </w:p>
    <w:p w14:paraId="0CBFE647" w14:textId="77777777" w:rsidR="00A04069" w:rsidRDefault="00A04069" w:rsidP="00A04069">
      <w:pPr>
        <w:rPr>
          <w:spacing w:val="-2"/>
        </w:rPr>
      </w:pPr>
      <w:r>
        <w:t xml:space="preserve">Na přelomu roku 2017 a 2018 proběhlo v rámci </w:t>
      </w:r>
      <w:r w:rsidRPr="00345E2A">
        <w:t xml:space="preserve">projektu </w:t>
      </w:r>
      <w:r>
        <w:t>„</w:t>
      </w:r>
      <w:r w:rsidRPr="001F60CF">
        <w:rPr>
          <w:spacing w:val="-2"/>
        </w:rPr>
        <w:t>P</w:t>
      </w:r>
      <w:r>
        <w:rPr>
          <w:spacing w:val="-2"/>
        </w:rPr>
        <w:t>odpora obnovy venkova pomocí zavedení strategického řízení“ dopracování (zejména chybějících kapitol analytické části)</w:t>
      </w:r>
      <w:r w:rsidR="00F94D5F">
        <w:rPr>
          <w:spacing w:val="-2"/>
        </w:rPr>
        <w:t>,</w:t>
      </w:r>
      <w:r>
        <w:rPr>
          <w:spacing w:val="-2"/>
        </w:rPr>
        <w:t xml:space="preserve"> aktualizace</w:t>
      </w:r>
      <w:r w:rsidR="007B4351">
        <w:rPr>
          <w:spacing w:val="-2"/>
        </w:rPr>
        <w:t xml:space="preserve"> aktivit</w:t>
      </w:r>
      <w:r w:rsidR="00F94D5F">
        <w:rPr>
          <w:spacing w:val="-2"/>
        </w:rPr>
        <w:t xml:space="preserve"> a přizpůsobení POROV metodice MMR.</w:t>
      </w:r>
    </w:p>
    <w:p w14:paraId="38F1E57F" w14:textId="77777777" w:rsidR="00725D26" w:rsidRPr="00725D26" w:rsidRDefault="00725D26" w:rsidP="00A04069">
      <w:pPr>
        <w:rPr>
          <w:b/>
          <w:color w:val="C00000"/>
          <w:spacing w:val="-2"/>
        </w:rPr>
      </w:pPr>
      <w:r w:rsidRPr="00725D26">
        <w:rPr>
          <w:b/>
          <w:color w:val="C00000"/>
          <w:spacing w:val="-2"/>
        </w:rPr>
        <w:t>V únoru 2023 byla provedena aktualizace návrhové části. Byly doplněny nové projektové záměry s ohledem na plán zastupitelstva obce zvoleného v říjnu 2022.</w:t>
      </w:r>
    </w:p>
    <w:p w14:paraId="32FDF95A" w14:textId="77777777" w:rsidR="00A04069" w:rsidRDefault="00A04069" w:rsidP="00A04069"/>
    <w:p w14:paraId="5453BEB8" w14:textId="77777777" w:rsidR="00BF2AF6" w:rsidRPr="00345E2A" w:rsidRDefault="00A04069" w:rsidP="00BF2AF6">
      <w:pPr>
        <w:rPr>
          <w:spacing w:val="-2"/>
        </w:rPr>
      </w:pPr>
      <w:r>
        <w:rPr>
          <w:spacing w:val="-2"/>
        </w:rPr>
        <w:t>PORO</w:t>
      </w:r>
      <w:r w:rsidR="00F94D5F">
        <w:rPr>
          <w:spacing w:val="-2"/>
        </w:rPr>
        <w:t>V</w:t>
      </w:r>
      <w:r w:rsidR="00BF2AF6" w:rsidRPr="00345E2A">
        <w:rPr>
          <w:spacing w:val="-2"/>
        </w:rPr>
        <w:t xml:space="preserve"> j</w:t>
      </w:r>
      <w:r w:rsidR="00BF2AF6">
        <w:rPr>
          <w:spacing w:val="-2"/>
        </w:rPr>
        <w:t>e</w:t>
      </w:r>
      <w:r w:rsidR="00BF2AF6" w:rsidRPr="00345E2A">
        <w:rPr>
          <w:spacing w:val="-2"/>
        </w:rPr>
        <w:t xml:space="preserve"> tvořen analytickou částí (charakteristika obce, vyhodnocení dotazníkových šetření, SWOT analýza) a návrhovou částí (vize, opatření a aktivity, podpora realizace). </w:t>
      </w:r>
    </w:p>
    <w:p w14:paraId="2BC88E8F" w14:textId="77777777" w:rsidR="00BF2AF6" w:rsidRPr="00345E2A" w:rsidRDefault="00BF2AF6" w:rsidP="00A04069"/>
    <w:p w14:paraId="4811C523" w14:textId="77777777" w:rsidR="00BF2AF6" w:rsidRDefault="00BF2AF6" w:rsidP="00BF2AF6">
      <w:pPr>
        <w:rPr>
          <w:spacing w:val="-2"/>
        </w:rPr>
      </w:pPr>
    </w:p>
    <w:p w14:paraId="6CC4AA9A" w14:textId="77777777" w:rsidR="00BF2AF6" w:rsidRPr="00A04069" w:rsidRDefault="00BF2AF6" w:rsidP="00BF2AF6"/>
    <w:p w14:paraId="4FD1BC72" w14:textId="77777777" w:rsidR="00BF2AF6" w:rsidRPr="0070634B" w:rsidRDefault="00BF2AF6" w:rsidP="00BF2AF6">
      <w:pPr>
        <w:rPr>
          <w:b/>
        </w:rPr>
      </w:pPr>
      <w:r w:rsidRPr="00A04069">
        <w:rPr>
          <w:b/>
        </w:rPr>
        <w:t>Aktualizace Programu obnovy a rozvoje obce Veselíčko byla schválena zastupitelstvem obce dne …</w:t>
      </w:r>
      <w:r w:rsidR="00A04069" w:rsidRPr="00A04069">
        <w:rPr>
          <w:b/>
        </w:rPr>
        <w:t>…………………………</w:t>
      </w:r>
      <w:proofErr w:type="gramStart"/>
      <w:r w:rsidR="00A04069" w:rsidRPr="00A04069">
        <w:rPr>
          <w:b/>
        </w:rPr>
        <w:t>…..</w:t>
      </w:r>
      <w:r w:rsidRPr="00A04069">
        <w:rPr>
          <w:b/>
        </w:rPr>
        <w:t>..</w:t>
      </w:r>
      <w:proofErr w:type="gramEnd"/>
      <w:r w:rsidRPr="00A04069">
        <w:rPr>
          <w:b/>
        </w:rPr>
        <w:t>, usnesením č</w:t>
      </w:r>
      <w:r w:rsidR="00A04069" w:rsidRPr="00A04069">
        <w:rPr>
          <w:b/>
        </w:rPr>
        <w:t>. ……………………………….</w:t>
      </w:r>
    </w:p>
    <w:p w14:paraId="3C374DD6" w14:textId="77777777" w:rsidR="00BF2AF6" w:rsidRPr="00E973DF" w:rsidRDefault="00BF2AF6" w:rsidP="00BF2AF6">
      <w:pPr>
        <w:rPr>
          <w:highlight w:val="lightGray"/>
        </w:rPr>
      </w:pPr>
    </w:p>
    <w:p w14:paraId="30B1DE37" w14:textId="77777777" w:rsidR="00BF2AF6" w:rsidRPr="00345E2A" w:rsidRDefault="00BF2AF6" w:rsidP="00BF2AF6"/>
    <w:p w14:paraId="32A6A4CB" w14:textId="77777777" w:rsidR="00BF2AF6" w:rsidRPr="00345E2A" w:rsidRDefault="00BF2AF6" w:rsidP="00BF2AF6"/>
    <w:p w14:paraId="3E0CDE28" w14:textId="77777777" w:rsidR="007B4351" w:rsidRDefault="00BF2AF6" w:rsidP="007B4351">
      <w:pPr>
        <w:rPr>
          <w:i/>
        </w:rPr>
      </w:pPr>
      <w:r w:rsidRPr="00345E2A">
        <w:rPr>
          <w:i/>
        </w:rPr>
        <w:t xml:space="preserve">Program rozvoje je zpracováván dle „Metodiky tvorby programu rozvoje obce“ doporučené Ministerstvem pro místní rozvoj. </w:t>
      </w:r>
    </w:p>
    <w:p w14:paraId="0EB37947" w14:textId="77777777" w:rsidR="007B4351" w:rsidRDefault="007B4351" w:rsidP="007B4351"/>
    <w:p w14:paraId="16405CFB" w14:textId="77777777" w:rsidR="00BF2AF6" w:rsidRPr="0070634B" w:rsidRDefault="007B4351" w:rsidP="007B4351">
      <w:pPr>
        <w:pStyle w:val="Nadpis1"/>
      </w:pPr>
      <w:r>
        <w:lastRenderedPageBreak/>
        <w:tab/>
      </w:r>
      <w:bookmarkStart w:id="2" w:name="_Toc448495186"/>
      <w:bookmarkStart w:id="3" w:name="_Toc504570696"/>
      <w:r w:rsidR="00BF2AF6" w:rsidRPr="0070634B">
        <w:t>A. Analytická část</w:t>
      </w:r>
      <w:bookmarkEnd w:id="2"/>
      <w:bookmarkEnd w:id="3"/>
      <w:r w:rsidR="00BF2AF6" w:rsidRPr="0070634B">
        <w:t xml:space="preserve"> </w:t>
      </w:r>
    </w:p>
    <w:p w14:paraId="3E3BC7E6" w14:textId="77777777" w:rsidR="00BF2AF6" w:rsidRPr="0070634B" w:rsidRDefault="00BF2AF6" w:rsidP="00BF2AF6">
      <w:pPr>
        <w:pStyle w:val="Nadpis2"/>
      </w:pPr>
      <w:bookmarkStart w:id="4" w:name="_Toc448495187"/>
      <w:bookmarkStart w:id="5" w:name="_Toc504570697"/>
      <w:r w:rsidRPr="0070634B">
        <w:t>A.1 Charakteristika obce</w:t>
      </w:r>
      <w:bookmarkEnd w:id="4"/>
      <w:bookmarkEnd w:id="5"/>
    </w:p>
    <w:p w14:paraId="16709DAC" w14:textId="77777777" w:rsidR="00BF2AF6" w:rsidRPr="0070634B" w:rsidRDefault="00BF2AF6" w:rsidP="00BF2AF6">
      <w:pPr>
        <w:pStyle w:val="Nadpis3"/>
      </w:pPr>
      <w:bookmarkStart w:id="6" w:name="_Toc448495188"/>
      <w:bookmarkStart w:id="7" w:name="_Toc504570698"/>
      <w:r w:rsidRPr="0070634B">
        <w:t>1. Území</w:t>
      </w:r>
      <w:bookmarkEnd w:id="6"/>
      <w:bookmarkEnd w:id="7"/>
    </w:p>
    <w:p w14:paraId="795D7E29" w14:textId="77777777" w:rsidR="00BF2AF6" w:rsidRDefault="00B67757" w:rsidP="00BF2AF6">
      <w:r w:rsidRPr="007B3EB1">
        <w:rPr>
          <w:noProof/>
          <w:lang w:eastAsia="cs-CZ" w:bidi="ar-SA"/>
        </w:rPr>
        <w:drawing>
          <wp:anchor distT="0" distB="0" distL="114300" distR="114300" simplePos="0" relativeHeight="251664384" behindDoc="0" locked="0" layoutInCell="1" allowOverlap="1" wp14:anchorId="7D9D02E6" wp14:editId="0B853FB2">
            <wp:simplePos x="0" y="0"/>
            <wp:positionH relativeFrom="margin">
              <wp:posOffset>2510468</wp:posOffset>
            </wp:positionH>
            <wp:positionV relativeFrom="paragraph">
              <wp:posOffset>102870</wp:posOffset>
            </wp:positionV>
            <wp:extent cx="3234055" cy="1515110"/>
            <wp:effectExtent l="0" t="0" r="4445" b="889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4" r="2773"/>
                    <a:stretch/>
                  </pic:blipFill>
                  <pic:spPr bwMode="auto">
                    <a:xfrm>
                      <a:off x="0" y="0"/>
                      <a:ext cx="3234055"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AF6" w:rsidRPr="0070634B">
        <w:t xml:space="preserve">Obec Veselíčko se nachází ve východní části České republiky, jihovýchodně od krajského města Olomouc </w:t>
      </w:r>
      <w:r w:rsidR="00BF2AF6" w:rsidRPr="009A20CE">
        <w:t>(cca 29 km)</w:t>
      </w:r>
      <w:r w:rsidR="00BF2AF6">
        <w:t xml:space="preserve"> </w:t>
      </w:r>
      <w:r w:rsidR="00BF2AF6" w:rsidRPr="0070634B">
        <w:t>a severovýchodně od statutárního města Přerov</w:t>
      </w:r>
      <w:r w:rsidR="00BF2AF6">
        <w:t xml:space="preserve"> </w:t>
      </w:r>
      <w:r w:rsidR="00BF2AF6" w:rsidRPr="009A20CE">
        <w:t>(cca 12 km).</w:t>
      </w:r>
      <w:r w:rsidR="00BF2AF6">
        <w:t xml:space="preserve"> </w:t>
      </w:r>
      <w:r w:rsidR="00BF2AF6" w:rsidRPr="0070634B">
        <w:t>Obec Veselíčko spadá do správního obvodu ORP Lipník nad Bečvou, toto město se nachází dále na východ od obce</w:t>
      </w:r>
      <w:r w:rsidR="00BF2AF6">
        <w:t xml:space="preserve"> (cca 7,4 km)</w:t>
      </w:r>
      <w:r w:rsidR="00BF2AF6" w:rsidRPr="0070634B">
        <w:t xml:space="preserve">. </w:t>
      </w:r>
      <w:r w:rsidR="00BF2AF6">
        <w:t>R</w:t>
      </w:r>
      <w:r w:rsidR="00BF2AF6" w:rsidRPr="0070634B">
        <w:t xml:space="preserve">ozloha obce </w:t>
      </w:r>
      <w:r w:rsidR="00BF2AF6">
        <w:t>ke konci roku 2016</w:t>
      </w:r>
      <w:r w:rsidR="00BF2AF6" w:rsidRPr="0070634B">
        <w:t xml:space="preserve"> činila 1</w:t>
      </w:r>
      <w:r w:rsidR="00BF2AF6">
        <w:t xml:space="preserve"> </w:t>
      </w:r>
      <w:r w:rsidR="00BF2AF6" w:rsidRPr="0070634B">
        <w:t>31</w:t>
      </w:r>
      <w:r w:rsidR="00BF2AF6">
        <w:t>7</w:t>
      </w:r>
      <w:r w:rsidR="00BF2AF6" w:rsidRPr="0070634B">
        <w:t>,</w:t>
      </w:r>
      <w:r w:rsidR="00BF2AF6">
        <w:t xml:space="preserve">0 </w:t>
      </w:r>
      <w:r w:rsidR="00BF2AF6" w:rsidRPr="0070634B">
        <w:t>ha. V obci žilo ke konci roku 201</w:t>
      </w:r>
      <w:r w:rsidR="00BF2AF6">
        <w:t>6</w:t>
      </w:r>
      <w:r w:rsidR="00BF2AF6" w:rsidRPr="0070634B">
        <w:t xml:space="preserve"> celkem </w:t>
      </w:r>
      <w:r w:rsidR="00BF2AF6">
        <w:t xml:space="preserve">900 </w:t>
      </w:r>
      <w:r w:rsidR="00BF2AF6" w:rsidRPr="0070634B">
        <w:t>obyvatel, což znamená hustotu 6</w:t>
      </w:r>
      <w:r w:rsidR="00BF2AF6">
        <w:t>8,3</w:t>
      </w:r>
      <w:r w:rsidR="00BF2AF6" w:rsidRPr="0070634B">
        <w:t xml:space="preserve"> obyvatel na km</w:t>
      </w:r>
      <w:r w:rsidR="00BF2AF6" w:rsidRPr="0070634B">
        <w:rPr>
          <w:vertAlign w:val="superscript"/>
        </w:rPr>
        <w:t>2</w:t>
      </w:r>
      <w:r w:rsidR="00BF2AF6">
        <w:t xml:space="preserve"> (což je hodnota v ČR značně podprůměrná)</w:t>
      </w:r>
      <w:r w:rsidR="00BF2AF6" w:rsidRPr="0070634B">
        <w:t xml:space="preserve">. </w:t>
      </w:r>
    </w:p>
    <w:p w14:paraId="12BDF152" w14:textId="77777777" w:rsidR="00BF2AF6" w:rsidRPr="008C132F" w:rsidRDefault="00BF2AF6" w:rsidP="00BF2AF6">
      <w:pPr>
        <w:pStyle w:val="Tabnad"/>
      </w:pPr>
      <w:bookmarkStart w:id="8" w:name="_Toc448496283"/>
    </w:p>
    <w:bookmarkEnd w:id="8"/>
    <w:p w14:paraId="1BDF852C" w14:textId="77777777" w:rsidR="00BF2AF6" w:rsidRPr="0070634B" w:rsidRDefault="00BF2AF6" w:rsidP="00BF2AF6">
      <w:pPr>
        <w:spacing w:after="0"/>
      </w:pPr>
      <w:r>
        <w:rPr>
          <w:noProof/>
          <w:lang w:eastAsia="cs-CZ" w:bidi="ar-SA"/>
        </w:rPr>
        <mc:AlternateContent>
          <mc:Choice Requires="wps">
            <w:drawing>
              <wp:anchor distT="0" distB="0" distL="114300" distR="114300" simplePos="0" relativeHeight="251661312" behindDoc="0" locked="0" layoutInCell="1" allowOverlap="1" wp14:anchorId="11E9592C" wp14:editId="400EA7BA">
                <wp:simplePos x="0" y="0"/>
                <wp:positionH relativeFrom="column">
                  <wp:posOffset>3347720</wp:posOffset>
                </wp:positionH>
                <wp:positionV relativeFrom="paragraph">
                  <wp:posOffset>1594485</wp:posOffset>
                </wp:positionV>
                <wp:extent cx="847725" cy="361950"/>
                <wp:effectExtent l="0" t="4445" r="0" b="0"/>
                <wp:wrapNone/>
                <wp:docPr id="134" name="Textové pol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426E" w14:textId="77777777" w:rsidR="00725D26" w:rsidRPr="003156E2" w:rsidRDefault="00725D26" w:rsidP="00BF2AF6">
                            <w:pPr>
                              <w:rPr>
                                <w:sz w:val="21"/>
                                <w:szCs w:val="21"/>
                              </w:rPr>
                            </w:pPr>
                            <w:r w:rsidRPr="003156E2">
                              <w:rPr>
                                <w:rFonts w:ascii="Times New Roman" w:hAnsi="Times New Roman"/>
                                <w:b/>
                                <w:spacing w:val="8"/>
                                <w:sz w:val="21"/>
                                <w:szCs w:val="21"/>
                              </w:rPr>
                              <w:t>Veselíčko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9592C" id="_x0000_t202" coordsize="21600,21600" o:spt="202" path="m,l,21600r21600,l21600,xe">
                <v:stroke joinstyle="miter"/>
                <v:path gradientshapeok="t" o:connecttype="rect"/>
              </v:shapetype>
              <v:shape id="Textové pole 134" o:spid="_x0000_s1026" type="#_x0000_t202" style="position:absolute;left:0;text-align:left;margin-left:263.6pt;margin-top:125.55pt;width:66.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" filled="f" stroked="f">
                <v:textbox>
                  <w:txbxContent>
                    <w:p w14:paraId="5918426E" w14:textId="77777777" w:rsidR="00725D26" w:rsidRPr="003156E2" w:rsidRDefault="00725D26" w:rsidP="00BF2AF6">
                      <w:pPr>
                        <w:rPr>
                          <w:sz w:val="21"/>
                          <w:szCs w:val="21"/>
                        </w:rPr>
                      </w:pPr>
                      <w:r w:rsidRPr="003156E2">
                        <w:rPr>
                          <w:rFonts w:ascii="Times New Roman" w:hAnsi="Times New Roman"/>
                          <w:b/>
                          <w:spacing w:val="8"/>
                          <w:sz w:val="21"/>
                          <w:szCs w:val="21"/>
                        </w:rPr>
                        <w:t>Veselíčko</w:t>
                      </w:r>
                    </w:p>
                  </w:txbxContent>
                </v:textbox>
              </v:shape>
            </w:pict>
          </mc:Fallback>
        </mc:AlternateContent>
      </w:r>
      <w:r>
        <w:rPr>
          <w:noProof/>
          <w:lang w:eastAsia="cs-CZ" w:bidi="ar-SA"/>
        </w:rPr>
        <mc:AlternateContent>
          <mc:Choice Requires="wps">
            <w:drawing>
              <wp:anchor distT="0" distB="0" distL="114300" distR="114300" simplePos="0" relativeHeight="251660288" behindDoc="0" locked="0" layoutInCell="1" allowOverlap="1" wp14:anchorId="0D4573FF" wp14:editId="3C7FC6EB">
                <wp:simplePos x="0" y="0"/>
                <wp:positionH relativeFrom="column">
                  <wp:posOffset>690245</wp:posOffset>
                </wp:positionH>
                <wp:positionV relativeFrom="paragraph">
                  <wp:posOffset>672465</wp:posOffset>
                </wp:positionV>
                <wp:extent cx="847725" cy="361950"/>
                <wp:effectExtent l="0" t="0" r="0" b="3175"/>
                <wp:wrapNone/>
                <wp:docPr id="133" name="Textové pol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A6D7" w14:textId="77777777" w:rsidR="00725D26" w:rsidRPr="003156E2" w:rsidRDefault="00725D26" w:rsidP="00BF2AF6">
                            <w:pPr>
                              <w:rPr>
                                <w:b/>
                              </w:rPr>
                            </w:pPr>
                            <w:r w:rsidRPr="003156E2">
                              <w:rPr>
                                <w:rFonts w:ascii="Times New Roman" w:hAnsi="Times New Roman"/>
                                <w:b/>
                                <w:sz w:val="24"/>
                              </w:rPr>
                              <w:t>Olomouc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73FF" id="Textové pole 133" o:spid="_x0000_s1027" type="#_x0000_t202" style="position:absolute;left:0;text-align:left;margin-left:54.35pt;margin-top:52.95pt;width:66.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" filled="f" stroked="f">
                <v:textbox>
                  <w:txbxContent>
                    <w:p w14:paraId="695FA6D7" w14:textId="77777777" w:rsidR="00725D26" w:rsidRPr="003156E2" w:rsidRDefault="00725D26" w:rsidP="00BF2AF6">
                      <w:pPr>
                        <w:rPr>
                          <w:b/>
                        </w:rPr>
                      </w:pPr>
                      <w:r w:rsidRPr="003156E2">
                        <w:rPr>
                          <w:rFonts w:ascii="Times New Roman" w:hAnsi="Times New Roman"/>
                          <w:b/>
                          <w:sz w:val="24"/>
                        </w:rPr>
                        <w:t>Olomouc</w:t>
                      </w:r>
                    </w:p>
                  </w:txbxContent>
                </v:textbox>
              </v:shape>
            </w:pict>
          </mc:Fallback>
        </mc:AlternateContent>
      </w:r>
      <w:r w:rsidRPr="004D5C4B">
        <w:rPr>
          <w:noProof/>
          <w:lang w:eastAsia="cs-CZ" w:bidi="ar-SA"/>
        </w:rPr>
        <w:drawing>
          <wp:inline distT="0" distB="0" distL="0" distR="0" wp14:anchorId="0CFEF194" wp14:editId="2B8663D4">
            <wp:extent cx="5759450" cy="3725545"/>
            <wp:effectExtent l="19050" t="19050" r="12700" b="273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725545"/>
                    </a:xfrm>
                    <a:prstGeom prst="rect">
                      <a:avLst/>
                    </a:prstGeom>
                    <a:noFill/>
                    <a:ln w="6350" cmpd="sng">
                      <a:solidFill>
                        <a:srgbClr val="000000"/>
                      </a:solidFill>
                      <a:miter lim="800000"/>
                      <a:headEnd/>
                      <a:tailEnd/>
                    </a:ln>
                    <a:effectLst/>
                  </pic:spPr>
                </pic:pic>
              </a:graphicData>
            </a:graphic>
          </wp:inline>
        </w:drawing>
      </w:r>
    </w:p>
    <w:p w14:paraId="6904AD2B" w14:textId="77777777" w:rsidR="00BF2AF6" w:rsidRPr="0070634B" w:rsidRDefault="00BF2AF6" w:rsidP="00B67757">
      <w:pPr>
        <w:pStyle w:val="Tabnad"/>
      </w:pPr>
      <w:r w:rsidRPr="0070634B">
        <w:t>Poloha obce Veselíčko</w:t>
      </w:r>
      <w:r>
        <w:t xml:space="preserve"> </w:t>
      </w:r>
      <w:r w:rsidRPr="0070634B">
        <w:t xml:space="preserve">mezi </w:t>
      </w:r>
      <w:r w:rsidRPr="00B67757">
        <w:t>městskými</w:t>
      </w:r>
      <w:r w:rsidRPr="0070634B">
        <w:t xml:space="preserve"> sídly v okolí</w:t>
      </w:r>
    </w:p>
    <w:p w14:paraId="73742FB2" w14:textId="77777777" w:rsidR="00BF2AF6" w:rsidRPr="007B3EB1" w:rsidRDefault="00BF2AF6" w:rsidP="00BF2AF6">
      <w:pPr>
        <w:spacing w:after="0"/>
        <w:rPr>
          <w:sz w:val="24"/>
        </w:rPr>
      </w:pPr>
      <w:r w:rsidRPr="007B3EB1">
        <w:rPr>
          <w:sz w:val="20"/>
          <w:szCs w:val="18"/>
        </w:rPr>
        <w:t xml:space="preserve">Pramen: </w:t>
      </w:r>
      <w:hyperlink r:id="rId17" w:history="1">
        <w:r w:rsidRPr="007B3EB1">
          <w:rPr>
            <w:rStyle w:val="Hypertextovodkaz"/>
            <w:szCs w:val="18"/>
          </w:rPr>
          <w:t>www.mapy.cz</w:t>
        </w:r>
      </w:hyperlink>
      <w:r w:rsidRPr="007B3EB1">
        <w:rPr>
          <w:sz w:val="24"/>
        </w:rPr>
        <w:t xml:space="preserve"> </w:t>
      </w:r>
    </w:p>
    <w:p w14:paraId="4B56C124" w14:textId="77777777" w:rsidR="00BF2AF6" w:rsidRPr="0070634B" w:rsidRDefault="00BF2AF6" w:rsidP="00BF2AF6"/>
    <w:p w14:paraId="5A3C571F" w14:textId="77777777" w:rsidR="00BF2AF6" w:rsidRDefault="00BF2AF6" w:rsidP="00BF2AF6">
      <w:r w:rsidRPr="0070634B">
        <w:t>Území obce je složeno ze dvou přímo spojených katastrů</w:t>
      </w:r>
      <w:r w:rsidR="00844D84">
        <w:t xml:space="preserve"> </w:t>
      </w:r>
      <w:r>
        <w:t>–</w:t>
      </w:r>
      <w:r w:rsidRPr="0070634B">
        <w:t xml:space="preserve"> Veselíčko u Lipníka nad Bečvou a Tupec</w:t>
      </w:r>
      <w:r w:rsidR="00844D84">
        <w:t xml:space="preserve">. Součástí katastru Veselíčko je i osada </w:t>
      </w:r>
      <w:proofErr w:type="spellStart"/>
      <w:r w:rsidR="00844D84">
        <w:t>Vicínov</w:t>
      </w:r>
      <w:proofErr w:type="spellEnd"/>
      <w:r w:rsidRPr="0070634B">
        <w:t xml:space="preserve">. </w:t>
      </w:r>
      <w:r w:rsidR="00844D84">
        <w:t>Území obce</w:t>
      </w:r>
      <w:r w:rsidRPr="0070634B">
        <w:t xml:space="preserve"> sousedí s katastrálním územím dalších obcí: Lazníky a místní část </w:t>
      </w:r>
      <w:proofErr w:type="spellStart"/>
      <w:r w:rsidRPr="0070634B">
        <w:t>Svrčov</w:t>
      </w:r>
      <w:proofErr w:type="spellEnd"/>
      <w:r w:rsidRPr="0070634B">
        <w:t xml:space="preserve">, Lazníčky, Výkleky, Dolní Újezd a jeho místní části Staměřice a Skoky, Lipník nad Bečvou – místní část Trnávka, Osek nad Bečvou, Radvanice. </w:t>
      </w:r>
    </w:p>
    <w:p w14:paraId="57E72052" w14:textId="77777777" w:rsidR="00B67757" w:rsidRPr="0070634B" w:rsidRDefault="00B67757" w:rsidP="00B67757">
      <w:pPr>
        <w:spacing w:after="20"/>
      </w:pPr>
      <w:r>
        <w:rPr>
          <w:noProof/>
          <w:lang w:eastAsia="cs-CZ" w:bidi="ar-SA"/>
        </w:rPr>
        <w:lastRenderedPageBreak/>
        <w:drawing>
          <wp:inline distT="0" distB="0" distL="0" distR="0" wp14:anchorId="5DB0842C" wp14:editId="57CB62C0">
            <wp:extent cx="5760720" cy="4774565"/>
            <wp:effectExtent l="19050" t="19050" r="11430" b="260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774565"/>
                    </a:xfrm>
                    <a:prstGeom prst="rect">
                      <a:avLst/>
                    </a:prstGeom>
                    <a:ln>
                      <a:solidFill>
                        <a:schemeClr val="tx1"/>
                      </a:solidFill>
                    </a:ln>
                  </pic:spPr>
                </pic:pic>
              </a:graphicData>
            </a:graphic>
          </wp:inline>
        </w:drawing>
      </w:r>
    </w:p>
    <w:p w14:paraId="58CFBE62" w14:textId="77777777" w:rsidR="00BF2AF6" w:rsidRPr="0070634B" w:rsidRDefault="00B67757" w:rsidP="00B67757">
      <w:pPr>
        <w:pStyle w:val="Tabnad"/>
      </w:pPr>
      <w:r>
        <w:t>Území obce Veselíčko</w:t>
      </w:r>
    </w:p>
    <w:p w14:paraId="34C79237" w14:textId="77777777" w:rsidR="00B67757" w:rsidRPr="007B3EB1" w:rsidRDefault="00B67757" w:rsidP="00B67757">
      <w:pPr>
        <w:spacing w:after="0"/>
        <w:rPr>
          <w:sz w:val="24"/>
        </w:rPr>
      </w:pPr>
      <w:bookmarkStart w:id="9" w:name="_Toc448496285"/>
      <w:r w:rsidRPr="007B3EB1">
        <w:rPr>
          <w:sz w:val="20"/>
          <w:szCs w:val="18"/>
        </w:rPr>
        <w:t xml:space="preserve">Pramen: </w:t>
      </w:r>
      <w:hyperlink r:id="rId19" w:history="1">
        <w:r w:rsidRPr="007B3EB1">
          <w:rPr>
            <w:rStyle w:val="Hypertextovodkaz"/>
            <w:szCs w:val="18"/>
          </w:rPr>
          <w:t>www.mapy.cz</w:t>
        </w:r>
      </w:hyperlink>
      <w:r w:rsidRPr="007B3EB1">
        <w:rPr>
          <w:sz w:val="24"/>
        </w:rPr>
        <w:t xml:space="preserve"> </w:t>
      </w:r>
    </w:p>
    <w:bookmarkEnd w:id="9"/>
    <w:p w14:paraId="67410EEF" w14:textId="77777777" w:rsidR="00BF2AF6" w:rsidRPr="0070634B" w:rsidRDefault="00BF2AF6" w:rsidP="00BF2AF6"/>
    <w:p w14:paraId="45E6E78D" w14:textId="77777777" w:rsidR="00BF2AF6" w:rsidRPr="0070634B" w:rsidRDefault="00BF2AF6" w:rsidP="00BF2AF6">
      <w:r w:rsidRPr="0070634B">
        <w:t xml:space="preserve">Obec se rozkládá ve zvlněné krajině zdvihající se z nivy řeky Bečvy směrem k Oderským vrchům, přičemž je umístěna pomezí geomorfologických oblastí </w:t>
      </w:r>
      <w:proofErr w:type="spellStart"/>
      <w:r w:rsidRPr="0070634B">
        <w:t>Čekyňské</w:t>
      </w:r>
      <w:proofErr w:type="spellEnd"/>
      <w:r w:rsidRPr="0070634B">
        <w:t xml:space="preserve"> a Jezernické pahorkatiny a Kozlovské vrchoviny. Obec je tedy umístěna v členitém terénu, silnice III/43610 Prosenice-</w:t>
      </w:r>
      <w:proofErr w:type="gramStart"/>
      <w:r w:rsidRPr="0070634B">
        <w:t>Radvanice- Dolní</w:t>
      </w:r>
      <w:proofErr w:type="gramEnd"/>
      <w:r w:rsidRPr="0070634B">
        <w:t xml:space="preserve"> Újezd odděluje jižní části katastru obce, které jsou využívány pro zemědělství, a části severní, které se vyznačují výrazně svažitým a zalesněným terénem. Zástavba se rozkládá především okolo této silnice procházející katastrem obce ze západu na sever</w:t>
      </w:r>
      <w:r>
        <w:t xml:space="preserve">ovýchod v nadmořské výšce 276 m </w:t>
      </w:r>
      <w:r w:rsidRPr="0070634B">
        <w:t>n.</w:t>
      </w:r>
      <w:r>
        <w:t xml:space="preserve"> </w:t>
      </w:r>
      <w:r w:rsidRPr="0070634B">
        <w:t xml:space="preserve">m. a v délce 3,4 km od osady </w:t>
      </w:r>
      <w:proofErr w:type="spellStart"/>
      <w:r w:rsidRPr="0070634B">
        <w:t>Vicínov</w:t>
      </w:r>
      <w:proofErr w:type="spellEnd"/>
      <w:r w:rsidRPr="0070634B">
        <w:t xml:space="preserve"> až k místní části Tupec. Tato vzdálenost odpovídá i délce průchodu silnice územím katastru obce. </w:t>
      </w:r>
    </w:p>
    <w:p w14:paraId="464DE84F" w14:textId="77777777" w:rsidR="00BF2AF6" w:rsidRPr="0070634B" w:rsidRDefault="00BF2AF6" w:rsidP="00BF2AF6">
      <w:r w:rsidRPr="0070634B">
        <w:t>Dominantním bodem katastru je zalesně</w:t>
      </w:r>
      <w:r>
        <w:t xml:space="preserve">ný Zámecký kopec s výškou 358 m </w:t>
      </w:r>
      <w:r w:rsidRPr="0070634B">
        <w:t>n.</w:t>
      </w:r>
      <w:r>
        <w:t xml:space="preserve"> </w:t>
      </w:r>
      <w:r w:rsidRPr="0070634B">
        <w:t>m</w:t>
      </w:r>
      <w:r>
        <w:t>.</w:t>
      </w:r>
      <w:r w:rsidRPr="0070634B">
        <w:t xml:space="preserve">, který se zvedá přímo nad zástavbou obce. Za tímto kopcem směrem na sever pokračuje zvlněná krajina v zalesněných kopcích Lukavec, </w:t>
      </w:r>
      <w:proofErr w:type="spellStart"/>
      <w:r w:rsidRPr="0070634B">
        <w:t>Hrubisko</w:t>
      </w:r>
      <w:proofErr w:type="spellEnd"/>
      <w:r w:rsidRPr="0070634B">
        <w:t xml:space="preserve">, Hofírek a </w:t>
      </w:r>
      <w:proofErr w:type="spellStart"/>
      <w:r w:rsidRPr="0070634B">
        <w:t>Malonka</w:t>
      </w:r>
      <w:proofErr w:type="spellEnd"/>
      <w:r w:rsidRPr="0070634B">
        <w:t>, kde se</w:t>
      </w:r>
      <w:r>
        <w:t xml:space="preserve"> výška krajiny zvedá až k 370 m </w:t>
      </w:r>
      <w:r w:rsidRPr="0070634B">
        <w:t>n.</w:t>
      </w:r>
      <w:r>
        <w:t> </w:t>
      </w:r>
      <w:r w:rsidRPr="0070634B">
        <w:t xml:space="preserve">m., v západní části katastru směrem k </w:t>
      </w:r>
      <w:proofErr w:type="spellStart"/>
      <w:r w:rsidRPr="0070634B">
        <w:t>Lazníkám</w:t>
      </w:r>
      <w:proofErr w:type="spellEnd"/>
      <w:r w:rsidRPr="0070634B">
        <w:t xml:space="preserve"> se nachází zalesněná kopcovitá oblast Hůrka a Kopanina (329</w:t>
      </w:r>
      <w:r>
        <w:t xml:space="preserve"> </w:t>
      </w:r>
      <w:r w:rsidRPr="0070634B">
        <w:t>m</w:t>
      </w:r>
      <w:r>
        <w:t xml:space="preserve"> </w:t>
      </w:r>
      <w:r w:rsidRPr="0070634B">
        <w:t>n.</w:t>
      </w:r>
      <w:r>
        <w:t xml:space="preserve"> </w:t>
      </w:r>
      <w:r w:rsidRPr="0070634B">
        <w:t>m.).</w:t>
      </w:r>
    </w:p>
    <w:p w14:paraId="35D6019B" w14:textId="77777777" w:rsidR="00BF2AF6" w:rsidRPr="0070634B" w:rsidRDefault="00BF2AF6" w:rsidP="00BF2AF6">
      <w:r w:rsidRPr="0070634B">
        <w:t>Územím obce protéká několik vodních toků s nízkým průtokem</w:t>
      </w:r>
      <w:r>
        <w:t>:</w:t>
      </w:r>
      <w:r w:rsidRPr="0070634B">
        <w:t xml:space="preserve"> Lukavec, </w:t>
      </w:r>
      <w:proofErr w:type="spellStart"/>
      <w:r w:rsidRPr="0070634B">
        <w:t>Lubeň</w:t>
      </w:r>
      <w:proofErr w:type="spellEnd"/>
      <w:r w:rsidRPr="0070634B">
        <w:t xml:space="preserve">, Ztracený potok a Říka. Na území Veselíčka se nachází také 4 umělé nádrže – Rybník </w:t>
      </w:r>
      <w:proofErr w:type="spellStart"/>
      <w:r w:rsidRPr="0070634B">
        <w:t>Mlýnec</w:t>
      </w:r>
      <w:proofErr w:type="spellEnd"/>
      <w:r w:rsidRPr="0070634B">
        <w:t xml:space="preserve">, nádrže Horní, Dolní a Prostřední </w:t>
      </w:r>
      <w:proofErr w:type="spellStart"/>
      <w:r w:rsidRPr="0070634B">
        <w:t>Svrčov</w:t>
      </w:r>
      <w:proofErr w:type="spellEnd"/>
      <w:r w:rsidRPr="0070634B">
        <w:t xml:space="preserve"> a nový rybník </w:t>
      </w:r>
      <w:r w:rsidR="00B67757">
        <w:t xml:space="preserve">Lukavec severozápadně od Tupce. </w:t>
      </w:r>
      <w:r w:rsidRPr="009F6F63">
        <w:t>V zámeckém kopci je též zahlouben povrchový břidlicový lom s vodní plochou</w:t>
      </w:r>
      <w:r w:rsidR="00B67757">
        <w:t>.</w:t>
      </w:r>
    </w:p>
    <w:p w14:paraId="6E086827" w14:textId="77777777" w:rsidR="00BF2AF6" w:rsidRPr="0070634B" w:rsidRDefault="00BF2AF6" w:rsidP="00BF2AF6">
      <w:r w:rsidRPr="0070634B">
        <w:t>Osídlení oblasti obce Vese</w:t>
      </w:r>
      <w:r>
        <w:t>líčko má velmi dlouhou historii.</w:t>
      </w:r>
      <w:r w:rsidRPr="0070634B">
        <w:t xml:space="preserve"> Archeologické nálezy z první poloviny 20. století dokládají osídlení již v období mladší doby kamenné. První písemná zmínka o Veselíčku </w:t>
      </w:r>
      <w:r w:rsidRPr="0070634B">
        <w:lastRenderedPageBreak/>
        <w:t xml:space="preserve">pochází z roku 1275. Ve 14. a 15. století bylo Veselíčko středem rozsáhlého panství, které zahrnovalo řadu okolních i vzdálenějších obcí. V 16. </w:t>
      </w:r>
      <w:r w:rsidRPr="009F6F63">
        <w:t xml:space="preserve">století </w:t>
      </w:r>
      <w:r w:rsidRPr="0070634B">
        <w:t xml:space="preserve">byla ve Veselíčku postavena tvrz a pivovar. Od tohoto období bylo Veselíčko šlechtickým majetkem až do konce 2. světové války, kdy bylo vyvlastněno na základě Benešových dekretů. Způsob obživy obyvatel obce byl určen statkářským charakterem obce a místním pivovarem. Tradičně se tedy jedná o oblast zemědělskou s tradicí v pěstování chmele. </w:t>
      </w:r>
    </w:p>
    <w:p w14:paraId="53909FFF" w14:textId="77777777" w:rsidR="00BF2AF6" w:rsidRPr="0070634B" w:rsidRDefault="00BF2AF6" w:rsidP="00BF2AF6"/>
    <w:p w14:paraId="6E56CEFA" w14:textId="77777777" w:rsidR="00BF2AF6" w:rsidRPr="0070634B" w:rsidRDefault="00BF2AF6" w:rsidP="00BF2AF6">
      <w:pPr>
        <w:pStyle w:val="Nadpis3"/>
      </w:pPr>
      <w:bookmarkStart w:id="10" w:name="_Toc448495189"/>
      <w:bookmarkStart w:id="11" w:name="_Toc504570699"/>
      <w:r w:rsidRPr="0070634B">
        <w:t>2. Obyvatelstvo</w:t>
      </w:r>
      <w:bookmarkEnd w:id="10"/>
      <w:bookmarkEnd w:id="11"/>
      <w:r w:rsidRPr="0070634B">
        <w:t xml:space="preserve"> </w:t>
      </w:r>
    </w:p>
    <w:p w14:paraId="134F48C1" w14:textId="77777777" w:rsidR="00BF2AF6" w:rsidRPr="0070634B" w:rsidRDefault="00BF2AF6" w:rsidP="00BF2AF6">
      <w:pPr>
        <w:pStyle w:val="Nadpis4"/>
      </w:pPr>
      <w:bookmarkStart w:id="12" w:name="_Toc504570700"/>
      <w:r w:rsidRPr="0070634B">
        <w:t>Demografická situace</w:t>
      </w:r>
      <w:bookmarkEnd w:id="12"/>
    </w:p>
    <w:p w14:paraId="63A6D85F" w14:textId="77777777" w:rsidR="00BF2AF6" w:rsidRDefault="00BF2AF6" w:rsidP="00BF2AF6">
      <w:r w:rsidRPr="0070634B">
        <w:t xml:space="preserve">Obec Veselíčko patří v regionu ke středně velkým obcím. Počet obyvatel v posledních deseti letech narůstá z hodnoty </w:t>
      </w:r>
      <w:r>
        <w:t>829 v roce 2007</w:t>
      </w:r>
      <w:r w:rsidRPr="0070634B">
        <w:t xml:space="preserve"> až k hodnotě </w:t>
      </w:r>
      <w:r>
        <w:t>900 v roce 2016 (tj. nárůst o 8,6 % za 10 let)</w:t>
      </w:r>
      <w:r w:rsidRPr="0070634B">
        <w:t xml:space="preserve">. Nárůst počtu obyvatel je </w:t>
      </w:r>
      <w:r>
        <w:t xml:space="preserve">ve Veselíčku </w:t>
      </w:r>
      <w:r w:rsidRPr="0070634B">
        <w:t>v porovnání s okolními obcemi</w:t>
      </w:r>
      <w:r w:rsidRPr="00C25A03">
        <w:t xml:space="preserve"> nejmarkantnější.</w:t>
      </w:r>
      <w:r w:rsidRPr="0070634B">
        <w:t xml:space="preserve"> K největšímu nárůstu počtu obyvatel došlo </w:t>
      </w:r>
      <w:r>
        <w:t xml:space="preserve">mezi lety 2010 a </w:t>
      </w:r>
      <w:r w:rsidRPr="0070634B">
        <w:t>2011</w:t>
      </w:r>
      <w:r>
        <w:t xml:space="preserve"> (přibylo 43 obyvatel)</w:t>
      </w:r>
      <w:r w:rsidRPr="0070634B">
        <w:t>.</w:t>
      </w:r>
      <w:r>
        <w:t xml:space="preserve"> Přírůstek počtu obyvatel je ovlivněn zejména migrací, ale v některých letech – zejména 2011, 2014, 2015 – se výrazně projevuje také přirozená měna (rozdíl narozených a zemřelých).</w:t>
      </w:r>
    </w:p>
    <w:p w14:paraId="12C7A090" w14:textId="77777777" w:rsidR="00BF2AF6" w:rsidRPr="00C6345E" w:rsidRDefault="00BF2AF6" w:rsidP="00BF2AF6">
      <w:r w:rsidRPr="00C6345E">
        <w:t xml:space="preserve">Ve Veselíčku došlo v průběhu sledovaných let ke třem početním skokům, které způsobilo především stěhování občanů do obce. Nejvýraznější změnu zaznamenala obec v roce 2011, kdy se přistěhovalo 31 osob. Naopak nejvíce vystěhovalých obec zaznamenala v roce 2008 (26 osob). Okolní obce také zaznamenávají spíše nárůst počtu obyvatel, vyjma Radvanic, kde počet obyvatel klesá. Počet narozených dětí ve Veselíčku za posledních 10 let celkově převyšuje počet zemřelých, stejně tak počet přistěhovalých je </w:t>
      </w:r>
      <w:proofErr w:type="gramStart"/>
      <w:r w:rsidRPr="00C6345E">
        <w:t>větší</w:t>
      </w:r>
      <w:proofErr w:type="gramEnd"/>
      <w:r w:rsidRPr="00C6345E">
        <w:t xml:space="preserve"> než počet vystěhovalých.</w:t>
      </w:r>
    </w:p>
    <w:p w14:paraId="0F6764F2" w14:textId="77777777" w:rsidR="00BF2AF6" w:rsidRPr="0070634B" w:rsidRDefault="00BF2AF6" w:rsidP="00BF2AF6">
      <w:pPr>
        <w:pStyle w:val="Tabnad"/>
      </w:pPr>
      <w:r w:rsidRPr="004D5C4B">
        <w:rPr>
          <w:noProof/>
          <w:lang w:eastAsia="cs-CZ" w:bidi="ar-SA"/>
        </w:rPr>
        <w:drawing>
          <wp:inline distT="0" distB="0" distL="0" distR="0" wp14:anchorId="309846A1" wp14:editId="5CDA5106">
            <wp:extent cx="5772785" cy="3439160"/>
            <wp:effectExtent l="0" t="0" r="18415" b="8890"/>
            <wp:docPr id="14"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Vývoj počtu obyvatel v obci Veselíčko v letech 2007–2016</w:t>
      </w:r>
    </w:p>
    <w:p w14:paraId="0C9846F9" w14:textId="77777777" w:rsidR="00BF2AF6" w:rsidRPr="007B3EB1" w:rsidRDefault="00BF2AF6" w:rsidP="00BF2AF6">
      <w:pPr>
        <w:spacing w:after="0"/>
        <w:rPr>
          <w:sz w:val="24"/>
        </w:rPr>
      </w:pPr>
      <w:r w:rsidRPr="007B3EB1">
        <w:rPr>
          <w:sz w:val="20"/>
          <w:szCs w:val="18"/>
        </w:rPr>
        <w:t>Pramen:</w:t>
      </w:r>
      <w:r>
        <w:rPr>
          <w:sz w:val="20"/>
          <w:szCs w:val="18"/>
        </w:rPr>
        <w:t xml:space="preserve"> </w:t>
      </w:r>
      <w:r w:rsidR="007B43E5">
        <w:rPr>
          <w:sz w:val="20"/>
          <w:szCs w:val="18"/>
        </w:rPr>
        <w:t>Český statistický úřad</w:t>
      </w:r>
      <w:r>
        <w:rPr>
          <w:sz w:val="20"/>
          <w:szCs w:val="18"/>
        </w:rPr>
        <w:t xml:space="preserve">, vlastní zpracování </w:t>
      </w:r>
    </w:p>
    <w:p w14:paraId="48E774A1" w14:textId="77777777" w:rsidR="00BF2AF6" w:rsidRDefault="00BF2AF6" w:rsidP="00BF2AF6"/>
    <w:p w14:paraId="72722AD6" w14:textId="77777777" w:rsidR="00BF2AF6" w:rsidRPr="00492BD4" w:rsidRDefault="00BF2AF6" w:rsidP="00BF2AF6">
      <w:r w:rsidRPr="00492BD4">
        <w:t xml:space="preserve">Celkově lze říci, že při zvyšování počtu obyvatel se na Veselíčku daří zachovávat relativně stabilní poměrné složení obyvatelstva z hlediska věkových skupin. Mezi okolními obcemi patří Veselíčko k těm s nejvyšším podílem dětí na celkovém počtu obyvatel, více má dlouhodobě jen Osek nad Bečvou. Podíl seniorů je dlouhodobě stabilní, na rozdíl od jiných obcí neroste. </w:t>
      </w:r>
    </w:p>
    <w:p w14:paraId="20E25898" w14:textId="77777777" w:rsidR="00BF2AF6" w:rsidRPr="0070634B" w:rsidRDefault="00BF2AF6" w:rsidP="00BF2AF6">
      <w:pPr>
        <w:pStyle w:val="Tabnad"/>
      </w:pPr>
      <w:bookmarkStart w:id="13" w:name="_Toc448495987"/>
      <w:r w:rsidRPr="0070634B">
        <w:lastRenderedPageBreak/>
        <w:t>Vývoj počtu obyvatel ve Veselíčku 200</w:t>
      </w:r>
      <w:r>
        <w:t>6</w:t>
      </w:r>
      <w:r w:rsidR="00C40A9F">
        <w:t>–</w:t>
      </w:r>
      <w:r w:rsidRPr="0070634B">
        <w:t>201</w:t>
      </w:r>
      <w:bookmarkEnd w:id="13"/>
      <w:r>
        <w:t>6</w:t>
      </w:r>
    </w:p>
    <w:tbl>
      <w:tblPr>
        <w:tblStyle w:val="Barevntabulkasmkou6zvraznn1"/>
        <w:tblW w:w="5000" w:type="pct"/>
        <w:tblLayout w:type="fixed"/>
        <w:tblLook w:val="04A0" w:firstRow="1" w:lastRow="0" w:firstColumn="1" w:lastColumn="0" w:noHBand="0" w:noVBand="1"/>
      </w:tblPr>
      <w:tblGrid>
        <w:gridCol w:w="1634"/>
        <w:gridCol w:w="911"/>
        <w:gridCol w:w="651"/>
        <w:gridCol w:w="650"/>
        <w:gridCol w:w="649"/>
        <w:gridCol w:w="649"/>
        <w:gridCol w:w="649"/>
        <w:gridCol w:w="649"/>
        <w:gridCol w:w="649"/>
        <w:gridCol w:w="649"/>
        <w:gridCol w:w="661"/>
        <w:gridCol w:w="661"/>
      </w:tblGrid>
      <w:tr w:rsidR="007B43E5" w:rsidRPr="00C40A9F" w14:paraId="6FE93F53" w14:textId="77777777" w:rsidTr="007B43E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hideMark/>
          </w:tcPr>
          <w:p w14:paraId="266D74A5" w14:textId="77777777" w:rsidR="00BF2AF6" w:rsidRPr="00C40A9F" w:rsidRDefault="00BF2AF6" w:rsidP="00C40A9F">
            <w:pPr>
              <w:spacing w:after="0"/>
              <w:ind w:left="-57" w:right="-57"/>
              <w:jc w:val="center"/>
              <w:rPr>
                <w:b w:val="0"/>
                <w:bCs w:val="0"/>
                <w:color w:val="000000"/>
                <w:sz w:val="20"/>
                <w:szCs w:val="20"/>
              </w:rPr>
            </w:pPr>
          </w:p>
        </w:tc>
        <w:tc>
          <w:tcPr>
            <w:tcW w:w="658" w:type="dxa"/>
            <w:noWrap/>
            <w:hideMark/>
          </w:tcPr>
          <w:p w14:paraId="5020A4F9"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2007</w:t>
            </w:r>
          </w:p>
        </w:tc>
        <w:tc>
          <w:tcPr>
            <w:tcW w:w="658" w:type="dxa"/>
            <w:noWrap/>
            <w:hideMark/>
          </w:tcPr>
          <w:p w14:paraId="0F65C5CB"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2008</w:t>
            </w:r>
          </w:p>
        </w:tc>
        <w:tc>
          <w:tcPr>
            <w:tcW w:w="657" w:type="dxa"/>
            <w:noWrap/>
            <w:hideMark/>
          </w:tcPr>
          <w:p w14:paraId="4E61AE59"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2009</w:t>
            </w:r>
          </w:p>
        </w:tc>
        <w:tc>
          <w:tcPr>
            <w:tcW w:w="657" w:type="dxa"/>
            <w:noWrap/>
            <w:hideMark/>
          </w:tcPr>
          <w:p w14:paraId="146A6F9D"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2010</w:t>
            </w:r>
          </w:p>
        </w:tc>
        <w:tc>
          <w:tcPr>
            <w:tcW w:w="657" w:type="dxa"/>
            <w:noWrap/>
            <w:hideMark/>
          </w:tcPr>
          <w:p w14:paraId="5248A75C"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2011</w:t>
            </w:r>
          </w:p>
        </w:tc>
        <w:tc>
          <w:tcPr>
            <w:tcW w:w="657" w:type="dxa"/>
            <w:noWrap/>
            <w:hideMark/>
          </w:tcPr>
          <w:p w14:paraId="48495FA5"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2012</w:t>
            </w:r>
          </w:p>
        </w:tc>
        <w:tc>
          <w:tcPr>
            <w:tcW w:w="657" w:type="dxa"/>
            <w:noWrap/>
            <w:hideMark/>
          </w:tcPr>
          <w:p w14:paraId="41E71402"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2013</w:t>
            </w:r>
          </w:p>
        </w:tc>
        <w:tc>
          <w:tcPr>
            <w:tcW w:w="657" w:type="dxa"/>
            <w:noWrap/>
            <w:hideMark/>
          </w:tcPr>
          <w:p w14:paraId="58F76D1D"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2014</w:t>
            </w:r>
          </w:p>
        </w:tc>
        <w:tc>
          <w:tcPr>
            <w:tcW w:w="669" w:type="dxa"/>
          </w:tcPr>
          <w:p w14:paraId="2721C9F4"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2015</w:t>
            </w:r>
          </w:p>
        </w:tc>
        <w:tc>
          <w:tcPr>
            <w:tcW w:w="669" w:type="dxa"/>
          </w:tcPr>
          <w:p w14:paraId="564D5601" w14:textId="77777777" w:rsidR="00BF2AF6" w:rsidRPr="00C40A9F" w:rsidRDefault="00BF2AF6" w:rsidP="00C40A9F">
            <w:pPr>
              <w:spacing w:after="0"/>
              <w:ind w:left="-57" w:right="-57"/>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rPr>
            </w:pPr>
            <w:r w:rsidRPr="00C40A9F">
              <w:rPr>
                <w:bCs w:val="0"/>
                <w:color w:val="000000"/>
                <w:sz w:val="20"/>
                <w:szCs w:val="20"/>
              </w:rPr>
              <w:t>2016</w:t>
            </w:r>
          </w:p>
        </w:tc>
      </w:tr>
      <w:tr w:rsidR="007B43E5" w:rsidRPr="00C40A9F" w14:paraId="23120CFE"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vAlign w:val="center"/>
            <w:hideMark/>
          </w:tcPr>
          <w:p w14:paraId="622F409F" w14:textId="77777777" w:rsidR="00BF2AF6" w:rsidRPr="007B43E5" w:rsidRDefault="00BF2AF6" w:rsidP="007B43E5">
            <w:pPr>
              <w:spacing w:after="0"/>
              <w:ind w:left="-57" w:right="-57"/>
              <w:jc w:val="left"/>
              <w:rPr>
                <w:bCs w:val="0"/>
                <w:color w:val="000000"/>
                <w:sz w:val="20"/>
                <w:szCs w:val="20"/>
              </w:rPr>
            </w:pPr>
            <w:r w:rsidRPr="007B43E5">
              <w:rPr>
                <w:bCs w:val="0"/>
                <w:color w:val="000000"/>
                <w:sz w:val="20"/>
                <w:szCs w:val="20"/>
              </w:rPr>
              <w:t>Počet obyvatel celkem</w:t>
            </w:r>
          </w:p>
        </w:tc>
        <w:tc>
          <w:tcPr>
            <w:tcW w:w="658" w:type="dxa"/>
            <w:noWrap/>
            <w:hideMark/>
          </w:tcPr>
          <w:p w14:paraId="49CEFC23"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829</w:t>
            </w:r>
          </w:p>
        </w:tc>
        <w:tc>
          <w:tcPr>
            <w:tcW w:w="658" w:type="dxa"/>
            <w:noWrap/>
            <w:hideMark/>
          </w:tcPr>
          <w:p w14:paraId="24ABA588"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828</w:t>
            </w:r>
          </w:p>
        </w:tc>
        <w:tc>
          <w:tcPr>
            <w:tcW w:w="657" w:type="dxa"/>
            <w:noWrap/>
            <w:hideMark/>
          </w:tcPr>
          <w:p w14:paraId="67FA0B93"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834</w:t>
            </w:r>
          </w:p>
        </w:tc>
        <w:tc>
          <w:tcPr>
            <w:tcW w:w="657" w:type="dxa"/>
            <w:noWrap/>
            <w:hideMark/>
          </w:tcPr>
          <w:p w14:paraId="7E9AF6F1"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839</w:t>
            </w:r>
          </w:p>
        </w:tc>
        <w:tc>
          <w:tcPr>
            <w:tcW w:w="657" w:type="dxa"/>
            <w:noWrap/>
            <w:hideMark/>
          </w:tcPr>
          <w:p w14:paraId="1A007503"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882</w:t>
            </w:r>
          </w:p>
        </w:tc>
        <w:tc>
          <w:tcPr>
            <w:tcW w:w="657" w:type="dxa"/>
            <w:noWrap/>
            <w:hideMark/>
          </w:tcPr>
          <w:p w14:paraId="1E95B880"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886</w:t>
            </w:r>
          </w:p>
        </w:tc>
        <w:tc>
          <w:tcPr>
            <w:tcW w:w="657" w:type="dxa"/>
            <w:noWrap/>
            <w:hideMark/>
          </w:tcPr>
          <w:p w14:paraId="70D3DA1E"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869</w:t>
            </w:r>
          </w:p>
        </w:tc>
        <w:tc>
          <w:tcPr>
            <w:tcW w:w="657" w:type="dxa"/>
            <w:noWrap/>
            <w:hideMark/>
          </w:tcPr>
          <w:p w14:paraId="0A63A604"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885</w:t>
            </w:r>
          </w:p>
        </w:tc>
        <w:tc>
          <w:tcPr>
            <w:tcW w:w="669" w:type="dxa"/>
          </w:tcPr>
          <w:p w14:paraId="2BE49755"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892</w:t>
            </w:r>
          </w:p>
        </w:tc>
        <w:tc>
          <w:tcPr>
            <w:tcW w:w="669" w:type="dxa"/>
          </w:tcPr>
          <w:p w14:paraId="7B8E7456"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900</w:t>
            </w:r>
          </w:p>
        </w:tc>
      </w:tr>
      <w:tr w:rsidR="007B43E5" w:rsidRPr="00C40A9F" w14:paraId="72B26946" w14:textId="77777777" w:rsidTr="007B43E5">
        <w:trPr>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vAlign w:val="center"/>
            <w:hideMark/>
          </w:tcPr>
          <w:p w14:paraId="06892898" w14:textId="77777777" w:rsidR="00BF2AF6" w:rsidRPr="007B43E5" w:rsidRDefault="00BF2AF6" w:rsidP="007B43E5">
            <w:pPr>
              <w:spacing w:after="0"/>
              <w:ind w:left="-57" w:right="-57"/>
              <w:jc w:val="left"/>
              <w:rPr>
                <w:bCs w:val="0"/>
                <w:color w:val="000000"/>
                <w:sz w:val="20"/>
                <w:szCs w:val="20"/>
              </w:rPr>
            </w:pPr>
            <w:r w:rsidRPr="007B43E5">
              <w:rPr>
                <w:bCs w:val="0"/>
                <w:color w:val="000000"/>
                <w:sz w:val="20"/>
                <w:szCs w:val="20"/>
              </w:rPr>
              <w:t xml:space="preserve">Průměrný věk </w:t>
            </w:r>
          </w:p>
        </w:tc>
        <w:tc>
          <w:tcPr>
            <w:tcW w:w="658" w:type="dxa"/>
            <w:noWrap/>
            <w:hideMark/>
          </w:tcPr>
          <w:p w14:paraId="56E70B29"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40,0</w:t>
            </w:r>
          </w:p>
        </w:tc>
        <w:tc>
          <w:tcPr>
            <w:tcW w:w="658" w:type="dxa"/>
            <w:noWrap/>
            <w:hideMark/>
          </w:tcPr>
          <w:p w14:paraId="78A409B8"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40,0</w:t>
            </w:r>
          </w:p>
        </w:tc>
        <w:tc>
          <w:tcPr>
            <w:tcW w:w="657" w:type="dxa"/>
            <w:noWrap/>
            <w:hideMark/>
          </w:tcPr>
          <w:p w14:paraId="4815D247"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40,1</w:t>
            </w:r>
          </w:p>
        </w:tc>
        <w:tc>
          <w:tcPr>
            <w:tcW w:w="657" w:type="dxa"/>
            <w:noWrap/>
            <w:hideMark/>
          </w:tcPr>
          <w:p w14:paraId="0830C025"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40,4</w:t>
            </w:r>
          </w:p>
        </w:tc>
        <w:tc>
          <w:tcPr>
            <w:tcW w:w="657" w:type="dxa"/>
            <w:noWrap/>
            <w:hideMark/>
          </w:tcPr>
          <w:p w14:paraId="5147F075"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40,2</w:t>
            </w:r>
          </w:p>
        </w:tc>
        <w:tc>
          <w:tcPr>
            <w:tcW w:w="657" w:type="dxa"/>
            <w:noWrap/>
            <w:hideMark/>
          </w:tcPr>
          <w:p w14:paraId="4FE08801"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40,2</w:t>
            </w:r>
          </w:p>
        </w:tc>
        <w:tc>
          <w:tcPr>
            <w:tcW w:w="657" w:type="dxa"/>
            <w:noWrap/>
            <w:hideMark/>
          </w:tcPr>
          <w:p w14:paraId="73CE5D7C"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41,0</w:t>
            </w:r>
          </w:p>
        </w:tc>
        <w:tc>
          <w:tcPr>
            <w:tcW w:w="657" w:type="dxa"/>
            <w:noWrap/>
            <w:hideMark/>
          </w:tcPr>
          <w:p w14:paraId="4EE5570E"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40,8</w:t>
            </w:r>
          </w:p>
        </w:tc>
        <w:tc>
          <w:tcPr>
            <w:tcW w:w="669" w:type="dxa"/>
          </w:tcPr>
          <w:p w14:paraId="4F499B69"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41,1</w:t>
            </w:r>
          </w:p>
        </w:tc>
        <w:tc>
          <w:tcPr>
            <w:tcW w:w="669" w:type="dxa"/>
          </w:tcPr>
          <w:p w14:paraId="55DBF77D"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41,2</w:t>
            </w:r>
          </w:p>
        </w:tc>
      </w:tr>
      <w:tr w:rsidR="007B43E5" w:rsidRPr="00C40A9F" w14:paraId="5AB5DB3F"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vAlign w:val="center"/>
            <w:hideMark/>
          </w:tcPr>
          <w:p w14:paraId="417D8DBA" w14:textId="77777777" w:rsidR="00BF2AF6" w:rsidRPr="007B43E5" w:rsidRDefault="00BF2AF6" w:rsidP="007B43E5">
            <w:pPr>
              <w:spacing w:after="0"/>
              <w:ind w:left="-57" w:right="-57"/>
              <w:jc w:val="left"/>
              <w:rPr>
                <w:bCs w:val="0"/>
                <w:color w:val="000000"/>
                <w:sz w:val="20"/>
                <w:szCs w:val="20"/>
              </w:rPr>
            </w:pPr>
            <w:r w:rsidRPr="007B43E5">
              <w:rPr>
                <w:bCs w:val="0"/>
                <w:color w:val="000000"/>
                <w:sz w:val="20"/>
                <w:szCs w:val="20"/>
              </w:rPr>
              <w:t>Index stáří</w:t>
            </w:r>
          </w:p>
        </w:tc>
        <w:tc>
          <w:tcPr>
            <w:tcW w:w="658" w:type="dxa"/>
            <w:noWrap/>
            <w:hideMark/>
          </w:tcPr>
          <w:p w14:paraId="08B2F69C"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113,4</w:t>
            </w:r>
          </w:p>
        </w:tc>
        <w:tc>
          <w:tcPr>
            <w:tcW w:w="658" w:type="dxa"/>
            <w:noWrap/>
            <w:hideMark/>
          </w:tcPr>
          <w:p w14:paraId="54AB7093"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112,6</w:t>
            </w:r>
          </w:p>
        </w:tc>
        <w:tc>
          <w:tcPr>
            <w:tcW w:w="657" w:type="dxa"/>
            <w:noWrap/>
            <w:hideMark/>
          </w:tcPr>
          <w:p w14:paraId="500A9031"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116,0</w:t>
            </w:r>
          </w:p>
        </w:tc>
        <w:tc>
          <w:tcPr>
            <w:tcW w:w="657" w:type="dxa"/>
            <w:noWrap/>
            <w:hideMark/>
          </w:tcPr>
          <w:p w14:paraId="404A8B02"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118,3</w:t>
            </w:r>
          </w:p>
        </w:tc>
        <w:tc>
          <w:tcPr>
            <w:tcW w:w="657" w:type="dxa"/>
            <w:noWrap/>
            <w:hideMark/>
          </w:tcPr>
          <w:p w14:paraId="06C39217"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112,1</w:t>
            </w:r>
          </w:p>
        </w:tc>
        <w:tc>
          <w:tcPr>
            <w:tcW w:w="657" w:type="dxa"/>
            <w:noWrap/>
            <w:hideMark/>
          </w:tcPr>
          <w:p w14:paraId="17C81EFA"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103,5</w:t>
            </w:r>
          </w:p>
        </w:tc>
        <w:tc>
          <w:tcPr>
            <w:tcW w:w="657" w:type="dxa"/>
            <w:noWrap/>
            <w:hideMark/>
          </w:tcPr>
          <w:p w14:paraId="73590D25"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116,8</w:t>
            </w:r>
          </w:p>
        </w:tc>
        <w:tc>
          <w:tcPr>
            <w:tcW w:w="657" w:type="dxa"/>
            <w:noWrap/>
            <w:hideMark/>
          </w:tcPr>
          <w:p w14:paraId="3A5A4AB7"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105,8</w:t>
            </w:r>
          </w:p>
        </w:tc>
        <w:tc>
          <w:tcPr>
            <w:tcW w:w="669" w:type="dxa"/>
          </w:tcPr>
          <w:p w14:paraId="34F11524"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102,8</w:t>
            </w:r>
          </w:p>
        </w:tc>
        <w:tc>
          <w:tcPr>
            <w:tcW w:w="669" w:type="dxa"/>
          </w:tcPr>
          <w:p w14:paraId="1FC4C492"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100,0</w:t>
            </w:r>
          </w:p>
        </w:tc>
      </w:tr>
      <w:tr w:rsidR="007B43E5" w:rsidRPr="00C40A9F" w14:paraId="162DCE48" w14:textId="77777777" w:rsidTr="007B43E5">
        <w:trPr>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vAlign w:val="center"/>
            <w:hideMark/>
          </w:tcPr>
          <w:p w14:paraId="0DA8E14C" w14:textId="77777777" w:rsidR="00BF2AF6" w:rsidRPr="007B43E5" w:rsidRDefault="00BF2AF6" w:rsidP="007B43E5">
            <w:pPr>
              <w:spacing w:after="0"/>
              <w:ind w:left="-57" w:right="-57"/>
              <w:jc w:val="left"/>
              <w:rPr>
                <w:bCs w:val="0"/>
                <w:color w:val="000000"/>
                <w:sz w:val="20"/>
                <w:szCs w:val="20"/>
              </w:rPr>
            </w:pPr>
            <w:r w:rsidRPr="007B43E5">
              <w:rPr>
                <w:bCs w:val="0"/>
                <w:color w:val="000000"/>
                <w:sz w:val="20"/>
                <w:szCs w:val="20"/>
              </w:rPr>
              <w:t>Počet žen</w:t>
            </w:r>
          </w:p>
        </w:tc>
        <w:tc>
          <w:tcPr>
            <w:tcW w:w="658" w:type="dxa"/>
            <w:noWrap/>
            <w:hideMark/>
          </w:tcPr>
          <w:p w14:paraId="22D7D92F"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430</w:t>
            </w:r>
          </w:p>
        </w:tc>
        <w:tc>
          <w:tcPr>
            <w:tcW w:w="658" w:type="dxa"/>
            <w:noWrap/>
            <w:hideMark/>
          </w:tcPr>
          <w:p w14:paraId="4DB398DF"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431</w:t>
            </w:r>
          </w:p>
        </w:tc>
        <w:tc>
          <w:tcPr>
            <w:tcW w:w="657" w:type="dxa"/>
            <w:noWrap/>
            <w:hideMark/>
          </w:tcPr>
          <w:p w14:paraId="7DFC70B5"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430</w:t>
            </w:r>
          </w:p>
        </w:tc>
        <w:tc>
          <w:tcPr>
            <w:tcW w:w="657" w:type="dxa"/>
            <w:noWrap/>
            <w:hideMark/>
          </w:tcPr>
          <w:p w14:paraId="587CDDD1"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430</w:t>
            </w:r>
          </w:p>
        </w:tc>
        <w:tc>
          <w:tcPr>
            <w:tcW w:w="657" w:type="dxa"/>
            <w:noWrap/>
            <w:hideMark/>
          </w:tcPr>
          <w:p w14:paraId="495683C0"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454</w:t>
            </w:r>
          </w:p>
        </w:tc>
        <w:tc>
          <w:tcPr>
            <w:tcW w:w="657" w:type="dxa"/>
            <w:noWrap/>
            <w:hideMark/>
          </w:tcPr>
          <w:p w14:paraId="17093B03"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456</w:t>
            </w:r>
          </w:p>
        </w:tc>
        <w:tc>
          <w:tcPr>
            <w:tcW w:w="657" w:type="dxa"/>
            <w:noWrap/>
            <w:hideMark/>
          </w:tcPr>
          <w:p w14:paraId="5829A8E5"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441</w:t>
            </w:r>
          </w:p>
        </w:tc>
        <w:tc>
          <w:tcPr>
            <w:tcW w:w="657" w:type="dxa"/>
            <w:noWrap/>
            <w:hideMark/>
          </w:tcPr>
          <w:p w14:paraId="51414BFB"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446</w:t>
            </w:r>
          </w:p>
        </w:tc>
        <w:tc>
          <w:tcPr>
            <w:tcW w:w="669" w:type="dxa"/>
          </w:tcPr>
          <w:p w14:paraId="510CC083"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447</w:t>
            </w:r>
          </w:p>
        </w:tc>
        <w:tc>
          <w:tcPr>
            <w:tcW w:w="669" w:type="dxa"/>
          </w:tcPr>
          <w:p w14:paraId="714243BE" w14:textId="77777777" w:rsidR="00BF2AF6" w:rsidRPr="00C40A9F" w:rsidRDefault="00BF2AF6" w:rsidP="00C40A9F">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454</w:t>
            </w:r>
          </w:p>
        </w:tc>
      </w:tr>
      <w:tr w:rsidR="007B43E5" w:rsidRPr="00C40A9F" w14:paraId="24D65AA0"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1" w:type="dxa"/>
            <w:gridSpan w:val="2"/>
            <w:noWrap/>
            <w:vAlign w:val="center"/>
            <w:hideMark/>
          </w:tcPr>
          <w:p w14:paraId="764F562D" w14:textId="77777777" w:rsidR="00BF2AF6" w:rsidRPr="007B43E5" w:rsidRDefault="00BF2AF6" w:rsidP="007B43E5">
            <w:pPr>
              <w:spacing w:after="0"/>
              <w:ind w:left="-57" w:right="-57"/>
              <w:jc w:val="left"/>
              <w:rPr>
                <w:bCs w:val="0"/>
                <w:color w:val="000000"/>
                <w:sz w:val="20"/>
                <w:szCs w:val="20"/>
              </w:rPr>
            </w:pPr>
            <w:r w:rsidRPr="007B43E5">
              <w:rPr>
                <w:bCs w:val="0"/>
                <w:color w:val="000000"/>
                <w:sz w:val="20"/>
                <w:szCs w:val="20"/>
              </w:rPr>
              <w:t xml:space="preserve">Podíl žen </w:t>
            </w:r>
            <w:r w:rsidR="007B43E5">
              <w:rPr>
                <w:bCs w:val="0"/>
                <w:color w:val="000000"/>
                <w:sz w:val="20"/>
                <w:szCs w:val="20"/>
              </w:rPr>
              <w:t>(</w:t>
            </w:r>
            <w:r w:rsidRPr="007B43E5">
              <w:rPr>
                <w:bCs w:val="0"/>
                <w:color w:val="000000"/>
                <w:sz w:val="20"/>
                <w:szCs w:val="20"/>
              </w:rPr>
              <w:t>v %</w:t>
            </w:r>
            <w:r w:rsidR="007B43E5">
              <w:rPr>
                <w:bCs w:val="0"/>
                <w:color w:val="000000"/>
                <w:sz w:val="20"/>
                <w:szCs w:val="20"/>
              </w:rPr>
              <w:t>)</w:t>
            </w:r>
          </w:p>
        </w:tc>
        <w:tc>
          <w:tcPr>
            <w:tcW w:w="658" w:type="dxa"/>
            <w:noWrap/>
            <w:hideMark/>
          </w:tcPr>
          <w:p w14:paraId="5CA9FB20"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51,9 </w:t>
            </w:r>
          </w:p>
        </w:tc>
        <w:tc>
          <w:tcPr>
            <w:tcW w:w="658" w:type="dxa"/>
            <w:noWrap/>
            <w:hideMark/>
          </w:tcPr>
          <w:p w14:paraId="0013E15B"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52,1 </w:t>
            </w:r>
          </w:p>
        </w:tc>
        <w:tc>
          <w:tcPr>
            <w:tcW w:w="657" w:type="dxa"/>
            <w:noWrap/>
            <w:hideMark/>
          </w:tcPr>
          <w:p w14:paraId="15B914A9"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51,6 </w:t>
            </w:r>
          </w:p>
        </w:tc>
        <w:tc>
          <w:tcPr>
            <w:tcW w:w="657" w:type="dxa"/>
            <w:noWrap/>
            <w:hideMark/>
          </w:tcPr>
          <w:p w14:paraId="785A5E80"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51,3 </w:t>
            </w:r>
          </w:p>
        </w:tc>
        <w:tc>
          <w:tcPr>
            <w:tcW w:w="657" w:type="dxa"/>
            <w:noWrap/>
            <w:hideMark/>
          </w:tcPr>
          <w:p w14:paraId="3DE84A75"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51,5 </w:t>
            </w:r>
          </w:p>
        </w:tc>
        <w:tc>
          <w:tcPr>
            <w:tcW w:w="657" w:type="dxa"/>
            <w:noWrap/>
            <w:hideMark/>
          </w:tcPr>
          <w:p w14:paraId="137D38CF"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51,5 </w:t>
            </w:r>
          </w:p>
        </w:tc>
        <w:tc>
          <w:tcPr>
            <w:tcW w:w="657" w:type="dxa"/>
            <w:noWrap/>
            <w:hideMark/>
          </w:tcPr>
          <w:p w14:paraId="45F9098F"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50,7 </w:t>
            </w:r>
          </w:p>
        </w:tc>
        <w:tc>
          <w:tcPr>
            <w:tcW w:w="657" w:type="dxa"/>
            <w:noWrap/>
            <w:hideMark/>
          </w:tcPr>
          <w:p w14:paraId="7DF07ACD"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 xml:space="preserve">50,4 </w:t>
            </w:r>
          </w:p>
        </w:tc>
        <w:tc>
          <w:tcPr>
            <w:tcW w:w="669" w:type="dxa"/>
          </w:tcPr>
          <w:p w14:paraId="0DA41219"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50,1</w:t>
            </w:r>
          </w:p>
        </w:tc>
        <w:tc>
          <w:tcPr>
            <w:tcW w:w="669" w:type="dxa"/>
          </w:tcPr>
          <w:p w14:paraId="6A56F3DD" w14:textId="77777777" w:rsidR="00BF2AF6" w:rsidRPr="00C40A9F" w:rsidRDefault="00BF2AF6" w:rsidP="00C40A9F">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50,4</w:t>
            </w:r>
          </w:p>
        </w:tc>
      </w:tr>
      <w:tr w:rsidR="007B43E5" w:rsidRPr="00C40A9F" w14:paraId="17547923" w14:textId="77777777" w:rsidTr="007B43E5">
        <w:trPr>
          <w:trHeight w:val="270"/>
        </w:trPr>
        <w:tc>
          <w:tcPr>
            <w:cnfStyle w:val="001000000000" w:firstRow="0" w:lastRow="0" w:firstColumn="1" w:lastColumn="0" w:oddVBand="0" w:evenVBand="0" w:oddHBand="0" w:evenHBand="0" w:firstRowFirstColumn="0" w:firstRowLastColumn="0" w:lastRowFirstColumn="0" w:lastRowLastColumn="0"/>
            <w:tcW w:w="1659" w:type="dxa"/>
            <w:vMerge w:val="restart"/>
            <w:noWrap/>
            <w:vAlign w:val="center"/>
          </w:tcPr>
          <w:p w14:paraId="4E5F70D5" w14:textId="77777777" w:rsidR="007B43E5" w:rsidRPr="007B43E5" w:rsidRDefault="007B43E5" w:rsidP="007B43E5">
            <w:pPr>
              <w:spacing w:after="0"/>
              <w:ind w:left="-57" w:right="-57"/>
              <w:jc w:val="left"/>
              <w:rPr>
                <w:color w:val="000000"/>
                <w:sz w:val="20"/>
                <w:szCs w:val="20"/>
              </w:rPr>
            </w:pPr>
            <w:r w:rsidRPr="007B43E5">
              <w:rPr>
                <w:color w:val="000000"/>
                <w:sz w:val="20"/>
                <w:szCs w:val="20"/>
              </w:rPr>
              <w:t>Počet obyvatel dle věku</w:t>
            </w:r>
          </w:p>
        </w:tc>
        <w:tc>
          <w:tcPr>
            <w:tcW w:w="921" w:type="dxa"/>
            <w:vAlign w:val="center"/>
          </w:tcPr>
          <w:p w14:paraId="3E788ADF" w14:textId="77777777" w:rsidR="007B43E5" w:rsidRPr="007B43E5"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B43E5">
              <w:rPr>
                <w:b/>
                <w:bCs/>
                <w:color w:val="000000"/>
                <w:sz w:val="20"/>
                <w:szCs w:val="20"/>
              </w:rPr>
              <w:t>0–14</w:t>
            </w:r>
          </w:p>
        </w:tc>
        <w:tc>
          <w:tcPr>
            <w:tcW w:w="658" w:type="dxa"/>
            <w:noWrap/>
          </w:tcPr>
          <w:p w14:paraId="317471A4"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119</w:t>
            </w:r>
          </w:p>
        </w:tc>
        <w:tc>
          <w:tcPr>
            <w:tcW w:w="658" w:type="dxa"/>
            <w:noWrap/>
          </w:tcPr>
          <w:p w14:paraId="5B38783E"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119</w:t>
            </w:r>
          </w:p>
        </w:tc>
        <w:tc>
          <w:tcPr>
            <w:tcW w:w="657" w:type="dxa"/>
            <w:noWrap/>
          </w:tcPr>
          <w:p w14:paraId="2069D04C"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119</w:t>
            </w:r>
          </w:p>
        </w:tc>
        <w:tc>
          <w:tcPr>
            <w:tcW w:w="657" w:type="dxa"/>
            <w:noWrap/>
          </w:tcPr>
          <w:p w14:paraId="1668AB0F"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120</w:t>
            </w:r>
          </w:p>
        </w:tc>
        <w:tc>
          <w:tcPr>
            <w:tcW w:w="657" w:type="dxa"/>
            <w:noWrap/>
          </w:tcPr>
          <w:p w14:paraId="487721CF"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132</w:t>
            </w:r>
          </w:p>
        </w:tc>
        <w:tc>
          <w:tcPr>
            <w:tcW w:w="657" w:type="dxa"/>
            <w:noWrap/>
          </w:tcPr>
          <w:p w14:paraId="1D58E75B"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141</w:t>
            </w:r>
          </w:p>
        </w:tc>
        <w:tc>
          <w:tcPr>
            <w:tcW w:w="657" w:type="dxa"/>
            <w:noWrap/>
          </w:tcPr>
          <w:p w14:paraId="76B049C6"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125</w:t>
            </w:r>
          </w:p>
        </w:tc>
        <w:tc>
          <w:tcPr>
            <w:tcW w:w="657" w:type="dxa"/>
            <w:noWrap/>
          </w:tcPr>
          <w:p w14:paraId="640B2837"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137</w:t>
            </w:r>
          </w:p>
        </w:tc>
        <w:tc>
          <w:tcPr>
            <w:tcW w:w="669" w:type="dxa"/>
          </w:tcPr>
          <w:p w14:paraId="1B12A66A"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145</w:t>
            </w:r>
          </w:p>
        </w:tc>
        <w:tc>
          <w:tcPr>
            <w:tcW w:w="669" w:type="dxa"/>
          </w:tcPr>
          <w:p w14:paraId="35870195"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149</w:t>
            </w:r>
          </w:p>
        </w:tc>
      </w:tr>
      <w:tr w:rsidR="007B43E5" w:rsidRPr="00C40A9F" w14:paraId="5F085FD5"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59" w:type="dxa"/>
            <w:vMerge/>
            <w:noWrap/>
            <w:vAlign w:val="center"/>
          </w:tcPr>
          <w:p w14:paraId="1EB7FC8C" w14:textId="77777777" w:rsidR="007B43E5" w:rsidRPr="007B43E5" w:rsidRDefault="007B43E5" w:rsidP="007B43E5">
            <w:pPr>
              <w:spacing w:after="0"/>
              <w:ind w:left="-57" w:right="-57"/>
              <w:jc w:val="left"/>
              <w:rPr>
                <w:color w:val="000000"/>
                <w:sz w:val="20"/>
                <w:szCs w:val="20"/>
              </w:rPr>
            </w:pPr>
          </w:p>
        </w:tc>
        <w:tc>
          <w:tcPr>
            <w:tcW w:w="921" w:type="dxa"/>
            <w:vAlign w:val="center"/>
          </w:tcPr>
          <w:p w14:paraId="13604F9E" w14:textId="77777777" w:rsidR="007B43E5" w:rsidRPr="007B43E5"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B43E5">
              <w:rPr>
                <w:b/>
                <w:bCs/>
                <w:color w:val="000000"/>
                <w:sz w:val="20"/>
                <w:szCs w:val="20"/>
              </w:rPr>
              <w:t>15–64</w:t>
            </w:r>
          </w:p>
        </w:tc>
        <w:tc>
          <w:tcPr>
            <w:tcW w:w="658" w:type="dxa"/>
            <w:noWrap/>
          </w:tcPr>
          <w:p w14:paraId="70DB222F"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575</w:t>
            </w:r>
          </w:p>
        </w:tc>
        <w:tc>
          <w:tcPr>
            <w:tcW w:w="658" w:type="dxa"/>
            <w:noWrap/>
          </w:tcPr>
          <w:p w14:paraId="21BB5159"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575</w:t>
            </w:r>
          </w:p>
        </w:tc>
        <w:tc>
          <w:tcPr>
            <w:tcW w:w="657" w:type="dxa"/>
            <w:noWrap/>
          </w:tcPr>
          <w:p w14:paraId="2A2C88F1"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577</w:t>
            </w:r>
          </w:p>
        </w:tc>
        <w:tc>
          <w:tcPr>
            <w:tcW w:w="657" w:type="dxa"/>
            <w:noWrap/>
          </w:tcPr>
          <w:p w14:paraId="098E5594"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577</w:t>
            </w:r>
          </w:p>
        </w:tc>
        <w:tc>
          <w:tcPr>
            <w:tcW w:w="657" w:type="dxa"/>
            <w:noWrap/>
          </w:tcPr>
          <w:p w14:paraId="3475C1F1"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602</w:t>
            </w:r>
          </w:p>
        </w:tc>
        <w:tc>
          <w:tcPr>
            <w:tcW w:w="657" w:type="dxa"/>
            <w:noWrap/>
          </w:tcPr>
          <w:p w14:paraId="249E16B7"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599</w:t>
            </w:r>
          </w:p>
        </w:tc>
        <w:tc>
          <w:tcPr>
            <w:tcW w:w="657" w:type="dxa"/>
            <w:noWrap/>
          </w:tcPr>
          <w:p w14:paraId="5FDA2DFD"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598</w:t>
            </w:r>
          </w:p>
        </w:tc>
        <w:tc>
          <w:tcPr>
            <w:tcW w:w="657" w:type="dxa"/>
            <w:noWrap/>
          </w:tcPr>
          <w:p w14:paraId="50233600"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603</w:t>
            </w:r>
          </w:p>
        </w:tc>
        <w:tc>
          <w:tcPr>
            <w:tcW w:w="669" w:type="dxa"/>
          </w:tcPr>
          <w:p w14:paraId="71DB77D6"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598</w:t>
            </w:r>
          </w:p>
        </w:tc>
        <w:tc>
          <w:tcPr>
            <w:tcW w:w="669" w:type="dxa"/>
          </w:tcPr>
          <w:p w14:paraId="0B9144C8"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602</w:t>
            </w:r>
          </w:p>
        </w:tc>
      </w:tr>
      <w:tr w:rsidR="007B43E5" w:rsidRPr="00C40A9F" w14:paraId="0DC6FFA2" w14:textId="77777777" w:rsidTr="007B43E5">
        <w:trPr>
          <w:trHeight w:val="270"/>
        </w:trPr>
        <w:tc>
          <w:tcPr>
            <w:cnfStyle w:val="001000000000" w:firstRow="0" w:lastRow="0" w:firstColumn="1" w:lastColumn="0" w:oddVBand="0" w:evenVBand="0" w:oddHBand="0" w:evenHBand="0" w:firstRowFirstColumn="0" w:firstRowLastColumn="0" w:lastRowFirstColumn="0" w:lastRowLastColumn="0"/>
            <w:tcW w:w="1659" w:type="dxa"/>
            <w:vMerge/>
            <w:noWrap/>
            <w:vAlign w:val="center"/>
          </w:tcPr>
          <w:p w14:paraId="5F514A8A" w14:textId="77777777" w:rsidR="007B43E5" w:rsidRPr="007B43E5" w:rsidRDefault="007B43E5" w:rsidP="007B43E5">
            <w:pPr>
              <w:spacing w:after="0"/>
              <w:ind w:left="-57" w:right="-57"/>
              <w:jc w:val="left"/>
              <w:rPr>
                <w:color w:val="000000"/>
                <w:sz w:val="20"/>
                <w:szCs w:val="20"/>
              </w:rPr>
            </w:pPr>
          </w:p>
        </w:tc>
        <w:tc>
          <w:tcPr>
            <w:tcW w:w="921" w:type="dxa"/>
            <w:vAlign w:val="center"/>
          </w:tcPr>
          <w:p w14:paraId="4CA57A02" w14:textId="77777777" w:rsidR="007B43E5" w:rsidRPr="007B43E5"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B43E5">
              <w:rPr>
                <w:b/>
                <w:bCs/>
                <w:color w:val="000000"/>
                <w:sz w:val="20"/>
                <w:szCs w:val="20"/>
              </w:rPr>
              <w:t>65 +</w:t>
            </w:r>
          </w:p>
        </w:tc>
        <w:tc>
          <w:tcPr>
            <w:tcW w:w="658" w:type="dxa"/>
            <w:noWrap/>
          </w:tcPr>
          <w:p w14:paraId="03466B75"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135</w:t>
            </w:r>
          </w:p>
        </w:tc>
        <w:tc>
          <w:tcPr>
            <w:tcW w:w="658" w:type="dxa"/>
            <w:noWrap/>
          </w:tcPr>
          <w:p w14:paraId="3F951AFB"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134</w:t>
            </w:r>
          </w:p>
        </w:tc>
        <w:tc>
          <w:tcPr>
            <w:tcW w:w="657" w:type="dxa"/>
            <w:noWrap/>
          </w:tcPr>
          <w:p w14:paraId="5638E0DB"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138</w:t>
            </w:r>
          </w:p>
        </w:tc>
        <w:tc>
          <w:tcPr>
            <w:tcW w:w="657" w:type="dxa"/>
            <w:noWrap/>
          </w:tcPr>
          <w:p w14:paraId="5F1721F3"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142</w:t>
            </w:r>
          </w:p>
        </w:tc>
        <w:tc>
          <w:tcPr>
            <w:tcW w:w="657" w:type="dxa"/>
            <w:noWrap/>
          </w:tcPr>
          <w:p w14:paraId="157E52CD"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148</w:t>
            </w:r>
          </w:p>
        </w:tc>
        <w:tc>
          <w:tcPr>
            <w:tcW w:w="657" w:type="dxa"/>
            <w:noWrap/>
          </w:tcPr>
          <w:p w14:paraId="2A3B4F0D"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146</w:t>
            </w:r>
          </w:p>
        </w:tc>
        <w:tc>
          <w:tcPr>
            <w:tcW w:w="657" w:type="dxa"/>
            <w:noWrap/>
          </w:tcPr>
          <w:p w14:paraId="405471A0"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146</w:t>
            </w:r>
          </w:p>
        </w:tc>
        <w:tc>
          <w:tcPr>
            <w:tcW w:w="657" w:type="dxa"/>
            <w:noWrap/>
          </w:tcPr>
          <w:p w14:paraId="0297E10B"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145</w:t>
            </w:r>
          </w:p>
        </w:tc>
        <w:tc>
          <w:tcPr>
            <w:tcW w:w="669" w:type="dxa"/>
          </w:tcPr>
          <w:p w14:paraId="17A11547"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149</w:t>
            </w:r>
          </w:p>
        </w:tc>
        <w:tc>
          <w:tcPr>
            <w:tcW w:w="669" w:type="dxa"/>
          </w:tcPr>
          <w:p w14:paraId="19B9F3B4"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149</w:t>
            </w:r>
          </w:p>
        </w:tc>
      </w:tr>
      <w:tr w:rsidR="007B43E5" w:rsidRPr="00C40A9F" w14:paraId="29216C74"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59" w:type="dxa"/>
            <w:vMerge w:val="restart"/>
            <w:noWrap/>
            <w:vAlign w:val="center"/>
          </w:tcPr>
          <w:p w14:paraId="2649A905" w14:textId="77777777" w:rsidR="007B43E5" w:rsidRPr="007B43E5" w:rsidRDefault="007B43E5" w:rsidP="007B43E5">
            <w:pPr>
              <w:spacing w:after="0"/>
              <w:ind w:left="-57" w:right="-57"/>
              <w:jc w:val="left"/>
              <w:rPr>
                <w:color w:val="000000"/>
                <w:sz w:val="20"/>
                <w:szCs w:val="20"/>
              </w:rPr>
            </w:pPr>
            <w:r w:rsidRPr="007B43E5">
              <w:rPr>
                <w:color w:val="000000"/>
                <w:sz w:val="20"/>
                <w:szCs w:val="20"/>
              </w:rPr>
              <w:t>Podíl obyvatel dle věku (v %)</w:t>
            </w:r>
          </w:p>
        </w:tc>
        <w:tc>
          <w:tcPr>
            <w:tcW w:w="921" w:type="dxa"/>
            <w:vAlign w:val="center"/>
          </w:tcPr>
          <w:p w14:paraId="72E5DD03" w14:textId="77777777" w:rsidR="007B43E5" w:rsidRPr="007B43E5"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B43E5">
              <w:rPr>
                <w:b/>
                <w:bCs/>
                <w:color w:val="000000"/>
                <w:sz w:val="20"/>
                <w:szCs w:val="20"/>
              </w:rPr>
              <w:t>0–14</w:t>
            </w:r>
          </w:p>
        </w:tc>
        <w:tc>
          <w:tcPr>
            <w:tcW w:w="658" w:type="dxa"/>
            <w:noWrap/>
          </w:tcPr>
          <w:p w14:paraId="775C9EC4"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14,4</w:t>
            </w:r>
          </w:p>
        </w:tc>
        <w:tc>
          <w:tcPr>
            <w:tcW w:w="658" w:type="dxa"/>
            <w:noWrap/>
          </w:tcPr>
          <w:p w14:paraId="3743CDF3"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14,4</w:t>
            </w:r>
          </w:p>
        </w:tc>
        <w:tc>
          <w:tcPr>
            <w:tcW w:w="657" w:type="dxa"/>
            <w:noWrap/>
          </w:tcPr>
          <w:p w14:paraId="3F40A9C9"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14,3</w:t>
            </w:r>
          </w:p>
        </w:tc>
        <w:tc>
          <w:tcPr>
            <w:tcW w:w="657" w:type="dxa"/>
            <w:noWrap/>
          </w:tcPr>
          <w:p w14:paraId="2EBE5AF0"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14,3</w:t>
            </w:r>
          </w:p>
        </w:tc>
        <w:tc>
          <w:tcPr>
            <w:tcW w:w="657" w:type="dxa"/>
            <w:noWrap/>
          </w:tcPr>
          <w:p w14:paraId="57B377A3"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15,0</w:t>
            </w:r>
          </w:p>
        </w:tc>
        <w:tc>
          <w:tcPr>
            <w:tcW w:w="657" w:type="dxa"/>
            <w:noWrap/>
          </w:tcPr>
          <w:p w14:paraId="1B0188E0"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15,9</w:t>
            </w:r>
          </w:p>
        </w:tc>
        <w:tc>
          <w:tcPr>
            <w:tcW w:w="657" w:type="dxa"/>
            <w:noWrap/>
          </w:tcPr>
          <w:p w14:paraId="24ECB8FE"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14,4</w:t>
            </w:r>
          </w:p>
        </w:tc>
        <w:tc>
          <w:tcPr>
            <w:tcW w:w="657" w:type="dxa"/>
            <w:noWrap/>
          </w:tcPr>
          <w:p w14:paraId="2881A3EB"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15,5</w:t>
            </w:r>
          </w:p>
        </w:tc>
        <w:tc>
          <w:tcPr>
            <w:tcW w:w="669" w:type="dxa"/>
          </w:tcPr>
          <w:p w14:paraId="107A3854"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16,3</w:t>
            </w:r>
          </w:p>
        </w:tc>
        <w:tc>
          <w:tcPr>
            <w:tcW w:w="669" w:type="dxa"/>
          </w:tcPr>
          <w:p w14:paraId="3BCFACB5"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16,6</w:t>
            </w:r>
          </w:p>
        </w:tc>
      </w:tr>
      <w:tr w:rsidR="007B43E5" w:rsidRPr="00C40A9F" w14:paraId="49CBF08F" w14:textId="77777777" w:rsidTr="007B43E5">
        <w:trPr>
          <w:trHeight w:val="270"/>
        </w:trPr>
        <w:tc>
          <w:tcPr>
            <w:cnfStyle w:val="001000000000" w:firstRow="0" w:lastRow="0" w:firstColumn="1" w:lastColumn="0" w:oddVBand="0" w:evenVBand="0" w:oddHBand="0" w:evenHBand="0" w:firstRowFirstColumn="0" w:firstRowLastColumn="0" w:lastRowFirstColumn="0" w:lastRowLastColumn="0"/>
            <w:tcW w:w="1659" w:type="dxa"/>
            <w:vMerge/>
            <w:noWrap/>
            <w:vAlign w:val="center"/>
          </w:tcPr>
          <w:p w14:paraId="024A69AC" w14:textId="77777777" w:rsidR="007B43E5" w:rsidRPr="007B43E5" w:rsidRDefault="007B43E5" w:rsidP="007B43E5">
            <w:pPr>
              <w:spacing w:after="0"/>
              <w:ind w:left="-57" w:right="-57"/>
              <w:jc w:val="left"/>
              <w:rPr>
                <w:color w:val="000000"/>
                <w:sz w:val="20"/>
                <w:szCs w:val="20"/>
              </w:rPr>
            </w:pPr>
          </w:p>
        </w:tc>
        <w:tc>
          <w:tcPr>
            <w:tcW w:w="921" w:type="dxa"/>
            <w:vAlign w:val="center"/>
          </w:tcPr>
          <w:p w14:paraId="7BC4A28E" w14:textId="77777777" w:rsidR="007B43E5" w:rsidRPr="007B43E5"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B43E5">
              <w:rPr>
                <w:b/>
                <w:bCs/>
                <w:color w:val="000000"/>
                <w:sz w:val="20"/>
                <w:szCs w:val="20"/>
              </w:rPr>
              <w:t>15–64</w:t>
            </w:r>
          </w:p>
        </w:tc>
        <w:tc>
          <w:tcPr>
            <w:tcW w:w="658" w:type="dxa"/>
            <w:noWrap/>
          </w:tcPr>
          <w:p w14:paraId="419D0ED5"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69,4</w:t>
            </w:r>
          </w:p>
        </w:tc>
        <w:tc>
          <w:tcPr>
            <w:tcW w:w="658" w:type="dxa"/>
            <w:noWrap/>
          </w:tcPr>
          <w:p w14:paraId="414EEBDA"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69,4</w:t>
            </w:r>
          </w:p>
        </w:tc>
        <w:tc>
          <w:tcPr>
            <w:tcW w:w="657" w:type="dxa"/>
            <w:noWrap/>
          </w:tcPr>
          <w:p w14:paraId="0BBAE84F"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69,2</w:t>
            </w:r>
          </w:p>
        </w:tc>
        <w:tc>
          <w:tcPr>
            <w:tcW w:w="657" w:type="dxa"/>
            <w:noWrap/>
          </w:tcPr>
          <w:p w14:paraId="1C6ED793"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68,8</w:t>
            </w:r>
          </w:p>
        </w:tc>
        <w:tc>
          <w:tcPr>
            <w:tcW w:w="657" w:type="dxa"/>
            <w:noWrap/>
          </w:tcPr>
          <w:p w14:paraId="6350D0B5"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68,3</w:t>
            </w:r>
          </w:p>
        </w:tc>
        <w:tc>
          <w:tcPr>
            <w:tcW w:w="657" w:type="dxa"/>
            <w:noWrap/>
          </w:tcPr>
          <w:p w14:paraId="2E639356"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67,6</w:t>
            </w:r>
          </w:p>
        </w:tc>
        <w:tc>
          <w:tcPr>
            <w:tcW w:w="657" w:type="dxa"/>
            <w:noWrap/>
          </w:tcPr>
          <w:p w14:paraId="3D180D14"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68,8</w:t>
            </w:r>
          </w:p>
        </w:tc>
        <w:tc>
          <w:tcPr>
            <w:tcW w:w="657" w:type="dxa"/>
            <w:noWrap/>
          </w:tcPr>
          <w:p w14:paraId="5EBA9301"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68,1</w:t>
            </w:r>
          </w:p>
        </w:tc>
        <w:tc>
          <w:tcPr>
            <w:tcW w:w="669" w:type="dxa"/>
          </w:tcPr>
          <w:p w14:paraId="36A665EE"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67,0</w:t>
            </w:r>
          </w:p>
        </w:tc>
        <w:tc>
          <w:tcPr>
            <w:tcW w:w="669" w:type="dxa"/>
          </w:tcPr>
          <w:p w14:paraId="28A129C3" w14:textId="77777777" w:rsidR="007B43E5" w:rsidRPr="00C40A9F" w:rsidRDefault="007B43E5" w:rsidP="007B43E5">
            <w:pPr>
              <w:spacing w:after="0"/>
              <w:ind w:left="-57" w:right="-5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40A9F">
              <w:rPr>
                <w:color w:val="000000"/>
                <w:sz w:val="20"/>
                <w:szCs w:val="20"/>
              </w:rPr>
              <w:t>66,9</w:t>
            </w:r>
          </w:p>
        </w:tc>
      </w:tr>
      <w:tr w:rsidR="007B43E5" w:rsidRPr="00C40A9F" w14:paraId="48101BD1" w14:textId="77777777" w:rsidTr="007B43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59" w:type="dxa"/>
            <w:vMerge/>
            <w:noWrap/>
            <w:vAlign w:val="center"/>
          </w:tcPr>
          <w:p w14:paraId="2FD88C2C" w14:textId="77777777" w:rsidR="007B43E5" w:rsidRPr="007B43E5" w:rsidRDefault="007B43E5" w:rsidP="007B43E5">
            <w:pPr>
              <w:spacing w:after="0"/>
              <w:ind w:left="-57" w:right="-57"/>
              <w:jc w:val="left"/>
              <w:rPr>
                <w:color w:val="000000"/>
                <w:sz w:val="20"/>
                <w:szCs w:val="20"/>
              </w:rPr>
            </w:pPr>
          </w:p>
        </w:tc>
        <w:tc>
          <w:tcPr>
            <w:tcW w:w="921" w:type="dxa"/>
            <w:vAlign w:val="center"/>
          </w:tcPr>
          <w:p w14:paraId="21862EE1" w14:textId="77777777" w:rsidR="007B43E5" w:rsidRPr="007B43E5"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B43E5">
              <w:rPr>
                <w:b/>
                <w:bCs/>
                <w:color w:val="000000"/>
                <w:sz w:val="20"/>
                <w:szCs w:val="20"/>
              </w:rPr>
              <w:t>65 +</w:t>
            </w:r>
          </w:p>
        </w:tc>
        <w:tc>
          <w:tcPr>
            <w:tcW w:w="658" w:type="dxa"/>
            <w:noWrap/>
          </w:tcPr>
          <w:p w14:paraId="33C13EBD"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16,3</w:t>
            </w:r>
          </w:p>
        </w:tc>
        <w:tc>
          <w:tcPr>
            <w:tcW w:w="658" w:type="dxa"/>
            <w:noWrap/>
          </w:tcPr>
          <w:p w14:paraId="179099B3"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16,2</w:t>
            </w:r>
          </w:p>
        </w:tc>
        <w:tc>
          <w:tcPr>
            <w:tcW w:w="657" w:type="dxa"/>
            <w:noWrap/>
          </w:tcPr>
          <w:p w14:paraId="216534FB"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16,5</w:t>
            </w:r>
          </w:p>
        </w:tc>
        <w:tc>
          <w:tcPr>
            <w:tcW w:w="657" w:type="dxa"/>
            <w:noWrap/>
          </w:tcPr>
          <w:p w14:paraId="42AE4991"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16,9</w:t>
            </w:r>
          </w:p>
        </w:tc>
        <w:tc>
          <w:tcPr>
            <w:tcW w:w="657" w:type="dxa"/>
            <w:noWrap/>
          </w:tcPr>
          <w:p w14:paraId="334904FC"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16,8</w:t>
            </w:r>
          </w:p>
        </w:tc>
        <w:tc>
          <w:tcPr>
            <w:tcW w:w="657" w:type="dxa"/>
            <w:noWrap/>
          </w:tcPr>
          <w:p w14:paraId="13511210"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16,5</w:t>
            </w:r>
          </w:p>
        </w:tc>
        <w:tc>
          <w:tcPr>
            <w:tcW w:w="657" w:type="dxa"/>
            <w:noWrap/>
          </w:tcPr>
          <w:p w14:paraId="282EB379"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16,8</w:t>
            </w:r>
          </w:p>
        </w:tc>
        <w:tc>
          <w:tcPr>
            <w:tcW w:w="657" w:type="dxa"/>
            <w:noWrap/>
          </w:tcPr>
          <w:p w14:paraId="22A8039F"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16,4</w:t>
            </w:r>
          </w:p>
        </w:tc>
        <w:tc>
          <w:tcPr>
            <w:tcW w:w="669" w:type="dxa"/>
          </w:tcPr>
          <w:p w14:paraId="229FBC5C"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16,7</w:t>
            </w:r>
          </w:p>
        </w:tc>
        <w:tc>
          <w:tcPr>
            <w:tcW w:w="669" w:type="dxa"/>
          </w:tcPr>
          <w:p w14:paraId="6509E7D7" w14:textId="77777777" w:rsidR="007B43E5" w:rsidRPr="00C40A9F" w:rsidRDefault="007B43E5" w:rsidP="007B43E5">
            <w:pPr>
              <w:spacing w:after="0"/>
              <w:ind w:left="-57" w:right="-57"/>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40A9F">
              <w:rPr>
                <w:color w:val="000000"/>
                <w:sz w:val="20"/>
                <w:szCs w:val="20"/>
              </w:rPr>
              <w:t>16,6</w:t>
            </w:r>
          </w:p>
        </w:tc>
      </w:tr>
    </w:tbl>
    <w:p w14:paraId="2D07EC4E" w14:textId="77777777" w:rsidR="00BF2AF6" w:rsidRPr="001E52B3" w:rsidRDefault="00BF2AF6" w:rsidP="00BF2AF6">
      <w:pPr>
        <w:spacing w:after="0"/>
        <w:rPr>
          <w:noProof/>
          <w:sz w:val="20"/>
          <w:szCs w:val="18"/>
        </w:rPr>
      </w:pPr>
      <w:r w:rsidRPr="001E52B3">
        <w:rPr>
          <w:noProof/>
          <w:sz w:val="20"/>
          <w:szCs w:val="18"/>
        </w:rPr>
        <w:t>Pramen: Č</w:t>
      </w:r>
      <w:r w:rsidR="003741B0">
        <w:rPr>
          <w:noProof/>
          <w:sz w:val="20"/>
          <w:szCs w:val="18"/>
        </w:rPr>
        <w:t>eský statistický úřad</w:t>
      </w:r>
    </w:p>
    <w:p w14:paraId="24013BD6" w14:textId="77777777" w:rsidR="00BF2AF6" w:rsidRPr="0070634B" w:rsidRDefault="00BF2AF6" w:rsidP="00BF2AF6">
      <w:pPr>
        <w:rPr>
          <w:noProof/>
        </w:rPr>
      </w:pPr>
    </w:p>
    <w:p w14:paraId="5E614FDD" w14:textId="77777777" w:rsidR="00BF2AF6" w:rsidRPr="0070634B" w:rsidRDefault="00BF2AF6" w:rsidP="00BF2AF6">
      <w:r w:rsidRPr="0070634B">
        <w:t>Index stáří vyjadřující poměr mezi počtem seniorů a dětí, kde hodnoty pod 100 značí více dětí než seniorů a naopak</w:t>
      </w:r>
      <w:r>
        <w:t>,</w:t>
      </w:r>
      <w:r w:rsidRPr="0070634B">
        <w:t xml:space="preserve"> je ve Veselíčku po většinu sledovaných let nepříznivý </w:t>
      </w:r>
      <w:r>
        <w:t>(</w:t>
      </w:r>
      <w:r w:rsidRPr="0070634B">
        <w:t>s vyšším počtem seniorů než dětí</w:t>
      </w:r>
      <w:r>
        <w:t>)</w:t>
      </w:r>
      <w:r w:rsidRPr="0070634B">
        <w:t xml:space="preserve">. Hodnota indexu stáří </w:t>
      </w:r>
      <w:r>
        <w:t>se však v roce 2014 výrazně snížila (ze 116,8 na 105,8) a v roce 2016 činila dokonce 100,0 – tedy stejný počet dětí i seniorů. Situace ve Veselíčku je tak výrazně příznivější než v okrese Přerov (133,7), Olomouckém kraji (126,4) i České republice</w:t>
      </w:r>
      <w:r w:rsidRPr="0070634B">
        <w:t xml:space="preserve"> </w:t>
      </w:r>
      <w:r>
        <w:t>(120,7)</w:t>
      </w:r>
      <w:r w:rsidRPr="0070634B">
        <w:t xml:space="preserve">. </w:t>
      </w:r>
    </w:p>
    <w:p w14:paraId="5641CA4B" w14:textId="77777777" w:rsidR="00BF2AF6" w:rsidRDefault="00BF2AF6" w:rsidP="00BF2AF6">
      <w:r w:rsidRPr="0070634B">
        <w:t xml:space="preserve">Průměrný věk v obci průběžně roste, </w:t>
      </w:r>
      <w:r>
        <w:t xml:space="preserve">v roce 2016 dosáhl hodnoty 41,2 roku. Podobně jako index stáří je i průměrný věk ve Veselíčku nižší než průměrně v okrese Přerov, kraji i republice. </w:t>
      </w:r>
      <w:r w:rsidR="00261A77">
        <w:t xml:space="preserve">Lze očekávat další stárnutí obyvatelstva. Celkový vývoj počtu obyvatel se bude odvíjet od nabídky možností pro </w:t>
      </w:r>
      <w:proofErr w:type="gramStart"/>
      <w:r w:rsidR="00261A77">
        <w:t>bydlení  a</w:t>
      </w:r>
      <w:proofErr w:type="gramEnd"/>
      <w:r w:rsidR="00261A77">
        <w:t xml:space="preserve"> s tím souvisejícího </w:t>
      </w:r>
      <w:proofErr w:type="spellStart"/>
      <w:r w:rsidR="00261A77">
        <w:t>přistěhovávání</w:t>
      </w:r>
      <w:proofErr w:type="spellEnd"/>
      <w:r w:rsidR="00261A77">
        <w:t>.</w:t>
      </w:r>
    </w:p>
    <w:p w14:paraId="34FA8680" w14:textId="77777777" w:rsidR="00BF2AF6" w:rsidRPr="0070634B" w:rsidRDefault="00BF2AF6" w:rsidP="00BF2AF6">
      <w:r w:rsidRPr="0070634B">
        <w:t xml:space="preserve">Srovnání rozložení domácností dle typu se ve Veselíčku jeví celkově v neprospěch rodinných domácností. Počet rodin se snižuje, podíl zatím ne dramaticky. Bohužel mezi domácnostmi klesá podíl úplných </w:t>
      </w:r>
      <w:proofErr w:type="gramStart"/>
      <w:r w:rsidRPr="0070634B">
        <w:t>domácností</w:t>
      </w:r>
      <w:proofErr w:type="gramEnd"/>
      <w:r w:rsidRPr="0070634B">
        <w:t xml:space="preserve"> a naopak podíl neúplných rodin, ať už s dětmi či bez</w:t>
      </w:r>
      <w:r>
        <w:t xml:space="preserve"> nich</w:t>
      </w:r>
      <w:r w:rsidRPr="0070634B">
        <w:t xml:space="preserve">, roste. Narostl také podíl domácností čítajících dvě a více rodin. Poklesl podíl domácností jednotlivců. </w:t>
      </w:r>
    </w:p>
    <w:p w14:paraId="0A069B85" w14:textId="77777777" w:rsidR="00BF2AF6" w:rsidRDefault="00BF2AF6" w:rsidP="00BF2AF6">
      <w:pPr>
        <w:pStyle w:val="Tabnad"/>
      </w:pPr>
      <w:bookmarkStart w:id="14" w:name="_Toc448495990"/>
      <w:r w:rsidRPr="0070634B">
        <w:t>Domácnosti ve Veselíčku</w:t>
      </w:r>
      <w:r w:rsidR="00F94D5F">
        <w:t xml:space="preserve"> –</w:t>
      </w:r>
      <w:r w:rsidRPr="0070634B">
        <w:t xml:space="preserve"> srovnání dat SLDB z</w:t>
      </w:r>
      <w:r>
        <w:t xml:space="preserve"> let</w:t>
      </w:r>
      <w:r w:rsidRPr="0070634B">
        <w:t xml:space="preserve"> 2001 a 2011</w:t>
      </w:r>
      <w:bookmarkEnd w:id="14"/>
    </w:p>
    <w:tbl>
      <w:tblPr>
        <w:tblStyle w:val="Barevntabulkasmkou6zvraznn1"/>
        <w:tblW w:w="5000" w:type="pct"/>
        <w:tblLayout w:type="fixed"/>
        <w:tblLook w:val="04A0" w:firstRow="1" w:lastRow="0" w:firstColumn="1" w:lastColumn="0" w:noHBand="0" w:noVBand="1"/>
      </w:tblPr>
      <w:tblGrid>
        <w:gridCol w:w="988"/>
        <w:gridCol w:w="1275"/>
        <w:gridCol w:w="2127"/>
        <w:gridCol w:w="1168"/>
        <w:gridCol w:w="1168"/>
        <w:gridCol w:w="1168"/>
        <w:gridCol w:w="1168"/>
      </w:tblGrid>
      <w:tr w:rsidR="00166947" w:rsidRPr="00166947" w14:paraId="5C9EFEA0" w14:textId="77777777" w:rsidTr="00BA59E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90" w:type="dxa"/>
            <w:gridSpan w:val="3"/>
            <w:vMerge w:val="restart"/>
            <w:noWrap/>
            <w:vAlign w:val="center"/>
          </w:tcPr>
          <w:p w14:paraId="3A88E794" w14:textId="77777777" w:rsidR="00166947" w:rsidRPr="00166947" w:rsidRDefault="00166947" w:rsidP="00166947">
            <w:pPr>
              <w:pStyle w:val="Texttabulka"/>
              <w:rPr>
                <w:color w:val="auto"/>
              </w:rPr>
            </w:pPr>
          </w:p>
        </w:tc>
        <w:tc>
          <w:tcPr>
            <w:tcW w:w="2336" w:type="dxa"/>
            <w:gridSpan w:val="2"/>
            <w:noWrap/>
            <w:vAlign w:val="center"/>
          </w:tcPr>
          <w:p w14:paraId="3128DD54" w14:textId="77777777" w:rsidR="00166947" w:rsidRPr="00166947" w:rsidRDefault="00166947" w:rsidP="00166947">
            <w:pPr>
              <w:pStyle w:val="Texttabulka"/>
              <w:cnfStyle w:val="100000000000" w:firstRow="1" w:lastRow="0" w:firstColumn="0" w:lastColumn="0" w:oddVBand="0" w:evenVBand="0" w:oddHBand="0" w:evenHBand="0" w:firstRowFirstColumn="0" w:firstRowLastColumn="0" w:lastRowFirstColumn="0" w:lastRowLastColumn="0"/>
              <w:rPr>
                <w:color w:val="auto"/>
              </w:rPr>
            </w:pPr>
            <w:r w:rsidRPr="00166947">
              <w:rPr>
                <w:color w:val="auto"/>
              </w:rPr>
              <w:t>2001</w:t>
            </w:r>
          </w:p>
        </w:tc>
        <w:tc>
          <w:tcPr>
            <w:tcW w:w="2336" w:type="dxa"/>
            <w:gridSpan w:val="2"/>
            <w:noWrap/>
            <w:vAlign w:val="center"/>
          </w:tcPr>
          <w:p w14:paraId="07BF9AB6" w14:textId="77777777" w:rsidR="00166947" w:rsidRPr="00166947" w:rsidRDefault="00166947" w:rsidP="00166947">
            <w:pPr>
              <w:pStyle w:val="Texttabulka"/>
              <w:cnfStyle w:val="100000000000" w:firstRow="1" w:lastRow="0" w:firstColumn="0" w:lastColumn="0" w:oddVBand="0" w:evenVBand="0" w:oddHBand="0" w:evenHBand="0" w:firstRowFirstColumn="0" w:firstRowLastColumn="0" w:lastRowFirstColumn="0" w:lastRowLastColumn="0"/>
              <w:rPr>
                <w:color w:val="auto"/>
              </w:rPr>
            </w:pPr>
            <w:r w:rsidRPr="00166947">
              <w:rPr>
                <w:color w:val="auto"/>
              </w:rPr>
              <w:t>2011</w:t>
            </w:r>
          </w:p>
        </w:tc>
      </w:tr>
      <w:tr w:rsidR="00166947" w:rsidRPr="00166947" w14:paraId="7B523151" w14:textId="77777777" w:rsidTr="001669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90" w:type="dxa"/>
            <w:gridSpan w:val="3"/>
            <w:vMerge/>
            <w:noWrap/>
            <w:vAlign w:val="center"/>
          </w:tcPr>
          <w:p w14:paraId="5A9B170A" w14:textId="77777777" w:rsidR="00166947" w:rsidRPr="00166947" w:rsidRDefault="00166947" w:rsidP="00166947">
            <w:pPr>
              <w:pStyle w:val="Texttabulka"/>
              <w:rPr>
                <w:b w:val="0"/>
                <w:bCs w:val="0"/>
                <w:color w:val="auto"/>
              </w:rPr>
            </w:pPr>
          </w:p>
        </w:tc>
        <w:tc>
          <w:tcPr>
            <w:tcW w:w="1168" w:type="dxa"/>
            <w:noWrap/>
            <w:vAlign w:val="center"/>
          </w:tcPr>
          <w:p w14:paraId="0ACFCF73"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bCs/>
                <w:color w:val="auto"/>
              </w:rPr>
            </w:pPr>
            <w:r w:rsidRPr="00166947">
              <w:rPr>
                <w:b/>
                <w:bCs/>
                <w:color w:val="auto"/>
              </w:rPr>
              <w:t>Počet</w:t>
            </w:r>
          </w:p>
        </w:tc>
        <w:tc>
          <w:tcPr>
            <w:tcW w:w="1168" w:type="dxa"/>
            <w:vAlign w:val="center"/>
          </w:tcPr>
          <w:p w14:paraId="61562912"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bCs/>
                <w:color w:val="auto"/>
              </w:rPr>
            </w:pPr>
            <w:r w:rsidRPr="00166947">
              <w:rPr>
                <w:b/>
                <w:bCs/>
                <w:color w:val="auto"/>
              </w:rPr>
              <w:t>%</w:t>
            </w:r>
          </w:p>
        </w:tc>
        <w:tc>
          <w:tcPr>
            <w:tcW w:w="1168" w:type="dxa"/>
            <w:noWrap/>
            <w:vAlign w:val="center"/>
          </w:tcPr>
          <w:p w14:paraId="41727D84"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bCs/>
                <w:color w:val="auto"/>
              </w:rPr>
            </w:pPr>
            <w:r w:rsidRPr="00166947">
              <w:rPr>
                <w:b/>
                <w:bCs/>
                <w:color w:val="auto"/>
              </w:rPr>
              <w:t>Počet</w:t>
            </w:r>
          </w:p>
        </w:tc>
        <w:tc>
          <w:tcPr>
            <w:tcW w:w="1168" w:type="dxa"/>
            <w:vAlign w:val="center"/>
          </w:tcPr>
          <w:p w14:paraId="604612F5"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bCs/>
                <w:color w:val="auto"/>
              </w:rPr>
            </w:pPr>
            <w:r w:rsidRPr="00166947">
              <w:rPr>
                <w:b/>
                <w:bCs/>
                <w:color w:val="auto"/>
              </w:rPr>
              <w:t>%</w:t>
            </w:r>
          </w:p>
        </w:tc>
      </w:tr>
      <w:tr w:rsidR="00166947" w:rsidRPr="00166947" w14:paraId="48720FF4" w14:textId="77777777" w:rsidTr="00166947">
        <w:trPr>
          <w:trHeight w:val="270"/>
        </w:trPr>
        <w:tc>
          <w:tcPr>
            <w:cnfStyle w:val="001000000000" w:firstRow="0" w:lastRow="0" w:firstColumn="1" w:lastColumn="0" w:oddVBand="0" w:evenVBand="0" w:oddHBand="0" w:evenHBand="0" w:firstRowFirstColumn="0" w:firstRowLastColumn="0" w:lastRowFirstColumn="0" w:lastRowLastColumn="0"/>
            <w:tcW w:w="4390" w:type="dxa"/>
            <w:gridSpan w:val="3"/>
            <w:noWrap/>
            <w:vAlign w:val="center"/>
          </w:tcPr>
          <w:p w14:paraId="1B3AFB58" w14:textId="77777777" w:rsidR="003741B0" w:rsidRPr="00166947" w:rsidRDefault="00BA59E1" w:rsidP="00BA59E1">
            <w:pPr>
              <w:pStyle w:val="Texttabulka"/>
              <w:jc w:val="left"/>
              <w:rPr>
                <w:color w:val="auto"/>
              </w:rPr>
            </w:pPr>
            <w:r w:rsidRPr="00166947">
              <w:rPr>
                <w:color w:val="auto"/>
              </w:rPr>
              <w:t>DOMÁCNOSTI CELKEM</w:t>
            </w:r>
          </w:p>
        </w:tc>
        <w:tc>
          <w:tcPr>
            <w:tcW w:w="1168" w:type="dxa"/>
            <w:noWrap/>
            <w:vAlign w:val="center"/>
          </w:tcPr>
          <w:p w14:paraId="40C92FD1" w14:textId="77777777" w:rsidR="003741B0" w:rsidRPr="00166947" w:rsidRDefault="003741B0"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332</w:t>
            </w:r>
          </w:p>
        </w:tc>
        <w:tc>
          <w:tcPr>
            <w:tcW w:w="1168" w:type="dxa"/>
            <w:vAlign w:val="center"/>
          </w:tcPr>
          <w:p w14:paraId="013C3E65" w14:textId="77777777" w:rsidR="003741B0"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100,0</w:t>
            </w:r>
          </w:p>
        </w:tc>
        <w:tc>
          <w:tcPr>
            <w:tcW w:w="1168" w:type="dxa"/>
            <w:noWrap/>
            <w:vAlign w:val="center"/>
          </w:tcPr>
          <w:p w14:paraId="7F325785" w14:textId="77777777" w:rsidR="003741B0" w:rsidRPr="00166947" w:rsidRDefault="003741B0"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319</w:t>
            </w:r>
          </w:p>
        </w:tc>
        <w:tc>
          <w:tcPr>
            <w:tcW w:w="1168" w:type="dxa"/>
            <w:vAlign w:val="center"/>
          </w:tcPr>
          <w:p w14:paraId="49547750" w14:textId="77777777" w:rsidR="003741B0"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100,0</w:t>
            </w:r>
          </w:p>
        </w:tc>
      </w:tr>
      <w:tr w:rsidR="00166947" w:rsidRPr="00166947" w14:paraId="4E69F3CA" w14:textId="77777777" w:rsidTr="001669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90" w:type="dxa"/>
            <w:gridSpan w:val="3"/>
            <w:noWrap/>
            <w:vAlign w:val="center"/>
          </w:tcPr>
          <w:p w14:paraId="5ADADFF3" w14:textId="77777777" w:rsidR="00166947" w:rsidRPr="00166947" w:rsidRDefault="00BA59E1" w:rsidP="00166947">
            <w:pPr>
              <w:pStyle w:val="Texttabulka"/>
              <w:rPr>
                <w:color w:val="auto"/>
              </w:rPr>
            </w:pPr>
            <w:r>
              <w:rPr>
                <w:color w:val="auto"/>
              </w:rPr>
              <w:t>Domácnosti tvořené 1 rodinou</w:t>
            </w:r>
          </w:p>
        </w:tc>
        <w:tc>
          <w:tcPr>
            <w:tcW w:w="1168" w:type="dxa"/>
            <w:noWrap/>
            <w:vAlign w:val="center"/>
          </w:tcPr>
          <w:p w14:paraId="19CE6517"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229</w:t>
            </w:r>
          </w:p>
        </w:tc>
        <w:tc>
          <w:tcPr>
            <w:tcW w:w="1168" w:type="dxa"/>
            <w:vAlign w:val="center"/>
          </w:tcPr>
          <w:p w14:paraId="1E08E7D8"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69,0</w:t>
            </w:r>
          </w:p>
        </w:tc>
        <w:tc>
          <w:tcPr>
            <w:tcW w:w="1168" w:type="dxa"/>
            <w:noWrap/>
            <w:vAlign w:val="center"/>
          </w:tcPr>
          <w:p w14:paraId="56B2FDB1"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217</w:t>
            </w:r>
          </w:p>
        </w:tc>
        <w:tc>
          <w:tcPr>
            <w:tcW w:w="1168" w:type="dxa"/>
            <w:vAlign w:val="center"/>
          </w:tcPr>
          <w:p w14:paraId="2BBB604B"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68,0</w:t>
            </w:r>
          </w:p>
        </w:tc>
      </w:tr>
      <w:tr w:rsidR="00166947" w:rsidRPr="00166947" w14:paraId="07D83A29" w14:textId="77777777" w:rsidTr="00166947">
        <w:trPr>
          <w:trHeight w:val="270"/>
        </w:trPr>
        <w:tc>
          <w:tcPr>
            <w:cnfStyle w:val="001000000000" w:firstRow="0" w:lastRow="0" w:firstColumn="1" w:lastColumn="0" w:oddVBand="0" w:evenVBand="0" w:oddHBand="0" w:evenHBand="0" w:firstRowFirstColumn="0" w:firstRowLastColumn="0" w:lastRowFirstColumn="0" w:lastRowLastColumn="0"/>
            <w:tcW w:w="988" w:type="dxa"/>
            <w:vMerge w:val="restart"/>
            <w:noWrap/>
            <w:vAlign w:val="center"/>
          </w:tcPr>
          <w:p w14:paraId="51BA5E5B" w14:textId="77777777" w:rsidR="00166947" w:rsidRPr="00166947" w:rsidRDefault="00166947" w:rsidP="00166947">
            <w:pPr>
              <w:pStyle w:val="Texttabulka"/>
              <w:rPr>
                <w:b w:val="0"/>
                <w:i/>
                <w:color w:val="auto"/>
              </w:rPr>
            </w:pPr>
            <w:r>
              <w:rPr>
                <w:b w:val="0"/>
                <w:i/>
                <w:color w:val="auto"/>
              </w:rPr>
              <w:t>z</w:t>
            </w:r>
            <w:r w:rsidRPr="00166947">
              <w:rPr>
                <w:b w:val="0"/>
                <w:i/>
                <w:color w:val="auto"/>
              </w:rPr>
              <w:t xml:space="preserve"> toho</w:t>
            </w:r>
          </w:p>
        </w:tc>
        <w:tc>
          <w:tcPr>
            <w:tcW w:w="1275" w:type="dxa"/>
            <w:vMerge w:val="restart"/>
            <w:vAlign w:val="center"/>
          </w:tcPr>
          <w:p w14:paraId="75C297F5"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b/>
                <w:i/>
                <w:color w:val="auto"/>
              </w:rPr>
            </w:pPr>
            <w:r w:rsidRPr="00166947">
              <w:rPr>
                <w:bCs/>
                <w:i/>
                <w:color w:val="auto"/>
              </w:rPr>
              <w:t>úplné</w:t>
            </w:r>
          </w:p>
        </w:tc>
        <w:tc>
          <w:tcPr>
            <w:tcW w:w="2127" w:type="dxa"/>
            <w:vAlign w:val="center"/>
          </w:tcPr>
          <w:p w14:paraId="454C761C"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bCs/>
                <w:i/>
                <w:color w:val="auto"/>
              </w:rPr>
            </w:pPr>
            <w:r w:rsidRPr="00166947">
              <w:rPr>
                <w:bCs/>
                <w:i/>
                <w:color w:val="auto"/>
              </w:rPr>
              <w:t>bez závislých dětí</w:t>
            </w:r>
          </w:p>
        </w:tc>
        <w:tc>
          <w:tcPr>
            <w:tcW w:w="1168" w:type="dxa"/>
            <w:noWrap/>
            <w:vAlign w:val="center"/>
          </w:tcPr>
          <w:p w14:paraId="215BDD6D"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102</w:t>
            </w:r>
          </w:p>
        </w:tc>
        <w:tc>
          <w:tcPr>
            <w:tcW w:w="1168" w:type="dxa"/>
            <w:vAlign w:val="center"/>
          </w:tcPr>
          <w:p w14:paraId="5C4A5C7D"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44,5</w:t>
            </w:r>
          </w:p>
        </w:tc>
        <w:tc>
          <w:tcPr>
            <w:tcW w:w="1168" w:type="dxa"/>
            <w:noWrap/>
            <w:vAlign w:val="center"/>
          </w:tcPr>
          <w:p w14:paraId="2BCB0299"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94</w:t>
            </w:r>
          </w:p>
        </w:tc>
        <w:tc>
          <w:tcPr>
            <w:tcW w:w="1168" w:type="dxa"/>
            <w:vAlign w:val="center"/>
          </w:tcPr>
          <w:p w14:paraId="262F8399"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43,3</w:t>
            </w:r>
          </w:p>
        </w:tc>
      </w:tr>
      <w:tr w:rsidR="00166947" w:rsidRPr="00166947" w14:paraId="44B2D032" w14:textId="77777777" w:rsidTr="001669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8" w:type="dxa"/>
            <w:vMerge/>
            <w:noWrap/>
            <w:vAlign w:val="center"/>
          </w:tcPr>
          <w:p w14:paraId="0D3BE581" w14:textId="77777777" w:rsidR="00166947" w:rsidRPr="00166947" w:rsidRDefault="00166947" w:rsidP="00166947">
            <w:pPr>
              <w:pStyle w:val="Texttabulka"/>
              <w:rPr>
                <w:color w:val="auto"/>
              </w:rPr>
            </w:pPr>
          </w:p>
        </w:tc>
        <w:tc>
          <w:tcPr>
            <w:tcW w:w="1275" w:type="dxa"/>
            <w:vMerge/>
            <w:vAlign w:val="center"/>
          </w:tcPr>
          <w:p w14:paraId="4DE03897"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i/>
                <w:color w:val="auto"/>
              </w:rPr>
            </w:pPr>
          </w:p>
        </w:tc>
        <w:tc>
          <w:tcPr>
            <w:tcW w:w="2127" w:type="dxa"/>
            <w:vAlign w:val="center"/>
          </w:tcPr>
          <w:p w14:paraId="2DE7D192"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Cs/>
                <w:i/>
                <w:color w:val="auto"/>
              </w:rPr>
            </w:pPr>
            <w:r w:rsidRPr="00166947">
              <w:rPr>
                <w:bCs/>
                <w:i/>
                <w:color w:val="auto"/>
              </w:rPr>
              <w:t>se závislými dětmi</w:t>
            </w:r>
          </w:p>
        </w:tc>
        <w:tc>
          <w:tcPr>
            <w:tcW w:w="1168" w:type="dxa"/>
            <w:noWrap/>
            <w:vAlign w:val="center"/>
          </w:tcPr>
          <w:p w14:paraId="315FAA47"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95</w:t>
            </w:r>
          </w:p>
        </w:tc>
        <w:tc>
          <w:tcPr>
            <w:tcW w:w="1168" w:type="dxa"/>
            <w:vAlign w:val="center"/>
          </w:tcPr>
          <w:p w14:paraId="3E143046"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41,5</w:t>
            </w:r>
          </w:p>
        </w:tc>
        <w:tc>
          <w:tcPr>
            <w:tcW w:w="1168" w:type="dxa"/>
            <w:noWrap/>
            <w:vAlign w:val="center"/>
          </w:tcPr>
          <w:p w14:paraId="278CB609"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81</w:t>
            </w:r>
          </w:p>
        </w:tc>
        <w:tc>
          <w:tcPr>
            <w:tcW w:w="1168" w:type="dxa"/>
            <w:vAlign w:val="center"/>
          </w:tcPr>
          <w:p w14:paraId="5C30517B"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37,3</w:t>
            </w:r>
          </w:p>
        </w:tc>
      </w:tr>
      <w:tr w:rsidR="00166947" w:rsidRPr="00166947" w14:paraId="225D8DBA" w14:textId="77777777" w:rsidTr="00166947">
        <w:trPr>
          <w:trHeight w:val="270"/>
        </w:trPr>
        <w:tc>
          <w:tcPr>
            <w:cnfStyle w:val="001000000000" w:firstRow="0" w:lastRow="0" w:firstColumn="1" w:lastColumn="0" w:oddVBand="0" w:evenVBand="0" w:oddHBand="0" w:evenHBand="0" w:firstRowFirstColumn="0" w:firstRowLastColumn="0" w:lastRowFirstColumn="0" w:lastRowLastColumn="0"/>
            <w:tcW w:w="988" w:type="dxa"/>
            <w:vMerge/>
            <w:noWrap/>
            <w:vAlign w:val="center"/>
          </w:tcPr>
          <w:p w14:paraId="1AE9F950" w14:textId="77777777" w:rsidR="00166947" w:rsidRPr="00166947" w:rsidRDefault="00166947" w:rsidP="00166947">
            <w:pPr>
              <w:pStyle w:val="Texttabulka"/>
              <w:rPr>
                <w:color w:val="auto"/>
              </w:rPr>
            </w:pPr>
          </w:p>
        </w:tc>
        <w:tc>
          <w:tcPr>
            <w:tcW w:w="1275" w:type="dxa"/>
            <w:vMerge w:val="restart"/>
            <w:vAlign w:val="center"/>
          </w:tcPr>
          <w:p w14:paraId="1D0E422A"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b/>
                <w:i/>
                <w:color w:val="auto"/>
              </w:rPr>
            </w:pPr>
            <w:r w:rsidRPr="00166947">
              <w:rPr>
                <w:bCs/>
                <w:i/>
                <w:color w:val="auto"/>
              </w:rPr>
              <w:t>neúplné</w:t>
            </w:r>
          </w:p>
        </w:tc>
        <w:tc>
          <w:tcPr>
            <w:tcW w:w="2127" w:type="dxa"/>
            <w:vAlign w:val="center"/>
          </w:tcPr>
          <w:p w14:paraId="470CFF67"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bCs/>
                <w:i/>
                <w:color w:val="auto"/>
              </w:rPr>
            </w:pPr>
            <w:r w:rsidRPr="00166947">
              <w:rPr>
                <w:bCs/>
                <w:i/>
                <w:color w:val="auto"/>
              </w:rPr>
              <w:t>bez závislých dětí</w:t>
            </w:r>
          </w:p>
        </w:tc>
        <w:tc>
          <w:tcPr>
            <w:tcW w:w="1168" w:type="dxa"/>
            <w:noWrap/>
            <w:vAlign w:val="center"/>
          </w:tcPr>
          <w:p w14:paraId="58AEEA75"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13</w:t>
            </w:r>
          </w:p>
        </w:tc>
        <w:tc>
          <w:tcPr>
            <w:tcW w:w="1168" w:type="dxa"/>
            <w:vAlign w:val="center"/>
          </w:tcPr>
          <w:p w14:paraId="496574C1"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5,7</w:t>
            </w:r>
          </w:p>
        </w:tc>
        <w:tc>
          <w:tcPr>
            <w:tcW w:w="1168" w:type="dxa"/>
            <w:noWrap/>
            <w:vAlign w:val="center"/>
          </w:tcPr>
          <w:p w14:paraId="543CD951"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20</w:t>
            </w:r>
          </w:p>
        </w:tc>
        <w:tc>
          <w:tcPr>
            <w:tcW w:w="1168" w:type="dxa"/>
            <w:vAlign w:val="center"/>
          </w:tcPr>
          <w:p w14:paraId="3D69E406"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i/>
                <w:color w:val="auto"/>
              </w:rPr>
            </w:pPr>
            <w:r w:rsidRPr="00166947">
              <w:rPr>
                <w:i/>
                <w:color w:val="auto"/>
              </w:rPr>
              <w:t>9,2</w:t>
            </w:r>
          </w:p>
        </w:tc>
      </w:tr>
      <w:tr w:rsidR="00166947" w:rsidRPr="00166947" w14:paraId="5A76AF33" w14:textId="77777777" w:rsidTr="001669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8" w:type="dxa"/>
            <w:vMerge/>
            <w:noWrap/>
            <w:vAlign w:val="center"/>
          </w:tcPr>
          <w:p w14:paraId="7A12E059" w14:textId="77777777" w:rsidR="00166947" w:rsidRPr="00166947" w:rsidRDefault="00166947" w:rsidP="00166947">
            <w:pPr>
              <w:pStyle w:val="Texttabulka"/>
              <w:rPr>
                <w:color w:val="auto"/>
              </w:rPr>
            </w:pPr>
          </w:p>
        </w:tc>
        <w:tc>
          <w:tcPr>
            <w:tcW w:w="1275" w:type="dxa"/>
            <w:vMerge/>
            <w:vAlign w:val="center"/>
          </w:tcPr>
          <w:p w14:paraId="4135B6FC"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
                <w:i/>
                <w:color w:val="auto"/>
              </w:rPr>
            </w:pPr>
          </w:p>
        </w:tc>
        <w:tc>
          <w:tcPr>
            <w:tcW w:w="2127" w:type="dxa"/>
            <w:vAlign w:val="center"/>
          </w:tcPr>
          <w:p w14:paraId="44B9B6BE"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bCs/>
                <w:i/>
                <w:color w:val="auto"/>
              </w:rPr>
            </w:pPr>
            <w:r w:rsidRPr="00166947">
              <w:rPr>
                <w:bCs/>
                <w:i/>
                <w:color w:val="auto"/>
              </w:rPr>
              <w:t>se závislými dětmi</w:t>
            </w:r>
          </w:p>
        </w:tc>
        <w:tc>
          <w:tcPr>
            <w:tcW w:w="1168" w:type="dxa"/>
            <w:noWrap/>
            <w:vAlign w:val="center"/>
          </w:tcPr>
          <w:p w14:paraId="23A45EA8"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19</w:t>
            </w:r>
          </w:p>
        </w:tc>
        <w:tc>
          <w:tcPr>
            <w:tcW w:w="1168" w:type="dxa"/>
            <w:vAlign w:val="center"/>
          </w:tcPr>
          <w:p w14:paraId="73D01F61"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8,3</w:t>
            </w:r>
          </w:p>
        </w:tc>
        <w:tc>
          <w:tcPr>
            <w:tcW w:w="1168" w:type="dxa"/>
            <w:noWrap/>
            <w:vAlign w:val="center"/>
          </w:tcPr>
          <w:p w14:paraId="1250CFF7"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22</w:t>
            </w:r>
          </w:p>
        </w:tc>
        <w:tc>
          <w:tcPr>
            <w:tcW w:w="1168" w:type="dxa"/>
            <w:vAlign w:val="center"/>
          </w:tcPr>
          <w:p w14:paraId="4146F6CB"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i/>
                <w:color w:val="auto"/>
              </w:rPr>
            </w:pPr>
            <w:r w:rsidRPr="00166947">
              <w:rPr>
                <w:i/>
                <w:color w:val="auto"/>
              </w:rPr>
              <w:t>10,1</w:t>
            </w:r>
          </w:p>
        </w:tc>
      </w:tr>
      <w:tr w:rsidR="00166947" w:rsidRPr="00166947" w14:paraId="70D139D5" w14:textId="77777777" w:rsidTr="00166947">
        <w:trPr>
          <w:trHeight w:val="270"/>
        </w:trPr>
        <w:tc>
          <w:tcPr>
            <w:cnfStyle w:val="001000000000" w:firstRow="0" w:lastRow="0" w:firstColumn="1" w:lastColumn="0" w:oddVBand="0" w:evenVBand="0" w:oddHBand="0" w:evenHBand="0" w:firstRowFirstColumn="0" w:firstRowLastColumn="0" w:lastRowFirstColumn="0" w:lastRowLastColumn="0"/>
            <w:tcW w:w="4390" w:type="dxa"/>
            <w:gridSpan w:val="3"/>
            <w:noWrap/>
            <w:vAlign w:val="center"/>
          </w:tcPr>
          <w:p w14:paraId="162C0F1F" w14:textId="77777777" w:rsidR="00166947" w:rsidRPr="00166947" w:rsidRDefault="00BA59E1" w:rsidP="00166947">
            <w:pPr>
              <w:pStyle w:val="Texttabulka"/>
              <w:rPr>
                <w:color w:val="auto"/>
              </w:rPr>
            </w:pPr>
            <w:r>
              <w:rPr>
                <w:color w:val="auto"/>
              </w:rPr>
              <w:t xml:space="preserve">Domácnosti tvořené </w:t>
            </w:r>
            <w:r w:rsidR="00166947" w:rsidRPr="00166947">
              <w:rPr>
                <w:color w:val="auto"/>
              </w:rPr>
              <w:t>2 a více rodin</w:t>
            </w:r>
            <w:r>
              <w:rPr>
                <w:color w:val="auto"/>
              </w:rPr>
              <w:t>ami</w:t>
            </w:r>
          </w:p>
        </w:tc>
        <w:tc>
          <w:tcPr>
            <w:tcW w:w="1168" w:type="dxa"/>
            <w:noWrap/>
            <w:vAlign w:val="center"/>
          </w:tcPr>
          <w:p w14:paraId="334CD8B3"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3</w:t>
            </w:r>
          </w:p>
        </w:tc>
        <w:tc>
          <w:tcPr>
            <w:tcW w:w="1168" w:type="dxa"/>
            <w:vAlign w:val="center"/>
          </w:tcPr>
          <w:p w14:paraId="26222CF6"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0,9</w:t>
            </w:r>
          </w:p>
        </w:tc>
        <w:tc>
          <w:tcPr>
            <w:tcW w:w="1168" w:type="dxa"/>
            <w:noWrap/>
            <w:vAlign w:val="center"/>
          </w:tcPr>
          <w:p w14:paraId="08239C5B"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14</w:t>
            </w:r>
          </w:p>
        </w:tc>
        <w:tc>
          <w:tcPr>
            <w:tcW w:w="1168" w:type="dxa"/>
            <w:vAlign w:val="center"/>
          </w:tcPr>
          <w:p w14:paraId="5932115E"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4,4</w:t>
            </w:r>
          </w:p>
        </w:tc>
      </w:tr>
      <w:tr w:rsidR="00166947" w:rsidRPr="00166947" w14:paraId="64133FC9" w14:textId="77777777" w:rsidTr="001669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90" w:type="dxa"/>
            <w:gridSpan w:val="3"/>
            <w:noWrap/>
            <w:vAlign w:val="center"/>
          </w:tcPr>
          <w:p w14:paraId="25A495CB" w14:textId="77777777" w:rsidR="00166947" w:rsidRPr="00166947" w:rsidRDefault="00166947" w:rsidP="00166947">
            <w:pPr>
              <w:pStyle w:val="Texttabulka"/>
              <w:rPr>
                <w:color w:val="auto"/>
              </w:rPr>
            </w:pPr>
            <w:r w:rsidRPr="00166947">
              <w:rPr>
                <w:color w:val="auto"/>
              </w:rPr>
              <w:t>Domácnost</w:t>
            </w:r>
            <w:r w:rsidR="00BA59E1">
              <w:rPr>
                <w:color w:val="auto"/>
              </w:rPr>
              <w:t>i</w:t>
            </w:r>
            <w:r w:rsidRPr="00166947">
              <w:rPr>
                <w:color w:val="auto"/>
              </w:rPr>
              <w:t xml:space="preserve"> jednotlivců</w:t>
            </w:r>
          </w:p>
        </w:tc>
        <w:tc>
          <w:tcPr>
            <w:tcW w:w="1168" w:type="dxa"/>
            <w:noWrap/>
            <w:vAlign w:val="center"/>
          </w:tcPr>
          <w:p w14:paraId="36135880"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95</w:t>
            </w:r>
          </w:p>
        </w:tc>
        <w:tc>
          <w:tcPr>
            <w:tcW w:w="1168" w:type="dxa"/>
            <w:vAlign w:val="center"/>
          </w:tcPr>
          <w:p w14:paraId="1F36F27B"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28,6</w:t>
            </w:r>
          </w:p>
        </w:tc>
        <w:tc>
          <w:tcPr>
            <w:tcW w:w="1168" w:type="dxa"/>
            <w:noWrap/>
            <w:vAlign w:val="center"/>
          </w:tcPr>
          <w:p w14:paraId="1A011335"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84</w:t>
            </w:r>
          </w:p>
        </w:tc>
        <w:tc>
          <w:tcPr>
            <w:tcW w:w="1168" w:type="dxa"/>
            <w:vAlign w:val="center"/>
          </w:tcPr>
          <w:p w14:paraId="364A8669" w14:textId="77777777" w:rsidR="00166947" w:rsidRPr="00166947" w:rsidRDefault="00166947" w:rsidP="00166947">
            <w:pPr>
              <w:pStyle w:val="Texttabulka"/>
              <w:cnfStyle w:val="000000100000" w:firstRow="0" w:lastRow="0" w:firstColumn="0" w:lastColumn="0" w:oddVBand="0" w:evenVBand="0" w:oddHBand="1" w:evenHBand="0" w:firstRowFirstColumn="0" w:firstRowLastColumn="0" w:lastRowFirstColumn="0" w:lastRowLastColumn="0"/>
              <w:rPr>
                <w:color w:val="auto"/>
              </w:rPr>
            </w:pPr>
            <w:r w:rsidRPr="00166947">
              <w:rPr>
                <w:color w:val="auto"/>
              </w:rPr>
              <w:t>26,3</w:t>
            </w:r>
          </w:p>
        </w:tc>
      </w:tr>
      <w:tr w:rsidR="00166947" w:rsidRPr="00166947" w14:paraId="4E564313" w14:textId="77777777" w:rsidTr="00166947">
        <w:trPr>
          <w:trHeight w:val="270"/>
        </w:trPr>
        <w:tc>
          <w:tcPr>
            <w:cnfStyle w:val="001000000000" w:firstRow="0" w:lastRow="0" w:firstColumn="1" w:lastColumn="0" w:oddVBand="0" w:evenVBand="0" w:oddHBand="0" w:evenHBand="0" w:firstRowFirstColumn="0" w:firstRowLastColumn="0" w:lastRowFirstColumn="0" w:lastRowLastColumn="0"/>
            <w:tcW w:w="4390" w:type="dxa"/>
            <w:gridSpan w:val="3"/>
            <w:noWrap/>
            <w:vAlign w:val="center"/>
          </w:tcPr>
          <w:p w14:paraId="5182F376" w14:textId="77777777" w:rsidR="00166947" w:rsidRPr="00166947" w:rsidRDefault="00166947" w:rsidP="00166947">
            <w:pPr>
              <w:pStyle w:val="Texttabulka"/>
              <w:rPr>
                <w:color w:val="auto"/>
              </w:rPr>
            </w:pPr>
            <w:r w:rsidRPr="00166947">
              <w:rPr>
                <w:color w:val="auto"/>
              </w:rPr>
              <w:t>Vícečetné nerodinné domácnosti</w:t>
            </w:r>
          </w:p>
        </w:tc>
        <w:tc>
          <w:tcPr>
            <w:tcW w:w="1168" w:type="dxa"/>
            <w:noWrap/>
            <w:vAlign w:val="center"/>
          </w:tcPr>
          <w:p w14:paraId="27C2CFDC"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5</w:t>
            </w:r>
          </w:p>
        </w:tc>
        <w:tc>
          <w:tcPr>
            <w:tcW w:w="1168" w:type="dxa"/>
            <w:vAlign w:val="center"/>
          </w:tcPr>
          <w:p w14:paraId="77ACE42A"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1,5</w:t>
            </w:r>
          </w:p>
        </w:tc>
        <w:tc>
          <w:tcPr>
            <w:tcW w:w="1168" w:type="dxa"/>
            <w:noWrap/>
            <w:vAlign w:val="center"/>
          </w:tcPr>
          <w:p w14:paraId="3EBA16C5"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4</w:t>
            </w:r>
          </w:p>
        </w:tc>
        <w:tc>
          <w:tcPr>
            <w:tcW w:w="1168" w:type="dxa"/>
            <w:vAlign w:val="center"/>
          </w:tcPr>
          <w:p w14:paraId="0408529F" w14:textId="77777777" w:rsidR="00166947" w:rsidRPr="00166947" w:rsidRDefault="00166947" w:rsidP="00166947">
            <w:pPr>
              <w:pStyle w:val="Texttabulka"/>
              <w:cnfStyle w:val="000000000000" w:firstRow="0" w:lastRow="0" w:firstColumn="0" w:lastColumn="0" w:oddVBand="0" w:evenVBand="0" w:oddHBand="0" w:evenHBand="0" w:firstRowFirstColumn="0" w:firstRowLastColumn="0" w:lastRowFirstColumn="0" w:lastRowLastColumn="0"/>
              <w:rPr>
                <w:color w:val="auto"/>
              </w:rPr>
            </w:pPr>
            <w:r w:rsidRPr="00166947">
              <w:rPr>
                <w:color w:val="auto"/>
              </w:rPr>
              <w:t>1,3</w:t>
            </w:r>
          </w:p>
        </w:tc>
      </w:tr>
    </w:tbl>
    <w:p w14:paraId="5E581B46" w14:textId="77777777" w:rsidR="00BF2AF6" w:rsidRPr="001E52B3" w:rsidRDefault="00BF2AF6" w:rsidP="00BF2AF6">
      <w:pPr>
        <w:rPr>
          <w:noProof/>
          <w:sz w:val="20"/>
          <w:szCs w:val="20"/>
        </w:rPr>
      </w:pPr>
      <w:r w:rsidRPr="001E52B3">
        <w:rPr>
          <w:noProof/>
          <w:sz w:val="20"/>
          <w:szCs w:val="20"/>
        </w:rPr>
        <w:t xml:space="preserve">Pramen: </w:t>
      </w:r>
      <w:r w:rsidR="003741B0" w:rsidRPr="001E52B3">
        <w:rPr>
          <w:noProof/>
          <w:sz w:val="20"/>
          <w:szCs w:val="18"/>
        </w:rPr>
        <w:t>Č</w:t>
      </w:r>
      <w:r w:rsidR="003741B0">
        <w:rPr>
          <w:noProof/>
          <w:sz w:val="20"/>
          <w:szCs w:val="18"/>
        </w:rPr>
        <w:t>eský statistický úřad, Sčítání lidu domů a bytů 2001, 2011.</w:t>
      </w:r>
    </w:p>
    <w:p w14:paraId="751B316E" w14:textId="77777777" w:rsidR="00BF2AF6" w:rsidRPr="0070634B" w:rsidRDefault="00BF2AF6" w:rsidP="00BF2AF6"/>
    <w:p w14:paraId="2F444378" w14:textId="77777777" w:rsidR="00BF2AF6" w:rsidRDefault="00BF2AF6" w:rsidP="00BF2AF6">
      <w:pPr>
        <w:rPr>
          <w:lang w:eastAsia="x-none"/>
        </w:rPr>
      </w:pPr>
      <w:r w:rsidRPr="0070634B">
        <w:rPr>
          <w:lang w:eastAsia="x-none"/>
        </w:rPr>
        <w:t xml:space="preserve">Obyvatelstvo obce Veselíčko je dle dat ze </w:t>
      </w:r>
      <w:r>
        <w:rPr>
          <w:lang w:eastAsia="x-none"/>
        </w:rPr>
        <w:t>S</w:t>
      </w:r>
      <w:r w:rsidRPr="0070634B">
        <w:rPr>
          <w:lang w:eastAsia="x-none"/>
        </w:rPr>
        <w:t>čítání lidu</w:t>
      </w:r>
      <w:r>
        <w:rPr>
          <w:lang w:eastAsia="x-none"/>
        </w:rPr>
        <w:t>, domů a bytů v roce 2011</w:t>
      </w:r>
      <w:r w:rsidRPr="0070634B">
        <w:rPr>
          <w:lang w:eastAsia="x-none"/>
        </w:rPr>
        <w:t xml:space="preserve"> tvořeno v drtivé většině občany české národnosti (</w:t>
      </w:r>
      <w:r>
        <w:rPr>
          <w:lang w:eastAsia="x-none"/>
        </w:rPr>
        <w:t>81,6 % z těch, kdo uvedli národnost) a</w:t>
      </w:r>
      <w:r w:rsidRPr="0070634B">
        <w:rPr>
          <w:lang w:eastAsia="x-none"/>
        </w:rPr>
        <w:t xml:space="preserve"> občany, kteří se přihlásili k národnosti </w:t>
      </w:r>
      <w:r>
        <w:rPr>
          <w:lang w:eastAsia="x-none"/>
        </w:rPr>
        <w:t>m</w:t>
      </w:r>
      <w:r w:rsidRPr="0070634B">
        <w:rPr>
          <w:lang w:eastAsia="x-none"/>
        </w:rPr>
        <w:t>oravské (</w:t>
      </w:r>
      <w:r>
        <w:rPr>
          <w:lang w:eastAsia="x-none"/>
        </w:rPr>
        <w:t>17,6 </w:t>
      </w:r>
      <w:r w:rsidRPr="0070634B">
        <w:rPr>
          <w:lang w:eastAsia="x-none"/>
        </w:rPr>
        <w:t>%)</w:t>
      </w:r>
      <w:r>
        <w:rPr>
          <w:lang w:eastAsia="x-none"/>
        </w:rPr>
        <w:t xml:space="preserve">. Slovenskou národnost udali pouze 4 občané (0,7 %), jeden občan byl ukrajinské národnosti. Více než čtvrtina obyvatel národnost neuvedla. Oproti roku 2001 se snížil podíl obyvatel české národnosti ve prospěch národnosti moravské. </w:t>
      </w:r>
    </w:p>
    <w:p w14:paraId="68DD2BD5" w14:textId="77777777" w:rsidR="00BF2AF6" w:rsidRPr="0070634B" w:rsidRDefault="00261A77" w:rsidP="00261A77">
      <w:r>
        <w:t>V obci se nenachází sociálně vyloučené lokality.</w:t>
      </w:r>
      <w:r w:rsidRPr="0070634B">
        <w:t xml:space="preserve"> </w:t>
      </w:r>
    </w:p>
    <w:p w14:paraId="07E77109" w14:textId="77777777" w:rsidR="00BF2AF6" w:rsidRPr="0070634B" w:rsidRDefault="00BF2AF6" w:rsidP="00BF2AF6"/>
    <w:p w14:paraId="54E813E6" w14:textId="77777777" w:rsidR="00BF2AF6" w:rsidRDefault="00BF2AF6" w:rsidP="00BF2AF6">
      <w:pPr>
        <w:pStyle w:val="Nadpis4"/>
      </w:pPr>
      <w:bookmarkStart w:id="15" w:name="_Toc504570701"/>
      <w:r w:rsidRPr="0070634B">
        <w:t>Spolková, osvětová a informační činnost</w:t>
      </w:r>
      <w:bookmarkEnd w:id="15"/>
    </w:p>
    <w:p w14:paraId="66505025" w14:textId="77777777" w:rsidR="00844D84" w:rsidRDefault="00BF2AF6" w:rsidP="00BF2AF6">
      <w:pPr>
        <w:rPr>
          <w:lang w:eastAsia="x-none"/>
        </w:rPr>
      </w:pPr>
      <w:r>
        <w:rPr>
          <w:lang w:eastAsia="x-none"/>
        </w:rPr>
        <w:t>Spolková činnost ve Veselíčku je dosti bohatá. Kromě „klasických“ spolků, jako jsou sbor</w:t>
      </w:r>
      <w:r w:rsidR="00627417">
        <w:rPr>
          <w:lang w:eastAsia="x-none"/>
        </w:rPr>
        <w:t xml:space="preserve"> dobrovolných hasičů, TJ Sokol (jeho součástí je fotbalový klub </w:t>
      </w:r>
      <w:r>
        <w:rPr>
          <w:lang w:eastAsia="x-none"/>
        </w:rPr>
        <w:t xml:space="preserve">FC Veslo), svaz zahrádkářů, myslivecké sdružení a rybářské sdružení fungují v obci také další spolky. Kulturním aktivitám se věnují sdružení Záhoří a Pěvecký sbor Krákor, méně tradiční sporty reprezentuje jezdecký klub Ranč Mustang Veselíčko. </w:t>
      </w:r>
    </w:p>
    <w:p w14:paraId="321F835E" w14:textId="77777777" w:rsidR="00BF2AF6" w:rsidRDefault="00844D84" w:rsidP="00BF2AF6">
      <w:pPr>
        <w:rPr>
          <w:lang w:eastAsia="x-none"/>
        </w:rPr>
      </w:pPr>
      <w:r>
        <w:rPr>
          <w:lang w:eastAsia="x-none"/>
        </w:rPr>
        <w:t xml:space="preserve">Všechny spolky mají své zastoupení v kulturní komisi. </w:t>
      </w:r>
      <w:r w:rsidR="00BF2AF6">
        <w:rPr>
          <w:lang w:eastAsia="x-none"/>
        </w:rPr>
        <w:t xml:space="preserve">Formou obecních komisí fungují Klub pro děti a rodiče, Klub důchodců a Sdružení hudebníků. </w:t>
      </w:r>
    </w:p>
    <w:p w14:paraId="7DFF8483" w14:textId="77777777" w:rsidR="00BF2AF6" w:rsidRDefault="00261A77" w:rsidP="00BF2AF6">
      <w:r>
        <w:rPr>
          <w:i/>
        </w:rPr>
        <w:t>Další informace o podmínkách a realizaci kulturních, sportovních a volnočasových aktivit jsou v kapitole 5. Vybavenost.</w:t>
      </w:r>
    </w:p>
    <w:p w14:paraId="4E8B8DD9" w14:textId="77777777" w:rsidR="00BF2AF6" w:rsidRPr="0070634B" w:rsidRDefault="00BF2AF6" w:rsidP="00BF2AF6"/>
    <w:p w14:paraId="5ACDAC33" w14:textId="77777777" w:rsidR="00BF2AF6" w:rsidRPr="0070634B" w:rsidRDefault="00BF2AF6" w:rsidP="00BF2AF6">
      <w:pPr>
        <w:pStyle w:val="Nadpis3"/>
      </w:pPr>
      <w:bookmarkStart w:id="16" w:name="_Toc448495190"/>
      <w:bookmarkStart w:id="17" w:name="_Toc504570702"/>
      <w:r w:rsidRPr="0070634B">
        <w:t>3. Hospodářství</w:t>
      </w:r>
      <w:bookmarkEnd w:id="16"/>
      <w:bookmarkEnd w:id="17"/>
    </w:p>
    <w:p w14:paraId="1F540FB9" w14:textId="77777777" w:rsidR="00BF2AF6" w:rsidRPr="00261A77" w:rsidRDefault="00BF2AF6" w:rsidP="00261A77">
      <w:pPr>
        <w:pStyle w:val="Nadpis4"/>
        <w:rPr>
          <w:szCs w:val="24"/>
        </w:rPr>
      </w:pPr>
      <w:bookmarkStart w:id="18" w:name="_Toc504570703"/>
      <w:r w:rsidRPr="0070634B">
        <w:rPr>
          <w:szCs w:val="24"/>
        </w:rPr>
        <w:t>Ekonomická situace</w:t>
      </w:r>
      <w:bookmarkEnd w:id="18"/>
      <w:r w:rsidRPr="0070634B">
        <w:rPr>
          <w:szCs w:val="24"/>
        </w:rPr>
        <w:t xml:space="preserve"> </w:t>
      </w:r>
    </w:p>
    <w:p w14:paraId="76EBF4F6" w14:textId="77777777" w:rsidR="00BF2AF6" w:rsidRDefault="00BF2AF6" w:rsidP="00BF2AF6">
      <w:pPr>
        <w:rPr>
          <w:spacing w:val="-2"/>
        </w:rPr>
      </w:pPr>
      <w:r w:rsidRPr="00991025">
        <w:t xml:space="preserve">Základ hospodářství v obci tvoří průmyslová </w:t>
      </w:r>
      <w:r>
        <w:t xml:space="preserve">a stavební </w:t>
      </w:r>
      <w:r w:rsidRPr="00991025">
        <w:t xml:space="preserve">činnost. Ke konci roku 2016 bylo v obci registrováno </w:t>
      </w:r>
      <w:r>
        <w:t xml:space="preserve">97 </w:t>
      </w:r>
      <w:r w:rsidRPr="00991025">
        <w:t xml:space="preserve">aktivních ekonomických subjektů, z nich </w:t>
      </w:r>
      <w:r>
        <w:t>19,6</w:t>
      </w:r>
      <w:r w:rsidRPr="00991025">
        <w:t> % podnikalo v</w:t>
      </w:r>
      <w:r w:rsidRPr="00CC1785">
        <w:rPr>
          <w:spacing w:val="-2"/>
        </w:rPr>
        <w:t xml:space="preserve"> </w:t>
      </w:r>
      <w:r w:rsidRPr="00CC1785">
        <w:t>průmyslové výrobě</w:t>
      </w:r>
      <w:r w:rsidRPr="00991025">
        <w:t xml:space="preserve">, </w:t>
      </w:r>
      <w:r>
        <w:t>18,6 </w:t>
      </w:r>
      <w:r w:rsidRPr="00991025">
        <w:t xml:space="preserve">% </w:t>
      </w:r>
      <w:r w:rsidRPr="00991025">
        <w:rPr>
          <w:spacing w:val="-2"/>
        </w:rPr>
        <w:t>v</w:t>
      </w:r>
      <w:r>
        <w:rPr>
          <w:spacing w:val="-2"/>
        </w:rPr>
        <w:t>e </w:t>
      </w:r>
      <w:r w:rsidRPr="00991025">
        <w:rPr>
          <w:spacing w:val="-2"/>
        </w:rPr>
        <w:t xml:space="preserve">stavebnictví, </w:t>
      </w:r>
      <w:r>
        <w:rPr>
          <w:spacing w:val="-2"/>
        </w:rPr>
        <w:t xml:space="preserve">13,4 % v profesních, vědeckých a technických činnostech, 12,4 % v obchodě a opravách motorových vozidel a 8,2 % v zemědělství. Z aktivních subjektů je 87,6 % fyzických osob, právnické osoby tvoří pouze 12,4 % podniků. </w:t>
      </w:r>
    </w:p>
    <w:p w14:paraId="55216984" w14:textId="77777777" w:rsidR="00BF2AF6" w:rsidRDefault="00BF2AF6" w:rsidP="00BF2AF6">
      <w:pPr>
        <w:rPr>
          <w:spacing w:val="-2"/>
        </w:rPr>
      </w:pPr>
      <w:r>
        <w:rPr>
          <w:spacing w:val="-2"/>
        </w:rPr>
        <w:t>Žádný z </w:t>
      </w:r>
      <w:r w:rsidR="009D35B3">
        <w:rPr>
          <w:spacing w:val="-2"/>
        </w:rPr>
        <w:t>podnikatelských</w:t>
      </w:r>
      <w:r>
        <w:rPr>
          <w:spacing w:val="-2"/>
        </w:rPr>
        <w:t xml:space="preserve"> subjektů v obci není významným zaměstnavatelem. Většina z nich jsou živnostníci bez zaměstnanců nebo jen s několika málo zaměstnanci, a také právnické osoby zaměstnávají jen velmi malý počet osob (obvykle v kategorii 1–5 zaměstnanců). </w:t>
      </w:r>
      <w:r w:rsidRPr="00D10C83">
        <w:t>K</w:t>
      </w:r>
      <w:r w:rsidRPr="009350A8">
        <w:t> 1. 12. 2016 bylo ve Veselíčku 108 obsazených pracovních míst.</w:t>
      </w:r>
      <w:r>
        <w:t xml:space="preserve"> </w:t>
      </w:r>
      <w:r>
        <w:rPr>
          <w:spacing w:val="-2"/>
        </w:rPr>
        <w:t xml:space="preserve">Lze například uvést firmu </w:t>
      </w:r>
      <w:proofErr w:type="spellStart"/>
      <w:r>
        <w:rPr>
          <w:spacing w:val="-2"/>
        </w:rPr>
        <w:t>Herentin</w:t>
      </w:r>
      <w:proofErr w:type="spellEnd"/>
      <w:r>
        <w:rPr>
          <w:spacing w:val="-2"/>
        </w:rPr>
        <w:t xml:space="preserve">, která se věnuje pokrývačským </w:t>
      </w:r>
      <w:r w:rsidR="00F36898">
        <w:rPr>
          <w:spacing w:val="-2"/>
        </w:rPr>
        <w:t>prací</w:t>
      </w:r>
      <w:r>
        <w:rPr>
          <w:spacing w:val="-2"/>
        </w:rPr>
        <w:t xml:space="preserve">m; firmu AKM </w:t>
      </w:r>
      <w:proofErr w:type="spellStart"/>
      <w:r>
        <w:rPr>
          <w:spacing w:val="-2"/>
        </w:rPr>
        <w:t>impex</w:t>
      </w:r>
      <w:proofErr w:type="spellEnd"/>
      <w:r>
        <w:rPr>
          <w:spacing w:val="-2"/>
        </w:rPr>
        <w:t>, která obchoduje se zahradnickými potřebami; společnost SADY Pospíšil, která se zaměřuje na pěstování ovoce či firmu Výstavba sypaných cest.</w:t>
      </w:r>
    </w:p>
    <w:p w14:paraId="7DD9D95F" w14:textId="77777777" w:rsidR="00BF2AF6" w:rsidRPr="00D10C83" w:rsidRDefault="00BF2AF6" w:rsidP="00BF2AF6">
      <w:pPr>
        <w:rPr>
          <w:spacing w:val="-2"/>
        </w:rPr>
      </w:pPr>
      <w:r>
        <w:rPr>
          <w:spacing w:val="-2"/>
        </w:rPr>
        <w:t xml:space="preserve">Většího zaměstnavatele tak představuje jen samotná Obec Veselíčko, jež dle ČSÚ vykazovala 10–19 zaměstnanců a zejména </w:t>
      </w:r>
      <w:r w:rsidRPr="00D10C83">
        <w:rPr>
          <w:spacing w:val="-2"/>
        </w:rPr>
        <w:t>Dětský domov se školou, základní škola a školní jídelna, Veselíčko 1</w:t>
      </w:r>
      <w:r>
        <w:rPr>
          <w:spacing w:val="-2"/>
        </w:rPr>
        <w:t>, která uváděla 25–49 zaměstnanců.</w:t>
      </w:r>
    </w:p>
    <w:p w14:paraId="29750B59" w14:textId="77777777" w:rsidR="00BF2AF6" w:rsidRPr="006D3461" w:rsidRDefault="00BF2AF6" w:rsidP="00BF2AF6">
      <w:r w:rsidRPr="006D3461">
        <w:t>Většina obyvatel Veselíčka tak musí za prací dojíždět mimo obec.</w:t>
      </w:r>
      <w:r>
        <w:t xml:space="preserve"> Podle sčítání lidu z roku 2011 směřovaly nejvýznamnější vyjížďkové proudy za prací do Přerova (60 osob), Lipníku nad Bečvou (30 osob), Olomouce (17 osob) a Dolního Újezdu (10 osob).</w:t>
      </w:r>
    </w:p>
    <w:p w14:paraId="0A41164C" w14:textId="77777777" w:rsidR="00BF2AF6" w:rsidRDefault="00BF2AF6" w:rsidP="00BF2AF6">
      <w:r>
        <w:t xml:space="preserve">Ze služeb se v obci nachází kadeřnictví, dvě pohostinství, prodejna potravin a smíšeného zboží. Funguje zde také pošta. </w:t>
      </w:r>
    </w:p>
    <w:p w14:paraId="7E012797" w14:textId="77777777" w:rsidR="00BF2AF6" w:rsidRDefault="00BF2AF6" w:rsidP="00BF2AF6">
      <w:r>
        <w:t xml:space="preserve">V obci se nenachází žádné hromadné ubytovací zařízení ani památky většího než lokálního významu (blíže viz kapitola Kultura). </w:t>
      </w:r>
    </w:p>
    <w:p w14:paraId="0D58BEB9" w14:textId="77777777" w:rsidR="00BF2AF6" w:rsidRPr="0070634B" w:rsidRDefault="00BF2AF6" w:rsidP="00BF2AF6"/>
    <w:p w14:paraId="20998438" w14:textId="77777777" w:rsidR="00BF2AF6" w:rsidRPr="0070634B" w:rsidRDefault="00BF2AF6" w:rsidP="00261A77">
      <w:pPr>
        <w:pStyle w:val="Nadpis4"/>
      </w:pPr>
      <w:bookmarkStart w:id="19" w:name="_Toc504570704"/>
      <w:r w:rsidRPr="0070634B">
        <w:t>Trh práce</w:t>
      </w:r>
      <w:bookmarkEnd w:id="19"/>
      <w:r w:rsidRPr="0070634B">
        <w:t xml:space="preserve"> </w:t>
      </w:r>
    </w:p>
    <w:p w14:paraId="3C7216FC" w14:textId="77777777" w:rsidR="00BF2AF6" w:rsidRDefault="00BF2AF6" w:rsidP="00BF2AF6">
      <w:r>
        <w:t xml:space="preserve">Ekonomicky aktivních obyvatel obce bylo v roce 2011 (při Sčítání lidu, domů a bytů; novější údaje nejsou k dispozici) celkem 416, tj. 58,2 % osob starších 15 let. Za prací vyjíždělo 151 obyvatel, tedy 41,6 % zaměstnaných osob. </w:t>
      </w:r>
    </w:p>
    <w:p w14:paraId="7FE895B0" w14:textId="77777777" w:rsidR="00BF2AF6" w:rsidRPr="00991025" w:rsidRDefault="00BF2AF6" w:rsidP="00BF2AF6">
      <w:r w:rsidRPr="00DF1BCB">
        <w:t xml:space="preserve">Podíl nezaměstnaných osob v říjnu 2017 činil v obci 3,7 %, bylo zde 22 dosažitelných uchazečů o zaměstnání ve věku 15–64 let. </w:t>
      </w:r>
      <w:r w:rsidRPr="00991025">
        <w:t>Hodnota nezaměstnanosti v obci je tak srovnatelná s hodnotou za celou ČR (</w:t>
      </w:r>
      <w:r>
        <w:t xml:space="preserve">3,6 %) i za Olomoucký </w:t>
      </w:r>
      <w:r w:rsidRPr="00991025">
        <w:t>kraj (</w:t>
      </w:r>
      <w:r>
        <w:t>3,9</w:t>
      </w:r>
      <w:r w:rsidRPr="00991025">
        <w:t xml:space="preserve"> %), </w:t>
      </w:r>
      <w:r>
        <w:t>a současně je nižší než průměrná hodnota</w:t>
      </w:r>
      <w:r w:rsidRPr="00991025">
        <w:t xml:space="preserve"> </w:t>
      </w:r>
      <w:r>
        <w:t xml:space="preserve">za </w:t>
      </w:r>
      <w:proofErr w:type="spellStart"/>
      <w:r w:rsidR="00F94D5F">
        <w:t>správn</w:t>
      </w:r>
      <w:proofErr w:type="spellEnd"/>
      <w:r w:rsidR="00F94D5F">
        <w:t xml:space="preserve"> obvod</w:t>
      </w:r>
      <w:r w:rsidRPr="00991025">
        <w:t xml:space="preserve"> ORP </w:t>
      </w:r>
      <w:r>
        <w:t xml:space="preserve">Lipník nad Bečvou </w:t>
      </w:r>
      <w:r w:rsidRPr="00991025">
        <w:t>(</w:t>
      </w:r>
      <w:r>
        <w:t>4,4</w:t>
      </w:r>
      <w:r w:rsidRPr="00991025">
        <w:t xml:space="preserve"> %). </w:t>
      </w:r>
      <w:r w:rsidRPr="0022634B">
        <w:t>Úroveň nezaměstnanosti v obci se za poslední roky významně snížila (v říjnu 2014 dosahoval podíl nezaměstnaných osob hodnoty 10,2 %).</w:t>
      </w:r>
      <w:r w:rsidRPr="00991025">
        <w:t xml:space="preserve"> </w:t>
      </w:r>
      <w:proofErr w:type="gramStart"/>
      <w:r>
        <w:t>D</w:t>
      </w:r>
      <w:r w:rsidRPr="00991025">
        <w:t>éle</w:t>
      </w:r>
      <w:proofErr w:type="gramEnd"/>
      <w:r w:rsidRPr="00991025">
        <w:t xml:space="preserve"> než </w:t>
      </w:r>
      <w:r w:rsidRPr="00991025">
        <w:lastRenderedPageBreak/>
        <w:t xml:space="preserve">rok </w:t>
      </w:r>
      <w:r>
        <w:t xml:space="preserve">je nezaměstnaná zhruba třetina </w:t>
      </w:r>
      <w:r w:rsidRPr="00991025">
        <w:t xml:space="preserve">všech </w:t>
      </w:r>
      <w:r>
        <w:t xml:space="preserve">dosažitelných </w:t>
      </w:r>
      <w:r w:rsidRPr="00991025">
        <w:t>uchazečů o z</w:t>
      </w:r>
      <w:r>
        <w:t>aměstnání.</w:t>
      </w:r>
      <w:r w:rsidRPr="00991025">
        <w:t xml:space="preserve"> V</w:t>
      </w:r>
      <w:r>
        <w:t xml:space="preserve"> říjnu </w:t>
      </w:r>
      <w:r w:rsidRPr="00991025">
        <w:t xml:space="preserve">2017 </w:t>
      </w:r>
      <w:r>
        <w:t>ne</w:t>
      </w:r>
      <w:r w:rsidRPr="00991025">
        <w:t>bylo v</w:t>
      </w:r>
      <w:r>
        <w:t>e</w:t>
      </w:r>
      <w:r w:rsidRPr="00991025">
        <w:t xml:space="preserve"> </w:t>
      </w:r>
      <w:r>
        <w:t>Veselíčku evidováno žádné volné pracovní</w:t>
      </w:r>
      <w:r w:rsidRPr="00991025">
        <w:t xml:space="preserve"> míst</w:t>
      </w:r>
      <w:r>
        <w:t xml:space="preserve">o. </w:t>
      </w:r>
    </w:p>
    <w:p w14:paraId="18C38078" w14:textId="77777777" w:rsidR="00BF2AF6" w:rsidRPr="0070634B" w:rsidRDefault="00BF2AF6" w:rsidP="00BF2AF6"/>
    <w:p w14:paraId="1F243511" w14:textId="77777777" w:rsidR="00BF2AF6" w:rsidRPr="0070634B" w:rsidRDefault="00BF2AF6" w:rsidP="00BF2AF6">
      <w:pPr>
        <w:pStyle w:val="Nadpis3"/>
      </w:pPr>
      <w:bookmarkStart w:id="20" w:name="_Toc448495191"/>
      <w:bookmarkStart w:id="21" w:name="_Toc504570705"/>
      <w:r w:rsidRPr="0070634B">
        <w:t>4. Infrastruktura</w:t>
      </w:r>
      <w:bookmarkEnd w:id="20"/>
      <w:bookmarkEnd w:id="21"/>
    </w:p>
    <w:p w14:paraId="4B148CDD" w14:textId="77777777" w:rsidR="000C3627" w:rsidRPr="00420227" w:rsidRDefault="00BF2AF6" w:rsidP="00420227">
      <w:pPr>
        <w:pStyle w:val="Nadpis4"/>
        <w:rPr>
          <w:color w:val="C00000"/>
        </w:rPr>
      </w:pPr>
      <w:bookmarkStart w:id="22" w:name="_Toc504570706"/>
      <w:r w:rsidRPr="0070634B">
        <w:t>Technická infrastruktura</w:t>
      </w:r>
      <w:bookmarkEnd w:id="22"/>
      <w:r w:rsidRPr="0070634B">
        <w:t xml:space="preserve"> </w:t>
      </w:r>
    </w:p>
    <w:p w14:paraId="6E6CE342" w14:textId="77777777" w:rsidR="000C3627" w:rsidRDefault="000C3627" w:rsidP="00BF2AF6">
      <w:r>
        <w:t>V</w:t>
      </w:r>
      <w:r w:rsidR="003E347F">
        <w:t xml:space="preserve"> celé </w:t>
      </w:r>
      <w:r>
        <w:t>obci</w:t>
      </w:r>
      <w:r w:rsidR="003E347F">
        <w:t xml:space="preserve"> byla v 80. letech</w:t>
      </w:r>
      <w:r>
        <w:t xml:space="preserve"> vybudována jednotná kanalizační síť</w:t>
      </w:r>
      <w:r w:rsidR="00EE09C0">
        <w:t xml:space="preserve"> v obou částech obce</w:t>
      </w:r>
      <w:r>
        <w:t xml:space="preserve">. </w:t>
      </w:r>
      <w:r w:rsidR="003E347F" w:rsidRPr="00EE09C0">
        <w:rPr>
          <w:b/>
        </w:rPr>
        <w:t xml:space="preserve">Odpadní vody z místní části Veselíčko jsou napojeny </w:t>
      </w:r>
      <w:proofErr w:type="gramStart"/>
      <w:r w:rsidR="003E347F" w:rsidRPr="00EE09C0">
        <w:rPr>
          <w:b/>
        </w:rPr>
        <w:t>na  kanalizační</w:t>
      </w:r>
      <w:proofErr w:type="gramEnd"/>
      <w:r w:rsidR="003E347F" w:rsidRPr="00EE09C0">
        <w:rPr>
          <w:b/>
        </w:rPr>
        <w:t xml:space="preserve"> síť</w:t>
      </w:r>
      <w:r w:rsidRPr="00EE09C0">
        <w:rPr>
          <w:b/>
        </w:rPr>
        <w:t xml:space="preserve"> </w:t>
      </w:r>
      <w:r w:rsidR="003E347F" w:rsidRPr="00EE09C0">
        <w:rPr>
          <w:b/>
        </w:rPr>
        <w:t>a čistírnu odpadních vod</w:t>
      </w:r>
      <w:r w:rsidR="00EE09C0">
        <w:t xml:space="preserve"> (ČOV)</w:t>
      </w:r>
      <w:r w:rsidR="003E347F">
        <w:t xml:space="preserve"> v obci</w:t>
      </w:r>
      <w:r>
        <w:t xml:space="preserve"> Osek nad Bečvou</w:t>
      </w:r>
      <w:r w:rsidR="003E347F">
        <w:t xml:space="preserve">. </w:t>
      </w:r>
      <w:r>
        <w:t xml:space="preserve">Do kanalizace je </w:t>
      </w:r>
      <w:r w:rsidR="0073190E">
        <w:t xml:space="preserve">ale </w:t>
      </w:r>
      <w:r>
        <w:t>zaústěna</w:t>
      </w:r>
      <w:r w:rsidR="00FB7234">
        <w:t xml:space="preserve"> </w:t>
      </w:r>
      <w:r>
        <w:t>odvodňovací drenáž, což způsobuje značné naředění odpadních vod, které jsou odváděny</w:t>
      </w:r>
      <w:r w:rsidR="00FB7234">
        <w:t xml:space="preserve"> </w:t>
      </w:r>
      <w:r>
        <w:t>na ČOV Osek nad Bečvou. V obci se nevyskytuje žádný významný producent odpadních</w:t>
      </w:r>
      <w:r w:rsidR="00FB7234">
        <w:t xml:space="preserve"> </w:t>
      </w:r>
      <w:r>
        <w:t>vod. Vzhledem ke značnému naředění splaškových odpadních vod, které jsou nyní</w:t>
      </w:r>
      <w:r w:rsidR="00FB7234">
        <w:t xml:space="preserve"> </w:t>
      </w:r>
      <w:r>
        <w:t>odváděny na ČOV Osek nad Bečvou uvažuje obec s výstavbou vlastní ČOV pod obcí.</w:t>
      </w:r>
      <w:r w:rsidR="00FB7234">
        <w:t xml:space="preserve"> </w:t>
      </w:r>
      <w:r w:rsidR="003E347F" w:rsidRPr="00EE09C0">
        <w:rPr>
          <w:b/>
        </w:rPr>
        <w:t>Jednotná kanalizace v místní části</w:t>
      </w:r>
      <w:r w:rsidRPr="00EE09C0">
        <w:rPr>
          <w:b/>
        </w:rPr>
        <w:t xml:space="preserve"> Tupec není ukončena do</w:t>
      </w:r>
      <w:r w:rsidR="00FB7234" w:rsidRPr="00EE09C0">
        <w:rPr>
          <w:b/>
        </w:rPr>
        <w:t xml:space="preserve"> </w:t>
      </w:r>
      <w:r w:rsidRPr="00EE09C0">
        <w:rPr>
          <w:b/>
        </w:rPr>
        <w:t>ČOV a je vyústěná do příkopu.</w:t>
      </w:r>
      <w:r>
        <w:t xml:space="preserve"> Část obyvatel je na tuto kanalizaci napojena po předchozím</w:t>
      </w:r>
      <w:r w:rsidR="00FB7234">
        <w:t xml:space="preserve"> </w:t>
      </w:r>
      <w:r>
        <w:t>předčištění v septicích a část obyvatel má splaškové odpadní vody odváděny do jímek na</w:t>
      </w:r>
      <w:r w:rsidR="00FB7234">
        <w:t xml:space="preserve"> </w:t>
      </w:r>
      <w:r>
        <w:t>vyvážení</w:t>
      </w:r>
      <w:r w:rsidR="00EE09C0">
        <w:t xml:space="preserve">. Obec má podánu žádost na vybudování oddělení kanalizace a její napojení na ČOV. </w:t>
      </w:r>
      <w:r>
        <w:t xml:space="preserve">Odpadní vody z části </w:t>
      </w:r>
      <w:proofErr w:type="spellStart"/>
      <w:r>
        <w:t>Vicínov</w:t>
      </w:r>
      <w:proofErr w:type="spellEnd"/>
      <w:r>
        <w:t xml:space="preserve"> budou buď likvidovány v malé čistírně odpadních vod, nebo</w:t>
      </w:r>
      <w:r w:rsidR="00FB7234">
        <w:t xml:space="preserve"> </w:t>
      </w:r>
      <w:r>
        <w:t>budou přečerpávány do kanalizační sítě ve Veselíčku.</w:t>
      </w:r>
    </w:p>
    <w:p w14:paraId="6257472C" w14:textId="77777777" w:rsidR="000C3627" w:rsidRDefault="00EE09C0" w:rsidP="000C3627">
      <w:r>
        <w:t xml:space="preserve">V obci byl v roce 2004 vybudován </w:t>
      </w:r>
      <w:r w:rsidRPr="00200193">
        <w:rPr>
          <w:b/>
        </w:rPr>
        <w:t>veřejný vodovod</w:t>
      </w:r>
      <w:r>
        <w:t xml:space="preserve">. Jeho majitelem i provozovatelem je </w:t>
      </w:r>
      <w:proofErr w:type="spellStart"/>
      <w:r w:rsidR="000C3627">
        <w:t>VaK</w:t>
      </w:r>
      <w:proofErr w:type="spellEnd"/>
      <w:r w:rsidR="000C3627">
        <w:t xml:space="preserve"> Přerov, a.s. Vodovodní</w:t>
      </w:r>
      <w:r w:rsidR="00FB7234">
        <w:t xml:space="preserve"> </w:t>
      </w:r>
      <w:r w:rsidR="000C3627">
        <w:t>řad je připojen na přivaděč skupinového vodovodu Přerov – Lipník nad Bečvou v</w:t>
      </w:r>
      <w:r w:rsidR="00FB7234">
        <w:t> </w:t>
      </w:r>
      <w:r w:rsidR="000C3627">
        <w:t>čerpací</w:t>
      </w:r>
      <w:r w:rsidR="00FB7234">
        <w:t xml:space="preserve"> </w:t>
      </w:r>
      <w:r w:rsidR="000C3627">
        <w:t>stanici na přívodním řadu pod obcí Veselíčko přes přečerpávací stanici Veselíčko, voda je</w:t>
      </w:r>
      <w:r w:rsidR="00FB7234">
        <w:t xml:space="preserve"> </w:t>
      </w:r>
      <w:r w:rsidR="000C3627">
        <w:t>dodávána do sítě a přebytek do vodojemu</w:t>
      </w:r>
      <w:r>
        <w:t>.</w:t>
      </w:r>
    </w:p>
    <w:p w14:paraId="495247EA" w14:textId="77777777" w:rsidR="000C3627" w:rsidRDefault="00EE09C0" w:rsidP="000C3627">
      <w:r>
        <w:t>Výhledově je zvažována změna</w:t>
      </w:r>
      <w:r w:rsidR="000C3627">
        <w:t xml:space="preserve"> systému zásobování skupinového</w:t>
      </w:r>
      <w:r w:rsidR="00FB7234">
        <w:t xml:space="preserve"> </w:t>
      </w:r>
      <w:r w:rsidR="000C3627">
        <w:t>vodovodu Lipník</w:t>
      </w:r>
      <w:r>
        <w:t>. N</w:t>
      </w:r>
      <w:r w:rsidR="000C3627">
        <w:t xml:space="preserve">ovým zdrojem vody </w:t>
      </w:r>
      <w:r>
        <w:t>by se stala</w:t>
      </w:r>
      <w:r w:rsidR="000C3627">
        <w:t xml:space="preserve"> pitná voda z Ostravského oblastního vodovodu</w:t>
      </w:r>
      <w:r w:rsidR="00FB7234">
        <w:t xml:space="preserve"> </w:t>
      </w:r>
      <w:r w:rsidR="000C3627">
        <w:t>– z vodojemu Moravská Brána. Tato pitná voda ze systému Ostravského oblastního</w:t>
      </w:r>
      <w:r w:rsidR="00FB7234">
        <w:t xml:space="preserve"> </w:t>
      </w:r>
      <w:r w:rsidR="000C3627">
        <w:t>vodovodu bude dodávána do skupinového vodovodu Lipník a dopravována stávající</w:t>
      </w:r>
      <w:r w:rsidR="00FB7234">
        <w:t xml:space="preserve"> </w:t>
      </w:r>
      <w:r w:rsidR="000C3627">
        <w:t>vodovodní sítí i obci Veselíčko. Stávající systém zásobování obce Veselíčko pitnou vodou je</w:t>
      </w:r>
      <w:r w:rsidR="00FB7234">
        <w:t xml:space="preserve"> </w:t>
      </w:r>
      <w:r w:rsidR="000C3627">
        <w:t>vyhovující</w:t>
      </w:r>
      <w:r>
        <w:t xml:space="preserve"> a má dostatečnou kapacitu pro další zástavbu v obci.</w:t>
      </w:r>
      <w:r w:rsidR="00200193">
        <w:t xml:space="preserve"> Voda z místních studní má dobrou kvalitu.</w:t>
      </w:r>
    </w:p>
    <w:p w14:paraId="749DA92E" w14:textId="77777777" w:rsidR="00BF2AF6" w:rsidRDefault="000C3627" w:rsidP="00BF2AF6">
      <w:r>
        <w:t xml:space="preserve">Obec je </w:t>
      </w:r>
      <w:r w:rsidRPr="00200193">
        <w:rPr>
          <w:b/>
        </w:rPr>
        <w:t>plynofikována</w:t>
      </w:r>
      <w:r>
        <w:t xml:space="preserve">. </w:t>
      </w:r>
      <w:r w:rsidR="00EE09C0">
        <w:t xml:space="preserve">V letech 2017 a 2018 provádí společnost </w:t>
      </w:r>
      <w:proofErr w:type="spellStart"/>
      <w:r w:rsidR="00EE09C0">
        <w:t>innogy</w:t>
      </w:r>
      <w:proofErr w:type="spellEnd"/>
      <w:r w:rsidR="004B751D">
        <w:t xml:space="preserve"> výměnu potrubí (současně </w:t>
      </w:r>
      <w:proofErr w:type="spellStart"/>
      <w:r w:rsidR="004B751D">
        <w:t>VaK</w:t>
      </w:r>
      <w:proofErr w:type="spellEnd"/>
      <w:r w:rsidR="004B751D">
        <w:t xml:space="preserve"> Přerov vymění část vodovodního řadu). </w:t>
      </w:r>
      <w:r>
        <w:t>Jižně od zastavěného území Veselíčka prochází vysokotlaký plynovod. Regulační stanice se nachází v blízkosti areálu zemědělského družstva v</w:t>
      </w:r>
      <w:r w:rsidR="00FB7234">
        <w:t> </w:t>
      </w:r>
      <w:r>
        <w:t>lokalitě</w:t>
      </w:r>
      <w:r w:rsidR="00FB7234">
        <w:t xml:space="preserve"> </w:t>
      </w:r>
      <w:r>
        <w:t>Za Pastviskem, odtud je rozveden středotlaký plynovod do zastavěného území, část</w:t>
      </w:r>
      <w:r w:rsidR="00FB7234">
        <w:t xml:space="preserve"> </w:t>
      </w:r>
      <w:r>
        <w:t>zástavby je připojena nízkotlakým plynovodem. Všechny vymezené zastavitelné plochy</w:t>
      </w:r>
      <w:r w:rsidR="00FB7234">
        <w:t xml:space="preserve"> </w:t>
      </w:r>
      <w:r w:rsidR="00301AD2">
        <w:t>mohou být napojeny na plynovod.</w:t>
      </w:r>
    </w:p>
    <w:p w14:paraId="5F704D5C" w14:textId="77777777" w:rsidR="001B10AE" w:rsidRDefault="00261D73" w:rsidP="00BF2AF6">
      <w:r w:rsidRPr="00261D73">
        <w:t xml:space="preserve">Internetové připojení je v obci vedle pevných linek a nabídek mobilních operátorů poskytováno bezdrátovým přenosem firmy </w:t>
      </w:r>
      <w:proofErr w:type="spellStart"/>
      <w:r w:rsidRPr="00261D73">
        <w:t>Mitranet</w:t>
      </w:r>
      <w:proofErr w:type="spellEnd"/>
      <w:r w:rsidRPr="00261D73">
        <w:t>, která má vysílač umístě</w:t>
      </w:r>
      <w:r w:rsidR="001B10AE">
        <w:t>ný na obecním úřadě.</w:t>
      </w:r>
    </w:p>
    <w:p w14:paraId="7254A1CE" w14:textId="77777777" w:rsidR="00C5000C" w:rsidRDefault="00C5000C" w:rsidP="00BF2AF6">
      <w:r>
        <w:t>V obci je klasický obecní rozhlas.</w:t>
      </w:r>
      <w:r w:rsidR="004B751D">
        <w:t xml:space="preserve"> Vyžaduje však opravu.</w:t>
      </w:r>
      <w:r w:rsidR="00B9512A">
        <w:t xml:space="preserve"> Hláše</w:t>
      </w:r>
      <w:r w:rsidR="00AC5C8E">
        <w:t>ní rozhlasu jsou dostupné i na w</w:t>
      </w:r>
      <w:r w:rsidR="00B9512A">
        <w:t>ebových stránkách obce</w:t>
      </w:r>
    </w:p>
    <w:p w14:paraId="33D03E71" w14:textId="77777777" w:rsidR="00B9512A" w:rsidRDefault="00AC5C8E" w:rsidP="00B9512A">
      <w:r>
        <w:t>Stav jednotlivých lamp veřejného osvětlení je detailně zachycen v pasportu. Většina svítidel je umístěna na samostatných sloupech. Veřejné osvětlení je postupně obnovováno, resp.</w:t>
      </w:r>
      <w:r w:rsidR="00261D73" w:rsidRPr="00B9512A">
        <w:t xml:space="preserve"> </w:t>
      </w:r>
      <w:proofErr w:type="spellStart"/>
      <w:r w:rsidR="00B9512A">
        <w:t>dobudováváno</w:t>
      </w:r>
      <w:proofErr w:type="spellEnd"/>
      <w:r w:rsidR="00B9512A">
        <w:t xml:space="preserve"> v nově zastavených lokalitách obce. </w:t>
      </w:r>
    </w:p>
    <w:p w14:paraId="56F85063" w14:textId="77777777" w:rsidR="00737158" w:rsidRDefault="00AC5C8E" w:rsidP="001B10AE">
      <w:pPr>
        <w:spacing w:after="100"/>
      </w:pPr>
      <w:r>
        <w:t xml:space="preserve">Obec má </w:t>
      </w:r>
      <w:r w:rsidR="001B10AE">
        <w:t xml:space="preserve">z roku 2016 </w:t>
      </w:r>
      <w:r>
        <w:t xml:space="preserve">zpracovaný </w:t>
      </w:r>
      <w:r w:rsidRPr="00CA3B2C">
        <w:rPr>
          <w:b/>
        </w:rPr>
        <w:t>plán odpadového hospodářství</w:t>
      </w:r>
      <w:r>
        <w:t>, v němž je detailně zachycena produkce jednotlivých druhů odpadů a způsob nakládání s nimi.</w:t>
      </w:r>
      <w:r w:rsidR="00737158">
        <w:t xml:space="preserve"> Množství vyprodukovaného odpadu je stabilizované. Produkce směsného komunálního odpadu tvoří cca dvě třetiny z celkové produkce odpadů (v roce 2015 to bylo 190</w:t>
      </w:r>
      <w:r w:rsidR="00CA3B2C">
        <w:t xml:space="preserve"> tun). Cca 90 % odpadu je předáno k další </w:t>
      </w:r>
      <w:r w:rsidR="001B10AE">
        <w:t>úpravě a 10 </w:t>
      </w:r>
      <w:r w:rsidR="00CA3B2C">
        <w:t>% je ukládáno na skládky.</w:t>
      </w:r>
    </w:p>
    <w:p w14:paraId="0F30CFEB" w14:textId="77777777" w:rsidR="00AC5C8E" w:rsidRDefault="00737158" w:rsidP="001B10AE">
      <w:pPr>
        <w:spacing w:after="100"/>
      </w:pPr>
      <w:r w:rsidRPr="00737158">
        <w:t>Na ú</w:t>
      </w:r>
      <w:r>
        <w:t>zemí obce Veselíčko je celkem 7 </w:t>
      </w:r>
      <w:r w:rsidRPr="00737158">
        <w:t>sb</w:t>
      </w:r>
      <w:r>
        <w:rPr>
          <w:rFonts w:ascii="Cambria" w:eastAsia="Cambria" w:hAnsi="Cambria" w:cs="Cambria"/>
        </w:rPr>
        <w:t>ě</w:t>
      </w:r>
      <w:r w:rsidRPr="00737158">
        <w:t>rných míst na separovaný od</w:t>
      </w:r>
      <w:r>
        <w:t>pad</w:t>
      </w:r>
      <w:r w:rsidR="00CA3B2C">
        <w:t xml:space="preserve"> (</w:t>
      </w:r>
      <w:r w:rsidR="001B10AE" w:rsidRPr="00B9512A">
        <w:rPr>
          <w:rFonts w:ascii="Times New Roman" w:eastAsia="Times New Roman" w:hAnsi="Times New Roman" w:cs="Times New Roman"/>
          <w:sz w:val="24"/>
          <w:szCs w:val="24"/>
          <w:lang w:eastAsia="cs-CZ" w:bidi="ar-SA"/>
        </w:rPr>
        <w:t>Tup</w:t>
      </w:r>
      <w:r w:rsidR="001B10AE">
        <w:rPr>
          <w:rFonts w:ascii="Times New Roman" w:eastAsia="Times New Roman" w:hAnsi="Times New Roman" w:cs="Times New Roman"/>
          <w:sz w:val="24"/>
          <w:szCs w:val="24"/>
          <w:lang w:eastAsia="cs-CZ" w:bidi="ar-SA"/>
        </w:rPr>
        <w:t xml:space="preserve">ec 1 naproti kulturnímu domu, Tupec 2 jih, u </w:t>
      </w:r>
      <w:proofErr w:type="spellStart"/>
      <w:r w:rsidR="001B10AE">
        <w:rPr>
          <w:rFonts w:ascii="Times New Roman" w:eastAsia="Times New Roman" w:hAnsi="Times New Roman" w:cs="Times New Roman"/>
          <w:sz w:val="24"/>
          <w:szCs w:val="24"/>
          <w:lang w:eastAsia="cs-CZ" w:bidi="ar-SA"/>
        </w:rPr>
        <w:t>Minimarket</w:t>
      </w:r>
      <w:proofErr w:type="spellEnd"/>
      <w:r w:rsidR="001B10AE">
        <w:rPr>
          <w:rFonts w:ascii="Times New Roman" w:eastAsia="Times New Roman" w:hAnsi="Times New Roman" w:cs="Times New Roman"/>
          <w:sz w:val="24"/>
          <w:szCs w:val="24"/>
          <w:lang w:eastAsia="cs-CZ" w:bidi="ar-SA"/>
        </w:rPr>
        <w:t xml:space="preserve">, u pošty v blízkosti obecního </w:t>
      </w:r>
      <w:proofErr w:type="gramStart"/>
      <w:r w:rsidR="001B10AE">
        <w:rPr>
          <w:rFonts w:ascii="Times New Roman" w:eastAsia="Times New Roman" w:hAnsi="Times New Roman" w:cs="Times New Roman"/>
          <w:sz w:val="24"/>
          <w:szCs w:val="24"/>
          <w:lang w:eastAsia="cs-CZ" w:bidi="ar-SA"/>
        </w:rPr>
        <w:t xml:space="preserve">úřadu, </w:t>
      </w:r>
      <w:r w:rsidR="001B10AE">
        <w:t xml:space="preserve"> p</w:t>
      </w:r>
      <w:r w:rsidR="001B10AE">
        <w:rPr>
          <w:rFonts w:ascii="Times New Roman" w:eastAsia="Times New Roman" w:hAnsi="Times New Roman" w:cs="Times New Roman"/>
          <w:sz w:val="24"/>
          <w:szCs w:val="24"/>
          <w:lang w:eastAsia="cs-CZ" w:bidi="ar-SA"/>
        </w:rPr>
        <w:t>lac</w:t>
      </w:r>
      <w:proofErr w:type="gramEnd"/>
      <w:r w:rsidR="001B10AE">
        <w:rPr>
          <w:rFonts w:ascii="Times New Roman" w:eastAsia="Times New Roman" w:hAnsi="Times New Roman" w:cs="Times New Roman"/>
          <w:sz w:val="24"/>
          <w:szCs w:val="24"/>
          <w:lang w:eastAsia="cs-CZ" w:bidi="ar-SA"/>
        </w:rPr>
        <w:t xml:space="preserve"> v </w:t>
      </w:r>
      <w:r w:rsidR="001B10AE">
        <w:rPr>
          <w:rFonts w:ascii="Times New Roman" w:eastAsia="Times New Roman" w:hAnsi="Times New Roman" w:cs="Times New Roman"/>
          <w:sz w:val="24"/>
          <w:szCs w:val="24"/>
          <w:lang w:eastAsia="cs-CZ" w:bidi="ar-SA"/>
        </w:rPr>
        <w:lastRenderedPageBreak/>
        <w:t>blízkosti </w:t>
      </w:r>
      <w:r w:rsidR="001B10AE" w:rsidRPr="00B9512A">
        <w:rPr>
          <w:rFonts w:ascii="Times New Roman" w:eastAsia="Times New Roman" w:hAnsi="Times New Roman" w:cs="Times New Roman"/>
          <w:sz w:val="24"/>
          <w:szCs w:val="24"/>
          <w:lang w:eastAsia="cs-CZ" w:bidi="ar-SA"/>
        </w:rPr>
        <w:t>obchodu Smíšené zboží Zahálková</w:t>
      </w:r>
      <w:r w:rsidR="001B10AE">
        <w:rPr>
          <w:rFonts w:ascii="Times New Roman" w:eastAsia="Times New Roman" w:hAnsi="Times New Roman" w:cs="Times New Roman"/>
          <w:sz w:val="24"/>
          <w:szCs w:val="24"/>
          <w:lang w:eastAsia="cs-CZ" w:bidi="ar-SA"/>
        </w:rPr>
        <w:t xml:space="preserve"> v </w:t>
      </w:r>
      <w:proofErr w:type="spellStart"/>
      <w:r w:rsidR="001B10AE">
        <w:rPr>
          <w:rFonts w:ascii="Times New Roman" w:eastAsia="Times New Roman" w:hAnsi="Times New Roman" w:cs="Times New Roman"/>
          <w:sz w:val="24"/>
          <w:szCs w:val="24"/>
          <w:lang w:eastAsia="cs-CZ" w:bidi="ar-SA"/>
        </w:rPr>
        <w:t>blizkosti</w:t>
      </w:r>
      <w:proofErr w:type="spellEnd"/>
      <w:r w:rsidR="001B10AE">
        <w:rPr>
          <w:rFonts w:ascii="Times New Roman" w:eastAsia="Times New Roman" w:hAnsi="Times New Roman" w:cs="Times New Roman"/>
          <w:sz w:val="24"/>
          <w:szCs w:val="24"/>
          <w:lang w:eastAsia="cs-CZ" w:bidi="ar-SA"/>
        </w:rPr>
        <w:t xml:space="preserve">, Veselí 1 na křižovatce Osek/hřbitov a </w:t>
      </w:r>
      <w:proofErr w:type="spellStart"/>
      <w:r w:rsidR="001B10AE">
        <w:rPr>
          <w:rFonts w:ascii="Times New Roman" w:eastAsia="Times New Roman" w:hAnsi="Times New Roman" w:cs="Times New Roman"/>
          <w:sz w:val="24"/>
          <w:szCs w:val="24"/>
          <w:lang w:eastAsia="cs-CZ" w:bidi="ar-SA"/>
        </w:rPr>
        <w:t>Vicínov</w:t>
      </w:r>
      <w:proofErr w:type="spellEnd"/>
      <w:r w:rsidR="00CA3B2C">
        <w:rPr>
          <w:rFonts w:ascii="Times New Roman" w:eastAsia="Times New Roman" w:hAnsi="Times New Roman" w:cs="Times New Roman"/>
          <w:sz w:val="24"/>
          <w:szCs w:val="24"/>
          <w:lang w:eastAsia="cs-CZ" w:bidi="ar-SA"/>
        </w:rPr>
        <w:t>)</w:t>
      </w:r>
      <w:r>
        <w:t xml:space="preserve">, na </w:t>
      </w:r>
      <w:r w:rsidR="001B10AE">
        <w:t>dalších 9 místech</w:t>
      </w:r>
      <w:r>
        <w:t xml:space="preserve"> jsou umístěny kontejnery na bioodpad.</w:t>
      </w:r>
      <w:r w:rsidR="00CA3B2C">
        <w:t xml:space="preserve"> </w:t>
      </w:r>
      <w:r w:rsidR="00567282">
        <w:t>V obci není sběrný dvůr.</w:t>
      </w:r>
    </w:p>
    <w:p w14:paraId="5EA517B3" w14:textId="77777777" w:rsidR="00C5000C" w:rsidRDefault="00F83504" w:rsidP="001B10AE">
      <w:pPr>
        <w:spacing w:after="100"/>
      </w:pPr>
      <w:r>
        <w:t xml:space="preserve">Obec v prostorách bývalé skládky </w:t>
      </w:r>
      <w:r w:rsidR="00420227">
        <w:t>na hranici katastru s </w:t>
      </w:r>
      <w:proofErr w:type="spellStart"/>
      <w:r w:rsidR="00420227">
        <w:t>Lázníky</w:t>
      </w:r>
      <w:proofErr w:type="spellEnd"/>
      <w:r w:rsidR="00420227">
        <w:t xml:space="preserve"> </w:t>
      </w:r>
      <w:r>
        <w:t>vybudovala v roce 2014</w:t>
      </w:r>
      <w:r w:rsidR="00C5000C" w:rsidRPr="00C5000C">
        <w:t xml:space="preserve"> kompostárn</w:t>
      </w:r>
      <w:r>
        <w:t>u</w:t>
      </w:r>
      <w:r w:rsidR="00CA3B2C">
        <w:t xml:space="preserve"> s kapacitou 1829 tun biologicky rozložitelného odpadu ročně</w:t>
      </w:r>
      <w:r>
        <w:t>. Sváží se sem</w:t>
      </w:r>
      <w:r w:rsidR="00C5000C" w:rsidRPr="00C5000C">
        <w:t xml:space="preserve"> bioodpad </w:t>
      </w:r>
      <w:r>
        <w:t xml:space="preserve">i </w:t>
      </w:r>
      <w:r w:rsidR="00C5000C" w:rsidRPr="00C5000C">
        <w:t>z okolních obcí.</w:t>
      </w:r>
      <w:r w:rsidR="00F23AB2">
        <w:t xml:space="preserve"> Vytvořený kompost si rozeberou obyvatelé.</w:t>
      </w:r>
    </w:p>
    <w:p w14:paraId="7E8B2A1B" w14:textId="77777777" w:rsidR="00737158" w:rsidRDefault="00737158" w:rsidP="001B10AE">
      <w:pPr>
        <w:spacing w:after="100"/>
      </w:pPr>
      <w:r>
        <w:t>Na základ</w:t>
      </w:r>
      <w:r>
        <w:rPr>
          <w:rFonts w:ascii="Cambria" w:eastAsia="Cambria" w:hAnsi="Cambria" w:cs="Cambria"/>
        </w:rPr>
        <w:t>ě</w:t>
      </w:r>
      <w:r>
        <w:t xml:space="preserve"> smlouvy s obcí Veselíčko zajiš</w:t>
      </w:r>
      <w:r>
        <w:rPr>
          <w:rFonts w:ascii="Cambria" w:eastAsia="Cambria" w:hAnsi="Cambria" w:cs="Cambria"/>
        </w:rPr>
        <w:t>ť</w:t>
      </w:r>
      <w:r>
        <w:t>uje svoz net</w:t>
      </w:r>
      <w:r>
        <w:rPr>
          <w:rFonts w:ascii="Cambria" w:eastAsia="Cambria" w:hAnsi="Cambria" w:cs="Cambria"/>
        </w:rPr>
        <w:t>ř</w:t>
      </w:r>
      <w:r>
        <w:rPr>
          <w:rFonts w:hint="eastAsia"/>
        </w:rPr>
        <w:t>í</w:t>
      </w:r>
      <w:r>
        <w:t>d</w:t>
      </w:r>
      <w:r>
        <w:rPr>
          <w:rFonts w:ascii="Cambria" w:eastAsia="Cambria" w:hAnsi="Cambria" w:cs="Cambria"/>
        </w:rPr>
        <w:t>ě</w:t>
      </w:r>
      <w:r>
        <w:t>ného komunálního odpadu, vyt</w:t>
      </w:r>
      <w:r>
        <w:rPr>
          <w:rFonts w:ascii="Cambria" w:eastAsia="Cambria" w:hAnsi="Cambria" w:cs="Cambria"/>
        </w:rPr>
        <w:t>ř</w:t>
      </w:r>
      <w:r>
        <w:rPr>
          <w:rFonts w:hint="eastAsia"/>
        </w:rPr>
        <w:t>í</w:t>
      </w:r>
      <w:r>
        <w:t>d</w:t>
      </w:r>
      <w:r>
        <w:rPr>
          <w:rFonts w:ascii="Cambria" w:eastAsia="Cambria" w:hAnsi="Cambria" w:cs="Cambria"/>
        </w:rPr>
        <w:t>ě</w:t>
      </w:r>
      <w:r>
        <w:t>ných obalových složek, svoz nebezpečného odpadu (2 x do roka), a objemného odpadu společnost AVE komunální služby a.s. Svoz biologicky rozložitelných odpad</w:t>
      </w:r>
      <w:r>
        <w:rPr>
          <w:rFonts w:ascii="Cambria" w:eastAsia="Cambria" w:hAnsi="Cambria" w:cs="Cambria"/>
        </w:rPr>
        <w:t>ů</w:t>
      </w:r>
      <w:r>
        <w:t xml:space="preserve"> si na kompostárnu obec zajiš</w:t>
      </w:r>
      <w:r>
        <w:rPr>
          <w:rFonts w:ascii="Cambria" w:eastAsia="Cambria" w:hAnsi="Cambria" w:cs="Cambria"/>
        </w:rPr>
        <w:t>ť</w:t>
      </w:r>
      <w:r>
        <w:t>uje vlastními prost</w:t>
      </w:r>
      <w:r>
        <w:rPr>
          <w:rFonts w:ascii="Cambria" w:eastAsia="Cambria" w:hAnsi="Cambria" w:cs="Cambria"/>
        </w:rPr>
        <w:t>ř</w:t>
      </w:r>
      <w:r>
        <w:t xml:space="preserve">edky. </w:t>
      </w:r>
    </w:p>
    <w:p w14:paraId="3BDB4638" w14:textId="77777777" w:rsidR="003E347F" w:rsidRDefault="002A2578" w:rsidP="003E347F">
      <w:r>
        <w:t>Další</w:t>
      </w:r>
      <w:r w:rsidR="003E347F">
        <w:t xml:space="preserve"> informace o technické infrastruktuře obce včetně vymezení za tímto účelem zastavitelných ploch jsou obsaženy v textové části územního plánu, který nabyl účinnosti 3. 12. 2013.</w:t>
      </w:r>
      <w:r>
        <w:t xml:space="preserve"> </w:t>
      </w:r>
      <w:r w:rsidR="004A0A3A">
        <w:t>T</w:t>
      </w:r>
      <w:r>
        <w:t xml:space="preserve">echnická infrastruktura obce Veselíčko je detailně znázorněna na </w:t>
      </w:r>
      <w:hyperlink r:id="rId21" w:history="1">
        <w:r w:rsidR="004A0A3A" w:rsidRPr="00CC1192">
          <w:rPr>
            <w:rStyle w:val="Hypertextovodkaz"/>
          </w:rPr>
          <w:t xml:space="preserve">http://www.geosense.cz/geoportal/ </w:t>
        </w:r>
        <w:proofErr w:type="spellStart"/>
        <w:r w:rsidR="004A0A3A" w:rsidRPr="00CC1192">
          <w:rPr>
            <w:rStyle w:val="Hypertextovodkaz"/>
          </w:rPr>
          <w:t>veselicko-prerov</w:t>
        </w:r>
        <w:proofErr w:type="spellEnd"/>
      </w:hyperlink>
      <w:r>
        <w:t xml:space="preserve">. </w:t>
      </w:r>
    </w:p>
    <w:p w14:paraId="6621A849" w14:textId="77777777" w:rsidR="00BF2AF6" w:rsidRPr="0070634B" w:rsidRDefault="00BF2AF6" w:rsidP="00BF2AF6"/>
    <w:p w14:paraId="3441DF79" w14:textId="77777777" w:rsidR="00BF2AF6" w:rsidRPr="0070634B" w:rsidRDefault="00BF2AF6" w:rsidP="00BF2AF6">
      <w:pPr>
        <w:pStyle w:val="Nadpis4"/>
      </w:pPr>
      <w:bookmarkStart w:id="23" w:name="_Toc504570707"/>
      <w:r w:rsidRPr="0070634B">
        <w:t>Dopravní infrastruktura</w:t>
      </w:r>
      <w:bookmarkEnd w:id="23"/>
      <w:r w:rsidRPr="0070634B">
        <w:t xml:space="preserve"> </w:t>
      </w:r>
    </w:p>
    <w:p w14:paraId="5E26EE76" w14:textId="77777777" w:rsidR="002A2578" w:rsidRPr="0054530F" w:rsidRDefault="00BF2AF6" w:rsidP="001B10AE">
      <w:pPr>
        <w:suppressAutoHyphens w:val="0"/>
        <w:spacing w:after="100"/>
      </w:pPr>
      <w:r w:rsidRPr="001D4F9E">
        <w:t>Obcí neprobíhá žádná dálková či tranzitní přepravní trasa</w:t>
      </w:r>
      <w:r>
        <w:t>.</w:t>
      </w:r>
      <w:r w:rsidRPr="001D4F9E">
        <w:t xml:space="preserve"> </w:t>
      </w:r>
      <w:r w:rsidR="00F23AB2">
        <w:t xml:space="preserve">Hlavní dopravní linií je </w:t>
      </w:r>
      <w:r w:rsidR="002A2578">
        <w:t xml:space="preserve">krajská </w:t>
      </w:r>
      <w:r w:rsidR="00F23AB2">
        <w:t xml:space="preserve">silnice </w:t>
      </w:r>
      <w:r w:rsidR="00F23AB2" w:rsidRPr="0054530F">
        <w:rPr>
          <w:b/>
        </w:rPr>
        <w:t>III</w:t>
      </w:r>
      <w:r w:rsidR="002A2578">
        <w:rPr>
          <w:b/>
        </w:rPr>
        <w:t xml:space="preserve">. třídy č. </w:t>
      </w:r>
      <w:r w:rsidR="00F23AB2" w:rsidRPr="0054530F">
        <w:rPr>
          <w:b/>
        </w:rPr>
        <w:t>43610 Radvanice – Dolní Újezd</w:t>
      </w:r>
      <w:r w:rsidR="00F23AB2" w:rsidRPr="00F23AB2">
        <w:t xml:space="preserve">. </w:t>
      </w:r>
      <w:r w:rsidR="002A2578">
        <w:t>Tu propojuje silnice</w:t>
      </w:r>
      <w:r w:rsidR="002A2578" w:rsidRPr="002A2578">
        <w:t xml:space="preserve"> </w:t>
      </w:r>
      <w:r w:rsidR="002A2578" w:rsidRPr="0054530F">
        <w:t>III/43612</w:t>
      </w:r>
      <w:r w:rsidR="002A2578">
        <w:t xml:space="preserve"> s Osekem nad Bečvou, kterým prochází silnice I. třídy č. 47 spojující Přerov, Lipník nad Bečvou, Hranice a Bělotín. Územím obce ještě okrajově prochází silnice</w:t>
      </w:r>
      <w:r w:rsidR="002A2578" w:rsidRPr="002A2578">
        <w:t xml:space="preserve"> </w:t>
      </w:r>
      <w:r w:rsidR="002A2578" w:rsidRPr="0054530F">
        <w:t xml:space="preserve">III/43613 Lazníky – </w:t>
      </w:r>
      <w:proofErr w:type="spellStart"/>
      <w:r w:rsidR="002A2578" w:rsidRPr="0054530F">
        <w:t>Svrčov</w:t>
      </w:r>
      <w:proofErr w:type="spellEnd"/>
      <w:r w:rsidR="002A2578" w:rsidRPr="0054530F">
        <w:t xml:space="preserve"> – Výkleky.</w:t>
      </w:r>
      <w:r w:rsidR="00AD1CCB">
        <w:t xml:space="preserve"> Dopravní provoz v obci je slabý.</w:t>
      </w:r>
    </w:p>
    <w:p w14:paraId="169705FA" w14:textId="77777777" w:rsidR="00BF2AF6" w:rsidRPr="0070634B" w:rsidRDefault="00BF2AF6" w:rsidP="001B10AE">
      <w:pPr>
        <w:spacing w:after="100"/>
      </w:pPr>
      <w:r w:rsidRPr="0070634B">
        <w:t>Přímé spojení do krajského města</w:t>
      </w:r>
      <w:r w:rsidR="002A2578">
        <w:t xml:space="preserve"> Olomouce</w:t>
      </w:r>
      <w:r w:rsidRPr="0070634B">
        <w:t xml:space="preserve"> je možné po </w:t>
      </w:r>
      <w:r w:rsidR="002A2578">
        <w:t>dálnici</w:t>
      </w:r>
      <w:r w:rsidRPr="0070634B">
        <w:t xml:space="preserve"> </w:t>
      </w:r>
      <w:r>
        <w:t>D</w:t>
      </w:r>
      <w:r w:rsidRPr="0070634B">
        <w:t xml:space="preserve">35, která prochází </w:t>
      </w:r>
      <w:proofErr w:type="spellStart"/>
      <w:r w:rsidRPr="0070634B">
        <w:t>Újezda</w:t>
      </w:r>
      <w:proofErr w:type="spellEnd"/>
      <w:r w:rsidRPr="0070634B">
        <w:t xml:space="preserve"> severovýchodně od obce Veselíčko. </w:t>
      </w:r>
      <w:r>
        <w:t xml:space="preserve">Nejbližší nájezd na D35 </w:t>
      </w:r>
      <w:r w:rsidR="002A2578">
        <w:t xml:space="preserve">(exit 290 Velký Újezd) </w:t>
      </w:r>
      <w:r>
        <w:t xml:space="preserve">je od středu obce Veselíčko vzdálen cca 6 km. </w:t>
      </w:r>
    </w:p>
    <w:p w14:paraId="3ACD0AE2" w14:textId="77777777" w:rsidR="00BF2AF6" w:rsidRPr="0070634B" w:rsidRDefault="00BF2AF6" w:rsidP="001B10AE">
      <w:pPr>
        <w:spacing w:after="100"/>
      </w:pPr>
      <w:r w:rsidRPr="0070634B">
        <w:t>V roce 2015 bylo započato budování nového úseku dálnice D1 v trase Přerov</w:t>
      </w:r>
      <w:r>
        <w:t xml:space="preserve"> – </w:t>
      </w:r>
      <w:r w:rsidRPr="0070634B">
        <w:t>Lipník</w:t>
      </w:r>
      <w:r>
        <w:t xml:space="preserve"> nad Bečvou</w:t>
      </w:r>
      <w:r w:rsidRPr="0070634B">
        <w:t>. Dokončení tohoto úseku je plánováno na rok 2018. Nájezd na dálnici je plánován v Lipníku nad Bečvou v části Trnávka (cca 5 km</w:t>
      </w:r>
      <w:r>
        <w:t xml:space="preserve"> od obce</w:t>
      </w:r>
      <w:r w:rsidRPr="0070634B">
        <w:t xml:space="preserve">) a v Přerově </w:t>
      </w:r>
      <w:r>
        <w:t>–</w:t>
      </w:r>
      <w:r w:rsidRPr="0070634B">
        <w:t xml:space="preserve"> severní části (cca 10 km). </w:t>
      </w:r>
    </w:p>
    <w:p w14:paraId="67274961" w14:textId="77777777" w:rsidR="00BF2AF6" w:rsidRDefault="00BF2AF6" w:rsidP="001B10AE">
      <w:pPr>
        <w:spacing w:after="100"/>
      </w:pPr>
      <w:r w:rsidRPr="0070634B">
        <w:t>Železnice</w:t>
      </w:r>
      <w:r>
        <w:t xml:space="preserve"> vede v těsné blízkosti Veselíčka jihovýchodně od katastru obce. Jedná se o trať č. 270 Přerov – Bohumín. </w:t>
      </w:r>
      <w:r w:rsidRPr="0070634B">
        <w:t>Nejbližší železniční stanice se nachází v Oseku nad Bečvou</w:t>
      </w:r>
      <w:r>
        <w:t xml:space="preserve"> </w:t>
      </w:r>
      <w:r w:rsidRPr="001D4F9E">
        <w:t>(z centra obce vzdálená cca 2 km po silnici)</w:t>
      </w:r>
      <w:r w:rsidRPr="0070634B">
        <w:t xml:space="preserve">, její využívání je však sporadické vzhledem ke vzdálenosti od obce samotné a také od faktu, že se jedná o železniční stanici místního významu s nutností dalších přestupů. </w:t>
      </w:r>
      <w:r>
        <w:t xml:space="preserve">Pro dálkové trasy je pro obyvatele vhodnější využít stanici Lipník nad Bečvou (vzdálenou cca 6 km). </w:t>
      </w:r>
    </w:p>
    <w:p w14:paraId="693700CD" w14:textId="77777777" w:rsidR="00BF2AF6" w:rsidRPr="00C25271" w:rsidRDefault="00BF2AF6" w:rsidP="001B10AE">
      <w:pPr>
        <w:spacing w:after="100"/>
      </w:pPr>
      <w:r w:rsidRPr="00C25271">
        <w:t xml:space="preserve">Katastrem obce prochází cyklotrasy č. 6238 </w:t>
      </w:r>
      <w:proofErr w:type="spellStart"/>
      <w:r w:rsidRPr="00C25271">
        <w:t>Pobečví</w:t>
      </w:r>
      <w:proofErr w:type="spellEnd"/>
      <w:r w:rsidRPr="00C25271">
        <w:t xml:space="preserve"> a č. 6058</w:t>
      </w:r>
      <w:r>
        <w:t xml:space="preserve"> </w:t>
      </w:r>
      <w:proofErr w:type="spellStart"/>
      <w:r>
        <w:t>Greenway</w:t>
      </w:r>
      <w:proofErr w:type="spellEnd"/>
      <w:r>
        <w:t xml:space="preserve"> Krakov – Morava – Vídeň</w:t>
      </w:r>
      <w:r w:rsidRPr="00C25271">
        <w:t xml:space="preserve">. Přes obec prochází značená </w:t>
      </w:r>
      <w:r>
        <w:t xml:space="preserve">žlutá </w:t>
      </w:r>
      <w:r w:rsidRPr="00C25271">
        <w:t xml:space="preserve">trasa Klubu českých turistů, která spojuje </w:t>
      </w:r>
      <w:r>
        <w:t>Staměřice a Osek nad Bečvou</w:t>
      </w:r>
      <w:r w:rsidR="00534D73">
        <w:t xml:space="preserve"> (končí v Lipníku nad Bečvou)</w:t>
      </w:r>
      <w:r w:rsidRPr="00C25271">
        <w:t>.</w:t>
      </w:r>
      <w:r w:rsidR="00200193">
        <w:t xml:space="preserve"> S okolními obcemi není obec propojena cyklostezkami.</w:t>
      </w:r>
    </w:p>
    <w:p w14:paraId="7E26AE42" w14:textId="77777777" w:rsidR="00AD1CCB" w:rsidRDefault="006444D8" w:rsidP="001B10AE">
      <w:pPr>
        <w:spacing w:after="100"/>
      </w:pPr>
      <w:r>
        <w:t xml:space="preserve">Dle pasportu komunikací </w:t>
      </w:r>
      <w:r w:rsidR="00AD1CCB">
        <w:t xml:space="preserve">je na území obce 11,4 </w:t>
      </w:r>
      <w:proofErr w:type="gramStart"/>
      <w:r w:rsidR="00AD1CCB">
        <w:t xml:space="preserve">km </w:t>
      </w:r>
      <w:r w:rsidR="009A3D13">
        <w:t xml:space="preserve"> místních</w:t>
      </w:r>
      <w:proofErr w:type="gramEnd"/>
      <w:r w:rsidR="009A3D13">
        <w:t xml:space="preserve"> ko</w:t>
      </w:r>
      <w:r w:rsidR="00AD1CCB">
        <w:t>munikací. Komunikace jsou v dobrém stavu. Celková oprava je nutná pouze u několika z nich, část z nich vyžaduje lokální opravy. Dále je v obci 12 veřejných prostranství. Na území obce se dále nachází účelové komunikace v celkové délce cca 42 km patřící různým vlastníkům. Chodníky jsou v dobrém stavu.</w:t>
      </w:r>
      <w:r w:rsidR="004A0A3A">
        <w:t xml:space="preserve"> Detailní informace ke komunikacím v obci jsou dostupné na </w:t>
      </w:r>
      <w:hyperlink r:id="rId22" w:history="1">
        <w:r w:rsidR="004A0A3A" w:rsidRPr="00CC1192">
          <w:rPr>
            <w:rStyle w:val="Hypertextovodkaz"/>
          </w:rPr>
          <w:t xml:space="preserve">http://www.geosense.cz/geoportal/ </w:t>
        </w:r>
        <w:proofErr w:type="spellStart"/>
        <w:r w:rsidR="004A0A3A" w:rsidRPr="00CC1192">
          <w:rPr>
            <w:rStyle w:val="Hypertextovodkaz"/>
          </w:rPr>
          <w:t>veselicko-prerov</w:t>
        </w:r>
        <w:proofErr w:type="spellEnd"/>
      </w:hyperlink>
      <w:r w:rsidR="004A0A3A">
        <w:t>.</w:t>
      </w:r>
    </w:p>
    <w:p w14:paraId="2CF8087F" w14:textId="77777777" w:rsidR="00B5460F" w:rsidRDefault="00B5460F" w:rsidP="001B10AE">
      <w:pPr>
        <w:spacing w:after="100"/>
      </w:pPr>
      <w:r>
        <w:t>V obci jsou omezené možnosti parkování automobilů. Nedostatek parkovacích ploch je zejména v centrální části obce kolem obecního úřadu a pošty.</w:t>
      </w:r>
    </w:p>
    <w:p w14:paraId="426AC6FB" w14:textId="77777777" w:rsidR="00AD1CCB" w:rsidRDefault="00AD1CCB" w:rsidP="00BF2AF6"/>
    <w:p w14:paraId="156052AB" w14:textId="77777777" w:rsidR="00BF2AF6" w:rsidRPr="0070634B" w:rsidRDefault="00BF2AF6" w:rsidP="00BF2AF6">
      <w:pPr>
        <w:pStyle w:val="Nadpis4"/>
      </w:pPr>
      <w:bookmarkStart w:id="24" w:name="_Toc504570708"/>
      <w:r w:rsidRPr="0070634B">
        <w:t>Dopravní obslužnost</w:t>
      </w:r>
      <w:bookmarkEnd w:id="24"/>
      <w:r w:rsidRPr="0070634B">
        <w:t xml:space="preserve"> </w:t>
      </w:r>
    </w:p>
    <w:p w14:paraId="2B50288A" w14:textId="77777777" w:rsidR="00BF2AF6" w:rsidRDefault="00BF2AF6" w:rsidP="00BF2AF6">
      <w:r w:rsidRPr="0070634B">
        <w:t xml:space="preserve">Obec </w:t>
      </w:r>
      <w:r>
        <w:t xml:space="preserve">Veselíčko </w:t>
      </w:r>
      <w:r w:rsidRPr="0070634B">
        <w:t xml:space="preserve">leží v zóně </w:t>
      </w:r>
      <w:r>
        <w:t xml:space="preserve">č. </w:t>
      </w:r>
      <w:r w:rsidRPr="0070634B">
        <w:t xml:space="preserve">50 </w:t>
      </w:r>
      <w:r>
        <w:t>I</w:t>
      </w:r>
      <w:r w:rsidRPr="0070634B">
        <w:t xml:space="preserve">ntegrovaného dopravního systému </w:t>
      </w:r>
      <w:r>
        <w:t>Olomouckého kraje. V obci se nachází sedm autobusových zastávek</w:t>
      </w:r>
      <w:r w:rsidR="0099228D">
        <w:t xml:space="preserve"> (Tupec náves, u kovárny, rest., zámek</w:t>
      </w:r>
      <w:r w:rsidR="007F7A0B">
        <w:t xml:space="preserve">, kamenolom, </w:t>
      </w:r>
      <w:proofErr w:type="spellStart"/>
      <w:r w:rsidR="007F7A0B">
        <w:t>Vicínov</w:t>
      </w:r>
      <w:proofErr w:type="spellEnd"/>
      <w:r w:rsidR="007F7A0B">
        <w:t xml:space="preserve">, </w:t>
      </w:r>
      <w:r w:rsidR="007F7A0B">
        <w:lastRenderedPageBreak/>
        <w:t>hřbitov)</w:t>
      </w:r>
      <w:r>
        <w:t xml:space="preserve">, na nichž zastavují spoje linek 920058 Lipník nad Bečvou – Lazníky a 920013 Přerov – Dolní Újezd. </w:t>
      </w:r>
    </w:p>
    <w:p w14:paraId="3D2FF55F" w14:textId="77777777" w:rsidR="00BF2AF6" w:rsidRPr="0070634B" w:rsidRDefault="00BF2AF6" w:rsidP="00BF2AF6">
      <w:pPr>
        <w:pStyle w:val="Tabnad"/>
      </w:pPr>
      <w:r w:rsidRPr="0070634B">
        <w:t xml:space="preserve">Počty spojů projíždějících obcí (k </w:t>
      </w:r>
      <w:r>
        <w:t>31</w:t>
      </w:r>
      <w:r w:rsidRPr="0070634B">
        <w:t xml:space="preserve">. </w:t>
      </w:r>
      <w:r>
        <w:t>10</w:t>
      </w:r>
      <w:r w:rsidRPr="0070634B">
        <w:t>. 2017)</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firstRow="1" w:lastRow="0" w:firstColumn="1" w:lastColumn="0" w:noHBand="0" w:noVBand="1"/>
      </w:tblPr>
      <w:tblGrid>
        <w:gridCol w:w="1905"/>
        <w:gridCol w:w="1023"/>
        <w:gridCol w:w="856"/>
        <w:gridCol w:w="2384"/>
        <w:gridCol w:w="762"/>
        <w:gridCol w:w="2347"/>
      </w:tblGrid>
      <w:tr w:rsidR="00BF2AF6" w:rsidRPr="00BC7802" w14:paraId="5991A685" w14:textId="77777777" w:rsidTr="00A04069">
        <w:tc>
          <w:tcPr>
            <w:tcW w:w="1912" w:type="dxa"/>
            <w:vMerge w:val="restart"/>
            <w:tcBorders>
              <w:top w:val="single" w:sz="12" w:space="0" w:color="244583"/>
              <w:left w:val="single" w:sz="12" w:space="0" w:color="244583"/>
              <w:bottom w:val="single" w:sz="6" w:space="0" w:color="244583"/>
              <w:right w:val="single" w:sz="6" w:space="0" w:color="244583"/>
            </w:tcBorders>
            <w:shd w:val="clear" w:color="auto" w:fill="C7D5EF"/>
            <w:tcMar>
              <w:left w:w="107" w:type="dxa"/>
            </w:tcMar>
            <w:vAlign w:val="center"/>
          </w:tcPr>
          <w:p w14:paraId="73E52309" w14:textId="77777777" w:rsidR="00BF2AF6" w:rsidRPr="00665D52" w:rsidRDefault="00BF2AF6" w:rsidP="00A04069">
            <w:pPr>
              <w:keepNext/>
              <w:spacing w:after="0"/>
              <w:jc w:val="center"/>
              <w:rPr>
                <w:b/>
                <w:i/>
              </w:rPr>
            </w:pPr>
            <w:r w:rsidRPr="00665D52">
              <w:rPr>
                <w:b/>
                <w:i/>
              </w:rPr>
              <w:t>Směr</w:t>
            </w:r>
          </w:p>
        </w:tc>
        <w:tc>
          <w:tcPr>
            <w:tcW w:w="1024" w:type="dxa"/>
            <w:vMerge w:val="restart"/>
            <w:tcBorders>
              <w:top w:val="single" w:sz="12" w:space="0" w:color="244583"/>
              <w:left w:val="single" w:sz="6" w:space="0" w:color="244583"/>
              <w:bottom w:val="single" w:sz="6" w:space="0" w:color="244583"/>
              <w:right w:val="single" w:sz="6" w:space="0" w:color="244583"/>
            </w:tcBorders>
            <w:shd w:val="clear" w:color="auto" w:fill="C7D5EF"/>
            <w:tcMar>
              <w:left w:w="114" w:type="dxa"/>
            </w:tcMar>
            <w:vAlign w:val="center"/>
          </w:tcPr>
          <w:p w14:paraId="387E1531" w14:textId="77777777" w:rsidR="00BF2AF6" w:rsidRPr="00665D52" w:rsidRDefault="00BF2AF6" w:rsidP="00A04069">
            <w:pPr>
              <w:keepNext/>
              <w:spacing w:after="0"/>
              <w:jc w:val="center"/>
              <w:rPr>
                <w:b/>
                <w:i/>
              </w:rPr>
            </w:pPr>
            <w:r w:rsidRPr="00665D52">
              <w:rPr>
                <w:b/>
                <w:i/>
              </w:rPr>
              <w:t>Linka</w:t>
            </w:r>
          </w:p>
        </w:tc>
        <w:tc>
          <w:tcPr>
            <w:tcW w:w="3252" w:type="dxa"/>
            <w:gridSpan w:val="2"/>
            <w:tcBorders>
              <w:top w:val="single" w:sz="12" w:space="0" w:color="244583"/>
              <w:left w:val="single" w:sz="6" w:space="0" w:color="244583"/>
              <w:bottom w:val="single" w:sz="6" w:space="0" w:color="244583"/>
              <w:right w:val="single" w:sz="6" w:space="0" w:color="244583"/>
            </w:tcBorders>
            <w:shd w:val="clear" w:color="auto" w:fill="C7D5EF"/>
            <w:tcMar>
              <w:left w:w="114" w:type="dxa"/>
            </w:tcMar>
            <w:vAlign w:val="center"/>
          </w:tcPr>
          <w:p w14:paraId="57FFDBA1" w14:textId="77777777" w:rsidR="00BF2AF6" w:rsidRPr="00665D52" w:rsidRDefault="00BF2AF6" w:rsidP="00A04069">
            <w:pPr>
              <w:keepNext/>
              <w:spacing w:after="0"/>
              <w:jc w:val="center"/>
              <w:rPr>
                <w:b/>
                <w:i/>
              </w:rPr>
            </w:pPr>
            <w:r w:rsidRPr="00665D52">
              <w:rPr>
                <w:b/>
                <w:i/>
              </w:rPr>
              <w:t>V pracovní dny</w:t>
            </w:r>
          </w:p>
        </w:tc>
        <w:tc>
          <w:tcPr>
            <w:tcW w:w="3089" w:type="dxa"/>
            <w:gridSpan w:val="2"/>
            <w:tcBorders>
              <w:top w:val="single" w:sz="12" w:space="0" w:color="244583"/>
              <w:left w:val="single" w:sz="6" w:space="0" w:color="244583"/>
              <w:bottom w:val="single" w:sz="6" w:space="0" w:color="244583"/>
              <w:right w:val="single" w:sz="12" w:space="0" w:color="244583"/>
            </w:tcBorders>
            <w:shd w:val="clear" w:color="auto" w:fill="C7D5EF"/>
            <w:tcMar>
              <w:left w:w="114" w:type="dxa"/>
            </w:tcMar>
            <w:vAlign w:val="center"/>
          </w:tcPr>
          <w:p w14:paraId="0D999FBC" w14:textId="77777777" w:rsidR="00BF2AF6" w:rsidRPr="00665D52" w:rsidRDefault="00BF2AF6" w:rsidP="00A04069">
            <w:pPr>
              <w:keepNext/>
              <w:spacing w:after="0"/>
              <w:jc w:val="center"/>
              <w:rPr>
                <w:b/>
                <w:i/>
              </w:rPr>
            </w:pPr>
            <w:r w:rsidRPr="00665D52">
              <w:rPr>
                <w:b/>
                <w:i/>
              </w:rPr>
              <w:t>V sobotu a v neděli</w:t>
            </w:r>
          </w:p>
        </w:tc>
      </w:tr>
      <w:tr w:rsidR="00BF2AF6" w:rsidRPr="00BC7802" w14:paraId="5476B190" w14:textId="77777777" w:rsidTr="00A04069">
        <w:tc>
          <w:tcPr>
            <w:tcW w:w="1912" w:type="dxa"/>
            <w:vMerge/>
            <w:tcBorders>
              <w:top w:val="single" w:sz="6" w:space="0" w:color="244583"/>
              <w:left w:val="single" w:sz="12" w:space="0" w:color="244583"/>
              <w:bottom w:val="single" w:sz="12" w:space="0" w:color="244583"/>
              <w:right w:val="single" w:sz="6" w:space="0" w:color="244583"/>
            </w:tcBorders>
            <w:shd w:val="clear" w:color="auto" w:fill="C7D5EF"/>
            <w:tcMar>
              <w:left w:w="107" w:type="dxa"/>
            </w:tcMar>
            <w:vAlign w:val="center"/>
          </w:tcPr>
          <w:p w14:paraId="43AE1123" w14:textId="77777777" w:rsidR="00BF2AF6" w:rsidRPr="00665D52" w:rsidRDefault="00BF2AF6" w:rsidP="00A04069">
            <w:pPr>
              <w:keepNext/>
              <w:spacing w:after="0"/>
              <w:jc w:val="center"/>
              <w:rPr>
                <w:b/>
                <w:i/>
              </w:rPr>
            </w:pPr>
          </w:p>
        </w:tc>
        <w:tc>
          <w:tcPr>
            <w:tcW w:w="1024" w:type="dxa"/>
            <w:vMerge/>
            <w:tcBorders>
              <w:top w:val="single" w:sz="6" w:space="0" w:color="244583"/>
              <w:left w:val="single" w:sz="6" w:space="0" w:color="244583"/>
              <w:bottom w:val="single" w:sz="12" w:space="0" w:color="244583"/>
              <w:right w:val="single" w:sz="6" w:space="0" w:color="244583"/>
            </w:tcBorders>
            <w:shd w:val="clear" w:color="auto" w:fill="C7D5EF"/>
            <w:tcMar>
              <w:left w:w="114" w:type="dxa"/>
            </w:tcMar>
            <w:vAlign w:val="center"/>
          </w:tcPr>
          <w:p w14:paraId="07D436DF" w14:textId="77777777" w:rsidR="00BF2AF6" w:rsidRPr="00665D52" w:rsidRDefault="00BF2AF6" w:rsidP="00A04069">
            <w:pPr>
              <w:keepNext/>
              <w:spacing w:after="0"/>
              <w:jc w:val="center"/>
              <w:rPr>
                <w:b/>
                <w:i/>
              </w:rPr>
            </w:pPr>
          </w:p>
        </w:tc>
        <w:tc>
          <w:tcPr>
            <w:tcW w:w="857" w:type="dxa"/>
            <w:tcBorders>
              <w:top w:val="single" w:sz="6" w:space="0" w:color="244583"/>
              <w:left w:val="single" w:sz="6" w:space="0" w:color="244583"/>
              <w:bottom w:val="single" w:sz="12" w:space="0" w:color="244583"/>
              <w:right w:val="single" w:sz="6" w:space="0" w:color="244583"/>
            </w:tcBorders>
            <w:shd w:val="clear" w:color="auto" w:fill="C7D5EF"/>
            <w:tcMar>
              <w:left w:w="114" w:type="dxa"/>
            </w:tcMar>
            <w:vAlign w:val="center"/>
          </w:tcPr>
          <w:p w14:paraId="7349C39A" w14:textId="77777777" w:rsidR="00BF2AF6" w:rsidRPr="00665D52" w:rsidRDefault="00BF2AF6" w:rsidP="00A04069">
            <w:pPr>
              <w:keepNext/>
              <w:spacing w:after="0"/>
              <w:jc w:val="center"/>
              <w:rPr>
                <w:b/>
                <w:i/>
              </w:rPr>
            </w:pPr>
            <w:r w:rsidRPr="00665D52">
              <w:rPr>
                <w:b/>
                <w:i/>
              </w:rPr>
              <w:t>Počet spojů</w:t>
            </w:r>
          </w:p>
        </w:tc>
        <w:tc>
          <w:tcPr>
            <w:tcW w:w="2395" w:type="dxa"/>
            <w:tcBorders>
              <w:top w:val="single" w:sz="6" w:space="0" w:color="244583"/>
              <w:left w:val="single" w:sz="6" w:space="0" w:color="244583"/>
              <w:bottom w:val="single" w:sz="12" w:space="0" w:color="244583"/>
              <w:right w:val="single" w:sz="6" w:space="0" w:color="244583"/>
            </w:tcBorders>
            <w:shd w:val="clear" w:color="auto" w:fill="C7D5EF"/>
            <w:tcMar>
              <w:left w:w="114" w:type="dxa"/>
            </w:tcMar>
            <w:vAlign w:val="center"/>
          </w:tcPr>
          <w:p w14:paraId="6FE1ECCB" w14:textId="77777777" w:rsidR="00BF2AF6" w:rsidRPr="00665D52" w:rsidRDefault="00BF2AF6" w:rsidP="00A04069">
            <w:pPr>
              <w:keepNext/>
              <w:spacing w:after="0"/>
              <w:jc w:val="center"/>
              <w:rPr>
                <w:b/>
                <w:i/>
              </w:rPr>
            </w:pPr>
            <w:r w:rsidRPr="00665D52">
              <w:rPr>
                <w:b/>
                <w:i/>
              </w:rPr>
              <w:t>Interval</w:t>
            </w:r>
          </w:p>
        </w:tc>
        <w:tc>
          <w:tcPr>
            <w:tcW w:w="730" w:type="dxa"/>
            <w:tcBorders>
              <w:top w:val="single" w:sz="6" w:space="0" w:color="244583"/>
              <w:left w:val="single" w:sz="6" w:space="0" w:color="244583"/>
              <w:bottom w:val="single" w:sz="12" w:space="0" w:color="244583"/>
              <w:right w:val="single" w:sz="6" w:space="0" w:color="244583"/>
            </w:tcBorders>
            <w:shd w:val="clear" w:color="auto" w:fill="C7D5EF"/>
            <w:tcMar>
              <w:left w:w="114" w:type="dxa"/>
            </w:tcMar>
            <w:vAlign w:val="center"/>
          </w:tcPr>
          <w:p w14:paraId="49461FB5" w14:textId="77777777" w:rsidR="00BF2AF6" w:rsidRPr="00665D52" w:rsidRDefault="00BF2AF6" w:rsidP="00A04069">
            <w:pPr>
              <w:keepNext/>
              <w:spacing w:after="0"/>
              <w:jc w:val="center"/>
              <w:rPr>
                <w:b/>
                <w:i/>
              </w:rPr>
            </w:pPr>
            <w:r w:rsidRPr="00665D52">
              <w:rPr>
                <w:b/>
                <w:i/>
              </w:rPr>
              <w:t>Počet spojů</w:t>
            </w:r>
          </w:p>
        </w:tc>
        <w:tc>
          <w:tcPr>
            <w:tcW w:w="2359" w:type="dxa"/>
            <w:tcBorders>
              <w:top w:val="single" w:sz="6" w:space="0" w:color="244583"/>
              <w:left w:val="single" w:sz="6" w:space="0" w:color="244583"/>
              <w:bottom w:val="single" w:sz="12" w:space="0" w:color="244583"/>
              <w:right w:val="single" w:sz="12" w:space="0" w:color="244583"/>
            </w:tcBorders>
            <w:shd w:val="clear" w:color="auto" w:fill="C7D5EF"/>
            <w:tcMar>
              <w:left w:w="114" w:type="dxa"/>
            </w:tcMar>
            <w:vAlign w:val="center"/>
          </w:tcPr>
          <w:p w14:paraId="223B3541" w14:textId="77777777" w:rsidR="00BF2AF6" w:rsidRPr="00665D52" w:rsidRDefault="00BF2AF6" w:rsidP="00A04069">
            <w:pPr>
              <w:keepNext/>
              <w:spacing w:after="0"/>
              <w:jc w:val="center"/>
              <w:rPr>
                <w:b/>
                <w:i/>
              </w:rPr>
            </w:pPr>
            <w:r w:rsidRPr="00665D52">
              <w:rPr>
                <w:b/>
                <w:i/>
              </w:rPr>
              <w:t>Interval</w:t>
            </w:r>
          </w:p>
        </w:tc>
      </w:tr>
      <w:tr w:rsidR="00BF2AF6" w:rsidRPr="00BC7802" w14:paraId="15B427D5" w14:textId="77777777" w:rsidTr="00A04069">
        <w:trPr>
          <w:trHeight w:val="417"/>
        </w:trPr>
        <w:tc>
          <w:tcPr>
            <w:tcW w:w="1912"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vAlign w:val="center"/>
          </w:tcPr>
          <w:p w14:paraId="6886CEEE" w14:textId="77777777" w:rsidR="00BF2AF6" w:rsidRPr="00665D52" w:rsidRDefault="00BF2AF6" w:rsidP="00A04069">
            <w:pPr>
              <w:keepNext/>
              <w:spacing w:after="0"/>
              <w:jc w:val="center"/>
              <w:rPr>
                <w:b/>
              </w:rPr>
            </w:pPr>
            <w:r w:rsidRPr="00665D52">
              <w:rPr>
                <w:b/>
              </w:rPr>
              <w:t>Do Lipníka n. B.</w:t>
            </w:r>
          </w:p>
        </w:tc>
        <w:tc>
          <w:tcPr>
            <w:tcW w:w="1024"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16BD76B3" w14:textId="77777777" w:rsidR="00BF2AF6" w:rsidRPr="00665D52" w:rsidRDefault="00BF2AF6" w:rsidP="00A04069">
            <w:pPr>
              <w:keepNext/>
              <w:spacing w:after="0"/>
              <w:jc w:val="center"/>
            </w:pPr>
            <w:r w:rsidRPr="00665D52">
              <w:t>920058</w:t>
            </w:r>
          </w:p>
        </w:tc>
        <w:tc>
          <w:tcPr>
            <w:tcW w:w="857"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7D7F7CA0" w14:textId="77777777" w:rsidR="00BF2AF6" w:rsidRPr="00031DC5" w:rsidRDefault="00BF2AF6" w:rsidP="00A04069">
            <w:pPr>
              <w:keepNext/>
              <w:spacing w:after="0"/>
              <w:jc w:val="center"/>
            </w:pPr>
            <w:r>
              <w:t>9</w:t>
            </w:r>
          </w:p>
        </w:tc>
        <w:tc>
          <w:tcPr>
            <w:tcW w:w="2395"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1EDD10E5" w14:textId="77777777" w:rsidR="00BF2AF6" w:rsidRPr="00A60A54" w:rsidRDefault="00BF2AF6" w:rsidP="00A04069">
            <w:pPr>
              <w:keepNext/>
              <w:spacing w:after="0"/>
              <w:jc w:val="center"/>
            </w:pPr>
            <w:r>
              <w:t>1,5 až 4 hodiny</w:t>
            </w:r>
          </w:p>
        </w:tc>
        <w:tc>
          <w:tcPr>
            <w:tcW w:w="730"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14:paraId="21DDE3F4" w14:textId="77777777" w:rsidR="00BF2AF6" w:rsidRPr="00031DC5" w:rsidRDefault="00BF2AF6" w:rsidP="00A04069">
            <w:pPr>
              <w:keepNext/>
              <w:spacing w:after="0"/>
              <w:jc w:val="center"/>
            </w:pPr>
            <w:r>
              <w:t>4</w:t>
            </w:r>
          </w:p>
        </w:tc>
        <w:tc>
          <w:tcPr>
            <w:tcW w:w="2359" w:type="dxa"/>
            <w:vMerge w:val="restart"/>
            <w:tcBorders>
              <w:top w:val="single" w:sz="12" w:space="0" w:color="244583"/>
              <w:left w:val="single" w:sz="6" w:space="0" w:color="244583"/>
              <w:bottom w:val="single" w:sz="6" w:space="0" w:color="244583"/>
              <w:right w:val="single" w:sz="12" w:space="0" w:color="244583"/>
            </w:tcBorders>
            <w:shd w:val="clear" w:color="auto" w:fill="auto"/>
            <w:tcMar>
              <w:left w:w="114" w:type="dxa"/>
            </w:tcMar>
            <w:vAlign w:val="center"/>
          </w:tcPr>
          <w:p w14:paraId="587EDB69" w14:textId="77777777" w:rsidR="00BF2AF6" w:rsidRPr="00A60A54" w:rsidRDefault="00BF2AF6" w:rsidP="00A04069">
            <w:pPr>
              <w:keepNext/>
              <w:spacing w:after="0"/>
              <w:jc w:val="center"/>
            </w:pPr>
            <w:r>
              <w:t>3 až 4 hodiny</w:t>
            </w:r>
          </w:p>
        </w:tc>
      </w:tr>
      <w:tr w:rsidR="00BF2AF6" w:rsidRPr="00BC7802" w14:paraId="3774A528" w14:textId="77777777" w:rsidTr="00A04069">
        <w:trPr>
          <w:trHeight w:val="410"/>
        </w:trPr>
        <w:tc>
          <w:tcPr>
            <w:tcW w:w="1912"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3B68E44E" w14:textId="77777777" w:rsidR="00BF2AF6" w:rsidRPr="00665D52" w:rsidRDefault="00BF2AF6" w:rsidP="00A04069">
            <w:pPr>
              <w:keepNext/>
              <w:spacing w:after="0"/>
              <w:jc w:val="center"/>
              <w:rPr>
                <w:b/>
              </w:rPr>
            </w:pPr>
            <w:r w:rsidRPr="00665D52">
              <w:rPr>
                <w:b/>
              </w:rPr>
              <w:t>Z Lipníka n. B.</w:t>
            </w:r>
          </w:p>
        </w:tc>
        <w:tc>
          <w:tcPr>
            <w:tcW w:w="1024"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420B5A94" w14:textId="77777777" w:rsidR="00BF2AF6" w:rsidRPr="00665D52" w:rsidRDefault="00BF2AF6" w:rsidP="00A04069">
            <w:pPr>
              <w:keepNext/>
              <w:spacing w:after="0"/>
              <w:jc w:val="center"/>
            </w:pPr>
          </w:p>
        </w:tc>
        <w:tc>
          <w:tcPr>
            <w:tcW w:w="857"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489EBC3A" w14:textId="77777777" w:rsidR="00BF2AF6" w:rsidRPr="00031DC5" w:rsidRDefault="00BF2AF6" w:rsidP="00A04069">
            <w:pPr>
              <w:keepNext/>
              <w:spacing w:after="0"/>
              <w:jc w:val="center"/>
            </w:pPr>
            <w:r>
              <w:t>10</w:t>
            </w:r>
          </w:p>
        </w:tc>
        <w:tc>
          <w:tcPr>
            <w:tcW w:w="2395"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0CA7DC75" w14:textId="77777777" w:rsidR="00BF2AF6" w:rsidRPr="00BC7802" w:rsidRDefault="00BF2AF6" w:rsidP="00A04069">
            <w:pPr>
              <w:keepNext/>
              <w:spacing w:after="0"/>
              <w:jc w:val="center"/>
              <w:rPr>
                <w:color w:val="FF0000"/>
              </w:rPr>
            </w:pPr>
          </w:p>
        </w:tc>
        <w:tc>
          <w:tcPr>
            <w:tcW w:w="730"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1EC130C0" w14:textId="77777777" w:rsidR="00BF2AF6" w:rsidRPr="00031DC5" w:rsidRDefault="00BF2AF6" w:rsidP="00A04069">
            <w:pPr>
              <w:keepNext/>
              <w:spacing w:after="0"/>
              <w:jc w:val="center"/>
            </w:pPr>
            <w:r>
              <w:t>5</w:t>
            </w:r>
          </w:p>
        </w:tc>
        <w:tc>
          <w:tcPr>
            <w:tcW w:w="2359" w:type="dxa"/>
            <w:vMerge/>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14:paraId="7477EAB9" w14:textId="77777777" w:rsidR="00BF2AF6" w:rsidRPr="00BC7802" w:rsidRDefault="00BF2AF6" w:rsidP="00A04069">
            <w:pPr>
              <w:keepNext/>
              <w:spacing w:after="0"/>
              <w:jc w:val="center"/>
              <w:rPr>
                <w:color w:val="FF0000"/>
              </w:rPr>
            </w:pPr>
          </w:p>
        </w:tc>
      </w:tr>
      <w:tr w:rsidR="00BF2AF6" w:rsidRPr="00BC7802" w14:paraId="561F265E" w14:textId="77777777" w:rsidTr="00A04069">
        <w:trPr>
          <w:trHeight w:val="395"/>
        </w:trPr>
        <w:tc>
          <w:tcPr>
            <w:tcW w:w="1912"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10F0C361" w14:textId="77777777" w:rsidR="00BF2AF6" w:rsidRPr="00665D52" w:rsidRDefault="00BF2AF6" w:rsidP="00A04069">
            <w:pPr>
              <w:spacing w:after="0"/>
              <w:jc w:val="center"/>
              <w:rPr>
                <w:b/>
              </w:rPr>
            </w:pPr>
            <w:r w:rsidRPr="00665D52">
              <w:rPr>
                <w:b/>
              </w:rPr>
              <w:t>Do Přerova</w:t>
            </w:r>
          </w:p>
        </w:tc>
        <w:tc>
          <w:tcPr>
            <w:tcW w:w="1024"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7F841D87" w14:textId="77777777" w:rsidR="00BF2AF6" w:rsidRPr="00665D52" w:rsidRDefault="00BF2AF6" w:rsidP="00A04069">
            <w:pPr>
              <w:spacing w:after="0"/>
              <w:jc w:val="center"/>
            </w:pPr>
            <w:r w:rsidRPr="00665D52">
              <w:t>920013</w:t>
            </w:r>
          </w:p>
        </w:tc>
        <w:tc>
          <w:tcPr>
            <w:tcW w:w="857"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0A6DB437" w14:textId="77777777" w:rsidR="00BF2AF6" w:rsidRPr="00031DC5" w:rsidRDefault="00BF2AF6" w:rsidP="00A04069">
            <w:pPr>
              <w:spacing w:after="0"/>
              <w:jc w:val="center"/>
            </w:pPr>
            <w:r>
              <w:t>11</w:t>
            </w:r>
          </w:p>
        </w:tc>
        <w:tc>
          <w:tcPr>
            <w:tcW w:w="2395"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2DA75250" w14:textId="77777777" w:rsidR="00BF2AF6" w:rsidRPr="00997D59" w:rsidRDefault="00BF2AF6" w:rsidP="00A04069">
            <w:pPr>
              <w:spacing w:after="0"/>
              <w:jc w:val="center"/>
            </w:pPr>
            <w:r>
              <w:t>1 až 1,5 hodiny, výjimečně více</w:t>
            </w:r>
          </w:p>
        </w:tc>
        <w:tc>
          <w:tcPr>
            <w:tcW w:w="730"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14:paraId="070D809C" w14:textId="77777777" w:rsidR="00BF2AF6" w:rsidRPr="00031DC5" w:rsidRDefault="00BF2AF6" w:rsidP="00A04069">
            <w:pPr>
              <w:spacing w:after="0"/>
              <w:jc w:val="center"/>
            </w:pPr>
            <w:r>
              <w:t>6</w:t>
            </w:r>
          </w:p>
        </w:tc>
        <w:tc>
          <w:tcPr>
            <w:tcW w:w="2359" w:type="dxa"/>
            <w:vMerge w:val="restart"/>
            <w:tcBorders>
              <w:top w:val="single" w:sz="6" w:space="0" w:color="244583"/>
              <w:left w:val="single" w:sz="6" w:space="0" w:color="244583"/>
              <w:right w:val="single" w:sz="12" w:space="0" w:color="244583"/>
            </w:tcBorders>
            <w:shd w:val="clear" w:color="auto" w:fill="auto"/>
            <w:tcMar>
              <w:left w:w="114" w:type="dxa"/>
            </w:tcMar>
            <w:vAlign w:val="center"/>
          </w:tcPr>
          <w:p w14:paraId="2C0BA755" w14:textId="77777777" w:rsidR="00BF2AF6" w:rsidRPr="00CC57F7" w:rsidRDefault="00BF2AF6" w:rsidP="00A04069">
            <w:pPr>
              <w:spacing w:after="0"/>
              <w:jc w:val="center"/>
            </w:pPr>
            <w:r>
              <w:t>2,5 hodiny a více</w:t>
            </w:r>
          </w:p>
        </w:tc>
      </w:tr>
      <w:tr w:rsidR="00BF2AF6" w:rsidRPr="00BC7802" w14:paraId="61BB1CC5" w14:textId="77777777" w:rsidTr="00A04069">
        <w:trPr>
          <w:trHeight w:val="396"/>
        </w:trPr>
        <w:tc>
          <w:tcPr>
            <w:tcW w:w="1912"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vAlign w:val="center"/>
          </w:tcPr>
          <w:p w14:paraId="040FD0B9" w14:textId="77777777" w:rsidR="00BF2AF6" w:rsidRPr="00665D52" w:rsidRDefault="00BF2AF6" w:rsidP="00A04069">
            <w:pPr>
              <w:spacing w:after="0"/>
              <w:jc w:val="center"/>
              <w:rPr>
                <w:b/>
              </w:rPr>
            </w:pPr>
            <w:r w:rsidRPr="00665D52">
              <w:rPr>
                <w:b/>
              </w:rPr>
              <w:t>Z Přerova</w:t>
            </w:r>
          </w:p>
        </w:tc>
        <w:tc>
          <w:tcPr>
            <w:tcW w:w="1024"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6DC70440" w14:textId="77777777" w:rsidR="00BF2AF6" w:rsidRPr="00BC7802" w:rsidRDefault="00BF2AF6" w:rsidP="00A04069">
            <w:pPr>
              <w:spacing w:after="0"/>
              <w:jc w:val="center"/>
            </w:pPr>
          </w:p>
        </w:tc>
        <w:tc>
          <w:tcPr>
            <w:tcW w:w="857"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06FAEA30" w14:textId="77777777" w:rsidR="00BF2AF6" w:rsidRPr="00031DC5" w:rsidRDefault="00BF2AF6" w:rsidP="00A04069">
            <w:pPr>
              <w:spacing w:after="0"/>
              <w:jc w:val="center"/>
            </w:pPr>
            <w:r>
              <w:t>11</w:t>
            </w:r>
          </w:p>
        </w:tc>
        <w:tc>
          <w:tcPr>
            <w:tcW w:w="2395"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62F6EC4E" w14:textId="77777777" w:rsidR="00BF2AF6" w:rsidRPr="00BC7802" w:rsidRDefault="00BF2AF6" w:rsidP="00A04069">
            <w:pPr>
              <w:spacing w:after="0"/>
              <w:jc w:val="center"/>
            </w:pPr>
          </w:p>
        </w:tc>
        <w:tc>
          <w:tcPr>
            <w:tcW w:w="730"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14:paraId="35D4675E" w14:textId="77777777" w:rsidR="00BF2AF6" w:rsidRPr="00DB2289" w:rsidRDefault="00BF2AF6" w:rsidP="00A04069">
            <w:pPr>
              <w:spacing w:after="0"/>
              <w:jc w:val="center"/>
            </w:pPr>
            <w:r>
              <w:t>6</w:t>
            </w:r>
          </w:p>
        </w:tc>
        <w:tc>
          <w:tcPr>
            <w:tcW w:w="2359" w:type="dxa"/>
            <w:vMerge/>
            <w:tcBorders>
              <w:left w:val="single" w:sz="6" w:space="0" w:color="244583"/>
              <w:bottom w:val="single" w:sz="12" w:space="0" w:color="244583"/>
              <w:right w:val="single" w:sz="12" w:space="0" w:color="244583"/>
            </w:tcBorders>
            <w:shd w:val="clear" w:color="auto" w:fill="auto"/>
            <w:tcMar>
              <w:left w:w="114" w:type="dxa"/>
            </w:tcMar>
            <w:vAlign w:val="center"/>
          </w:tcPr>
          <w:p w14:paraId="308E64BB" w14:textId="77777777" w:rsidR="00BF2AF6" w:rsidRPr="00BC7802" w:rsidRDefault="00BF2AF6" w:rsidP="00A04069">
            <w:pPr>
              <w:spacing w:after="0"/>
              <w:jc w:val="center"/>
            </w:pPr>
          </w:p>
        </w:tc>
      </w:tr>
    </w:tbl>
    <w:p w14:paraId="624B8C4E" w14:textId="77777777" w:rsidR="00BF2AF6" w:rsidRPr="00031DC5" w:rsidRDefault="00BF2AF6" w:rsidP="00BF2AF6">
      <w:pPr>
        <w:spacing w:after="0" w:line="216" w:lineRule="auto"/>
        <w:jc w:val="left"/>
        <w:rPr>
          <w:sz w:val="20"/>
        </w:rPr>
      </w:pPr>
      <w:r w:rsidRPr="00031DC5">
        <w:rPr>
          <w:sz w:val="20"/>
        </w:rPr>
        <w:t xml:space="preserve">Pramen: </w:t>
      </w:r>
      <w:hyperlink r:id="rId23">
        <w:r w:rsidRPr="00031DC5">
          <w:rPr>
            <w:webHidden/>
            <w:color w:val="0000FF"/>
            <w:sz w:val="20"/>
            <w:u w:val="single"/>
          </w:rPr>
          <w:t>www.jizdnirady.cz</w:t>
        </w:r>
      </w:hyperlink>
    </w:p>
    <w:p w14:paraId="075264E8" w14:textId="77777777" w:rsidR="00BF2AF6" w:rsidRDefault="00BF2AF6" w:rsidP="00BF2AF6"/>
    <w:p w14:paraId="7EF5C037" w14:textId="77777777" w:rsidR="00BF2AF6" w:rsidRDefault="00BF2AF6" w:rsidP="00BF2AF6">
      <w:r>
        <w:t xml:space="preserve">Přímé spojení do Lipníka nad Bečvou je z Veselíčka možné pouze ve všední dny, o víkendu je nutno přestupovat v Dolním Újezdě. Do Přerova lze i o víkendu cestovat bez přestupu. </w:t>
      </w:r>
    </w:p>
    <w:p w14:paraId="34DBF711" w14:textId="77777777" w:rsidR="00BF2AF6" w:rsidRDefault="00BF2AF6" w:rsidP="00BF2AF6">
      <w:r>
        <w:t xml:space="preserve">Místní část Tupec má vzhledem ke své poloze stejnou kvalitu dopravní obslužnosti jako jádro obce. </w:t>
      </w:r>
    </w:p>
    <w:p w14:paraId="75A20F07" w14:textId="77777777" w:rsidR="004424DA" w:rsidRDefault="004424DA" w:rsidP="00BF2AF6">
      <w:r>
        <w:t xml:space="preserve">V dotazníkovém šetření v roce 2016 patřila veřejná doprava ke kritizovanějším tématům. Obyvatelé ji tedy </w:t>
      </w:r>
      <w:r w:rsidR="00790A79">
        <w:t>považují za nedostatečnou.</w:t>
      </w:r>
    </w:p>
    <w:p w14:paraId="65278729" w14:textId="77777777" w:rsidR="00790A79" w:rsidRDefault="00790A79" w:rsidP="00BF2AF6">
      <w:r>
        <w:t>Obec se podílí na zajištění dopravní obslužnosti částkou cca 60 tis. Kč ročně.</w:t>
      </w:r>
    </w:p>
    <w:p w14:paraId="38792768" w14:textId="77777777" w:rsidR="00BF2AF6" w:rsidRPr="0070634B" w:rsidRDefault="00BF2AF6" w:rsidP="00BF2AF6"/>
    <w:p w14:paraId="1AE98FC2" w14:textId="77777777" w:rsidR="00BF2AF6" w:rsidRPr="0070634B" w:rsidRDefault="00BF2AF6" w:rsidP="00BF2AF6">
      <w:pPr>
        <w:pStyle w:val="Nadpis3"/>
      </w:pPr>
      <w:bookmarkStart w:id="25" w:name="_Toc448495192"/>
      <w:bookmarkStart w:id="26" w:name="_Toc504570709"/>
      <w:r w:rsidRPr="0070634B">
        <w:t>5. Vybavenost</w:t>
      </w:r>
      <w:bookmarkEnd w:id="25"/>
      <w:bookmarkEnd w:id="26"/>
    </w:p>
    <w:p w14:paraId="0D3CCA30" w14:textId="77777777" w:rsidR="00BF2AF6" w:rsidRPr="0070634B" w:rsidRDefault="00BF2AF6" w:rsidP="00BF2AF6">
      <w:pPr>
        <w:pStyle w:val="Nadpis4"/>
      </w:pPr>
      <w:bookmarkStart w:id="27" w:name="_Toc504570710"/>
      <w:r w:rsidRPr="0070634B">
        <w:t>Bydlení</w:t>
      </w:r>
      <w:bookmarkEnd w:id="27"/>
      <w:r w:rsidRPr="0070634B">
        <w:t xml:space="preserve"> </w:t>
      </w:r>
    </w:p>
    <w:p w14:paraId="70255C91" w14:textId="77777777" w:rsidR="005107DC" w:rsidRDefault="005107DC" w:rsidP="005107DC">
      <w:r>
        <w:t xml:space="preserve">Zastavěné území Veselíčka tvoří společně se zástavbou Tupce stavebně srostlý podlouhlý kompaktní útvar zasazený na úpatí Zámeckého kopce. Hlavní urbanizační směr určuje linie silnice III. třídy Radvanice – </w:t>
      </w:r>
      <w:proofErr w:type="spellStart"/>
      <w:r>
        <w:t>Vicínov</w:t>
      </w:r>
      <w:proofErr w:type="spellEnd"/>
      <w:r>
        <w:t xml:space="preserve"> – Veselíčko – Tupec – Dolní Újezd. Enklávu zastavěného území představuje osada </w:t>
      </w:r>
      <w:proofErr w:type="spellStart"/>
      <w:r>
        <w:t>Vicínov</w:t>
      </w:r>
      <w:proofErr w:type="spellEnd"/>
      <w:r>
        <w:t xml:space="preserve">, která leží od Veselíčka západním směrem. Starší obytná struktura části je tvořena řadově stojícími objekty zemědělských usedlosti. Doplňkem této urbanistické struktury je domkářská zástavba v západní části a v severní </w:t>
      </w:r>
      <w:r w:rsidR="009D35B3">
        <w:t xml:space="preserve">části </w:t>
      </w:r>
      <w:r>
        <w:t xml:space="preserve">obce. Původní zástavba netvoří jasně vymezený návesní prostor. Za </w:t>
      </w:r>
      <w:proofErr w:type="spellStart"/>
      <w:r>
        <w:t>subcentrum</w:t>
      </w:r>
      <w:proofErr w:type="spellEnd"/>
      <w:r>
        <w:t xml:space="preserve"> místní části Veselíčko je možné považovat okolí obecního úřadu a dále prostor před vjezdem do zámku. Za </w:t>
      </w:r>
      <w:proofErr w:type="spellStart"/>
      <w:r>
        <w:t>subcentrum</w:t>
      </w:r>
      <w:proofErr w:type="spellEnd"/>
      <w:r>
        <w:t xml:space="preserve"> místní části Tupec je možné považovat okolí kulturního domu v severní části zastavěného území.</w:t>
      </w:r>
    </w:p>
    <w:p w14:paraId="645D0B4D" w14:textId="77777777" w:rsidR="00BF2AF6" w:rsidRDefault="00BF2AF6" w:rsidP="00BF2AF6">
      <w:r w:rsidRPr="0070634B">
        <w:t xml:space="preserve">Podle </w:t>
      </w:r>
      <w:r>
        <w:t>S</w:t>
      </w:r>
      <w:r w:rsidRPr="0070634B">
        <w:t>čítání lidu, domů</w:t>
      </w:r>
      <w:r>
        <w:t xml:space="preserve"> a bytů v roce 2011 bylo ve Veselíčku</w:t>
      </w:r>
      <w:r w:rsidRPr="0070634B">
        <w:t xml:space="preserve"> celkem </w:t>
      </w:r>
      <w:r>
        <w:t xml:space="preserve">310 </w:t>
      </w:r>
      <w:r w:rsidRPr="0070634B">
        <w:t xml:space="preserve">domů, z toho </w:t>
      </w:r>
      <w:r>
        <w:t xml:space="preserve">300 </w:t>
      </w:r>
      <w:r w:rsidRPr="0070634B">
        <w:t xml:space="preserve">rodinných domů a </w:t>
      </w:r>
      <w:r>
        <w:t>4</w:t>
      </w:r>
      <w:r w:rsidRPr="0070634B">
        <w:t xml:space="preserve"> domy bytové</w:t>
      </w:r>
      <w:r>
        <w:t>; 6 objektů spadalo do kategorie ostatní budovy</w:t>
      </w:r>
      <w:r w:rsidRPr="0070634B">
        <w:t xml:space="preserve">. </w:t>
      </w:r>
      <w:r>
        <w:t xml:space="preserve">Neobydleno bylo celkem 54 domů (17,4 %), což je ve srovnání s průměrem ORP Lipník nad Bečvou i Olomouckého kraje (cca 13–14 %) hodnota nadprůměrná. Více než třetina neobydlených domů slouží k rekreaci, což je opět výrazně více než v ORP i kraji. </w:t>
      </w:r>
    </w:p>
    <w:p w14:paraId="60878713" w14:textId="77777777" w:rsidR="00925FE3" w:rsidRDefault="00925FE3" w:rsidP="00925FE3">
      <w:r>
        <w:t xml:space="preserve">V obci je cca 80 objektů individuální rekreace (zahradních chat), naprostá většina v západní části obce v prostoru směrem na </w:t>
      </w:r>
      <w:proofErr w:type="spellStart"/>
      <w:r>
        <w:t>Vicínov</w:t>
      </w:r>
      <w:proofErr w:type="spellEnd"/>
      <w:r>
        <w:t xml:space="preserve"> a v okolí dobývacího prostoru („Za lomem). K </w:t>
      </w:r>
      <w:proofErr w:type="spellStart"/>
      <w:r>
        <w:t>rekeraci</w:t>
      </w:r>
      <w:proofErr w:type="spellEnd"/>
      <w:r>
        <w:t xml:space="preserve"> je využívají zejména obyvatelé Přerova a Olomouce. Původní objekty individuální rekreace dnes samovolně přechází ve smíšenou funkci s bydlením. Celkový rozsah druhého bydlení (jehož nemalou část tvoří tzv. neobydlené byty) je odhadován na cca 120 bytových jednotek.</w:t>
      </w:r>
    </w:p>
    <w:p w14:paraId="4A55D8A4" w14:textId="77777777" w:rsidR="0099228D" w:rsidRDefault="00BF2AF6" w:rsidP="00BF2AF6">
      <w:r>
        <w:t>Za posledních 10</w:t>
      </w:r>
      <w:r w:rsidRPr="0070634B">
        <w:t xml:space="preserve"> let (20</w:t>
      </w:r>
      <w:r>
        <w:t>07</w:t>
      </w:r>
      <w:r w:rsidRPr="0070634B">
        <w:t xml:space="preserve">–2016) bylo v obci dokončeno </w:t>
      </w:r>
      <w:r>
        <w:t xml:space="preserve">23 </w:t>
      </w:r>
      <w:r w:rsidRPr="0070634B">
        <w:t xml:space="preserve">bytů. </w:t>
      </w:r>
      <w:r>
        <w:t xml:space="preserve">Většina výstavby proběhla do roku 2012 včetně (17 bytů, tj. tři čtvrtiny celkového počtu). V letech 2013 a 2014 nebyl vybudován žádný byt, za roky 2015 a 2016 dohromady 6 bytů. V relativním srovnání bytové výstavby – </w:t>
      </w:r>
      <w:r>
        <w:lastRenderedPageBreak/>
        <w:t xml:space="preserve">celkový počet bytů postavených během 10 let přepočtený na 1 000 obyvatel – dosahuje Veselíčko hodnoty 25,6 bytu, což výrazně převyšuje průměr ORP Lipník nad Bečvou (14,4) a přibližně odpovídá průměru Olomouckého kraje (23,9), i když v rámci ČR (29,7) je to hodnota podprůměrná. </w:t>
      </w:r>
      <w:r w:rsidR="0099228D">
        <w:t>V územním plánu jsou vymezeny pozemky pro další výstavbu.</w:t>
      </w:r>
    </w:p>
    <w:p w14:paraId="5A64E544" w14:textId="77777777" w:rsidR="0099228D" w:rsidRDefault="00BF2AF6" w:rsidP="00BF2AF6">
      <w:r w:rsidRPr="0070634B">
        <w:t xml:space="preserve">Obec </w:t>
      </w:r>
      <w:r>
        <w:t>vlastn</w:t>
      </w:r>
      <w:r w:rsidR="0099228D">
        <w:t>í</w:t>
      </w:r>
      <w:r>
        <w:t xml:space="preserve"> </w:t>
      </w:r>
      <w:r w:rsidR="0099228D">
        <w:t>10 bytů v bytovém domě „Sedmička“ a 1 další byt. Využívají je senioři, rodiny s dětmi i ostatní typy domácností.</w:t>
      </w:r>
    </w:p>
    <w:p w14:paraId="6BBC4BCD" w14:textId="77777777" w:rsidR="004424DA" w:rsidRPr="004424DA" w:rsidRDefault="004424DA" w:rsidP="004424DA">
      <w:r>
        <w:t xml:space="preserve">V letech 2017–2020 obec realizuje projekt </w:t>
      </w:r>
      <w:r w:rsidRPr="004424DA">
        <w:t>Pilotní ověření implementace systému sociálního bydlení na lokální úrovni v obci Veselíčko</w:t>
      </w:r>
      <w:r>
        <w:t xml:space="preserve"> finančně podpořený z Operačního programu Zaměstnanost. </w:t>
      </w:r>
      <w:r w:rsidRPr="004424DA">
        <w:t>Projekt se zaměř</w:t>
      </w:r>
      <w:r>
        <w:t>uje</w:t>
      </w:r>
      <w:r w:rsidRPr="004424DA">
        <w:t xml:space="preserve"> na vytvoření a ověření koncepce sociálního bydlení v obci Veselíčko. Dalším záměrem </w:t>
      </w:r>
      <w:r>
        <w:t>je</w:t>
      </w:r>
      <w:r w:rsidRPr="004424DA">
        <w:t xml:space="preserve"> vytvořit a v obci provozovat sociální službu.</w:t>
      </w:r>
    </w:p>
    <w:p w14:paraId="31B4D91B" w14:textId="77777777" w:rsidR="00BF2AF6" w:rsidRPr="0070634B" w:rsidRDefault="00BF2AF6" w:rsidP="00BF2AF6"/>
    <w:p w14:paraId="01F9AE5D" w14:textId="77777777" w:rsidR="00BF2AF6" w:rsidRPr="0070634B" w:rsidRDefault="00BF2AF6" w:rsidP="00BF2AF6">
      <w:pPr>
        <w:pStyle w:val="Nadpis4"/>
        <w:rPr>
          <w:szCs w:val="24"/>
        </w:rPr>
      </w:pPr>
      <w:bookmarkStart w:id="28" w:name="_Toc504570711"/>
      <w:r w:rsidRPr="0070634B">
        <w:rPr>
          <w:szCs w:val="24"/>
        </w:rPr>
        <w:t>Školství a vzdělávání</w:t>
      </w:r>
      <w:bookmarkEnd w:id="28"/>
      <w:r w:rsidRPr="0070634B">
        <w:rPr>
          <w:szCs w:val="24"/>
        </w:rPr>
        <w:t xml:space="preserve"> </w:t>
      </w:r>
    </w:p>
    <w:p w14:paraId="62A2D92F" w14:textId="77777777" w:rsidR="00050FBB" w:rsidRDefault="005D26D9" w:rsidP="00BF2AF6">
      <w:r>
        <w:t xml:space="preserve">Obec zřizuje Mateřskou školu Veselíčko. Jde o dvoutřídní </w:t>
      </w:r>
      <w:r w:rsidR="00BF2AF6" w:rsidRPr="003D6B52">
        <w:t>mateřsk</w:t>
      </w:r>
      <w:r>
        <w:t>ou</w:t>
      </w:r>
      <w:r w:rsidR="00BF2AF6" w:rsidRPr="003D6B52">
        <w:t xml:space="preserve"> škol</w:t>
      </w:r>
      <w:r w:rsidR="00E41163">
        <w:t>u s kapacitou 50 dětí. V I. </w:t>
      </w:r>
      <w:r>
        <w:t>třídě („Zelená“) jsou umístěny děti mladší (2</w:t>
      </w:r>
      <w:r w:rsidR="00E41163">
        <w:t>–</w:t>
      </w:r>
      <w:r>
        <w:t>4leté) a ve II. třídě („Červená“) děti starší (4</w:t>
      </w:r>
      <w:r w:rsidR="00E41163">
        <w:t>–</w:t>
      </w:r>
      <w:r>
        <w:t>7leté).</w:t>
      </w:r>
      <w:r w:rsidR="00E41163">
        <w:t xml:space="preserve"> Školu ve školním roce 2017/2018 navštěvuje 44 dětí. Na této úrovni se počet dětí </w:t>
      </w:r>
      <w:r w:rsidR="00A17B75">
        <w:t xml:space="preserve">pohybuje dlouhodobě. </w:t>
      </w:r>
    </w:p>
    <w:p w14:paraId="1C72D125" w14:textId="77777777" w:rsidR="00BF2AF6" w:rsidRDefault="00050FBB" w:rsidP="00BF2AF6">
      <w:r>
        <w:t>D</w:t>
      </w:r>
      <w:r w:rsidR="00BF2AF6">
        <w:t>o základních škol</w:t>
      </w:r>
      <w:r w:rsidR="00BF2AF6" w:rsidRPr="003D6B52">
        <w:t xml:space="preserve"> žáci d</w:t>
      </w:r>
      <w:r w:rsidR="00BF2AF6">
        <w:t xml:space="preserve">ojíždějí </w:t>
      </w:r>
      <w:r w:rsidR="005D26D9">
        <w:t xml:space="preserve">do okolních obcí, zejména do Oseku nad Bečvou, případně do Dolního </w:t>
      </w:r>
      <w:proofErr w:type="spellStart"/>
      <w:r w:rsidR="005D26D9">
        <w:t>Újezda</w:t>
      </w:r>
      <w:proofErr w:type="spellEnd"/>
      <w:r w:rsidR="005D26D9">
        <w:t>.</w:t>
      </w:r>
    </w:p>
    <w:p w14:paraId="7BCE4697" w14:textId="77777777" w:rsidR="00BF2AF6" w:rsidRDefault="00BF2AF6" w:rsidP="00BF2AF6">
      <w:r>
        <w:t xml:space="preserve">V budově zámku se nachází </w:t>
      </w:r>
      <w:r w:rsidRPr="00117EC4">
        <w:t>Dětský domov se školou, základní školou a školní jídelnou Veselíčko</w:t>
      </w:r>
      <w:r>
        <w:t>.</w:t>
      </w:r>
      <w:r w:rsidRPr="00117EC4">
        <w:t xml:space="preserve"> </w:t>
      </w:r>
      <w:r>
        <w:t xml:space="preserve">Jeho kapacita je 32 chlapců ve věku 7–18 let. Ve školním roce </w:t>
      </w:r>
      <w:r w:rsidR="005D26D9">
        <w:t xml:space="preserve">2015/2016 </w:t>
      </w:r>
      <w:r>
        <w:t xml:space="preserve">zde fungovaly 4 kmenové třídy – tři běžné a jedna pro děti s lehkým mentálním postižením. Pro výuku jsou k dispozici 4 kmenové a 3 specializované učebny; internát tvoří 4 samostatné </w:t>
      </w:r>
      <w:proofErr w:type="gramStart"/>
      <w:r>
        <w:t>byty,  administrativní</w:t>
      </w:r>
      <w:proofErr w:type="gramEnd"/>
      <w:r>
        <w:t xml:space="preserve">  a skladové prostory, součástí zařízení je také školní jídelna s moderně vybavenou školní kuchyní. </w:t>
      </w:r>
    </w:p>
    <w:p w14:paraId="3376FA01" w14:textId="77777777" w:rsidR="00BF2AF6" w:rsidRPr="0070634B" w:rsidRDefault="00BF2AF6" w:rsidP="00BF2AF6"/>
    <w:p w14:paraId="7661C89C" w14:textId="77777777" w:rsidR="00BF2AF6" w:rsidRPr="00870FEF" w:rsidRDefault="00BF2AF6" w:rsidP="00870FEF">
      <w:pPr>
        <w:pStyle w:val="Nadpis4"/>
        <w:rPr>
          <w:color w:val="C00000"/>
          <w:szCs w:val="24"/>
        </w:rPr>
      </w:pPr>
      <w:bookmarkStart w:id="29" w:name="_Toc504570712"/>
      <w:r w:rsidRPr="0070634B">
        <w:rPr>
          <w:szCs w:val="24"/>
        </w:rPr>
        <w:t xml:space="preserve">Zdravotnictví </w:t>
      </w:r>
      <w:r w:rsidR="00870FEF">
        <w:rPr>
          <w:szCs w:val="24"/>
        </w:rPr>
        <w:t>a sociální služby</w:t>
      </w:r>
      <w:bookmarkEnd w:id="29"/>
    </w:p>
    <w:p w14:paraId="2059F71E" w14:textId="77777777" w:rsidR="00BF2AF6" w:rsidRDefault="00BF2AF6" w:rsidP="00BF2AF6">
      <w:r>
        <w:t xml:space="preserve">Do obce dojíždí 1x </w:t>
      </w:r>
      <w:r w:rsidR="005D26D9">
        <w:t xml:space="preserve">za 14 dní </w:t>
      </w:r>
      <w:r>
        <w:t xml:space="preserve">praktický </w:t>
      </w:r>
      <w:proofErr w:type="gramStart"/>
      <w:r>
        <w:t xml:space="preserve">lékař </w:t>
      </w:r>
      <w:r w:rsidR="009D35B3">
        <w:t xml:space="preserve"> z</w:t>
      </w:r>
      <w:proofErr w:type="gramEnd"/>
      <w:r w:rsidR="009D35B3">
        <w:t xml:space="preserve"> Dolního </w:t>
      </w:r>
      <w:proofErr w:type="spellStart"/>
      <w:r w:rsidR="009D35B3">
        <w:t>Újezda</w:t>
      </w:r>
      <w:proofErr w:type="spellEnd"/>
      <w:r w:rsidR="009D35B3">
        <w:t xml:space="preserve">. Obdobně dojíždí 1 x týdně pediatr z Lipníka nad Bečvou. </w:t>
      </w:r>
      <w:r w:rsidR="005D26D9">
        <w:t>Za zdravotní péčí občané dojíždí nejčastěji do Lipníka nad Bečvou.</w:t>
      </w:r>
    </w:p>
    <w:p w14:paraId="366A09D9" w14:textId="77777777" w:rsidR="00BF2AF6" w:rsidRPr="00741292" w:rsidRDefault="00BF2AF6" w:rsidP="00BF2AF6">
      <w:r w:rsidRPr="00741292">
        <w:t xml:space="preserve">Zdravotnická záchranná služba Olomouckého kraje má nejbližší výjezdovou základnu v Přerově. </w:t>
      </w:r>
    </w:p>
    <w:p w14:paraId="1D089C68" w14:textId="77777777" w:rsidR="00BF2AF6" w:rsidRPr="00870FEF" w:rsidRDefault="00BF2AF6" w:rsidP="00BF2AF6">
      <w:r w:rsidRPr="00870FEF">
        <w:t xml:space="preserve">Pro specializovanou péči je nutná dojížďka do </w:t>
      </w:r>
      <w:r w:rsidR="00870FEF" w:rsidRPr="00870FEF">
        <w:t>Přerova</w:t>
      </w:r>
      <w:r w:rsidRPr="00870FEF">
        <w:t>, kde se nachází i nemocnice.</w:t>
      </w:r>
    </w:p>
    <w:p w14:paraId="6E64FBB3" w14:textId="77777777" w:rsidR="00BF2AF6" w:rsidRDefault="00BF2AF6" w:rsidP="00BF2AF6">
      <w:r>
        <w:t xml:space="preserve">V obci se vzhledem k její velikosti nenachází žádné pobytové zařízení sociálních služeb, přímo v obci však nemá sídlo ani žádný poskytovatel terénních nebo ambulantních služeb. </w:t>
      </w:r>
    </w:p>
    <w:p w14:paraId="3318EB87" w14:textId="77777777" w:rsidR="009D35B3" w:rsidRDefault="009D35B3" w:rsidP="00BF2AF6">
      <w:r>
        <w:t>Terénní sociální služby v obci zajišťují v obci</w:t>
      </w:r>
      <w:r w:rsidRPr="009D35B3">
        <w:t xml:space="preserve"> </w:t>
      </w:r>
      <w:r>
        <w:t>Charita Hranice</w:t>
      </w:r>
      <w:r w:rsidRPr="00741292">
        <w:t xml:space="preserve"> </w:t>
      </w:r>
      <w:r>
        <w:t>(p</w:t>
      </w:r>
      <w:r w:rsidRPr="00741292">
        <w:t>ečovatelsk</w:t>
      </w:r>
      <w:r>
        <w:t>á</w:t>
      </w:r>
      <w:r w:rsidRPr="00741292">
        <w:t xml:space="preserve"> služb</w:t>
      </w:r>
      <w:r>
        <w:t>a střediska</w:t>
      </w:r>
      <w:r w:rsidRPr="00741292">
        <w:t xml:space="preserve"> Lipník nad Bečvou</w:t>
      </w:r>
      <w:r>
        <w:t xml:space="preserve">) a </w:t>
      </w:r>
      <w:proofErr w:type="gramStart"/>
      <w:r w:rsidRPr="009D35B3">
        <w:t>VIDA - sociální</w:t>
      </w:r>
      <w:proofErr w:type="gramEnd"/>
      <w:r w:rsidRPr="009D35B3">
        <w:t xml:space="preserve"> služby s.r.o. - Sociální podnik - zdravá kuchyně</w:t>
      </w:r>
      <w:r>
        <w:t xml:space="preserve"> z Lipníka nad Bečvou.</w:t>
      </w:r>
    </w:p>
    <w:p w14:paraId="5E106A4A" w14:textId="77777777" w:rsidR="009D35B3" w:rsidRDefault="009D35B3" w:rsidP="00BF2AF6"/>
    <w:p w14:paraId="36CA8754" w14:textId="77777777" w:rsidR="009D35B3" w:rsidRDefault="009D35B3" w:rsidP="00627417">
      <w:pPr>
        <w:pStyle w:val="Nadpis4"/>
      </w:pPr>
      <w:bookmarkStart w:id="30" w:name="_Toc504570713"/>
      <w:r w:rsidRPr="0070634B">
        <w:t>Sport a volnočasové aktivity</w:t>
      </w:r>
      <w:bookmarkEnd w:id="30"/>
      <w:r w:rsidRPr="0070634B">
        <w:t xml:space="preserve"> </w:t>
      </w:r>
    </w:p>
    <w:p w14:paraId="12B67151" w14:textId="77777777" w:rsidR="00A17B75" w:rsidRDefault="00A17B75" w:rsidP="00A17B75">
      <w:r>
        <w:t>Potřebám venkovního sportoviště i jako výletiště pro konání zábav a společenských akcí slouží sportovní areál „Sokolská zahrada“. Je umístěn v jihozápadní části obce v těsné blízkosti okolní obytné zástavby nedaleko zámeckého areálu. V ploše jsou situována sportoviště pro drobné míčové hry, tenis a fotbalové hřiště.</w:t>
      </w:r>
      <w:r w:rsidR="00CC708D">
        <w:t xml:space="preserve"> Herní prvky pro děti se nachází za obecním úřadem („Dětská zahrada“) a také v areálu Sokolské zahrady. V části Tupec nejsou.</w:t>
      </w:r>
    </w:p>
    <w:p w14:paraId="7C25F50F" w14:textId="77777777" w:rsidR="00A17B75" w:rsidRDefault="00A17B75" w:rsidP="00A17B75">
      <w:r>
        <w:t>Pro sportování v krytých prostorách slouží sokolovna.</w:t>
      </w:r>
    </w:p>
    <w:p w14:paraId="573728F9" w14:textId="77777777" w:rsidR="00627417" w:rsidRDefault="00627417" w:rsidP="00A17B75">
      <w:r>
        <w:t xml:space="preserve">Hlavní </w:t>
      </w:r>
      <w:r w:rsidRPr="00627417">
        <w:t xml:space="preserve">sportovní organizací v obci je TJ Sokol. Organizuje tradiční pravidelná </w:t>
      </w:r>
      <w:r w:rsidRPr="00627417">
        <w:rPr>
          <w:bCs/>
        </w:rPr>
        <w:t>cvičení rodičů s dětmi</w:t>
      </w:r>
      <w:r w:rsidRPr="00627417">
        <w:t xml:space="preserve">, předškolních dětí a mladších žáků a žákyň. Ženy cvičí na velkých míčích. Členové i nečlenové se pravidelně scházejí a společně hrají </w:t>
      </w:r>
      <w:r w:rsidRPr="00627417">
        <w:rPr>
          <w:bCs/>
        </w:rPr>
        <w:t>volejbal</w:t>
      </w:r>
      <w:r w:rsidRPr="00627417">
        <w:t xml:space="preserve">, nohejbal či </w:t>
      </w:r>
      <w:r w:rsidRPr="00627417">
        <w:rPr>
          <w:bCs/>
        </w:rPr>
        <w:t>badminton</w:t>
      </w:r>
      <w:r w:rsidRPr="00627417">
        <w:t xml:space="preserve">. Kromě </w:t>
      </w:r>
      <w:r w:rsidRPr="00627417">
        <w:lastRenderedPageBreak/>
        <w:t>volejbalistů a nohejbalistů je sportovním oddílem TJ Sokol Veselíčko i místní fotbalový tým FC Veslo.</w:t>
      </w:r>
    </w:p>
    <w:p w14:paraId="7A2BC147" w14:textId="77777777" w:rsidR="00A17B75" w:rsidRDefault="00A17B75" w:rsidP="00A17B75">
      <w:r>
        <w:t>V obci působí Ranč Mustang</w:t>
      </w:r>
      <w:r w:rsidR="00790A79">
        <w:t xml:space="preserve"> zabývající se chovem koní (zejména amerických plemen </w:t>
      </w:r>
      <w:proofErr w:type="spellStart"/>
      <w:r w:rsidR="00790A79">
        <w:t>Quarter</w:t>
      </w:r>
      <w:proofErr w:type="spellEnd"/>
      <w:r w:rsidR="00790A79">
        <w:t xml:space="preserve"> </w:t>
      </w:r>
      <w:proofErr w:type="spellStart"/>
      <w:r w:rsidR="00790A79">
        <w:t>Horse</w:t>
      </w:r>
      <w:proofErr w:type="spellEnd"/>
      <w:r w:rsidR="00790A79">
        <w:t xml:space="preserve"> a </w:t>
      </w:r>
      <w:proofErr w:type="spellStart"/>
      <w:r w:rsidR="00790A79">
        <w:t>Paint</w:t>
      </w:r>
      <w:proofErr w:type="spellEnd"/>
      <w:r w:rsidR="00790A79">
        <w:t xml:space="preserve"> </w:t>
      </w:r>
      <w:proofErr w:type="spellStart"/>
      <w:r w:rsidR="00790A79">
        <w:t>Horse</w:t>
      </w:r>
      <w:proofErr w:type="spellEnd"/>
      <w:r w:rsidR="00790A79">
        <w:t>) a jezdeckými aktivitami. Jeho jezdecký klub má více než 100 členů.</w:t>
      </w:r>
    </w:p>
    <w:p w14:paraId="7BA2C56A" w14:textId="77777777" w:rsidR="00790A79" w:rsidRDefault="00790A79" w:rsidP="00790A79">
      <w:r>
        <w:t>V katastru obce byla vybudována Hraběnčina naučná stezka, která propojuje zajímavá místa v obci a zahrnuje pět pěších okruhů v délce 2 až 5,3 km.</w:t>
      </w:r>
    </w:p>
    <w:p w14:paraId="2E7C60D4" w14:textId="77777777" w:rsidR="00A17B75" w:rsidRPr="0070634B" w:rsidRDefault="00A17B75" w:rsidP="00BF2AF6"/>
    <w:p w14:paraId="749B7F74" w14:textId="77777777" w:rsidR="00BF2AF6" w:rsidRPr="0070634B" w:rsidRDefault="00261A77" w:rsidP="00870FEF">
      <w:pPr>
        <w:pStyle w:val="Nadpis4"/>
      </w:pPr>
      <w:bookmarkStart w:id="31" w:name="_Toc504570714"/>
      <w:r>
        <w:t>K</w:t>
      </w:r>
      <w:r w:rsidR="00BF2AF6" w:rsidRPr="0070634B">
        <w:t>ultura</w:t>
      </w:r>
      <w:bookmarkEnd w:id="31"/>
      <w:r w:rsidR="00BF2AF6" w:rsidRPr="0070634B">
        <w:t xml:space="preserve"> </w:t>
      </w:r>
    </w:p>
    <w:p w14:paraId="0C756833" w14:textId="77777777" w:rsidR="00A17B75" w:rsidRDefault="00A17B75" w:rsidP="00BF2AF6">
      <w:r>
        <w:t>Pro konání kulturních a společenských akcí slouží kulturní dům v Tupci.</w:t>
      </w:r>
      <w:r w:rsidR="009E5252">
        <w:t xml:space="preserve"> Jeho kapacita je cca 400 osob.</w:t>
      </w:r>
    </w:p>
    <w:p w14:paraId="0F2B251A" w14:textId="77777777" w:rsidR="00BF2AF6" w:rsidRDefault="00BF2AF6" w:rsidP="00BF2AF6">
      <w:r w:rsidRPr="0070634B">
        <w:t xml:space="preserve">V obci </w:t>
      </w:r>
      <w:r>
        <w:t>fungu</w:t>
      </w:r>
      <w:r w:rsidRPr="0070634B">
        <w:t>je obecní knihovna.</w:t>
      </w:r>
      <w:r>
        <w:t xml:space="preserve"> Otevřeno má jeden den v týdnu, registrovaných je více než 60 čtenářů. </w:t>
      </w:r>
      <w:r w:rsidRPr="006754A7">
        <w:t xml:space="preserve">Ve stálém fondu má 3 367 knihovních jednotek, nabízí </w:t>
      </w:r>
      <w:r>
        <w:t xml:space="preserve">také </w:t>
      </w:r>
      <w:r w:rsidRPr="006754A7">
        <w:t xml:space="preserve">několik titulů časopisů. Kromě stálého fondu nabízí </w:t>
      </w:r>
      <w:r>
        <w:t xml:space="preserve">také tituly </w:t>
      </w:r>
      <w:r w:rsidRPr="006754A7">
        <w:t>z výměnného fondu, který je do knihovny dov</w:t>
      </w:r>
      <w:r>
        <w:t>ážen pravidelně čtyřikrát ročně;</w:t>
      </w:r>
      <w:r w:rsidRPr="006754A7">
        <w:t xml:space="preserve"> celkem je k dispozici dalších nejméně 300 svazků (za rok 2015 to bylo 430 svazků).</w:t>
      </w:r>
      <w:r>
        <w:t xml:space="preserve"> </w:t>
      </w:r>
      <w:r w:rsidRPr="006754A7">
        <w:t xml:space="preserve">Knihovna nabízí zdarma veřejný internet registrovaným i neregistrovaným uživatelům </w:t>
      </w:r>
      <w:r>
        <w:t>(</w:t>
      </w:r>
      <w:r w:rsidRPr="006754A7">
        <w:t>prozatím v kanceláři Obecního úřadu ve Veselíčku</w:t>
      </w:r>
      <w:r>
        <w:t>, umístění v knihovně není z prostorových důvodů možné).</w:t>
      </w:r>
    </w:p>
    <w:p w14:paraId="053B0F3F" w14:textId="77777777" w:rsidR="00BF2AF6" w:rsidRPr="0070634B" w:rsidRDefault="00BF2AF6" w:rsidP="00BF2AF6">
      <w:r w:rsidRPr="00192E70">
        <w:t xml:space="preserve">Ve Veselíčku </w:t>
      </w:r>
      <w:r>
        <w:t xml:space="preserve">od roku 2014 </w:t>
      </w:r>
      <w:r w:rsidRPr="00192E70">
        <w:t xml:space="preserve">sídlí </w:t>
      </w:r>
      <w:r>
        <w:t xml:space="preserve">Muzeum Záhoří, které formou stálých výstav </w:t>
      </w:r>
      <w:r w:rsidRPr="009827EB">
        <w:t>přibližuje tradice a historii obce i národopisné oblasti Záhoří</w:t>
      </w:r>
      <w:r>
        <w:t xml:space="preserve">. Kromě toho se v muzeu konává řada tematických výstav. </w:t>
      </w:r>
    </w:p>
    <w:p w14:paraId="45C48B39" w14:textId="77777777" w:rsidR="00BF2AF6" w:rsidRPr="0009576B" w:rsidRDefault="00BF2AF6" w:rsidP="00BF2AF6">
      <w:r w:rsidRPr="0009576B">
        <w:t xml:space="preserve">V obci se každoročně pořádá turistická akce Pochod </w:t>
      </w:r>
      <w:proofErr w:type="spellStart"/>
      <w:r w:rsidRPr="0009576B">
        <w:t>veselíčskými</w:t>
      </w:r>
      <w:proofErr w:type="spellEnd"/>
      <w:r w:rsidRPr="0009576B">
        <w:t xml:space="preserve"> lesy a u rybníka Lukavce se vždy na začátku května konají rybářské závody. Tradičními společenskými akcemi jsou plesy a Vodění medvěda při ukončení masopustu, letní zábavy, různá sportovní klání, letní tábor, ukončení prázdnin, turistické zájezdy, mikulášské odpoledne, setkání seniorů, vánoční vycházka, Hubertova jízda a řada dalších. </w:t>
      </w:r>
    </w:p>
    <w:p w14:paraId="201DF169" w14:textId="77777777" w:rsidR="00BF2AF6" w:rsidRPr="0070634B" w:rsidRDefault="00BF2AF6" w:rsidP="00BF2AF6"/>
    <w:p w14:paraId="37C30B9B" w14:textId="77777777" w:rsidR="00BF2AF6" w:rsidRDefault="00625394" w:rsidP="00396595">
      <w:pPr>
        <w:pStyle w:val="Nadpis4"/>
      </w:pPr>
      <w:bookmarkStart w:id="32" w:name="_Toc504570715"/>
      <w:r>
        <w:t>Památky</w:t>
      </w:r>
      <w:bookmarkEnd w:id="32"/>
    </w:p>
    <w:p w14:paraId="50A11791" w14:textId="77777777" w:rsidR="00956B79" w:rsidRDefault="00956B79" w:rsidP="00956B79">
      <w:r>
        <w:t xml:space="preserve">V obci je evidováno 10 nemovitých kulturních památek. Jsou to zámek s parkem (kolem zámku je vyhlášeno ochranné pásmo nemovité kulturní památky), venkovský dům č. p. 28 (jeden z posledních příkladů tradiční hanácké hliněné architektury), zvonička (památka lidového stavitelství na východním konci obce na stráni), památník s vojenským pohřebištěm a </w:t>
      </w:r>
      <w:r w:rsidR="007C723D">
        <w:t xml:space="preserve">pískovcové </w:t>
      </w:r>
      <w:r>
        <w:t>barokní sochy sv. Josefa (před vstupem do zámeckého parku),</w:t>
      </w:r>
      <w:r w:rsidRPr="00956B79">
        <w:t xml:space="preserve"> </w:t>
      </w:r>
      <w:r>
        <w:t xml:space="preserve">sv. Antonína </w:t>
      </w:r>
      <w:proofErr w:type="spellStart"/>
      <w:r>
        <w:t>Paduánského</w:t>
      </w:r>
      <w:proofErr w:type="spellEnd"/>
      <w:r>
        <w:t>, sv. Aloise a sv. Floriána.</w:t>
      </w:r>
    </w:p>
    <w:p w14:paraId="4F1202D9" w14:textId="77777777" w:rsidR="007C723D" w:rsidRDefault="00A17B75" w:rsidP="007C723D">
      <w:r w:rsidRPr="00192E70">
        <w:t xml:space="preserve">Nejvýznamnější památkou v obci je </w:t>
      </w:r>
      <w:r>
        <w:t xml:space="preserve">zámek s okolním areálem. </w:t>
      </w:r>
      <w:r w:rsidR="00956B79">
        <w:t xml:space="preserve">Pozdně barokní zámek </w:t>
      </w:r>
      <w:r w:rsidR="007C723D">
        <w:t>pochází z roku 1769 a v</w:t>
      </w:r>
      <w:r w:rsidR="00956B79">
        <w:t>znikl na místě tvrze staršího původu.</w:t>
      </w:r>
      <w:r w:rsidR="007C723D" w:rsidRPr="007C723D">
        <w:t xml:space="preserve"> </w:t>
      </w:r>
      <w:r w:rsidR="007C723D">
        <w:t xml:space="preserve">Jde o dvoupatrovou budovu obdélníkového půdorysu. </w:t>
      </w:r>
      <w:r w:rsidR="007C723D" w:rsidRPr="007C723D">
        <w:t xml:space="preserve"> </w:t>
      </w:r>
      <w:r w:rsidR="007C723D">
        <w:t xml:space="preserve">Zámek byl majetkem rodu </w:t>
      </w:r>
      <w:proofErr w:type="spellStart"/>
      <w:r w:rsidR="007C723D">
        <w:t>Podstatských</w:t>
      </w:r>
      <w:proofErr w:type="spellEnd"/>
      <w:r w:rsidR="007C723D">
        <w:t xml:space="preserve">–Liechtensteinů. Zámek prošel v roce 2011 rekonstrukcí. V zámku se nachází Kaple sv. Františka </w:t>
      </w:r>
      <w:r w:rsidR="00200193">
        <w:t>z Pauly</w:t>
      </w:r>
      <w:r w:rsidR="007C723D">
        <w:t xml:space="preserve"> se vzácnými freskami. Zámek není přístupný pro veřejnost. Nachází se zde</w:t>
      </w:r>
      <w:r w:rsidR="007C723D" w:rsidRPr="007C723D">
        <w:t xml:space="preserve"> </w:t>
      </w:r>
      <w:r w:rsidR="007C723D">
        <w:t>Dětský domov se základní školou a školní jídelnou, resp. zařízení pro výkon ústavní a ochranné výchovy chlapců do ukončení povinné školní docházky, jehož zřizovatelem je Ministerstvo školství, mládeže a tělovýchovy.</w:t>
      </w:r>
    </w:p>
    <w:p w14:paraId="01040B43" w14:textId="77777777" w:rsidR="007C723D" w:rsidRDefault="007C723D" w:rsidP="007C723D">
      <w:r>
        <w:t>Areál zámku tvoří bývalá správní budova (jde o historicky cennou budovu,</w:t>
      </w:r>
      <w:r w:rsidRPr="007C723D">
        <w:t xml:space="preserve"> </w:t>
      </w:r>
      <w:r>
        <w:t>v níž kdysi kromě hospodářské správy sídlila i správa lesní, což mimochodem dokládá plastika jelení hlavy umístěná ve středu průčelí této budovy), hospodářský dvůr s vjezdem (s pivovarem, později sladovnou), chlévem, stodolou a přízemními obytnými domky a zámecký park s ohradní zdí. Zmiňované sochy sv. Aloise, sv. Josefa a sv. Floriána se nachází v areálu zámku.</w:t>
      </w:r>
    </w:p>
    <w:p w14:paraId="1330C74F" w14:textId="77777777" w:rsidR="007C723D" w:rsidRDefault="007C723D" w:rsidP="007C723D">
      <w:r>
        <w:t xml:space="preserve">Park zřejmě vznikl teprve po vybudování zámku. Hlavní zásluhu na vytváření francouzské zahrady od roku 1777 měl podle historiků Alois Arnošt, anglická zahrada se datuje až v roce 1830 </w:t>
      </w:r>
      <w:r>
        <w:lastRenderedPageBreak/>
        <w:t>za Leopolda II. Vrátit čtyřhektarový zámecký park a zahradu do podoby okolo roku 1930, kdy byl prakticky v zásadních rysech ukončen jejich vývoj, bylo hlavním cílem rekonstrukce, která se uskutečnila v letech 2</w:t>
      </w:r>
      <w:r w:rsidR="00F94D5F">
        <w:t xml:space="preserve">010–2011. </w:t>
      </w:r>
    </w:p>
    <w:p w14:paraId="515ADD7E" w14:textId="77777777" w:rsidR="00790A79" w:rsidRDefault="00625394" w:rsidP="00790A79">
      <w:r>
        <w:t>Na katastru obce Veselíčko stojí za návštěvu také vojenský hřbitov, v němž jsou pochováni vojáci zemřelí ve zdejší polní vojenské nemocnici v letech 1805-1814.</w:t>
      </w:r>
      <w:r w:rsidR="007C723D">
        <w:t xml:space="preserve"> Jde o oplocené pohřebiště, ve kterém je podle kronikářských záznamů pohřbeno do hromadného hrobu na 700 vojáků v letech 1805 (bitva u Slavkova), 1809 (bitva u </w:t>
      </w:r>
      <w:proofErr w:type="spellStart"/>
      <w:r w:rsidR="007C723D">
        <w:t>Wagramu</w:t>
      </w:r>
      <w:proofErr w:type="spellEnd"/>
      <w:r w:rsidR="007C723D">
        <w:t xml:space="preserve">) a 1812 (tažení do Ruska). v roce 1905 byl </w:t>
      </w:r>
      <w:r w:rsidR="00790A79">
        <w:t>na</w:t>
      </w:r>
      <w:r w:rsidR="007C723D">
        <w:t xml:space="preserve"> upomínku na zemřelé zřízen památník.</w:t>
      </w:r>
    </w:p>
    <w:p w14:paraId="25F00E2B" w14:textId="77777777" w:rsidR="00E41163" w:rsidRDefault="00627417" w:rsidP="00E41163">
      <w:r>
        <w:t>V obci se dále nachází k</w:t>
      </w:r>
      <w:r w:rsidR="00E41163">
        <w:t>aple sv. Františka Serafinského v</w:t>
      </w:r>
      <w:r w:rsidR="00CC708D">
        <w:t> </w:t>
      </w:r>
      <w:r w:rsidR="00E41163">
        <w:t>Tupci</w:t>
      </w:r>
      <w:r w:rsidR="00CC708D">
        <w:t>,</w:t>
      </w:r>
      <w:r w:rsidR="00E41163">
        <w:t xml:space="preserve"> kaplička Panny Marie</w:t>
      </w:r>
      <w:r w:rsidR="00CC708D">
        <w:t xml:space="preserve"> na Zámeckém vrchu a kaplička ve </w:t>
      </w:r>
      <w:proofErr w:type="spellStart"/>
      <w:r w:rsidR="00CC708D">
        <w:t>Vicínově</w:t>
      </w:r>
      <w:proofErr w:type="spellEnd"/>
      <w:r w:rsidR="00CC708D">
        <w:t>.</w:t>
      </w:r>
      <w:r w:rsidR="001971F9">
        <w:t xml:space="preserve"> Umístěny jsou zde i další drobné sakrální stavby: různé kříže, sochy, či boží muka.</w:t>
      </w:r>
    </w:p>
    <w:p w14:paraId="055C4C42" w14:textId="77777777" w:rsidR="00A17B75" w:rsidRDefault="00627417" w:rsidP="00A17B75">
      <w:r>
        <w:t xml:space="preserve">Na okraji Veselíčka, u silnice do </w:t>
      </w:r>
      <w:proofErr w:type="spellStart"/>
      <w:r>
        <w:t>Lazník</w:t>
      </w:r>
      <w:proofErr w:type="spellEnd"/>
      <w:r>
        <w:t xml:space="preserve">, resp. samoty </w:t>
      </w:r>
      <w:proofErr w:type="spellStart"/>
      <w:r>
        <w:t>Vicínova</w:t>
      </w:r>
      <w:proofErr w:type="spellEnd"/>
      <w:r>
        <w:t xml:space="preserve"> se nachází T</w:t>
      </w:r>
      <w:r w:rsidR="00A17B75">
        <w:t xml:space="preserve">erénní </w:t>
      </w:r>
      <w:r>
        <w:t xml:space="preserve">archeologická základna Veselíčko. Jde o </w:t>
      </w:r>
      <w:proofErr w:type="gramStart"/>
      <w:r>
        <w:t xml:space="preserve">součást </w:t>
      </w:r>
      <w:r w:rsidR="00A17B75">
        <w:t xml:space="preserve"> </w:t>
      </w:r>
      <w:r>
        <w:t>Archeologického</w:t>
      </w:r>
      <w:proofErr w:type="gramEnd"/>
      <w:r>
        <w:t xml:space="preserve"> centra Olomouc. S</w:t>
      </w:r>
      <w:r w:rsidR="00A17B75">
        <w:t>louží jako dočasný depozitář nálezů z archeologických výzkumů i jako místo</w:t>
      </w:r>
      <w:r>
        <w:t xml:space="preserve"> jejich prvotního zpracovávání. Funguje i jako</w:t>
      </w:r>
      <w:r w:rsidR="00A17B75">
        <w:t xml:space="preserve"> místo dočasného přebývání brigádníků</w:t>
      </w:r>
      <w:r>
        <w:t xml:space="preserve">. </w:t>
      </w:r>
      <w:r w:rsidR="00A17B75">
        <w:t>Základna není přístupná veřejnosti.</w:t>
      </w:r>
    </w:p>
    <w:p w14:paraId="40E64223" w14:textId="77777777" w:rsidR="00C417EC" w:rsidRDefault="00C417EC" w:rsidP="00A17B75">
      <w:r w:rsidRPr="00C417EC">
        <w:t xml:space="preserve">Celé </w:t>
      </w:r>
      <w:r>
        <w:t>území obce</w:t>
      </w:r>
      <w:r w:rsidRPr="00C417EC">
        <w:t xml:space="preserve"> do území s archeologickými nálezy kategorie UAN III. V trati Končiny, na orné půdě mezi </w:t>
      </w:r>
      <w:proofErr w:type="spellStart"/>
      <w:r w:rsidRPr="00C417EC">
        <w:t>Vicínovem</w:t>
      </w:r>
      <w:proofErr w:type="spellEnd"/>
      <w:r w:rsidRPr="00C417EC">
        <w:t xml:space="preserve"> a Veselíčkem, se nachází území s archeologickými nálezy kategorie UAN I. – č. 25-13-03/9 „U Vlčinců, Zámecký kopec, Končiny“. Další území s archeologickými nálezy kategorie UAN I. se vyskytuje na hranici s obcí Osek nad Bečvou, v trati </w:t>
      </w:r>
      <w:proofErr w:type="spellStart"/>
      <w:r w:rsidRPr="00C417EC">
        <w:t>Nademlejnce</w:t>
      </w:r>
      <w:proofErr w:type="spellEnd"/>
      <w:r w:rsidRPr="00C417EC">
        <w:t xml:space="preserve"> – č. 25-13-03/5 „</w:t>
      </w:r>
      <w:proofErr w:type="spellStart"/>
      <w:r w:rsidRPr="00C417EC">
        <w:t>Mlýnec</w:t>
      </w:r>
      <w:proofErr w:type="spellEnd"/>
      <w:r w:rsidRPr="00C417EC">
        <w:t xml:space="preserve">, </w:t>
      </w:r>
      <w:proofErr w:type="spellStart"/>
      <w:r w:rsidRPr="00C417EC">
        <w:t>Nademlýnec</w:t>
      </w:r>
      <w:proofErr w:type="spellEnd"/>
      <w:r w:rsidRPr="00C417EC">
        <w:t>, Brodky“. Dále jsou v řešeném území vyhlášena území s archeologickými nálezy kategorie UAN II. Dobývací prostor na Zámeckém kopci spadá do kategorie UAN IV.</w:t>
      </w:r>
    </w:p>
    <w:p w14:paraId="5C842177" w14:textId="77777777" w:rsidR="00A17B75" w:rsidRPr="0070634B" w:rsidRDefault="00A17B75" w:rsidP="00E41163"/>
    <w:p w14:paraId="5404A985" w14:textId="77777777" w:rsidR="00BF2AF6" w:rsidRPr="0070634B" w:rsidRDefault="00BF2AF6" w:rsidP="00F23AB2">
      <w:pPr>
        <w:pStyle w:val="Nadpis3"/>
        <w:keepNext/>
      </w:pPr>
      <w:bookmarkStart w:id="33" w:name="_Toc448495193"/>
      <w:bookmarkStart w:id="34" w:name="_Toc504570716"/>
      <w:r w:rsidRPr="0070634B">
        <w:t>6. Životní prostředí</w:t>
      </w:r>
      <w:bookmarkEnd w:id="33"/>
      <w:bookmarkEnd w:id="34"/>
    </w:p>
    <w:p w14:paraId="51E8449B" w14:textId="77777777" w:rsidR="00BF2AF6" w:rsidRPr="0070634B" w:rsidRDefault="00BF2AF6" w:rsidP="00F23AB2">
      <w:pPr>
        <w:pStyle w:val="Nadpis4"/>
        <w:keepNext/>
      </w:pPr>
      <w:bookmarkStart w:id="35" w:name="_Toc504570717"/>
      <w:r w:rsidRPr="0070634B">
        <w:t>Stav životního prostředí</w:t>
      </w:r>
      <w:bookmarkEnd w:id="35"/>
      <w:r w:rsidRPr="0070634B">
        <w:t xml:space="preserve"> </w:t>
      </w:r>
    </w:p>
    <w:p w14:paraId="569CE0B9" w14:textId="77777777" w:rsidR="00C158E6" w:rsidRPr="00C158E6" w:rsidRDefault="00C158E6" w:rsidP="00C158E6">
      <w:pPr>
        <w:rPr>
          <w:b/>
        </w:rPr>
      </w:pPr>
      <w:r w:rsidRPr="004F7F43">
        <w:t xml:space="preserve">Krajinný ráz </w:t>
      </w:r>
      <w:r>
        <w:t xml:space="preserve">obce </w:t>
      </w:r>
      <w:r w:rsidRPr="004F7F43">
        <w:t xml:space="preserve">je ovlivněn polohou </w:t>
      </w:r>
      <w:r w:rsidRPr="00BE4BCC">
        <w:t xml:space="preserve">Veselíčka </w:t>
      </w:r>
      <w:r w:rsidRPr="004F7F43">
        <w:t>na pomezí různých geomorfologických útvarů</w:t>
      </w:r>
      <w:r>
        <w:t>: Nízkého Jeseníku a Moravské brány</w:t>
      </w:r>
      <w:r w:rsidRPr="004F7F43">
        <w:t>. Severní část k</w:t>
      </w:r>
      <w:r>
        <w:t xml:space="preserve">atastru </w:t>
      </w:r>
      <w:r w:rsidRPr="004F7F43">
        <w:t>obce je pokryta víceméně souvislou plochou lesních porostů</w:t>
      </w:r>
      <w:r>
        <w:t>, o</w:t>
      </w:r>
      <w:r w:rsidRPr="004F7F43">
        <w:t>blast na jihu je pokryta zemědělskou půdou. Hranic</w:t>
      </w:r>
      <w:r w:rsidRPr="00241689">
        <w:t xml:space="preserve">e mezi těmito částmi prochází podél silnice III/43610 Prosenice – Radvanice – Dolní Újezd. </w:t>
      </w:r>
    </w:p>
    <w:p w14:paraId="5B66010E" w14:textId="77777777" w:rsidR="00C158E6" w:rsidRDefault="001971F9" w:rsidP="00C158E6">
      <w:r>
        <w:rPr>
          <w:noProof/>
          <w:lang w:eastAsia="cs-CZ" w:bidi="ar-SA"/>
        </w:rPr>
        <w:drawing>
          <wp:anchor distT="0" distB="0" distL="114300" distR="114300" simplePos="0" relativeHeight="251667456" behindDoc="1" locked="0" layoutInCell="1" allowOverlap="1" wp14:anchorId="3E633869" wp14:editId="7F77D6D4">
            <wp:simplePos x="0" y="0"/>
            <wp:positionH relativeFrom="margin">
              <wp:align>right</wp:align>
            </wp:positionH>
            <wp:positionV relativeFrom="paragraph">
              <wp:posOffset>40005</wp:posOffset>
            </wp:positionV>
            <wp:extent cx="3564000" cy="2732400"/>
            <wp:effectExtent l="0" t="0" r="0" b="0"/>
            <wp:wrapTight wrapText="bothSides">
              <wp:wrapPolygon edited="0">
                <wp:start x="0" y="0"/>
                <wp:lineTo x="0" y="21389"/>
                <wp:lineTo x="21477" y="21389"/>
                <wp:lineTo x="2147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4000" cy="2732400"/>
                    </a:xfrm>
                    <a:prstGeom prst="rect">
                      <a:avLst/>
                    </a:prstGeom>
                    <a:noFill/>
                  </pic:spPr>
                </pic:pic>
              </a:graphicData>
            </a:graphic>
            <wp14:sizeRelH relativeFrom="margin">
              <wp14:pctWidth>0</wp14:pctWidth>
            </wp14:sizeRelH>
            <wp14:sizeRelV relativeFrom="margin">
              <wp14:pctHeight>0</wp14:pctHeight>
            </wp14:sizeRelV>
          </wp:anchor>
        </w:drawing>
      </w:r>
      <w:r w:rsidR="00C158E6" w:rsidRPr="0070634B">
        <w:t xml:space="preserve">Rozloha katastru obce </w:t>
      </w:r>
      <w:r w:rsidR="00C158E6">
        <w:t xml:space="preserve">Veselíčko </w:t>
      </w:r>
      <w:r w:rsidR="00C158E6" w:rsidRPr="0070634B">
        <w:t xml:space="preserve">činí </w:t>
      </w:r>
      <w:r w:rsidR="00C158E6">
        <w:t xml:space="preserve">1 317,0 </w:t>
      </w:r>
      <w:r w:rsidR="00C158E6" w:rsidRPr="0070634B">
        <w:t xml:space="preserve">hektarů. Zemědělská půda </w:t>
      </w:r>
      <w:r w:rsidR="00C158E6" w:rsidRPr="00241689">
        <w:t xml:space="preserve">zaujímá </w:t>
      </w:r>
      <w:r w:rsidR="00C158E6">
        <w:t>47,9</w:t>
      </w:r>
      <w:r w:rsidR="00C158E6" w:rsidRPr="00241689">
        <w:t xml:space="preserve"> % z této plochy </w:t>
      </w:r>
      <w:r w:rsidR="00C158E6" w:rsidRPr="0070634B">
        <w:t xml:space="preserve">(orná půda činí z celku </w:t>
      </w:r>
      <w:r w:rsidR="00C158E6">
        <w:t>23,3 %),</w:t>
      </w:r>
      <w:r w:rsidR="00C158E6" w:rsidRPr="0070634B">
        <w:t xml:space="preserve"> </w:t>
      </w:r>
      <w:r w:rsidR="00C158E6">
        <w:t>l</w:t>
      </w:r>
      <w:r w:rsidR="00C158E6" w:rsidRPr="00B10F47">
        <w:t xml:space="preserve">esy zaujímají </w:t>
      </w:r>
      <w:r w:rsidR="00C158E6">
        <w:t xml:space="preserve">43,6 % </w:t>
      </w:r>
      <w:r w:rsidR="00C158E6" w:rsidRPr="00B10F47">
        <w:t>ka</w:t>
      </w:r>
      <w:r w:rsidR="00C158E6">
        <w:t xml:space="preserve">tastru. </w:t>
      </w:r>
      <w:r w:rsidR="00C158E6" w:rsidRPr="0070634B">
        <w:t xml:space="preserve">Tyto hodnoty dokumentují </w:t>
      </w:r>
      <w:r w:rsidR="00C158E6">
        <w:t xml:space="preserve">výše uvedený smíšený </w:t>
      </w:r>
      <w:r w:rsidR="00C158E6" w:rsidRPr="0070634B">
        <w:t>charakter území</w:t>
      </w:r>
      <w:r w:rsidR="00C158E6">
        <w:t>: p</w:t>
      </w:r>
      <w:r w:rsidR="00C158E6" w:rsidRPr="00AC407D">
        <w:t xml:space="preserve">odíl zemědělské </w:t>
      </w:r>
      <w:r w:rsidR="00C158E6">
        <w:t xml:space="preserve">i orné půdy je v obci výrazně nižší než v </w:t>
      </w:r>
      <w:r w:rsidR="00C158E6" w:rsidRPr="00AC407D">
        <w:t>okrese Přerov (69,2 %</w:t>
      </w:r>
      <w:r w:rsidR="00C158E6">
        <w:t xml:space="preserve">, resp. </w:t>
      </w:r>
      <w:r w:rsidR="00C158E6" w:rsidRPr="00AC407D">
        <w:t>56,9 %)</w:t>
      </w:r>
      <w:r w:rsidR="00C158E6">
        <w:t xml:space="preserve">, </w:t>
      </w:r>
      <w:r w:rsidR="00C158E6" w:rsidRPr="00AC407D">
        <w:t xml:space="preserve">v Olomouckém kraji </w:t>
      </w:r>
      <w:r w:rsidR="00C158E6">
        <w:t>(</w:t>
      </w:r>
      <w:r w:rsidR="00C158E6" w:rsidRPr="00AC407D">
        <w:t>52,8 %</w:t>
      </w:r>
      <w:r w:rsidR="00C158E6">
        <w:t>, resp.</w:t>
      </w:r>
      <w:r w:rsidR="00C158E6" w:rsidRPr="00AC407D">
        <w:t xml:space="preserve"> 39,0 %)</w:t>
      </w:r>
      <w:r w:rsidR="00C158E6">
        <w:t xml:space="preserve"> i ČR (53,7 </w:t>
      </w:r>
      <w:r w:rsidR="00C158E6" w:rsidRPr="0070634B">
        <w:t>%</w:t>
      </w:r>
      <w:r w:rsidR="00C158E6">
        <w:t>, resp.</w:t>
      </w:r>
      <w:r w:rsidR="00C158E6" w:rsidRPr="0070634B">
        <w:t xml:space="preserve"> 38,3 %). </w:t>
      </w:r>
      <w:r w:rsidR="00C158E6">
        <w:t>Naopak podíl lesní půdy je výrazně vyšší (zhruba trojnásobný oproti průměru okresu a o pětinu vyšší než průměr kraje). Značně jsou zastoupeny také ovocné sady (13,1</w:t>
      </w:r>
      <w:r w:rsidR="001B10AE">
        <w:t> </w:t>
      </w:r>
      <w:r w:rsidR="00C158E6">
        <w:t>%; 171,9 ha). Rozloha chmelnic je 30,4 ha. Většina lesů v okolí obce patří městu Přerov. Obec Veselíčko o ně pro</w:t>
      </w:r>
      <w:r>
        <w:t>hrála soudní spor.</w:t>
      </w:r>
    </w:p>
    <w:p w14:paraId="73436CD8" w14:textId="77777777" w:rsidR="00C158E6" w:rsidRDefault="00050FBB" w:rsidP="00050FBB">
      <w:r>
        <w:lastRenderedPageBreak/>
        <w:t>Z částí soustavy územního systému ekologické stability (ÚSES) jsou v obci zastoupeny 4 prvky regionálního ÚSES: biocentra</w:t>
      </w:r>
      <w:r w:rsidRPr="00050FBB">
        <w:t xml:space="preserve"> </w:t>
      </w:r>
      <w:r>
        <w:t>Zámecký kopec a Nad Říkou a biokoridory</w:t>
      </w:r>
      <w:r w:rsidRPr="00050FBB">
        <w:t xml:space="preserve"> </w:t>
      </w:r>
      <w:r>
        <w:t xml:space="preserve">Zámecký kopec A Jezernice - Zámecký kopec, dále řada prvků lokálního ÚSES: biocentra Nad Tupcem, Horní </w:t>
      </w:r>
      <w:proofErr w:type="spellStart"/>
      <w:r>
        <w:t>Svrčov</w:t>
      </w:r>
      <w:proofErr w:type="spellEnd"/>
      <w:r>
        <w:t xml:space="preserve">, Kopanina, Na </w:t>
      </w:r>
      <w:proofErr w:type="spellStart"/>
      <w:r>
        <w:t>Debři</w:t>
      </w:r>
      <w:proofErr w:type="spellEnd"/>
      <w:r>
        <w:t xml:space="preserve">, Na </w:t>
      </w:r>
      <w:proofErr w:type="spellStart"/>
      <w:r>
        <w:t>Lubni</w:t>
      </w:r>
      <w:proofErr w:type="spellEnd"/>
      <w:r>
        <w:t xml:space="preserve">, Lukavecká plošina a nad Lomem, 12 biokoridorů a </w:t>
      </w:r>
      <w:proofErr w:type="gramStart"/>
      <w:r>
        <w:t>29  doplňujících</w:t>
      </w:r>
      <w:proofErr w:type="gramEnd"/>
      <w:r>
        <w:t xml:space="preserve"> integračních prvků (2 plošné a 27 liniových).</w:t>
      </w:r>
    </w:p>
    <w:p w14:paraId="7CB396D9" w14:textId="77777777" w:rsidR="001971F9" w:rsidRPr="001971F9" w:rsidRDefault="00050FBB" w:rsidP="00050FBB">
      <w:r w:rsidRPr="001971F9">
        <w:t xml:space="preserve">Většina řešeného území přísluší do povodí řeky Bečvy, avšak severozápadní část, která je odvodňovaná Říkou, spadá do dílčího povodí Olešnice (ústící přímo do Moravy). Východní a střední část území odvodňuje potok </w:t>
      </w:r>
      <w:proofErr w:type="spellStart"/>
      <w:r w:rsidRPr="001971F9">
        <w:t>Lubeň</w:t>
      </w:r>
      <w:proofErr w:type="spellEnd"/>
      <w:r w:rsidRPr="001971F9">
        <w:t xml:space="preserve"> (pravostranný přítok Bečvy) se svým pravostranným přítokem Lukavcem. Západní část území odvodňuje převážně Říka a v malé míře i Ztracený potok, který představuje levostranný přítoky Říky. </w:t>
      </w:r>
    </w:p>
    <w:p w14:paraId="10AEF0C1" w14:textId="77777777" w:rsidR="00050FBB" w:rsidRDefault="001971F9" w:rsidP="00050FBB">
      <w:r w:rsidRPr="001971F9">
        <w:t xml:space="preserve">V severozápadní části území obce jsou situována soustava rybníků: Horní, Prostřední a Dolní </w:t>
      </w:r>
      <w:proofErr w:type="spellStart"/>
      <w:r w:rsidRPr="001971F9">
        <w:t>Svrčov</w:t>
      </w:r>
      <w:proofErr w:type="spellEnd"/>
      <w:r w:rsidRPr="001971F9">
        <w:t xml:space="preserve"> (na pravostranném přítoku Lukavce). Na toku Lukavce byla v roce 1997 severně od zastavěného území Veselíčka vybudována vodní nádrž Lukavec s navazujícími tůněmi. Další vodní plocha vznikla zátopou části dobývacího prostoru. </w:t>
      </w:r>
      <w:r w:rsidR="00050FBB" w:rsidRPr="001971F9">
        <w:t xml:space="preserve">Při jižní hranici </w:t>
      </w:r>
      <w:r w:rsidRPr="001971F9">
        <w:t>obce</w:t>
      </w:r>
      <w:r w:rsidR="00050FBB" w:rsidRPr="001971F9">
        <w:t xml:space="preserve"> se nachází rybník </w:t>
      </w:r>
      <w:proofErr w:type="spellStart"/>
      <w:r w:rsidR="00050FBB" w:rsidRPr="001971F9">
        <w:t>Mlýnec</w:t>
      </w:r>
      <w:proofErr w:type="spellEnd"/>
      <w:r w:rsidR="00050FBB" w:rsidRPr="001971F9">
        <w:t xml:space="preserve"> – </w:t>
      </w:r>
      <w:proofErr w:type="spellStart"/>
      <w:r w:rsidR="00050FBB" w:rsidRPr="001971F9">
        <w:t>obtočný</w:t>
      </w:r>
      <w:proofErr w:type="spellEnd"/>
      <w:r w:rsidR="00050FBB" w:rsidRPr="001971F9">
        <w:t xml:space="preserve"> rybník na </w:t>
      </w:r>
      <w:proofErr w:type="spellStart"/>
      <w:r w:rsidR="00050FBB" w:rsidRPr="001971F9">
        <w:t>Lubni</w:t>
      </w:r>
      <w:proofErr w:type="spellEnd"/>
      <w:r w:rsidR="00050FBB" w:rsidRPr="001971F9">
        <w:t xml:space="preserve"> při soutoku s Lukavcem.</w:t>
      </w:r>
    </w:p>
    <w:p w14:paraId="2256E193" w14:textId="77777777" w:rsidR="001971F9" w:rsidRDefault="001971F9" w:rsidP="00CA3B2C">
      <w:r w:rsidRPr="00CC708D">
        <w:t xml:space="preserve">V obci se nevyskytují staré ekologické zátěže, ani problémy s černými skládkami. </w:t>
      </w:r>
      <w:r>
        <w:t>Obec není ohrožována povodněmi.</w:t>
      </w:r>
      <w:r w:rsidRPr="001971F9">
        <w:t xml:space="preserve"> </w:t>
      </w:r>
      <w:r>
        <w:t>Část obyvatel využívá k vytápění tuhá paliva a dochází tak ke zhoršování ovzduší.</w:t>
      </w:r>
      <w:r w:rsidR="00CA3B2C">
        <w:t xml:space="preserve"> Dále je na území obce uzav</w:t>
      </w:r>
      <w:r w:rsidR="00CA3B2C">
        <w:rPr>
          <w:rFonts w:ascii="Cambria" w:eastAsia="Cambria" w:hAnsi="Cambria" w:cs="Cambria"/>
        </w:rPr>
        <w:t>ř</w:t>
      </w:r>
      <w:r w:rsidR="00CA3B2C">
        <w:t>ená skládka odpad</w:t>
      </w:r>
      <w:r w:rsidR="00CA3B2C">
        <w:rPr>
          <w:rFonts w:ascii="Cambria" w:eastAsia="Cambria" w:hAnsi="Cambria" w:cs="Cambria"/>
        </w:rPr>
        <w:t>ů</w:t>
      </w:r>
      <w:r w:rsidR="00CA3B2C">
        <w:t xml:space="preserve"> (III. fáze provozu skládky).</w:t>
      </w:r>
    </w:p>
    <w:p w14:paraId="7A18867C" w14:textId="77777777" w:rsidR="001971F9" w:rsidRPr="001971F9" w:rsidRDefault="001971F9" w:rsidP="00050FBB"/>
    <w:p w14:paraId="19EC4B32" w14:textId="77777777" w:rsidR="00BF2AF6" w:rsidRPr="0070634B" w:rsidRDefault="00BF2AF6" w:rsidP="00BF2AF6">
      <w:pPr>
        <w:pStyle w:val="Nadpis4"/>
      </w:pPr>
      <w:bookmarkStart w:id="36" w:name="_Toc504570718"/>
      <w:r w:rsidRPr="0070634B">
        <w:t>Ochrana životního prostředí</w:t>
      </w:r>
      <w:bookmarkEnd w:id="36"/>
      <w:r w:rsidRPr="0070634B">
        <w:t xml:space="preserve"> </w:t>
      </w:r>
    </w:p>
    <w:p w14:paraId="190D724A" w14:textId="77777777" w:rsidR="00C417EC" w:rsidRDefault="00BF2AF6" w:rsidP="00BF2AF6">
      <w:r w:rsidRPr="004F7F43">
        <w:t>Na území obce se nachází evropsky významné lokality Veselíčko (</w:t>
      </w:r>
      <w:r w:rsidR="006D0AA7">
        <w:t>půdní prostory zámku</w:t>
      </w:r>
      <w:r w:rsidRPr="004F7F43">
        <w:t xml:space="preserve">, </w:t>
      </w:r>
      <w:r>
        <w:t xml:space="preserve">vyskytuje se </w:t>
      </w:r>
      <w:r w:rsidRPr="004F7F43">
        <w:t xml:space="preserve">netopýr velký) a Dolní a Prostřední </w:t>
      </w:r>
      <w:proofErr w:type="spellStart"/>
      <w:r w:rsidRPr="004F7F43">
        <w:t>Svrčov</w:t>
      </w:r>
      <w:proofErr w:type="spellEnd"/>
      <w:r w:rsidRPr="004F7F43">
        <w:t xml:space="preserve"> (2,81 ha, </w:t>
      </w:r>
      <w:r w:rsidRPr="008109B2">
        <w:t xml:space="preserve">vyskytuje se </w:t>
      </w:r>
      <w:r w:rsidRPr="004F7F43">
        <w:t xml:space="preserve">kuňka ohnivá). Dále zde jsou dvě mezofilní hájová biocentra </w:t>
      </w:r>
      <w:r>
        <w:t xml:space="preserve">regionální úrovně </w:t>
      </w:r>
      <w:r w:rsidRPr="004F7F43">
        <w:t>– Nad Říkou (15,7</w:t>
      </w:r>
      <w:r w:rsidR="00C417EC">
        <w:t xml:space="preserve"> ha) a Zámecký kopec (82,6 ha).</w:t>
      </w:r>
    </w:p>
    <w:p w14:paraId="33E65268" w14:textId="77777777" w:rsidR="00BF2AF6" w:rsidRPr="004F7F43" w:rsidRDefault="00C417EC" w:rsidP="00BF2AF6">
      <w:r w:rsidRPr="00C417EC">
        <w:t xml:space="preserve">Zámecký park je rovněž registrovaný významný krajinný prvek (1. 10. 2007, </w:t>
      </w:r>
      <w:proofErr w:type="spellStart"/>
      <w:r w:rsidRPr="00C417EC">
        <w:t>MěÚ</w:t>
      </w:r>
      <w:proofErr w:type="spellEnd"/>
      <w:r w:rsidRPr="00C417EC">
        <w:t xml:space="preserve"> Lipník nad Bečvou). V blízkosti zámeckého parku, na parcele č. 208/1, se vyskytuje památný strom „Lípa u Floriana“ (lípa srdčitá).</w:t>
      </w:r>
    </w:p>
    <w:p w14:paraId="25F42B3C" w14:textId="77777777" w:rsidR="00BF2AF6" w:rsidRDefault="00BF2AF6" w:rsidP="00BF2AF6">
      <w:r w:rsidRPr="004F7F43">
        <w:t>V souvislosti s dopravní sítí se v jižní části katastru území nachází několik ochranných pásem: ochrana územního koridoru vysokorychlostní železniční tratě, ochrana územního koridoru budované D1 a zároveň je držena ochrana územního koridoru průplavního spojení Dunaj – Odra – Labe.</w:t>
      </w:r>
    </w:p>
    <w:p w14:paraId="232B7344" w14:textId="77777777" w:rsidR="00C417EC" w:rsidRDefault="00C417EC" w:rsidP="00C417EC">
      <w:r>
        <w:t xml:space="preserve">Na území obce v blízkosti intravilánu se nachází dobývací prostor DP </w:t>
      </w:r>
      <w:proofErr w:type="spellStart"/>
      <w:r>
        <w:t>Veselícko</w:t>
      </w:r>
      <w:proofErr w:type="spellEnd"/>
      <w:r>
        <w:t xml:space="preserve">, </w:t>
      </w:r>
      <w:proofErr w:type="spellStart"/>
      <w:r>
        <w:t>evt.c</w:t>
      </w:r>
      <w:proofErr w:type="spellEnd"/>
      <w:r>
        <w:t xml:space="preserve">. 7/0510, stanovený pro organizaci Kamenolomy ČR s.r.o., </w:t>
      </w:r>
      <w:r w:rsidRPr="00C417EC">
        <w:t>Jedná se ložisko stavebního kamene (droba) s identifikačním číslem 303320000 na úpatí Zámeckého kopce. Ložisko je částečně vytěženo</w:t>
      </w:r>
      <w:r>
        <w:t xml:space="preserve">. </w:t>
      </w:r>
    </w:p>
    <w:p w14:paraId="54F1C2B5" w14:textId="77777777" w:rsidR="00C417EC" w:rsidRPr="004F7F43" w:rsidRDefault="00C417EC" w:rsidP="00C417EC">
      <w:r>
        <w:t>Těžba byla v minulosti ukončena. Společnost Kamenolomy ČR usiluje o obnovení těžby. Kamen by byl využíván pro výstavbu dálnice D1. Obec bojuje proti tomuto obnovení.</w:t>
      </w:r>
    </w:p>
    <w:p w14:paraId="59C76CC6" w14:textId="77777777" w:rsidR="001971F9" w:rsidRDefault="00C417EC" w:rsidP="00C417EC">
      <w:r w:rsidRPr="00C417EC">
        <w:t>Dále je severně od dobývacího prostoru vymezeno nevyhrazené ložisko stavebního kamene s identifikačním číslem 317010000. Na jižním okraji řešeného území na hranicích s Osekem nad Bečvou a Radvanicemi je vymezeno nevyhrazené ložisko cihlářské suroviny s identifikačním číslem 313320000.</w:t>
      </w:r>
    </w:p>
    <w:p w14:paraId="52A4CBA9" w14:textId="77777777" w:rsidR="006D0AA7" w:rsidRPr="0070634B" w:rsidRDefault="006D0AA7" w:rsidP="00BF2AF6"/>
    <w:p w14:paraId="1725E32C" w14:textId="77777777" w:rsidR="00BF2AF6" w:rsidRPr="0070634B" w:rsidRDefault="00BF2AF6" w:rsidP="00437525">
      <w:pPr>
        <w:pStyle w:val="Nadpis3"/>
        <w:keepNext/>
      </w:pPr>
      <w:bookmarkStart w:id="37" w:name="_Toc448495194"/>
      <w:bookmarkStart w:id="38" w:name="_Toc504570719"/>
      <w:r w:rsidRPr="0070634B">
        <w:lastRenderedPageBreak/>
        <w:t>7. Správa obce</w:t>
      </w:r>
      <w:bookmarkEnd w:id="37"/>
      <w:bookmarkEnd w:id="38"/>
    </w:p>
    <w:p w14:paraId="2388BB1F" w14:textId="77777777" w:rsidR="00BF2AF6" w:rsidRPr="0070634B" w:rsidRDefault="00BF2AF6" w:rsidP="00437525">
      <w:pPr>
        <w:pStyle w:val="Nadpis4"/>
        <w:keepNext/>
      </w:pPr>
      <w:bookmarkStart w:id="39" w:name="_Toc504570720"/>
      <w:r w:rsidRPr="0070634B">
        <w:t>Obecní úřad a kompetence obce</w:t>
      </w:r>
      <w:bookmarkEnd w:id="39"/>
      <w:r w:rsidRPr="0070634B">
        <w:t xml:space="preserve"> </w:t>
      </w:r>
      <w:r w:rsidRPr="0070634B">
        <w:rPr>
          <w:highlight w:val="yellow"/>
        </w:rPr>
        <w:t xml:space="preserve"> </w:t>
      </w:r>
    </w:p>
    <w:p w14:paraId="4F7F4736" w14:textId="77777777" w:rsidR="00BF2AF6" w:rsidRPr="0070634B" w:rsidRDefault="00BF2AF6" w:rsidP="00437525">
      <w:pPr>
        <w:keepNext/>
      </w:pPr>
      <w:r w:rsidRPr="0070634B">
        <w:t xml:space="preserve">Obecní úřad </w:t>
      </w:r>
      <w:r>
        <w:t xml:space="preserve">Veselíčko </w:t>
      </w:r>
      <w:r w:rsidRPr="0070634B">
        <w:t xml:space="preserve">je obecním úřadem </w:t>
      </w:r>
      <w:r w:rsidRPr="00E81CF6">
        <w:rPr>
          <w:b/>
        </w:rPr>
        <w:t>se základní působností</w:t>
      </w:r>
      <w:r w:rsidRPr="0070634B">
        <w:t>. Matrika se nachází v</w:t>
      </w:r>
      <w:r>
        <w:t xml:space="preserve"> Oseku nad Bečvou </w:t>
      </w:r>
      <w:r w:rsidRPr="0070634B">
        <w:t xml:space="preserve">a stavební úřad </w:t>
      </w:r>
      <w:r>
        <w:t>v Lipníku nad Bečvou</w:t>
      </w:r>
      <w:r w:rsidRPr="0070634B">
        <w:t xml:space="preserve">. Ostatní agendy vyřizuje Městský úřad obce s rozšířenou působností </w:t>
      </w:r>
      <w:r w:rsidRPr="00377FB9">
        <w:t>L</w:t>
      </w:r>
      <w:r>
        <w:t>ipník</w:t>
      </w:r>
      <w:r w:rsidRPr="00377FB9">
        <w:t xml:space="preserve"> nad Bečvou</w:t>
      </w:r>
      <w:r w:rsidRPr="0070634B">
        <w:t xml:space="preserve">. </w:t>
      </w:r>
    </w:p>
    <w:p w14:paraId="60DBD03C" w14:textId="77777777" w:rsidR="00BF2AF6" w:rsidRPr="00C0377E" w:rsidRDefault="00BF2AF6" w:rsidP="00BF2AF6">
      <w:r w:rsidRPr="003D0FB5">
        <w:t>Ze zastupitelstva je uvolněným zastupitelem pouze starosta, dva místostarostové jsou neuvolnění.</w:t>
      </w:r>
      <w:r w:rsidRPr="0070634B">
        <w:rPr>
          <w:color w:val="FF0000"/>
        </w:rPr>
        <w:t xml:space="preserve"> </w:t>
      </w:r>
      <w:r w:rsidRPr="003D0FB5">
        <w:t xml:space="preserve">Zastupitelstvo má 9 členů, </w:t>
      </w:r>
      <w:r w:rsidRPr="00A7295D">
        <w:t xml:space="preserve">schází se 1 x </w:t>
      </w:r>
      <w:r w:rsidR="00A7295D" w:rsidRPr="00A7295D">
        <w:t>měsíčně</w:t>
      </w:r>
      <w:r w:rsidRPr="00A7295D">
        <w:t xml:space="preserve">. Zastupitelstvo </w:t>
      </w:r>
      <w:r>
        <w:t>zřizuje 7 komisí (</w:t>
      </w:r>
      <w:r w:rsidRPr="00C0377E">
        <w:t>finanční, kontrolní, kulturní, strategického rozvoje obce, životního prostředí, pro spolupráci se školami, stavebně-dopravní</w:t>
      </w:r>
      <w:r>
        <w:t xml:space="preserve">). Dále má statut komise také </w:t>
      </w:r>
      <w:r w:rsidRPr="00C0377E">
        <w:t>Klub pro děti a rodiče, Klub důchodců, Sdružení hudebníků Veselíčka, Muzeum Záhoří</w:t>
      </w:r>
      <w:r>
        <w:t xml:space="preserve">. </w:t>
      </w:r>
    </w:p>
    <w:p w14:paraId="6BD08408" w14:textId="77777777" w:rsidR="00BF2AF6" w:rsidRDefault="00BF2AF6" w:rsidP="00BF2AF6">
      <w:r w:rsidRPr="00A7295D">
        <w:t xml:space="preserve">Obec stabilně zaměstnává </w:t>
      </w:r>
      <w:r w:rsidR="00A7295D" w:rsidRPr="00A7295D">
        <w:t xml:space="preserve">jednu úřednici a 4 </w:t>
      </w:r>
      <w:r w:rsidRPr="00A7295D">
        <w:t>technické pracovníky</w:t>
      </w:r>
      <w:r w:rsidR="00A7295D" w:rsidRPr="00A7295D">
        <w:t xml:space="preserve"> zajišťující úklid a údržbu</w:t>
      </w:r>
      <w:r w:rsidRPr="00A7295D">
        <w:t xml:space="preserve">. Obec při úklidu a údržbě rovněž využívá </w:t>
      </w:r>
      <w:r w:rsidR="00A7295D" w:rsidRPr="00A7295D">
        <w:t xml:space="preserve">několika </w:t>
      </w:r>
      <w:r w:rsidRPr="00A7295D">
        <w:t>pracovníků</w:t>
      </w:r>
      <w:r w:rsidR="00A7295D" w:rsidRPr="00A7295D">
        <w:t xml:space="preserve"> na veřejně prospěšných pracích (7 v roce 2016, 4 v roce 2017).</w:t>
      </w:r>
      <w:r w:rsidRPr="00A7295D">
        <w:t xml:space="preserve"> Prostory obecního úřadu </w:t>
      </w:r>
      <w:r w:rsidR="00A7295D" w:rsidRPr="00A7295D">
        <w:t>jsou vyhovující.</w:t>
      </w:r>
    </w:p>
    <w:p w14:paraId="396618DF" w14:textId="77777777" w:rsidR="00AA695C" w:rsidRPr="00A7295D" w:rsidRDefault="00AA695C" w:rsidP="00BF2AF6">
      <w:r w:rsidRPr="00AA695C">
        <w:rPr>
          <w:b/>
        </w:rPr>
        <w:t>Organizační a procesní struktura obce ve schematické podobě je zařazena příloze</w:t>
      </w:r>
      <w:r>
        <w:t>.</w:t>
      </w:r>
    </w:p>
    <w:p w14:paraId="1CD5077E" w14:textId="77777777" w:rsidR="000321C6" w:rsidRDefault="00470575" w:rsidP="00200193">
      <w:r>
        <w:t xml:space="preserve">Předcházejícím strategickým dokumentem </w:t>
      </w:r>
      <w:proofErr w:type="gramStart"/>
      <w:r>
        <w:t xml:space="preserve">je </w:t>
      </w:r>
      <w:r w:rsidR="00BF2AF6" w:rsidRPr="005760C9">
        <w:t xml:space="preserve"> </w:t>
      </w:r>
      <w:r w:rsidR="00BF2AF6" w:rsidRPr="00C158E6">
        <w:rPr>
          <w:b/>
        </w:rPr>
        <w:t>Plán</w:t>
      </w:r>
      <w:proofErr w:type="gramEnd"/>
      <w:r w:rsidR="00BF2AF6" w:rsidRPr="00C158E6">
        <w:rPr>
          <w:b/>
        </w:rPr>
        <w:t xml:space="preserve"> obnovy a rozvoje obce Veselíčko na léta 2015</w:t>
      </w:r>
      <w:r w:rsidR="00C158E6">
        <w:rPr>
          <w:b/>
        </w:rPr>
        <w:t>–</w:t>
      </w:r>
      <w:r w:rsidR="00BF2AF6" w:rsidRPr="00C158E6">
        <w:rPr>
          <w:b/>
        </w:rPr>
        <w:t>2020</w:t>
      </w:r>
      <w:r w:rsidR="00BF2AF6" w:rsidRPr="000C372B">
        <w:t xml:space="preserve">. </w:t>
      </w:r>
      <w:r w:rsidR="009E5252">
        <w:t xml:space="preserve">Každoročně na přelomu listopadu a prosince je aktualizován. </w:t>
      </w:r>
      <w:r w:rsidR="00BF2AF6" w:rsidRPr="000C372B">
        <w:t>Komplexní pozemkové úpravy</w:t>
      </w:r>
      <w:r w:rsidR="00BF2AF6">
        <w:t xml:space="preserve"> byly ve Veselíčku zahájeny v roce 2016, v Tupci již v roce 2015. </w:t>
      </w:r>
      <w:r w:rsidR="00E81CF6" w:rsidRPr="005760C9">
        <w:t>Územní plán obce je z roku 2013.</w:t>
      </w:r>
      <w:r w:rsidR="00C158E6">
        <w:t xml:space="preserve"> Obec má </w:t>
      </w:r>
      <w:r w:rsidR="00200193">
        <w:t xml:space="preserve">z roku 2016 </w:t>
      </w:r>
      <w:r w:rsidR="00C158E6">
        <w:t>zpracovaný Plán odpadového hospodářství.</w:t>
      </w:r>
      <w:r w:rsidR="00200193">
        <w:t xml:space="preserve"> Obec má zpracovaný pasport technické a dopravní infrastruktury a tento pasport je dostupný v elektronické podobě na </w:t>
      </w:r>
      <w:hyperlink r:id="rId25" w:history="1">
        <w:r w:rsidR="00AA695C" w:rsidRPr="00F5521B">
          <w:rPr>
            <w:rStyle w:val="Hypertextovodkaz"/>
          </w:rPr>
          <w:t>http://www.geosense.cz/geoportal/veselicko-prerov</w:t>
        </w:r>
      </w:hyperlink>
      <w:r w:rsidR="00200193">
        <w:t>.</w:t>
      </w:r>
      <w:r w:rsidR="00AA695C">
        <w:t xml:space="preserve"> </w:t>
      </w:r>
      <w:r w:rsidR="000321C6" w:rsidRPr="00AA695C">
        <w:t>P</w:t>
      </w:r>
      <w:r w:rsidRPr="00AA695C">
        <w:t>rogram</w:t>
      </w:r>
      <w:r w:rsidR="000321C6" w:rsidRPr="00AA695C">
        <w:t xml:space="preserve"> obnovy a rozvoje obce Veselíčko je </w:t>
      </w:r>
      <w:r w:rsidRPr="00AA695C">
        <w:t xml:space="preserve">tedy </w:t>
      </w:r>
      <w:r w:rsidR="000321C6" w:rsidRPr="00AA695C">
        <w:t>realizován ve vazbě na další strategické či prováděcí dokumenty.</w:t>
      </w:r>
      <w:r w:rsidR="00AA695C" w:rsidRPr="00AA695C">
        <w:t xml:space="preserve"> </w:t>
      </w:r>
      <w:r w:rsidR="000321C6" w:rsidRPr="00AA695C">
        <w:t xml:space="preserve"> </w:t>
      </w:r>
      <w:r w:rsidR="00AA695C" w:rsidRPr="00AA695C">
        <w:rPr>
          <w:b/>
        </w:rPr>
        <w:t>Diagram návaznosti strategických dokumentů obce Veselíčko je zařazen v příloze</w:t>
      </w:r>
      <w:r w:rsidR="00AA695C" w:rsidRPr="00AA695C">
        <w:t>.</w:t>
      </w:r>
      <w:r w:rsidR="00AA695C">
        <w:tab/>
      </w:r>
    </w:p>
    <w:p w14:paraId="338D3681" w14:textId="77777777" w:rsidR="00870FEF" w:rsidRPr="0070634B" w:rsidRDefault="00870FEF" w:rsidP="00BF2AF6">
      <w:pPr>
        <w:rPr>
          <w:color w:val="FF0000"/>
        </w:rPr>
      </w:pPr>
      <w:r>
        <w:t xml:space="preserve">Obec zřizuje </w:t>
      </w:r>
      <w:r w:rsidR="00E81CF6">
        <w:t xml:space="preserve">jako </w:t>
      </w:r>
      <w:r>
        <w:t>příspěvkov</w:t>
      </w:r>
      <w:r w:rsidR="00E81CF6">
        <w:t>ou organizaci</w:t>
      </w:r>
      <w:r w:rsidR="007C723D">
        <w:t xml:space="preserve"> Mateřsk</w:t>
      </w:r>
      <w:r w:rsidR="00E81CF6">
        <w:t>ou</w:t>
      </w:r>
      <w:r w:rsidR="007C723D">
        <w:t xml:space="preserve"> škol</w:t>
      </w:r>
      <w:r w:rsidR="00E81CF6">
        <w:t>u</w:t>
      </w:r>
      <w:r w:rsidR="007C723D">
        <w:t xml:space="preserve"> Veselíčko</w:t>
      </w:r>
      <w:r w:rsidR="00E81CF6">
        <w:t>. Organizačními složkami obce jsou knihovna, Muzeum Záhoří a Jednotka Sboru dobrovolných hasičů Veselíčko.</w:t>
      </w:r>
    </w:p>
    <w:p w14:paraId="4B70C283" w14:textId="77777777" w:rsidR="00BF2AF6" w:rsidRDefault="004424DA" w:rsidP="00BF2AF6">
      <w:r>
        <w:rPr>
          <w:noProof/>
          <w:lang w:eastAsia="cs-CZ" w:bidi="ar-SA"/>
        </w:rPr>
        <w:drawing>
          <wp:anchor distT="0" distB="0" distL="114300" distR="114300" simplePos="0" relativeHeight="251666432" behindDoc="1" locked="0" layoutInCell="1" allowOverlap="1" wp14:anchorId="3379762E" wp14:editId="55B7A398">
            <wp:simplePos x="0" y="0"/>
            <wp:positionH relativeFrom="margin">
              <wp:posOffset>3491230</wp:posOffset>
            </wp:positionH>
            <wp:positionV relativeFrom="paragraph">
              <wp:posOffset>27305</wp:posOffset>
            </wp:positionV>
            <wp:extent cx="2355850" cy="2518410"/>
            <wp:effectExtent l="19050" t="19050" r="25400" b="15240"/>
            <wp:wrapTight wrapText="bothSides">
              <wp:wrapPolygon edited="0">
                <wp:start x="0" y="-163"/>
                <wp:lineTo x="-175" y="-163"/>
                <wp:lineTo x="-175" y="21404"/>
                <wp:lineTo x="0" y="21567"/>
                <wp:lineTo x="21484" y="21567"/>
                <wp:lineTo x="21658" y="20914"/>
                <wp:lineTo x="21658" y="327"/>
                <wp:lineTo x="21484" y="-163"/>
                <wp:lineTo x="0" y="-163"/>
              </wp:wrapPolygon>
            </wp:wrapTight>
            <wp:docPr id="3" name="obrázek 2" descr="http://www.obec-veselicko.cz/wp-content/gallery/skritek-veselicek/skritek-veselice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ec-veselicko.cz/wp-content/gallery/skritek-veselicek/skritek-veselicek-0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128" r="14287"/>
                    <a:stretch/>
                  </pic:blipFill>
                  <pic:spPr bwMode="auto">
                    <a:xfrm>
                      <a:off x="0" y="0"/>
                      <a:ext cx="2355850" cy="2518410"/>
                    </a:xfrm>
                    <a:prstGeom prst="rect">
                      <a:avLst/>
                    </a:prstGeom>
                    <a:noFill/>
                    <a:ln>
                      <a:solidFill>
                        <a:schemeClr val="tx1"/>
                      </a:solid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AF6" w:rsidRPr="009A20CE">
        <w:t xml:space="preserve">Obec je </w:t>
      </w:r>
      <w:r w:rsidR="00E81CF6">
        <w:t xml:space="preserve">členem </w:t>
      </w:r>
      <w:r w:rsidR="00BF2AF6" w:rsidRPr="00E81CF6">
        <w:rPr>
          <w:b/>
        </w:rPr>
        <w:t xml:space="preserve">Dobrovolného svazku obcí mikroregionu </w:t>
      </w:r>
      <w:proofErr w:type="spellStart"/>
      <w:r w:rsidR="00BF2AF6" w:rsidRPr="00E81CF6">
        <w:rPr>
          <w:b/>
        </w:rPr>
        <w:t>Lipensko</w:t>
      </w:r>
      <w:proofErr w:type="spellEnd"/>
      <w:r w:rsidR="003D1A32">
        <w:t xml:space="preserve"> (</w:t>
      </w:r>
      <w:r w:rsidR="00E81CF6">
        <w:t xml:space="preserve">obce </w:t>
      </w:r>
      <w:r w:rsidR="003D1A32">
        <w:t>Bohuslávky, Dolní Újezd, Hlinsko, Jezernice, Kladníky, Lhota, Lipník nad Bečvou, Oldřichov, Osek nad Bečvou, Týn nad Bečvou a Veselíčko</w:t>
      </w:r>
      <w:r w:rsidR="00E81CF6">
        <w:t>; s</w:t>
      </w:r>
      <w:r w:rsidR="00E81CF6" w:rsidRPr="00E81CF6">
        <w:t xml:space="preserve">polečné aktivity jsou směřovány především do oblasti </w:t>
      </w:r>
      <w:r w:rsidR="00E81CF6" w:rsidRPr="00E81CF6">
        <w:rPr>
          <w:bCs/>
        </w:rPr>
        <w:t>informací, vzájemného setkávání starostů a předávání zkušeností</w:t>
      </w:r>
      <w:r w:rsidR="003D1A32" w:rsidRPr="00E81CF6">
        <w:t>)</w:t>
      </w:r>
      <w:r w:rsidR="00BF2AF6" w:rsidRPr="00E81CF6">
        <w:t>,</w:t>
      </w:r>
      <w:r w:rsidR="00BF2AF6" w:rsidRPr="009A20CE">
        <w:t xml:space="preserve"> </w:t>
      </w:r>
      <w:r w:rsidR="00BF2AF6" w:rsidRPr="00E81CF6">
        <w:rPr>
          <w:b/>
        </w:rPr>
        <w:t>DSO Moravská brána</w:t>
      </w:r>
      <w:r w:rsidR="00E81CF6">
        <w:rPr>
          <w:b/>
        </w:rPr>
        <w:t xml:space="preserve"> </w:t>
      </w:r>
      <w:r w:rsidR="00E81CF6">
        <w:t>(22 obcí z východní části okresu Přerov)</w:t>
      </w:r>
      <w:r w:rsidR="00BF2AF6" w:rsidRPr="00E81CF6">
        <w:rPr>
          <w:b/>
        </w:rPr>
        <w:t>, MAS Moravská brána</w:t>
      </w:r>
      <w:r w:rsidR="00E81CF6">
        <w:rPr>
          <w:b/>
        </w:rPr>
        <w:t xml:space="preserve"> </w:t>
      </w:r>
      <w:r w:rsidR="00E81CF6">
        <w:t xml:space="preserve">(MAS působí na území na území mikroregionů </w:t>
      </w:r>
      <w:proofErr w:type="spellStart"/>
      <w:r w:rsidR="00E81CF6">
        <w:t>Lipensko</w:t>
      </w:r>
      <w:proofErr w:type="spellEnd"/>
      <w:r w:rsidR="00E81CF6">
        <w:t xml:space="preserve">, </w:t>
      </w:r>
      <w:proofErr w:type="spellStart"/>
      <w:r w:rsidR="00E81CF6">
        <w:t>Pobečví</w:t>
      </w:r>
      <w:proofErr w:type="spellEnd"/>
      <w:r w:rsidR="00E81CF6">
        <w:t xml:space="preserve"> a Záhoří-</w:t>
      </w:r>
      <w:proofErr w:type="spellStart"/>
      <w:r w:rsidR="00E81CF6">
        <w:t>Helfštýn</w:t>
      </w:r>
      <w:proofErr w:type="spellEnd"/>
      <w:r w:rsidR="00E81CF6">
        <w:t>)</w:t>
      </w:r>
      <w:r w:rsidR="00BF2AF6" w:rsidRPr="009A20CE">
        <w:t xml:space="preserve">, dále </w:t>
      </w:r>
      <w:r w:rsidR="00BF2AF6" w:rsidRPr="00E81CF6">
        <w:rPr>
          <w:b/>
        </w:rPr>
        <w:t>Sdružení místních samospráv</w:t>
      </w:r>
      <w:r w:rsidR="00BF2AF6" w:rsidRPr="009A20CE">
        <w:t xml:space="preserve"> </w:t>
      </w:r>
      <w:r w:rsidR="00F94D5F" w:rsidRPr="00F94D5F">
        <w:rPr>
          <w:b/>
        </w:rPr>
        <w:t>ČR</w:t>
      </w:r>
      <w:r w:rsidR="00F94D5F">
        <w:t xml:space="preserve"> </w:t>
      </w:r>
      <w:r w:rsidR="00BF2AF6" w:rsidRPr="009A20CE">
        <w:t xml:space="preserve">a </w:t>
      </w:r>
      <w:r w:rsidR="00BF2AF6" w:rsidRPr="00E81CF6">
        <w:rPr>
          <w:b/>
        </w:rPr>
        <w:t>Spolku pro obnovu venkova</w:t>
      </w:r>
      <w:r w:rsidR="00BF2AF6" w:rsidRPr="009A20CE">
        <w:t xml:space="preserve"> (SPOV).</w:t>
      </w:r>
    </w:p>
    <w:p w14:paraId="3FE2F8A7" w14:textId="77777777" w:rsidR="007C723D" w:rsidRDefault="007C723D" w:rsidP="007C723D">
      <w:r>
        <w:t xml:space="preserve">Maskotem obce je </w:t>
      </w:r>
      <w:r w:rsidRPr="00200193">
        <w:rPr>
          <w:b/>
        </w:rPr>
        <w:t>skřítek Veselíček</w:t>
      </w:r>
      <w:r>
        <w:t xml:space="preserve">, usměvavý mužík se zelenou čapkou a jablíčkem místo </w:t>
      </w:r>
      <w:r w:rsidR="004424DA">
        <w:t>bambulky, jehož podobu vymyslely</w:t>
      </w:r>
      <w:r>
        <w:t xml:space="preserve"> děti ve výtvarné soutěži.</w:t>
      </w:r>
    </w:p>
    <w:p w14:paraId="0169E913" w14:textId="77777777" w:rsidR="00CC708D" w:rsidRDefault="00CC708D" w:rsidP="007C723D">
      <w:r>
        <w:t xml:space="preserve">Obec vydává 4 x ročně zpravodaj </w:t>
      </w:r>
      <w:proofErr w:type="spellStart"/>
      <w:r w:rsidRPr="00200193">
        <w:rPr>
          <w:b/>
        </w:rPr>
        <w:t>Veselíčské</w:t>
      </w:r>
      <w:proofErr w:type="spellEnd"/>
      <w:r w:rsidRPr="00200193">
        <w:rPr>
          <w:b/>
        </w:rPr>
        <w:t xml:space="preserve"> novinky</w:t>
      </w:r>
      <w:r>
        <w:t>.</w:t>
      </w:r>
      <w:r w:rsidR="009E5252">
        <w:t xml:space="preserve"> Každoročně se koná setkání s občany.</w:t>
      </w:r>
      <w:r w:rsidR="00E81CF6">
        <w:t xml:space="preserve"> Na obecním úřadě působí i „</w:t>
      </w:r>
      <w:r w:rsidR="00E81CF6" w:rsidRPr="00200193">
        <w:rPr>
          <w:b/>
        </w:rPr>
        <w:t>Komunitní škola Veselíčko</w:t>
      </w:r>
      <w:r w:rsidR="00E81CF6">
        <w:t>“ pořádající různé vzdělávací akce a setkání.</w:t>
      </w:r>
    </w:p>
    <w:p w14:paraId="571F3F8A" w14:textId="77777777" w:rsidR="00BF2AF6" w:rsidRDefault="00BF2AF6" w:rsidP="00BF2AF6"/>
    <w:p w14:paraId="64D56F77" w14:textId="77777777" w:rsidR="007C723D" w:rsidRPr="0070634B" w:rsidRDefault="007C723D" w:rsidP="00BF2AF6"/>
    <w:p w14:paraId="6B2227D5" w14:textId="77777777" w:rsidR="00BF2AF6" w:rsidRPr="0070634B" w:rsidRDefault="00BF2AF6" w:rsidP="00200193">
      <w:pPr>
        <w:pStyle w:val="Nadpis4"/>
        <w:keepNext/>
      </w:pPr>
      <w:bookmarkStart w:id="40" w:name="_Toc504570721"/>
      <w:r w:rsidRPr="0070634B">
        <w:lastRenderedPageBreak/>
        <w:t>Hospodaření a majetek obce</w:t>
      </w:r>
      <w:bookmarkEnd w:id="40"/>
      <w:r w:rsidRPr="0070634B">
        <w:t xml:space="preserve"> </w:t>
      </w:r>
    </w:p>
    <w:p w14:paraId="185EFD09" w14:textId="77777777" w:rsidR="00BF2AF6" w:rsidRPr="00AC3413" w:rsidRDefault="00AC3413" w:rsidP="00200193">
      <w:pPr>
        <w:keepNext/>
      </w:pPr>
      <w:r>
        <w:t>Obec Veselíčko</w:t>
      </w:r>
      <w:r w:rsidRPr="00AC3413">
        <w:t xml:space="preserve"> v letech 2012–2016 </w:t>
      </w:r>
      <w:r>
        <w:t>hospodařila celkově s vyrovnaným výsledkem (dosáhla mírného přebytku ve výši 230 tis. Kč). V tomto období se v zásadě střídaly roky s deficitem a přebytkem.</w:t>
      </w:r>
    </w:p>
    <w:p w14:paraId="0F1DF00E" w14:textId="77777777" w:rsidR="00BF2AF6" w:rsidRPr="0070634B" w:rsidRDefault="00AC3413" w:rsidP="00BF2AF6">
      <w:pPr>
        <w:shd w:val="clear" w:color="auto" w:fill="FFFFFF"/>
        <w:rPr>
          <w:color w:val="FF0000"/>
          <w:highlight w:val="lightGray"/>
        </w:rPr>
      </w:pPr>
      <w:r>
        <w:rPr>
          <w:noProof/>
          <w:lang w:eastAsia="cs-CZ" w:bidi="ar-SA"/>
        </w:rPr>
        <w:drawing>
          <wp:inline distT="0" distB="0" distL="0" distR="0" wp14:anchorId="010BD2BE" wp14:editId="3DA0724E">
            <wp:extent cx="5827594" cy="2912110"/>
            <wp:effectExtent l="0" t="0" r="1905" b="2540"/>
            <wp:docPr id="4" name="Graf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8EFBE4" w14:textId="77777777" w:rsidR="00BF2AF6" w:rsidRPr="0070634B" w:rsidRDefault="00BF2AF6" w:rsidP="00BF2AF6">
      <w:pPr>
        <w:shd w:val="clear" w:color="auto" w:fill="FFFFFF"/>
        <w:rPr>
          <w:color w:val="FF0000"/>
          <w:sz w:val="16"/>
          <w:highlight w:val="lightGray"/>
        </w:rPr>
      </w:pPr>
    </w:p>
    <w:p w14:paraId="2A621326" w14:textId="77777777" w:rsidR="00055E28" w:rsidRPr="00CE66FB" w:rsidRDefault="00055E28" w:rsidP="00055E28">
      <w:pPr>
        <w:shd w:val="clear" w:color="auto" w:fill="FFFFFF" w:themeFill="background1"/>
        <w:rPr>
          <w:spacing w:val="-2"/>
        </w:rPr>
      </w:pPr>
      <w:r w:rsidRPr="00C54B1C">
        <w:rPr>
          <w:spacing w:val="-2"/>
        </w:rPr>
        <w:t xml:space="preserve">Podíváme-li se detailněji na strukturu příjmů a výdajů v letech 2012–2016, tak objem daňových příjmů se postupně zvyšoval díky změnám v rozpočtovém určení daní a díky hospodářskému růstu ČR. V průměru tvořily </w:t>
      </w:r>
      <w:r>
        <w:rPr>
          <w:spacing w:val="-2"/>
        </w:rPr>
        <w:t>ročně 67</w:t>
      </w:r>
      <w:r w:rsidRPr="00C54B1C">
        <w:rPr>
          <w:spacing w:val="-2"/>
        </w:rPr>
        <w:t xml:space="preserve"> % příjmů. </w:t>
      </w:r>
      <w:r>
        <w:rPr>
          <w:spacing w:val="-2"/>
        </w:rPr>
        <w:t xml:space="preserve">Podobně se zvyšovala velikost nedaňových příjmů </w:t>
      </w:r>
      <w:proofErr w:type="gramStart"/>
      <w:r>
        <w:rPr>
          <w:spacing w:val="-2"/>
        </w:rPr>
        <w:t>-  v</w:t>
      </w:r>
      <w:proofErr w:type="gramEnd"/>
      <w:r>
        <w:rPr>
          <w:spacing w:val="-2"/>
        </w:rPr>
        <w:t xml:space="preserve"> průběhu 5 let se více než zdvojnásobily. V roce 2016 činily 13,1 % z příjmů. </w:t>
      </w:r>
      <w:r w:rsidRPr="00C54B1C">
        <w:rPr>
          <w:spacing w:val="-2"/>
        </w:rPr>
        <w:t xml:space="preserve">Nedaňové příjmy tvoří zejména místní poplatky stanovené vyhláškou, poplatky za pronájmy majetku obce a </w:t>
      </w:r>
      <w:r w:rsidRPr="00CE66FB">
        <w:rPr>
          <w:spacing w:val="-2"/>
        </w:rPr>
        <w:t xml:space="preserve">úroky. Kapitálové příjmy jsou spíše nárazovou a okrajovou záležitostí. Podíl i objem přijatých transferů </w:t>
      </w:r>
      <w:r>
        <w:rPr>
          <w:spacing w:val="-2"/>
        </w:rPr>
        <w:t>kolísá v závislosti na získaných dotacích. Největší investiční dotace obec získala v roce 2015 v celkové výši 7,7 mil. Kč</w:t>
      </w:r>
    </w:p>
    <w:p w14:paraId="0F8570EC" w14:textId="77777777" w:rsidR="00055E28" w:rsidRDefault="00055E28" w:rsidP="00055E28">
      <w:pPr>
        <w:shd w:val="clear" w:color="auto" w:fill="FFFFFF" w:themeFill="background1"/>
        <w:rPr>
          <w:spacing w:val="-2"/>
        </w:rPr>
      </w:pPr>
      <w:r>
        <w:rPr>
          <w:spacing w:val="-2"/>
        </w:rPr>
        <w:t>Dlouhodobý průměr kapitálových výdajů (investic) činí 24 % z celkových výdajů. Nejvyššího podílu obec dosáhla v roce 2015.</w:t>
      </w:r>
    </w:p>
    <w:p w14:paraId="0D49D897" w14:textId="77777777" w:rsidR="00055E28" w:rsidRPr="00AC3413" w:rsidRDefault="00055E28" w:rsidP="00055E28">
      <w:pPr>
        <w:shd w:val="clear" w:color="auto" w:fill="FFFFFF" w:themeFill="background1"/>
        <w:rPr>
          <w:spacing w:val="-2"/>
        </w:rPr>
      </w:pPr>
      <w:r w:rsidRPr="00CE66FB">
        <w:rPr>
          <w:spacing w:val="-2"/>
        </w:rPr>
        <w:t xml:space="preserve">Saldo běžných příjmů, což je rozdíl běžných příjmů (daňové a nedaňové příjmy a nárokové transfery – souhrnný dotační vztah) a běžných výdajů, představuje částku, kterou obec může použít na investiční výdaje, na spolufinancování získaných dotací nebo na splácení svých </w:t>
      </w:r>
      <w:proofErr w:type="gramStart"/>
      <w:r w:rsidRPr="00CE66FB">
        <w:rPr>
          <w:spacing w:val="-2"/>
        </w:rPr>
        <w:t>závazků</w:t>
      </w:r>
      <w:proofErr w:type="gramEnd"/>
      <w:r w:rsidRPr="00CE66FB">
        <w:rPr>
          <w:spacing w:val="-2"/>
        </w:rPr>
        <w:t xml:space="preserve"> aniž by si musela brát další půjčku nebo prodávat svůj majetek. Tento ukazatel můžeme nazvat i tzv. dluhovou kapacitou. </w:t>
      </w:r>
      <w:r>
        <w:rPr>
          <w:spacing w:val="-2"/>
        </w:rPr>
        <w:t xml:space="preserve"> Obec Veselíčko má v tomto ohledu poměrně nízkou dluhovou kapacitu. Působí zde zejména fakt, že obec získává pravidelně neinvestiční dotace a výdaje spojené s těmito dotacemi jsou součástí běžných výdajů. </w:t>
      </w:r>
    </w:p>
    <w:p w14:paraId="6506DDF0" w14:textId="77777777" w:rsidR="00AC3413" w:rsidRPr="00AC3413" w:rsidRDefault="00AC3413" w:rsidP="00BF2AF6">
      <w:pPr>
        <w:shd w:val="clear" w:color="auto" w:fill="FFFFFF"/>
        <w:rPr>
          <w:spacing w:val="-2"/>
        </w:rPr>
      </w:pPr>
      <w:r>
        <w:rPr>
          <w:noProof/>
          <w:lang w:eastAsia="cs-CZ" w:bidi="ar-SA"/>
        </w:rPr>
        <w:lastRenderedPageBreak/>
        <w:drawing>
          <wp:inline distT="0" distB="0" distL="0" distR="0" wp14:anchorId="4F4DE56A" wp14:editId="7A66F8F5">
            <wp:extent cx="2844000" cy="3744000"/>
            <wp:effectExtent l="0" t="0" r="13970" b="8890"/>
            <wp:docPr id="5" name="Graf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cs-CZ" w:bidi="ar-SA"/>
        </w:rPr>
        <w:drawing>
          <wp:inline distT="0" distB="0" distL="0" distR="0" wp14:anchorId="5B69CCF5" wp14:editId="04E8B9E2">
            <wp:extent cx="2843530" cy="3744000"/>
            <wp:effectExtent l="0" t="0" r="13970" b="8890"/>
            <wp:docPr id="6" name="Graf 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7D2C29" w14:textId="77777777" w:rsidR="00BF2AF6" w:rsidRPr="0070634B" w:rsidRDefault="00BF2AF6" w:rsidP="00BF2AF6">
      <w:pPr>
        <w:rPr>
          <w:b/>
          <w:color w:val="FF0000"/>
          <w:highlight w:val="yellow"/>
        </w:rPr>
      </w:pPr>
    </w:p>
    <w:p w14:paraId="0413F0EC" w14:textId="77777777" w:rsidR="004A0A3A" w:rsidRPr="0099228D" w:rsidRDefault="00BF2AF6" w:rsidP="004A0A3A">
      <w:pPr>
        <w:rPr>
          <w:spacing w:val="-2"/>
        </w:rPr>
      </w:pPr>
      <w:r w:rsidRPr="00AC3413">
        <w:rPr>
          <w:spacing w:val="-2"/>
        </w:rPr>
        <w:t xml:space="preserve">Obec </w:t>
      </w:r>
      <w:r w:rsidR="00AC3413" w:rsidRPr="00AC3413">
        <w:rPr>
          <w:spacing w:val="-2"/>
        </w:rPr>
        <w:t>Veselíčko</w:t>
      </w:r>
      <w:r w:rsidRPr="00AC3413">
        <w:rPr>
          <w:spacing w:val="-2"/>
        </w:rPr>
        <w:t xml:space="preserve"> vlastní </w:t>
      </w:r>
      <w:r w:rsidR="0099228D">
        <w:rPr>
          <w:spacing w:val="-2"/>
        </w:rPr>
        <w:t xml:space="preserve">následující budovy: </w:t>
      </w:r>
    </w:p>
    <w:p w14:paraId="0C0E40EA" w14:textId="77777777" w:rsidR="004A0A3A" w:rsidRDefault="004A0A3A" w:rsidP="00F94D5F">
      <w:pPr>
        <w:spacing w:after="60"/>
        <w:ind w:left="709"/>
      </w:pPr>
      <w:r>
        <w:t>SO 01 – Zahradní dům</w:t>
      </w:r>
      <w:r w:rsidR="0099228D">
        <w:t>.</w:t>
      </w:r>
    </w:p>
    <w:p w14:paraId="19DD06CF" w14:textId="77777777" w:rsidR="004A0A3A" w:rsidRDefault="004A0A3A" w:rsidP="00F94D5F">
      <w:pPr>
        <w:spacing w:after="60"/>
        <w:ind w:left="709"/>
      </w:pPr>
      <w:r>
        <w:t>SO 02 – Stodola</w:t>
      </w:r>
      <w:r w:rsidR="0099228D">
        <w:t>.</w:t>
      </w:r>
    </w:p>
    <w:p w14:paraId="4F5AF6B6" w14:textId="77777777" w:rsidR="004A0A3A" w:rsidRDefault="004A0A3A" w:rsidP="00F94D5F">
      <w:pPr>
        <w:spacing w:after="60"/>
        <w:ind w:left="709"/>
      </w:pPr>
      <w:r>
        <w:t>SO 03 – Sběrna ovoce a zeleniny</w:t>
      </w:r>
      <w:r w:rsidR="0099228D">
        <w:t>.</w:t>
      </w:r>
    </w:p>
    <w:p w14:paraId="6FB770D7" w14:textId="77777777" w:rsidR="004A0A3A" w:rsidRDefault="004A0A3A" w:rsidP="00F94D5F">
      <w:pPr>
        <w:spacing w:after="60"/>
        <w:ind w:left="709"/>
      </w:pPr>
      <w:r>
        <w:t>SO 04 – Sokolovna</w:t>
      </w:r>
      <w:r w:rsidR="0099228D">
        <w:t>.</w:t>
      </w:r>
    </w:p>
    <w:p w14:paraId="6B70E84E" w14:textId="77777777" w:rsidR="004A0A3A" w:rsidRDefault="004A0A3A" w:rsidP="00F94D5F">
      <w:pPr>
        <w:spacing w:after="60"/>
        <w:ind w:left="709"/>
      </w:pPr>
      <w:r>
        <w:t>SO 05 – Hasičská zbrojnice</w:t>
      </w:r>
      <w:r w:rsidR="0099228D">
        <w:t>.</w:t>
      </w:r>
    </w:p>
    <w:p w14:paraId="658CF072" w14:textId="77777777" w:rsidR="004A0A3A" w:rsidRDefault="0099228D" w:rsidP="00F94D5F">
      <w:pPr>
        <w:spacing w:after="60"/>
        <w:ind w:left="709"/>
      </w:pPr>
      <w:r>
        <w:t>SO 06 – Kovárna (u</w:t>
      </w:r>
      <w:r w:rsidR="004A0A3A">
        <w:t>žíváno jako hospoda a muzeum</w:t>
      </w:r>
      <w:r>
        <w:t>).</w:t>
      </w:r>
    </w:p>
    <w:p w14:paraId="6AF125D8" w14:textId="77777777" w:rsidR="004A0A3A" w:rsidRDefault="004A0A3A" w:rsidP="00F94D5F">
      <w:pPr>
        <w:spacing w:after="60"/>
        <w:ind w:left="709"/>
      </w:pPr>
      <w:r>
        <w:t>SO 07 – Obecní garáže</w:t>
      </w:r>
      <w:r w:rsidR="0099228D">
        <w:t>.</w:t>
      </w:r>
    </w:p>
    <w:p w14:paraId="4045C6E8" w14:textId="77777777" w:rsidR="004A0A3A" w:rsidRDefault="004A0A3A" w:rsidP="00F94D5F">
      <w:pPr>
        <w:spacing w:after="60"/>
        <w:ind w:left="709"/>
      </w:pPr>
      <w:r>
        <w:t>SO 08 – Mateřská škola Tupec</w:t>
      </w:r>
      <w:r w:rsidR="0099228D">
        <w:t>.</w:t>
      </w:r>
    </w:p>
    <w:p w14:paraId="4FEC7A70" w14:textId="77777777" w:rsidR="004A0A3A" w:rsidRDefault="004A0A3A" w:rsidP="00F94D5F">
      <w:pPr>
        <w:spacing w:after="60"/>
        <w:ind w:left="709"/>
      </w:pPr>
      <w:r>
        <w:t>SO 09 – Kulturní dům Tupec</w:t>
      </w:r>
      <w:r w:rsidR="0099228D">
        <w:t>.</w:t>
      </w:r>
    </w:p>
    <w:p w14:paraId="3E21F174" w14:textId="77777777" w:rsidR="004A0A3A" w:rsidRDefault="004A0A3A" w:rsidP="00F94D5F">
      <w:pPr>
        <w:spacing w:after="60"/>
        <w:ind w:left="709"/>
      </w:pPr>
      <w:r>
        <w:t>SO 10 – Hasičská garáž Tupec</w:t>
      </w:r>
      <w:r w:rsidR="0099228D">
        <w:t>.</w:t>
      </w:r>
    </w:p>
    <w:p w14:paraId="3738D605" w14:textId="77777777" w:rsidR="004A0A3A" w:rsidRDefault="004A0A3A" w:rsidP="00F94D5F">
      <w:pPr>
        <w:spacing w:after="60"/>
        <w:ind w:left="709"/>
      </w:pPr>
      <w:r>
        <w:t>SO 11 – Obecní úřad</w:t>
      </w:r>
      <w:r w:rsidR="0099228D">
        <w:t>.</w:t>
      </w:r>
    </w:p>
    <w:p w14:paraId="1A77405B" w14:textId="77777777" w:rsidR="004A0A3A" w:rsidRDefault="004A0A3A" w:rsidP="0099228D">
      <w:pPr>
        <w:ind w:left="708"/>
        <w:contextualSpacing/>
        <w:rPr>
          <w:spacing w:val="-2"/>
        </w:rPr>
      </w:pPr>
      <w:r>
        <w:t>SO 12 – Bytový dům „Sedmička“</w:t>
      </w:r>
      <w:r w:rsidR="0099228D">
        <w:t>.</w:t>
      </w:r>
      <w:r w:rsidRPr="004A0A3A">
        <w:rPr>
          <w:spacing w:val="-2"/>
        </w:rPr>
        <w:t xml:space="preserve"> </w:t>
      </w:r>
    </w:p>
    <w:p w14:paraId="6BECA1EC" w14:textId="77777777" w:rsidR="00567282" w:rsidRDefault="00567282" w:rsidP="004A0A3A">
      <w:pPr>
        <w:rPr>
          <w:spacing w:val="-2"/>
        </w:rPr>
      </w:pPr>
    </w:p>
    <w:p w14:paraId="700CC3C8" w14:textId="77777777" w:rsidR="004A0A3A" w:rsidRDefault="004A0A3A" w:rsidP="004A0A3A">
      <w:pPr>
        <w:rPr>
          <w:spacing w:val="-2"/>
        </w:rPr>
      </w:pPr>
      <w:r w:rsidRPr="00AC3413">
        <w:rPr>
          <w:spacing w:val="-2"/>
        </w:rPr>
        <w:t>Rozložení nemovitostí ve vlastnictví obce je znázorněno na následujícím obrázku.</w:t>
      </w:r>
    </w:p>
    <w:p w14:paraId="34BFC2F9" w14:textId="77777777" w:rsidR="00BF2AF6" w:rsidRPr="004A0A3A" w:rsidRDefault="00BF2AF6" w:rsidP="004A0A3A"/>
    <w:p w14:paraId="3BA792EA" w14:textId="77777777" w:rsidR="00BF2AF6" w:rsidRPr="0070634B" w:rsidRDefault="00BF2AF6" w:rsidP="00342B43">
      <w:pPr>
        <w:spacing w:after="40"/>
        <w:rPr>
          <w:color w:val="FF0000"/>
        </w:rPr>
      </w:pPr>
      <w:r w:rsidRPr="004721DE">
        <w:rPr>
          <w:noProof/>
          <w:lang w:eastAsia="cs-CZ" w:bidi="ar-SA"/>
        </w:rPr>
        <w:lastRenderedPageBreak/>
        <w:drawing>
          <wp:inline distT="0" distB="0" distL="0" distR="0" wp14:anchorId="6F2FD5A3" wp14:editId="1923B372">
            <wp:extent cx="5759450" cy="4462780"/>
            <wp:effectExtent l="19050" t="19050" r="12700" b="139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462780"/>
                    </a:xfrm>
                    <a:prstGeom prst="rect">
                      <a:avLst/>
                    </a:prstGeom>
                    <a:noFill/>
                    <a:ln w="6350" cmpd="sng">
                      <a:solidFill>
                        <a:srgbClr val="000000"/>
                      </a:solidFill>
                      <a:miter lim="800000"/>
                      <a:headEnd/>
                      <a:tailEnd/>
                    </a:ln>
                    <a:effectLst/>
                  </pic:spPr>
                </pic:pic>
              </a:graphicData>
            </a:graphic>
          </wp:inline>
        </w:drawing>
      </w:r>
    </w:p>
    <w:p w14:paraId="26BBE749" w14:textId="77777777" w:rsidR="00BF2AF6" w:rsidRPr="0070634B" w:rsidRDefault="00BF2AF6" w:rsidP="00BF2AF6">
      <w:pPr>
        <w:pStyle w:val="Tabnad"/>
      </w:pPr>
      <w:r w:rsidRPr="0070634B">
        <w:t xml:space="preserve">Nemovitosti ve vlastnictví obce </w:t>
      </w:r>
      <w:r>
        <w:t xml:space="preserve">Veselíčko </w:t>
      </w:r>
    </w:p>
    <w:p w14:paraId="11A4B1EA" w14:textId="77777777" w:rsidR="00BF2AF6" w:rsidRPr="00BA0842" w:rsidRDefault="00BF2AF6" w:rsidP="00BF2AF6">
      <w:r w:rsidRPr="0070634B">
        <w:t xml:space="preserve">Pramen: </w:t>
      </w:r>
      <w:r w:rsidRPr="00BA0842">
        <w:t xml:space="preserve">Mapový portál </w:t>
      </w:r>
      <w:proofErr w:type="spellStart"/>
      <w:r w:rsidRPr="00BA0842">
        <w:t>Geosense</w:t>
      </w:r>
      <w:proofErr w:type="spellEnd"/>
    </w:p>
    <w:p w14:paraId="764A220A" w14:textId="77777777" w:rsidR="00BF2AF6" w:rsidRPr="0070634B" w:rsidRDefault="00BF2AF6" w:rsidP="00BF2AF6">
      <w:r w:rsidRPr="0070634B">
        <w:rPr>
          <w:noProof/>
          <w:lang w:eastAsia="cs-CZ" w:bidi="ar-SA"/>
        </w:rPr>
        <mc:AlternateContent>
          <mc:Choice Requires="wps">
            <w:drawing>
              <wp:anchor distT="0" distB="0" distL="114300" distR="114300" simplePos="0" relativeHeight="251659264" behindDoc="0" locked="0" layoutInCell="1" allowOverlap="1" wp14:anchorId="09A7DF2E" wp14:editId="0829951F">
                <wp:simplePos x="0" y="0"/>
                <wp:positionH relativeFrom="column">
                  <wp:posOffset>0</wp:posOffset>
                </wp:positionH>
                <wp:positionV relativeFrom="paragraph">
                  <wp:posOffset>0</wp:posOffset>
                </wp:positionV>
                <wp:extent cx="635000" cy="635000"/>
                <wp:effectExtent l="0" t="0" r="0" b="0"/>
                <wp:wrapNone/>
                <wp:docPr id="30" name="Textové pole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C108" id="Textové pole 30"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">
                <o:lock v:ext="edit" selection="t"/>
              </v:shape>
            </w:pict>
          </mc:Fallback>
        </mc:AlternateContent>
      </w:r>
    </w:p>
    <w:p w14:paraId="1508D724" w14:textId="77777777" w:rsidR="00BF2AF6" w:rsidRDefault="00BF2AF6" w:rsidP="00180C90">
      <w:pPr>
        <w:pStyle w:val="Nadpis4"/>
      </w:pPr>
      <w:bookmarkStart w:id="41" w:name="_Toc504570722"/>
      <w:r w:rsidRPr="0070634B">
        <w:t>Bezpečnost</w:t>
      </w:r>
      <w:bookmarkEnd w:id="41"/>
      <w:r w:rsidRPr="0070634B">
        <w:t xml:space="preserve"> </w:t>
      </w:r>
    </w:p>
    <w:p w14:paraId="0F323D26" w14:textId="77777777" w:rsidR="00BF2AF6" w:rsidRDefault="00BF2AF6" w:rsidP="00BF2AF6">
      <w:r>
        <w:t xml:space="preserve">Situace v oblasti kriminality je v obci poměrně dobrá. Index kriminality, tedy počet trestných činů na 1 000 obyvatel, dosáhl v roce 2016 za obvodní oddělení Lipník nad Bečvou (údaje za jednotlivé obce nejsou veřejně k dispozici) hodnoty 11,2. Hlavními typy trestné činnosti byly fyzické útoky a krádeže věcí z automobilů, jiné typy se vyskytovaly výrazně méně. Míra kriminality je pouze mírně vyšší než hodnota za územní odbor Přerov (zahrnující Přerovsko, </w:t>
      </w:r>
      <w:proofErr w:type="spellStart"/>
      <w:r>
        <w:t>Lipnicko</w:t>
      </w:r>
      <w:proofErr w:type="spellEnd"/>
      <w:r>
        <w:t xml:space="preserve"> a </w:t>
      </w:r>
      <w:proofErr w:type="spellStart"/>
      <w:r>
        <w:t>Hranicko</w:t>
      </w:r>
      <w:proofErr w:type="spellEnd"/>
      <w:r>
        <w:t xml:space="preserve">), která činila 10,5. Situace na </w:t>
      </w:r>
      <w:proofErr w:type="spellStart"/>
      <w:r>
        <w:t>Lipnicku</w:t>
      </w:r>
      <w:proofErr w:type="spellEnd"/>
      <w:r>
        <w:t xml:space="preserve"> je příznivější než průměrně v Olomouckém kraji (12,2) i v ČR (15,9). </w:t>
      </w:r>
    </w:p>
    <w:p w14:paraId="15608FB5" w14:textId="77777777" w:rsidR="00BF2AF6" w:rsidRDefault="00BF2AF6" w:rsidP="00BF2AF6">
      <w:r>
        <w:t xml:space="preserve">Území obce spadá pod Hasičský záchranný sbor Olomouckého kraje, požární stanice Lipník nad Bečvou. Přímo v obci působí sbor dobrovolných hasičů. </w:t>
      </w:r>
    </w:p>
    <w:p w14:paraId="3475CF5F" w14:textId="77777777" w:rsidR="00F23AB2" w:rsidRDefault="00F23AB2" w:rsidP="00BF2AF6">
      <w:r>
        <w:t>V obci je napojena na kamerový systém s 10 bezpečnostními kamerami.</w:t>
      </w:r>
    </w:p>
    <w:p w14:paraId="26A14754" w14:textId="77777777" w:rsidR="00BF2AF6" w:rsidRPr="0070634B" w:rsidRDefault="00BF2AF6" w:rsidP="00BF2AF6"/>
    <w:p w14:paraId="143A36DD" w14:textId="77777777" w:rsidR="00BF2AF6" w:rsidRPr="0070634B" w:rsidRDefault="00BF2AF6" w:rsidP="00BF2AF6"/>
    <w:p w14:paraId="18576B7E" w14:textId="77777777" w:rsidR="00BF2AF6" w:rsidRPr="0070634B" w:rsidRDefault="00BF2AF6" w:rsidP="00BF2AF6"/>
    <w:p w14:paraId="6CC384E1" w14:textId="77777777" w:rsidR="00BF2AF6" w:rsidRPr="0070634B" w:rsidRDefault="00BF2AF6" w:rsidP="00BF2AF6">
      <w:pPr>
        <w:pStyle w:val="Nadpis2"/>
        <w:pageBreakBefore/>
      </w:pPr>
      <w:bookmarkStart w:id="42" w:name="_Toc448495195"/>
      <w:bookmarkStart w:id="43" w:name="_Toc504570723"/>
      <w:r w:rsidRPr="0070634B">
        <w:lastRenderedPageBreak/>
        <w:t>A.2 Východiska pro návrhovou část</w:t>
      </w:r>
      <w:bookmarkEnd w:id="42"/>
      <w:bookmarkEnd w:id="43"/>
    </w:p>
    <w:p w14:paraId="23CDB037" w14:textId="77777777" w:rsidR="005C0357" w:rsidRPr="0040245C" w:rsidRDefault="005C0357" w:rsidP="005C0357">
      <w:pPr>
        <w:rPr>
          <w:spacing w:val="-2"/>
          <w:szCs w:val="20"/>
        </w:rPr>
      </w:pPr>
      <w:r w:rsidRPr="0040245C">
        <w:rPr>
          <w:spacing w:val="-2"/>
        </w:rPr>
        <w:t xml:space="preserve">Východiska pro návrhovou část jsou zpracována zejména na základě poznatků z charakteristiky obce a závěrů dotazníkového šetření názorů obyvatel a zachycují </w:t>
      </w:r>
      <w:r w:rsidRPr="0040245C">
        <w:rPr>
          <w:b/>
          <w:spacing w:val="-2"/>
        </w:rPr>
        <w:t>základní (klíčové) 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14:paraId="24EDE6DA" w14:textId="77777777" w:rsidR="005C0357" w:rsidRDefault="005C0357" w:rsidP="005C0357">
      <w:pPr>
        <w:rPr>
          <w:szCs w:val="20"/>
        </w:rPr>
      </w:pPr>
    </w:p>
    <w:p w14:paraId="55BE0DDD" w14:textId="77777777" w:rsidR="005C0357" w:rsidRDefault="005C0357" w:rsidP="005C0357">
      <w:pPr>
        <w:pStyle w:val="Nadpis3"/>
      </w:pPr>
      <w:bookmarkStart w:id="44" w:name="_Toc501658265"/>
      <w:bookmarkStart w:id="45" w:name="_Toc504570724"/>
      <w:r>
        <w:t>Klíčové podněty ze šetření názorů obyvatel</w:t>
      </w:r>
      <w:bookmarkEnd w:id="44"/>
      <w:bookmarkEnd w:id="45"/>
    </w:p>
    <w:p w14:paraId="7726BADD" w14:textId="77777777" w:rsidR="005C0357" w:rsidRPr="00AA1E7E" w:rsidRDefault="005C0357" w:rsidP="005C0357">
      <w:pPr>
        <w:rPr>
          <w:rFonts w:ascii="Cambria" w:eastAsia="Times New Roman" w:hAnsi="Cambria" w:cs="Times New Roman"/>
          <w:lang w:bidi="ar-SA"/>
        </w:rPr>
      </w:pPr>
      <w:r w:rsidRPr="00AA1E7E">
        <w:rPr>
          <w:rFonts w:ascii="Cambria" w:eastAsia="Times New Roman" w:hAnsi="Cambria" w:cs="Times New Roman"/>
          <w:lang w:bidi="ar-SA"/>
        </w:rPr>
        <w:t>V dubnu 201</w:t>
      </w:r>
      <w:r w:rsidR="001C5501">
        <w:rPr>
          <w:rFonts w:ascii="Cambria" w:eastAsia="Times New Roman" w:hAnsi="Cambria" w:cs="Times New Roman"/>
          <w:lang w:bidi="ar-SA"/>
        </w:rPr>
        <w:t>6</w:t>
      </w:r>
      <w:r w:rsidRPr="00AA1E7E">
        <w:rPr>
          <w:rFonts w:ascii="Cambria" w:eastAsia="Times New Roman" w:hAnsi="Cambria" w:cs="Times New Roman"/>
          <w:lang w:bidi="ar-SA"/>
        </w:rPr>
        <w:t xml:space="preserve"> proběhlo dotazníkové šetření názorů obyvatel. </w:t>
      </w:r>
      <w:r w:rsidRPr="00AA1E7E">
        <w:rPr>
          <w:rFonts w:ascii="Cambria" w:eastAsia="Times New Roman" w:hAnsi="Cambria" w:cs="Times New Roman"/>
          <w:b/>
          <w:lang w:bidi="ar-SA"/>
        </w:rPr>
        <w:t>Celkově se zapojilo</w:t>
      </w:r>
      <w:r w:rsidR="001C5501">
        <w:rPr>
          <w:rFonts w:ascii="Cambria" w:eastAsia="Times New Roman" w:hAnsi="Cambria" w:cs="Times New Roman"/>
          <w:b/>
          <w:lang w:bidi="ar-SA"/>
        </w:rPr>
        <w:t xml:space="preserve"> 60</w:t>
      </w:r>
      <w:r w:rsidRPr="00AA1E7E">
        <w:rPr>
          <w:rFonts w:ascii="Cambria" w:eastAsia="Times New Roman" w:hAnsi="Cambria" w:cs="Times New Roman"/>
          <w:b/>
          <w:lang w:bidi="ar-SA"/>
        </w:rPr>
        <w:t xml:space="preserve"> obyvatel.</w:t>
      </w:r>
      <w:r w:rsidRPr="00AA1E7E">
        <w:rPr>
          <w:rFonts w:ascii="Cambria" w:eastAsia="Times New Roman" w:hAnsi="Cambria" w:cs="Times New Roman"/>
          <w:lang w:bidi="ar-SA"/>
        </w:rPr>
        <w:t xml:space="preserve"> </w:t>
      </w:r>
    </w:p>
    <w:p w14:paraId="23DB997D" w14:textId="77777777" w:rsidR="005C0357" w:rsidRPr="005168BD" w:rsidRDefault="00441406" w:rsidP="005C0357">
      <w:pPr>
        <w:rPr>
          <w:rFonts w:ascii="Cambria" w:eastAsia="Times New Roman" w:hAnsi="Cambria" w:cs="Times New Roman"/>
          <w:lang w:bidi="ar-SA"/>
        </w:rPr>
      </w:pPr>
      <w:r w:rsidRPr="005168BD">
        <w:rPr>
          <w:noProof/>
          <w:lang w:eastAsia="cs-CZ" w:bidi="ar-SA"/>
        </w:rPr>
        <w:drawing>
          <wp:anchor distT="0" distB="0" distL="114300" distR="114300" simplePos="0" relativeHeight="251665408" behindDoc="1" locked="0" layoutInCell="1" allowOverlap="1" wp14:anchorId="3E4A7C96" wp14:editId="4A9A546B">
            <wp:simplePos x="0" y="0"/>
            <wp:positionH relativeFrom="margin">
              <wp:posOffset>2605405</wp:posOffset>
            </wp:positionH>
            <wp:positionV relativeFrom="paragraph">
              <wp:posOffset>280670</wp:posOffset>
            </wp:positionV>
            <wp:extent cx="3162300" cy="2638425"/>
            <wp:effectExtent l="0" t="0" r="0" b="9525"/>
            <wp:wrapTight wrapText="bothSides">
              <wp:wrapPolygon edited="0">
                <wp:start x="0" y="0"/>
                <wp:lineTo x="0" y="21522"/>
                <wp:lineTo x="21470" y="21522"/>
                <wp:lineTo x="21470" y="0"/>
                <wp:lineTo x="0" y="0"/>
              </wp:wrapPolygon>
            </wp:wrapTight>
            <wp:docPr id="12" name="Graf 12">
              <a:extLst xmlns:a="http://schemas.openxmlformats.org/drawingml/2006/main">
                <a:ext uri="{FF2B5EF4-FFF2-40B4-BE49-F238E27FC236}">
                  <a16:creationId xmlns:a16="http://schemas.microsoft.com/office/drawing/2014/main" id="{E8E63430-FAFA-4743-919A-95B15D52E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5C0357" w:rsidRPr="005168BD">
        <w:rPr>
          <w:rFonts w:ascii="Cambria" w:eastAsia="Times New Roman" w:hAnsi="Cambria" w:cs="Times New Roman"/>
          <w:lang w:bidi="ar-SA"/>
        </w:rPr>
        <w:t xml:space="preserve">Mezi respondenty bylo </w:t>
      </w:r>
      <w:r w:rsidR="0070105D" w:rsidRPr="005168BD">
        <w:rPr>
          <w:rFonts w:ascii="Cambria" w:eastAsia="Times New Roman" w:hAnsi="Cambria" w:cs="Times New Roman"/>
          <w:lang w:bidi="ar-SA"/>
        </w:rPr>
        <w:t>38</w:t>
      </w:r>
      <w:r w:rsidR="005C0357" w:rsidRPr="005168BD">
        <w:rPr>
          <w:rFonts w:ascii="Cambria" w:eastAsia="Times New Roman" w:hAnsi="Cambria" w:cs="Times New Roman"/>
          <w:lang w:bidi="ar-SA"/>
        </w:rPr>
        <w:t xml:space="preserve"> % mužů a </w:t>
      </w:r>
      <w:r w:rsidR="0070105D" w:rsidRPr="005168BD">
        <w:rPr>
          <w:rFonts w:ascii="Cambria" w:eastAsia="Times New Roman" w:hAnsi="Cambria" w:cs="Times New Roman"/>
          <w:lang w:bidi="ar-SA"/>
        </w:rPr>
        <w:t>62</w:t>
      </w:r>
      <w:r w:rsidR="005C0357" w:rsidRPr="005168BD">
        <w:rPr>
          <w:rFonts w:ascii="Cambria" w:eastAsia="Times New Roman" w:hAnsi="Cambria" w:cs="Times New Roman"/>
          <w:lang w:bidi="ar-SA"/>
        </w:rPr>
        <w:t xml:space="preserve"> % žen. Ve věku 15–29 let bylo </w:t>
      </w:r>
      <w:r w:rsidR="0070105D" w:rsidRPr="005168BD">
        <w:rPr>
          <w:rFonts w:ascii="Cambria" w:eastAsia="Times New Roman" w:hAnsi="Cambria" w:cs="Times New Roman"/>
          <w:lang w:bidi="ar-SA"/>
        </w:rPr>
        <w:t>3</w:t>
      </w:r>
      <w:r w:rsidR="005C0357" w:rsidRPr="005168BD">
        <w:rPr>
          <w:rFonts w:ascii="Cambria" w:eastAsia="Times New Roman" w:hAnsi="Cambria" w:cs="Times New Roman"/>
          <w:lang w:bidi="ar-SA"/>
        </w:rPr>
        <w:t> % respondentů</w:t>
      </w:r>
      <w:r w:rsidR="0070105D" w:rsidRPr="005168BD">
        <w:rPr>
          <w:rFonts w:ascii="Cambria" w:eastAsia="Times New Roman" w:hAnsi="Cambria" w:cs="Times New Roman"/>
          <w:lang w:bidi="ar-SA"/>
        </w:rPr>
        <w:t xml:space="preserve"> (pouze 2)</w:t>
      </w:r>
      <w:r w:rsidR="005C0357" w:rsidRPr="005168BD">
        <w:rPr>
          <w:rFonts w:ascii="Cambria" w:eastAsia="Times New Roman" w:hAnsi="Cambria" w:cs="Times New Roman"/>
          <w:lang w:bidi="ar-SA"/>
        </w:rPr>
        <w:t xml:space="preserve">, ve věku 30–49 let bylo </w:t>
      </w:r>
      <w:r w:rsidR="005168BD" w:rsidRPr="005168BD">
        <w:rPr>
          <w:rFonts w:ascii="Cambria" w:eastAsia="Times New Roman" w:hAnsi="Cambria" w:cs="Times New Roman"/>
          <w:lang w:bidi="ar-SA"/>
        </w:rPr>
        <w:t>37</w:t>
      </w:r>
      <w:r w:rsidR="005C0357" w:rsidRPr="005168BD">
        <w:rPr>
          <w:rFonts w:ascii="Cambria" w:eastAsia="Times New Roman" w:hAnsi="Cambria" w:cs="Times New Roman"/>
          <w:lang w:bidi="ar-SA"/>
        </w:rPr>
        <w:t xml:space="preserve"> % respondentů, ve věku 50–64 let </w:t>
      </w:r>
      <w:r w:rsidR="005168BD" w:rsidRPr="005168BD">
        <w:rPr>
          <w:rFonts w:ascii="Cambria" w:eastAsia="Times New Roman" w:hAnsi="Cambria" w:cs="Times New Roman"/>
          <w:lang w:bidi="ar-SA"/>
        </w:rPr>
        <w:t>26</w:t>
      </w:r>
      <w:r w:rsidR="005C0357" w:rsidRPr="005168BD">
        <w:rPr>
          <w:rFonts w:ascii="Cambria" w:eastAsia="Times New Roman" w:hAnsi="Cambria" w:cs="Times New Roman"/>
          <w:lang w:bidi="ar-SA"/>
        </w:rPr>
        <w:t xml:space="preserve"> % a nad 65 let </w:t>
      </w:r>
      <w:r w:rsidR="005168BD" w:rsidRPr="005168BD">
        <w:rPr>
          <w:rFonts w:ascii="Cambria" w:eastAsia="Times New Roman" w:hAnsi="Cambria" w:cs="Times New Roman"/>
          <w:lang w:bidi="ar-SA"/>
        </w:rPr>
        <w:t>33</w:t>
      </w:r>
      <w:r w:rsidR="005C0357" w:rsidRPr="005168BD">
        <w:rPr>
          <w:rFonts w:ascii="Cambria" w:eastAsia="Times New Roman" w:hAnsi="Cambria" w:cs="Times New Roman"/>
          <w:lang w:bidi="ar-SA"/>
        </w:rPr>
        <w:t> %. V</w:t>
      </w:r>
      <w:r w:rsidR="005168BD" w:rsidRPr="005168BD">
        <w:rPr>
          <w:rFonts w:ascii="Cambria" w:eastAsia="Times New Roman" w:hAnsi="Cambria" w:cs="Times New Roman"/>
          <w:lang w:bidi="ar-SA"/>
        </w:rPr>
        <w:t> </w:t>
      </w:r>
      <w:r w:rsidR="0070105D" w:rsidRPr="005168BD">
        <w:rPr>
          <w:rFonts w:ascii="Cambria" w:eastAsia="Times New Roman" w:hAnsi="Cambria" w:cs="Times New Roman"/>
          <w:lang w:bidi="ar-SA"/>
        </w:rPr>
        <w:t>2</w:t>
      </w:r>
      <w:r w:rsidR="005168BD" w:rsidRPr="005168BD">
        <w:rPr>
          <w:rFonts w:ascii="Cambria" w:eastAsia="Times New Roman" w:hAnsi="Cambria" w:cs="Times New Roman"/>
          <w:lang w:bidi="ar-SA"/>
        </w:rPr>
        <w:t xml:space="preserve">7 </w:t>
      </w:r>
      <w:r w:rsidR="005C0357" w:rsidRPr="005168BD">
        <w:rPr>
          <w:rFonts w:ascii="Cambria" w:eastAsia="Times New Roman" w:hAnsi="Cambria" w:cs="Times New Roman"/>
          <w:lang w:bidi="ar-SA"/>
        </w:rPr>
        <w:t xml:space="preserve">% případů odpovídaly osoby žijící s dítětem/dětmi do 18 let, </w:t>
      </w:r>
      <w:r w:rsidR="005168BD" w:rsidRPr="005168BD">
        <w:rPr>
          <w:rFonts w:ascii="Cambria" w:eastAsia="Times New Roman" w:hAnsi="Cambria" w:cs="Times New Roman"/>
          <w:lang w:bidi="ar-SA"/>
        </w:rPr>
        <w:t>58</w:t>
      </w:r>
      <w:r w:rsidR="005C0357" w:rsidRPr="005168BD">
        <w:rPr>
          <w:rFonts w:ascii="Cambria" w:eastAsia="Times New Roman" w:hAnsi="Cambria" w:cs="Times New Roman"/>
          <w:lang w:bidi="ar-SA"/>
        </w:rPr>
        <w:t xml:space="preserve"> % respondentů žije v domácnostech bez dětí. </w:t>
      </w:r>
      <w:r w:rsidR="0070105D" w:rsidRPr="005168BD">
        <w:rPr>
          <w:rFonts w:ascii="Cambria" w:eastAsia="Times New Roman" w:hAnsi="Cambria" w:cs="Times New Roman"/>
          <w:lang w:bidi="ar-SA"/>
        </w:rPr>
        <w:t xml:space="preserve">Téměř polovina </w:t>
      </w:r>
      <w:r w:rsidR="005C0357" w:rsidRPr="005168BD">
        <w:rPr>
          <w:rFonts w:ascii="Cambria" w:eastAsia="Times New Roman" w:hAnsi="Cambria" w:cs="Times New Roman"/>
          <w:lang w:bidi="ar-SA"/>
        </w:rPr>
        <w:t>část respondentů (</w:t>
      </w:r>
      <w:r w:rsidR="005168BD" w:rsidRPr="005168BD">
        <w:rPr>
          <w:rFonts w:ascii="Cambria" w:eastAsia="Times New Roman" w:hAnsi="Cambria" w:cs="Times New Roman"/>
          <w:lang w:bidi="ar-SA"/>
        </w:rPr>
        <w:t xml:space="preserve">47 </w:t>
      </w:r>
      <w:r w:rsidR="005C0357" w:rsidRPr="005168BD">
        <w:rPr>
          <w:rFonts w:ascii="Cambria" w:eastAsia="Times New Roman" w:hAnsi="Cambria" w:cs="Times New Roman"/>
          <w:lang w:bidi="ar-SA"/>
        </w:rPr>
        <w:t xml:space="preserve">%) žije v obci od narození, dalších </w:t>
      </w:r>
      <w:r w:rsidR="005168BD" w:rsidRPr="005168BD">
        <w:rPr>
          <w:rFonts w:ascii="Cambria" w:eastAsia="Times New Roman" w:hAnsi="Cambria" w:cs="Times New Roman"/>
          <w:lang w:bidi="ar-SA"/>
        </w:rPr>
        <w:t>33</w:t>
      </w:r>
      <w:r w:rsidR="005C0357" w:rsidRPr="005168BD">
        <w:rPr>
          <w:rFonts w:ascii="Cambria" w:eastAsia="Times New Roman" w:hAnsi="Cambria" w:cs="Times New Roman"/>
          <w:lang w:bidi="ar-SA"/>
        </w:rPr>
        <w:t> % se přistěhovalo v</w:t>
      </w:r>
      <w:r w:rsidR="005168BD" w:rsidRPr="005168BD">
        <w:rPr>
          <w:rFonts w:ascii="Cambria" w:eastAsia="Times New Roman" w:hAnsi="Cambria" w:cs="Times New Roman"/>
          <w:lang w:bidi="ar-SA"/>
        </w:rPr>
        <w:t> dospělosti. 36 % respondentů mělo střední odborné vzdělání s maturitou, 28 % potom vysokoškolské vzdělání a 22 % středoškolské.</w:t>
      </w:r>
    </w:p>
    <w:p w14:paraId="3A9C04C9" w14:textId="77777777" w:rsidR="00441406" w:rsidRPr="00441406" w:rsidRDefault="005C0357" w:rsidP="005C0357">
      <w:pPr>
        <w:rPr>
          <w:rFonts w:ascii="Cambria" w:eastAsia="Times New Roman" w:hAnsi="Cambria" w:cs="Times New Roman"/>
          <w:lang w:bidi="ar-SA"/>
        </w:rPr>
      </w:pPr>
      <w:r w:rsidRPr="00441406">
        <w:rPr>
          <w:rFonts w:ascii="Cambria" w:eastAsia="Times New Roman" w:hAnsi="Cambria" w:cs="Times New Roman"/>
          <w:lang w:bidi="ar-SA"/>
        </w:rPr>
        <w:t xml:space="preserve">S životem v obci jsou respondenti </w:t>
      </w:r>
      <w:r w:rsidRPr="00441406">
        <w:rPr>
          <w:rFonts w:ascii="Cambria" w:eastAsia="Times New Roman" w:hAnsi="Cambria" w:cs="Times New Roman"/>
          <w:b/>
          <w:lang w:bidi="ar-SA"/>
        </w:rPr>
        <w:t>převážně spokojeni</w:t>
      </w:r>
      <w:r w:rsidRPr="00441406">
        <w:rPr>
          <w:rFonts w:ascii="Cambria" w:eastAsia="Times New Roman" w:hAnsi="Cambria" w:cs="Times New Roman"/>
          <w:lang w:bidi="ar-SA"/>
        </w:rPr>
        <w:t>. Velké většině respondentů (88,</w:t>
      </w:r>
      <w:r w:rsidR="00441406" w:rsidRPr="00441406">
        <w:rPr>
          <w:rFonts w:ascii="Cambria" w:eastAsia="Times New Roman" w:hAnsi="Cambria" w:cs="Times New Roman"/>
          <w:lang w:bidi="ar-SA"/>
        </w:rPr>
        <w:t>1</w:t>
      </w:r>
      <w:r w:rsidRPr="00441406">
        <w:rPr>
          <w:rFonts w:ascii="Cambria" w:eastAsia="Times New Roman" w:hAnsi="Cambria" w:cs="Times New Roman"/>
          <w:lang w:bidi="ar-SA"/>
        </w:rPr>
        <w:t xml:space="preserve"> %) se v</w:t>
      </w:r>
      <w:r w:rsidR="00441406" w:rsidRPr="00441406">
        <w:rPr>
          <w:rFonts w:ascii="Cambria" w:eastAsia="Times New Roman" w:hAnsi="Cambria" w:cs="Times New Roman"/>
          <w:lang w:bidi="ar-SA"/>
        </w:rPr>
        <w:t xml:space="preserve">e Veselíčku </w:t>
      </w:r>
      <w:r w:rsidRPr="00441406">
        <w:rPr>
          <w:rFonts w:ascii="Cambria" w:eastAsia="Times New Roman" w:hAnsi="Cambria" w:cs="Times New Roman"/>
          <w:lang w:bidi="ar-SA"/>
        </w:rPr>
        <w:t xml:space="preserve">žije dobře. Pouze </w:t>
      </w:r>
      <w:r w:rsidR="00441406" w:rsidRPr="00441406">
        <w:rPr>
          <w:rFonts w:ascii="Cambria" w:eastAsia="Times New Roman" w:hAnsi="Cambria" w:cs="Times New Roman"/>
          <w:lang w:bidi="ar-SA"/>
        </w:rPr>
        <w:t>jeden občan uvedl, že</w:t>
      </w:r>
      <w:r w:rsidRPr="00441406">
        <w:rPr>
          <w:rFonts w:ascii="Cambria" w:eastAsia="Times New Roman" w:hAnsi="Cambria" w:cs="Times New Roman"/>
          <w:lang w:bidi="ar-SA"/>
        </w:rPr>
        <w:t xml:space="preserve"> spíše špatně, velmi špatně se v obci necítí nikdo.</w:t>
      </w:r>
    </w:p>
    <w:p w14:paraId="0E706B97" w14:textId="77777777" w:rsidR="00441406" w:rsidRPr="005168BD" w:rsidRDefault="005C0357" w:rsidP="005C0357">
      <w:pPr>
        <w:rPr>
          <w:rFonts w:ascii="Cambria" w:eastAsia="Times New Roman" w:hAnsi="Cambria" w:cs="Times New Roman"/>
          <w:b/>
          <w:lang w:bidi="ar-SA"/>
        </w:rPr>
      </w:pPr>
      <w:r w:rsidRPr="005168BD">
        <w:rPr>
          <w:rFonts w:ascii="Cambria" w:eastAsia="Times New Roman" w:hAnsi="Cambria" w:cs="Times New Roman"/>
          <w:b/>
          <w:lang w:bidi="ar-SA"/>
        </w:rPr>
        <w:t xml:space="preserve"> </w:t>
      </w:r>
      <w:r w:rsidR="005168BD" w:rsidRPr="005168BD">
        <w:rPr>
          <w:rFonts w:ascii="Cambria" w:eastAsia="Times New Roman" w:hAnsi="Cambria" w:cs="Times New Roman"/>
          <w:b/>
          <w:lang w:bidi="ar-SA"/>
        </w:rPr>
        <w:t>Obyvatelé na obci jednoznačně nejvíce oceňují blízkost přírody a klidný život.</w:t>
      </w:r>
    </w:p>
    <w:p w14:paraId="09DC27CC" w14:textId="77777777" w:rsidR="00441406" w:rsidRDefault="00441406" w:rsidP="005C0357">
      <w:pPr>
        <w:rPr>
          <w:rFonts w:ascii="Cambria" w:eastAsia="Times New Roman" w:hAnsi="Cambria" w:cs="Times New Roman"/>
          <w:color w:val="FF0000"/>
          <w:lang w:bidi="ar-SA"/>
        </w:rPr>
      </w:pPr>
      <w:r>
        <w:rPr>
          <w:noProof/>
          <w:lang w:eastAsia="cs-CZ" w:bidi="ar-SA"/>
        </w:rPr>
        <w:drawing>
          <wp:inline distT="0" distB="0" distL="0" distR="0" wp14:anchorId="1DA5631E" wp14:editId="6CD82BFF">
            <wp:extent cx="5760720" cy="2600325"/>
            <wp:effectExtent l="0" t="0" r="11430" b="9525"/>
            <wp:docPr id="13" name="Graf 13">
              <a:extLst xmlns:a="http://schemas.openxmlformats.org/drawingml/2006/main">
                <a:ext uri="{FF2B5EF4-FFF2-40B4-BE49-F238E27FC236}">
                  <a16:creationId xmlns:a16="http://schemas.microsoft.com/office/drawing/2014/main" id="{7D19E337-9DC8-42C0-887F-7CEC1D668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EF6977" w14:textId="77777777" w:rsidR="00CC4A61" w:rsidRPr="00CC4A61" w:rsidRDefault="005C0357" w:rsidP="00CC4A61">
      <w:pPr>
        <w:rPr>
          <w:rFonts w:ascii="Cambria" w:eastAsia="Times New Roman" w:hAnsi="Cambria" w:cs="Times New Roman"/>
          <w:b/>
          <w:lang w:bidi="ar-SA"/>
        </w:rPr>
      </w:pPr>
      <w:r w:rsidRPr="00CC4A61">
        <w:rPr>
          <w:rFonts w:ascii="Cambria" w:eastAsia="Times New Roman" w:hAnsi="Cambria" w:cs="Times New Roman"/>
          <w:lang w:bidi="ar-SA"/>
        </w:rPr>
        <w:t xml:space="preserve">Hlavními skutečnostmi, které se respondentům v obci nelíbí, jsou </w:t>
      </w:r>
      <w:r w:rsidRPr="00CC4A61">
        <w:rPr>
          <w:rFonts w:ascii="Cambria" w:eastAsia="Times New Roman" w:hAnsi="Cambria" w:cs="Times New Roman"/>
          <w:b/>
          <w:lang w:bidi="ar-SA"/>
        </w:rPr>
        <w:t>špatn</w:t>
      </w:r>
      <w:r w:rsidR="00CC4A61" w:rsidRPr="00CC4A61">
        <w:rPr>
          <w:rFonts w:ascii="Cambria" w:eastAsia="Times New Roman" w:hAnsi="Cambria" w:cs="Times New Roman"/>
          <w:b/>
          <w:lang w:bidi="ar-SA"/>
        </w:rPr>
        <w:t xml:space="preserve">á dostupnost lékaře </w:t>
      </w:r>
      <w:r w:rsidRPr="00CC4A61">
        <w:rPr>
          <w:rFonts w:ascii="Cambria" w:eastAsia="Times New Roman" w:hAnsi="Cambria" w:cs="Times New Roman"/>
          <w:b/>
          <w:lang w:bidi="ar-SA"/>
        </w:rPr>
        <w:t>(</w:t>
      </w:r>
      <w:r w:rsidR="00CC4A61" w:rsidRPr="00CC4A61">
        <w:rPr>
          <w:rFonts w:ascii="Cambria" w:eastAsia="Times New Roman" w:hAnsi="Cambria" w:cs="Times New Roman"/>
          <w:b/>
          <w:lang w:bidi="ar-SA"/>
        </w:rPr>
        <w:t>32,7</w:t>
      </w:r>
      <w:r w:rsidRPr="00CC4A61">
        <w:rPr>
          <w:rFonts w:ascii="Cambria" w:eastAsia="Times New Roman" w:hAnsi="Cambria" w:cs="Times New Roman"/>
          <w:b/>
          <w:lang w:bidi="ar-SA"/>
        </w:rPr>
        <w:t xml:space="preserve"> %)</w:t>
      </w:r>
      <w:r w:rsidR="00CC4A61" w:rsidRPr="00CC4A61">
        <w:rPr>
          <w:rFonts w:ascii="Cambria" w:eastAsia="Times New Roman" w:hAnsi="Cambria" w:cs="Times New Roman"/>
          <w:b/>
          <w:lang w:bidi="ar-SA"/>
        </w:rPr>
        <w:t xml:space="preserve">, špatné vztahy mezi lidmi, nedostatek obchodů a služeb a nevyhovující veřejná doprava. Čtvrtině respondentů se nelíbí nezájem lidí o obec. </w:t>
      </w:r>
      <w:r w:rsidR="00CC4A61" w:rsidRPr="00CC4A61">
        <w:t xml:space="preserve">Mezi jinými důvody </w:t>
      </w:r>
      <w:r w:rsidR="00CC4A61" w:rsidRPr="00CC4A61">
        <w:lastRenderedPageBreak/>
        <w:t xml:space="preserve">nespokojenosti občané uváděli zapáchající kanalizaci, špatné ovzduší v topné sezoně, nedostatek sportovního vyžití, parkování na úzkých vedlejších komunikacích a na chodnících, překračování povolené rychlosti v obci a nedodržování dopravního značení, odříznutí obce od okolních oblastí a špatný dosah autobusových zastávek. </w:t>
      </w:r>
    </w:p>
    <w:p w14:paraId="44ADE873" w14:textId="77777777" w:rsidR="00CC4A61" w:rsidRDefault="00CC4A61" w:rsidP="005C0357">
      <w:pPr>
        <w:rPr>
          <w:rFonts w:ascii="Cambria" w:eastAsia="Times New Roman" w:hAnsi="Cambria" w:cs="Times New Roman"/>
          <w:color w:val="FF0000"/>
          <w:lang w:bidi="ar-SA"/>
        </w:rPr>
      </w:pPr>
      <w:r>
        <w:rPr>
          <w:noProof/>
          <w:lang w:eastAsia="cs-CZ" w:bidi="ar-SA"/>
        </w:rPr>
        <w:drawing>
          <wp:inline distT="0" distB="0" distL="0" distR="0" wp14:anchorId="3C1CB505" wp14:editId="3459637F">
            <wp:extent cx="5760720" cy="3000375"/>
            <wp:effectExtent l="0" t="0" r="11430" b="9525"/>
            <wp:docPr id="15" name="Graf 15">
              <a:extLst xmlns:a="http://schemas.openxmlformats.org/drawingml/2006/main">
                <a:ext uri="{FF2B5EF4-FFF2-40B4-BE49-F238E27FC236}">
                  <a16:creationId xmlns:a16="http://schemas.microsoft.com/office/drawing/2014/main" id="{3B54D491-AF89-4DD1-B4FC-AB8FAB6A8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BB6508" w14:textId="77777777" w:rsidR="00CC4A61" w:rsidRPr="005168BD" w:rsidRDefault="00CC4A61" w:rsidP="005C0357">
      <w:r>
        <w:t xml:space="preserve">Mezi dlouhodobými problémy, které </w:t>
      </w:r>
      <w:r w:rsidR="005168BD">
        <w:t>by se měly řešit, obyvatelé zejména zmi</w:t>
      </w:r>
      <w:r w:rsidR="00975377">
        <w:t>ňovali špatný stav a ú</w:t>
      </w:r>
      <w:r w:rsidR="005168BD">
        <w:t>držbu komunikací, potřebu dobudování technické infrastruktury (zejména v okrajových částech) a problémy spojené s rychlou jízdou vozidel po obci.</w:t>
      </w:r>
    </w:p>
    <w:p w14:paraId="561FDB44" w14:textId="77777777" w:rsidR="00CC4A61" w:rsidRDefault="00CC4A61" w:rsidP="00CC4A61">
      <w:r>
        <w:t xml:space="preserve">Občanům v obci </w:t>
      </w:r>
      <w:r w:rsidRPr="00C51E46">
        <w:rPr>
          <w:b/>
        </w:rPr>
        <w:t>nejvíce chybí zdravotnické služby</w:t>
      </w:r>
      <w:r>
        <w:t xml:space="preserve">, tj. ordinace různých druhů lékařů (20 odpovědí) </w:t>
      </w:r>
      <w:r w:rsidRPr="00C51E46">
        <w:rPr>
          <w:b/>
        </w:rPr>
        <w:t>a sociální služby</w:t>
      </w:r>
      <w:r>
        <w:t xml:space="preserve"> (12 odpovědí). Významně byl pociťován i nedostatek řemeslných služeb (11 odpovědí). Dále obyvatelům chybí kadeřnictví či domov pro seniory.</w:t>
      </w:r>
    </w:p>
    <w:p w14:paraId="1F2BA71B" w14:textId="77777777" w:rsidR="003411A9" w:rsidRPr="000B04C4" w:rsidRDefault="003411A9" w:rsidP="003411A9">
      <w:r w:rsidRPr="000B04C4">
        <w:t xml:space="preserve">Obyvatelé </w:t>
      </w:r>
      <w:r w:rsidRPr="003411A9">
        <w:rPr>
          <w:b/>
        </w:rPr>
        <w:t>komplexně hodnotili prostředí v obci</w:t>
      </w:r>
      <w:r w:rsidRPr="000B04C4">
        <w:t xml:space="preserve">. </w:t>
      </w:r>
      <w:r>
        <w:t xml:space="preserve">Oblasti jsou řazeny podle celkové průměrné známky od nejlepšího po nejhorší. </w:t>
      </w:r>
      <w:r w:rsidRPr="000B04C4">
        <w:t xml:space="preserve">Nejlépe hodnoceny jsou </w:t>
      </w:r>
      <w:r w:rsidR="00C51E46">
        <w:t xml:space="preserve">životní prostředí, bydlení, kultura a společenský život. </w:t>
      </w:r>
      <w:r w:rsidRPr="000B04C4">
        <w:t xml:space="preserve">Nejhůře jsou hodnoceny </w:t>
      </w:r>
      <w:r w:rsidR="00C51E46">
        <w:t>zdravotnictví, veřejná doprava a podmínky pro podnikání.</w:t>
      </w:r>
    </w:p>
    <w:p w14:paraId="68B683C2" w14:textId="77777777" w:rsidR="005C0357" w:rsidRPr="003411A9" w:rsidRDefault="005319F2" w:rsidP="005168BD">
      <w:pPr>
        <w:rPr>
          <w:rFonts w:ascii="Cambria" w:eastAsia="Times New Roman" w:hAnsi="Cambria" w:cs="Times New Roman"/>
          <w:b/>
          <w:lang w:bidi="ar-SA"/>
        </w:rPr>
      </w:pPr>
      <w:r>
        <w:rPr>
          <w:noProof/>
          <w:lang w:eastAsia="cs-CZ" w:bidi="ar-SA"/>
        </w:rPr>
        <w:drawing>
          <wp:inline distT="0" distB="0" distL="0" distR="0" wp14:anchorId="644AE171" wp14:editId="27B791E1">
            <wp:extent cx="5753100" cy="302895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E99839" w14:textId="77777777" w:rsidR="003411A9" w:rsidRDefault="003411A9" w:rsidP="005C0357">
      <w:pPr>
        <w:rPr>
          <w:rFonts w:ascii="Cambria" w:eastAsia="Times New Roman" w:hAnsi="Cambria" w:cs="Times New Roman"/>
          <w:lang w:bidi="ar-SA"/>
        </w:rPr>
      </w:pPr>
      <w:r w:rsidRPr="003411A9">
        <w:rPr>
          <w:noProof/>
          <w:lang w:eastAsia="cs-CZ" w:bidi="ar-SA"/>
        </w:rPr>
        <w:lastRenderedPageBreak/>
        <w:drawing>
          <wp:anchor distT="0" distB="0" distL="114300" distR="114300" simplePos="0" relativeHeight="251668480" behindDoc="1" locked="0" layoutInCell="1" allowOverlap="1" wp14:anchorId="486438CF" wp14:editId="47E42F65">
            <wp:simplePos x="0" y="0"/>
            <wp:positionH relativeFrom="column">
              <wp:posOffset>2955925</wp:posOffset>
            </wp:positionH>
            <wp:positionV relativeFrom="paragraph">
              <wp:posOffset>49530</wp:posOffset>
            </wp:positionV>
            <wp:extent cx="2800350" cy="2562225"/>
            <wp:effectExtent l="0" t="0" r="0" b="9525"/>
            <wp:wrapTight wrapText="bothSides">
              <wp:wrapPolygon edited="0">
                <wp:start x="0" y="0"/>
                <wp:lineTo x="0" y="21520"/>
                <wp:lineTo x="21453" y="21520"/>
                <wp:lineTo x="21453" y="0"/>
                <wp:lineTo x="0" y="0"/>
              </wp:wrapPolygon>
            </wp:wrapTight>
            <wp:docPr id="18" name="Graf 18">
              <a:extLst xmlns:a="http://schemas.openxmlformats.org/drawingml/2006/main">
                <a:ext uri="{FF2B5EF4-FFF2-40B4-BE49-F238E27FC236}">
                  <a16:creationId xmlns:a16="http://schemas.microsoft.com/office/drawing/2014/main" id="{3B3A7111-B8E1-4C71-8A16-218DA4A4A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C0357" w:rsidRPr="003411A9">
        <w:rPr>
          <w:rFonts w:ascii="Cambria" w:eastAsia="Times New Roman" w:hAnsi="Cambria" w:cs="Times New Roman"/>
          <w:b/>
          <w:lang w:bidi="ar-SA"/>
        </w:rPr>
        <w:t>Mezilidské vztahy</w:t>
      </w:r>
      <w:r w:rsidR="005C0357" w:rsidRPr="003411A9">
        <w:rPr>
          <w:rFonts w:ascii="Cambria" w:eastAsia="Times New Roman" w:hAnsi="Cambria" w:cs="Times New Roman"/>
          <w:lang w:bidi="ar-SA"/>
        </w:rPr>
        <w:t xml:space="preserve"> v obci považují tři čtvrtiny respondentů (</w:t>
      </w:r>
      <w:r w:rsidRPr="003411A9">
        <w:rPr>
          <w:rFonts w:ascii="Cambria" w:eastAsia="Times New Roman" w:hAnsi="Cambria" w:cs="Times New Roman"/>
          <w:lang w:bidi="ar-SA"/>
        </w:rPr>
        <w:t>59,3</w:t>
      </w:r>
      <w:r w:rsidR="005C0357" w:rsidRPr="003411A9">
        <w:rPr>
          <w:rFonts w:ascii="Cambria" w:eastAsia="Times New Roman" w:hAnsi="Cambria" w:cs="Times New Roman"/>
          <w:lang w:bidi="ar-SA"/>
        </w:rPr>
        <w:t xml:space="preserve"> %) za </w:t>
      </w:r>
      <w:r w:rsidR="005C0357" w:rsidRPr="003411A9">
        <w:rPr>
          <w:rFonts w:ascii="Cambria" w:eastAsia="Times New Roman" w:hAnsi="Cambria" w:cs="Times New Roman"/>
          <w:b/>
          <w:lang w:bidi="ar-SA"/>
        </w:rPr>
        <w:t>dobré</w:t>
      </w:r>
      <w:r w:rsidR="005C0357" w:rsidRPr="003411A9">
        <w:rPr>
          <w:rFonts w:ascii="Cambria" w:eastAsia="Times New Roman" w:hAnsi="Cambria" w:cs="Times New Roman"/>
          <w:lang w:bidi="ar-SA"/>
        </w:rPr>
        <w:t xml:space="preserve">, dalších </w:t>
      </w:r>
      <w:r w:rsidRPr="003411A9">
        <w:rPr>
          <w:rFonts w:ascii="Cambria" w:eastAsia="Times New Roman" w:hAnsi="Cambria" w:cs="Times New Roman"/>
          <w:lang w:bidi="ar-SA"/>
        </w:rPr>
        <w:t>22</w:t>
      </w:r>
      <w:r w:rsidR="005C0357" w:rsidRPr="003411A9">
        <w:rPr>
          <w:rFonts w:ascii="Cambria" w:eastAsia="Times New Roman" w:hAnsi="Cambria" w:cs="Times New Roman"/>
          <w:lang w:bidi="ar-SA"/>
        </w:rPr>
        <w:t xml:space="preserve">,0 % je hodnotí jako ne moc dobré. </w:t>
      </w:r>
      <w:r w:rsidRPr="003411A9">
        <w:rPr>
          <w:rFonts w:ascii="Cambria" w:eastAsia="Times New Roman" w:hAnsi="Cambria" w:cs="Times New Roman"/>
          <w:lang w:bidi="ar-SA"/>
        </w:rPr>
        <w:t>Za špatné je považuje 10,2 %.</w:t>
      </w:r>
    </w:p>
    <w:p w14:paraId="68818803" w14:textId="77777777" w:rsidR="008F67A4" w:rsidRPr="003411A9" w:rsidRDefault="008F67A4" w:rsidP="005C0357">
      <w:pPr>
        <w:rPr>
          <w:rFonts w:ascii="Cambria" w:eastAsia="Times New Roman" w:hAnsi="Cambria" w:cs="Times New Roman"/>
          <w:lang w:bidi="ar-SA"/>
        </w:rPr>
      </w:pPr>
      <w:r>
        <w:rPr>
          <w:rFonts w:ascii="Cambria" w:eastAsia="Times New Roman" w:hAnsi="Cambria" w:cs="Times New Roman"/>
          <w:lang w:bidi="ar-SA"/>
        </w:rPr>
        <w:t>80 % respondentů souhlasí s tím, že obyvatelé obce mají dostatek příležitostí ke vzájemným společenským kontaktům.</w:t>
      </w:r>
    </w:p>
    <w:p w14:paraId="4C4BDBF7" w14:textId="77777777" w:rsidR="005C0357" w:rsidRPr="008F67A4" w:rsidRDefault="008F67A4" w:rsidP="008F67A4">
      <w:pPr>
        <w:rPr>
          <w:rFonts w:ascii="Cambria" w:eastAsia="Times New Roman" w:hAnsi="Cambria" w:cs="Times New Roman"/>
          <w:lang w:bidi="ar-SA"/>
        </w:rPr>
      </w:pPr>
      <w:r w:rsidRPr="008F67A4">
        <w:rPr>
          <w:rFonts w:ascii="Cambria" w:eastAsia="Times New Roman" w:hAnsi="Cambria" w:cs="Times New Roman"/>
          <w:lang w:bidi="ar-SA"/>
        </w:rPr>
        <w:t>Pravidelně nejméně 1x za týden sleduje dění v obci na webových stránk</w:t>
      </w:r>
      <w:r>
        <w:rPr>
          <w:rFonts w:ascii="Cambria" w:eastAsia="Times New Roman" w:hAnsi="Cambria" w:cs="Times New Roman"/>
          <w:lang w:bidi="ar-SA"/>
        </w:rPr>
        <w:t>ách obce 18 %</w:t>
      </w:r>
      <w:r w:rsidRPr="008F67A4">
        <w:rPr>
          <w:rFonts w:ascii="Cambria" w:eastAsia="Times New Roman" w:hAnsi="Cambria" w:cs="Times New Roman"/>
          <w:lang w:bidi="ar-SA"/>
        </w:rPr>
        <w:t xml:space="preserve"> respondentů. </w:t>
      </w:r>
      <w:r>
        <w:rPr>
          <w:rFonts w:ascii="Cambria" w:eastAsia="Times New Roman" w:hAnsi="Cambria" w:cs="Times New Roman"/>
          <w:lang w:bidi="ar-SA"/>
        </w:rPr>
        <w:t>45 %</w:t>
      </w:r>
      <w:r w:rsidRPr="008F67A4">
        <w:rPr>
          <w:rFonts w:ascii="Cambria" w:eastAsia="Times New Roman" w:hAnsi="Cambria" w:cs="Times New Roman"/>
          <w:lang w:bidi="ar-SA"/>
        </w:rPr>
        <w:t xml:space="preserve"> respondentů tak činí občas, </w:t>
      </w:r>
      <w:r>
        <w:rPr>
          <w:rFonts w:ascii="Cambria" w:eastAsia="Times New Roman" w:hAnsi="Cambria" w:cs="Times New Roman"/>
          <w:lang w:bidi="ar-SA"/>
        </w:rPr>
        <w:t>pouze několik</w:t>
      </w:r>
      <w:r w:rsidRPr="008F67A4">
        <w:rPr>
          <w:rFonts w:ascii="Cambria" w:eastAsia="Times New Roman" w:hAnsi="Cambria" w:cs="Times New Roman"/>
          <w:lang w:bidi="ar-SA"/>
        </w:rPr>
        <w:t xml:space="preserve"> osob nesleduje webové stránky obce vůbec, přestože má internet. </w:t>
      </w:r>
    </w:p>
    <w:p w14:paraId="15427CC2" w14:textId="77777777" w:rsidR="003411A9" w:rsidRPr="00EF6C29" w:rsidRDefault="008F67A4" w:rsidP="00EF6C29">
      <w:pPr>
        <w:rPr>
          <w:rFonts w:ascii="Cambria" w:eastAsia="Times New Roman" w:hAnsi="Cambria" w:cs="Times New Roman"/>
          <w:noProof/>
          <w:lang w:eastAsia="cs-CZ" w:bidi="ar-SA"/>
        </w:rPr>
      </w:pPr>
      <w:r>
        <w:rPr>
          <w:rFonts w:ascii="Cambria" w:eastAsia="Times New Roman" w:hAnsi="Cambria" w:cs="Times New Roman"/>
          <w:noProof/>
          <w:lang w:eastAsia="cs-CZ" w:bidi="ar-SA"/>
        </w:rPr>
        <w:t>Dvě třetiny respondentů je ochotno udělat něco pro rozvoj obce. Konkrétně šlo zejména o úklidové činnosti, pomoc při realizaci akcí či brigádnická činnost.</w:t>
      </w:r>
    </w:p>
    <w:p w14:paraId="32B8D2C7" w14:textId="77777777" w:rsidR="005C0357" w:rsidRPr="00EF6C29" w:rsidRDefault="005C0357" w:rsidP="005C0357">
      <w:pPr>
        <w:rPr>
          <w:rFonts w:ascii="Cambria" w:eastAsia="Times New Roman" w:hAnsi="Cambria" w:cs="Times New Roman"/>
          <w:lang w:bidi="ar-SA"/>
        </w:rPr>
      </w:pPr>
      <w:r w:rsidRPr="00EF6C29">
        <w:rPr>
          <w:rFonts w:ascii="Cambria" w:eastAsia="Times New Roman" w:hAnsi="Cambria" w:cs="Times New Roman"/>
          <w:b/>
          <w:lang w:bidi="ar-SA"/>
        </w:rPr>
        <w:t>Finanční prostředky obce by respondenti rádi věnovali především na místní komunikace</w:t>
      </w:r>
      <w:r w:rsidRPr="00EF6C29">
        <w:rPr>
          <w:rFonts w:ascii="Cambria" w:eastAsia="Times New Roman" w:hAnsi="Cambria" w:cs="Times New Roman"/>
          <w:lang w:bidi="ar-SA"/>
        </w:rPr>
        <w:t xml:space="preserve"> </w:t>
      </w:r>
      <w:r w:rsidR="00EF6C29" w:rsidRPr="00EF6C29">
        <w:rPr>
          <w:rFonts w:ascii="Cambria" w:eastAsia="Times New Roman" w:hAnsi="Cambria" w:cs="Times New Roman"/>
          <w:lang w:bidi="ar-SA"/>
        </w:rPr>
        <w:t>(70 %). S velkým odstupem následuje požadavek na investice do veřejné zeleně a prostředí v obci, podpory bytové výstavby a častější spoje veřejné dopravy.</w:t>
      </w:r>
      <w:r w:rsidRPr="00EF6C29">
        <w:rPr>
          <w:rFonts w:ascii="Cambria" w:eastAsia="Times New Roman" w:hAnsi="Cambria" w:cs="Times New Roman"/>
          <w:lang w:bidi="ar-SA"/>
        </w:rPr>
        <w:t xml:space="preserve"> </w:t>
      </w:r>
      <w:r w:rsidR="00EF6C29">
        <w:rPr>
          <w:rFonts w:ascii="Cambria" w:eastAsia="Times New Roman" w:hAnsi="Cambria" w:cs="Times New Roman"/>
          <w:lang w:bidi="ar-SA"/>
        </w:rPr>
        <w:t>V odpovědi jiné zazněly podněty k vybudování penzionu pro seniory.</w:t>
      </w:r>
    </w:p>
    <w:p w14:paraId="777AEDE3" w14:textId="77777777" w:rsidR="00EF6C29" w:rsidRPr="001C5501" w:rsidRDefault="00EF6C29" w:rsidP="005C0357">
      <w:pPr>
        <w:rPr>
          <w:rFonts w:ascii="Cambria" w:eastAsia="Times New Roman" w:hAnsi="Cambria" w:cs="Times New Roman"/>
          <w:color w:val="FF0000"/>
          <w:lang w:bidi="ar-SA"/>
        </w:rPr>
      </w:pPr>
      <w:r>
        <w:rPr>
          <w:noProof/>
          <w:lang w:eastAsia="cs-CZ" w:bidi="ar-SA"/>
        </w:rPr>
        <w:drawing>
          <wp:inline distT="0" distB="0" distL="0" distR="0" wp14:anchorId="17FB1980" wp14:editId="170DF4E1">
            <wp:extent cx="5760720" cy="3048000"/>
            <wp:effectExtent l="0" t="0" r="11430" b="0"/>
            <wp:docPr id="20" name="Graf 20">
              <a:extLst xmlns:a="http://schemas.openxmlformats.org/drawingml/2006/main">
                <a:ext uri="{FF2B5EF4-FFF2-40B4-BE49-F238E27FC236}">
                  <a16:creationId xmlns:a16="http://schemas.microsoft.com/office/drawing/2014/main" id="{4485A543-3F3F-4024-9BB3-37B744980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051640" w14:textId="77777777" w:rsidR="005C0357" w:rsidRDefault="00EF6C29" w:rsidP="005C0357">
      <w:pPr>
        <w:rPr>
          <w:rFonts w:ascii="Cambria" w:eastAsia="Times New Roman" w:hAnsi="Cambria" w:cs="Times New Roman"/>
          <w:lang w:bidi="ar-SA"/>
        </w:rPr>
      </w:pPr>
      <w:r w:rsidRPr="00EF6C29">
        <w:rPr>
          <w:rFonts w:ascii="Cambria" w:eastAsia="Times New Roman" w:hAnsi="Cambria" w:cs="Times New Roman"/>
          <w:lang w:bidi="ar-SA"/>
        </w:rPr>
        <w:t>Obyvatelé byli také dotázáni na konkrétní řešení vybraných témat.</w:t>
      </w:r>
      <w:r w:rsidR="00936C95">
        <w:rPr>
          <w:rFonts w:ascii="Cambria" w:eastAsia="Times New Roman" w:hAnsi="Cambria" w:cs="Times New Roman"/>
          <w:lang w:bidi="ar-SA"/>
        </w:rPr>
        <w:t xml:space="preserve"> V případě podpory bytové výstavby převážily nesouhlasné odpovědi (40,6 %) vůči souhlasným (33,9 %). V případě zapojení obce do podpory podnikání byly názory téměř vyrovnané: 36,2 % souhlasných vůči 34,4 % nesouhlasným. Občané měli možnost navrhnout i jiný typ podpory podnikání. Zaznělo od nich, že by obec měla podporovat stávající subjekty, měla by mít vstřícný přístup, či provést změny v územním plánu.</w:t>
      </w:r>
    </w:p>
    <w:p w14:paraId="58336798" w14:textId="77777777" w:rsidR="00936C95" w:rsidRPr="00EF6C29" w:rsidRDefault="00936C95" w:rsidP="005C0357">
      <w:pPr>
        <w:rPr>
          <w:rFonts w:ascii="Cambria" w:eastAsia="Times New Roman" w:hAnsi="Cambria" w:cs="Times New Roman"/>
          <w:lang w:bidi="ar-SA"/>
        </w:rPr>
      </w:pPr>
      <w:r>
        <w:rPr>
          <w:rFonts w:ascii="Cambria" w:eastAsia="Times New Roman" w:hAnsi="Cambria" w:cs="Times New Roman"/>
          <w:lang w:bidi="ar-SA"/>
        </w:rPr>
        <w:t xml:space="preserve">Jednoznačná byla </w:t>
      </w:r>
      <w:r w:rsidRPr="004930E8">
        <w:rPr>
          <w:rFonts w:ascii="Cambria" w:eastAsia="Times New Roman" w:hAnsi="Cambria" w:cs="Times New Roman"/>
          <w:b/>
          <w:lang w:bidi="ar-SA"/>
        </w:rPr>
        <w:t>podpora vybudování komunitního domova</w:t>
      </w:r>
      <w:r w:rsidR="004930E8">
        <w:rPr>
          <w:rFonts w:ascii="Cambria" w:eastAsia="Times New Roman" w:hAnsi="Cambria" w:cs="Times New Roman"/>
          <w:b/>
          <w:lang w:bidi="ar-SA"/>
        </w:rPr>
        <w:t xml:space="preserve"> pro seniory</w:t>
      </w:r>
      <w:r>
        <w:rPr>
          <w:rFonts w:ascii="Cambria" w:eastAsia="Times New Roman" w:hAnsi="Cambria" w:cs="Times New Roman"/>
          <w:lang w:bidi="ar-SA"/>
        </w:rPr>
        <w:t>, kdy 70 % respondentů podporuje výstavbu.</w:t>
      </w:r>
    </w:p>
    <w:p w14:paraId="471A23F6" w14:textId="77777777" w:rsidR="00EF6C29" w:rsidRDefault="00EF6C29" w:rsidP="005C0357">
      <w:pPr>
        <w:rPr>
          <w:rFonts w:ascii="Cambria" w:eastAsia="Times New Roman" w:hAnsi="Cambria" w:cs="Times New Roman"/>
          <w:lang w:bidi="ar-SA"/>
        </w:rPr>
      </w:pPr>
    </w:p>
    <w:p w14:paraId="50E263DE" w14:textId="77777777" w:rsidR="001747FB" w:rsidRDefault="001747FB" w:rsidP="005C0357">
      <w:pPr>
        <w:rPr>
          <w:rFonts w:ascii="Cambria" w:eastAsia="Times New Roman" w:hAnsi="Cambria" w:cs="Times New Roman"/>
          <w:lang w:bidi="ar-SA"/>
        </w:rPr>
      </w:pPr>
      <w:r>
        <w:rPr>
          <w:noProof/>
          <w:lang w:eastAsia="cs-CZ" w:bidi="ar-SA"/>
        </w:rPr>
        <w:lastRenderedPageBreak/>
        <w:drawing>
          <wp:inline distT="0" distB="0" distL="0" distR="0" wp14:anchorId="0D782A1E" wp14:editId="55F47439">
            <wp:extent cx="5760720" cy="3667125"/>
            <wp:effectExtent l="0" t="0" r="11430" b="9525"/>
            <wp:docPr id="21" name="Graf 21">
              <a:extLst xmlns:a="http://schemas.openxmlformats.org/drawingml/2006/main">
                <a:ext uri="{FF2B5EF4-FFF2-40B4-BE49-F238E27FC236}">
                  <a16:creationId xmlns:a16="http://schemas.microsoft.com/office/drawing/2014/main" id="{F627DD37-9787-480D-9FA5-DF8E83B69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1E0AC7" w14:textId="77777777" w:rsidR="00936C95" w:rsidRDefault="00936C95" w:rsidP="005C0357">
      <w:pPr>
        <w:rPr>
          <w:rFonts w:ascii="Cambria" w:eastAsia="Times New Roman" w:hAnsi="Cambria" w:cs="Times New Roman"/>
          <w:lang w:bidi="ar-SA"/>
        </w:rPr>
      </w:pPr>
      <w:r>
        <w:rPr>
          <w:rFonts w:ascii="Cambria" w:eastAsia="Times New Roman" w:hAnsi="Cambria" w:cs="Times New Roman"/>
          <w:lang w:bidi="ar-SA"/>
        </w:rPr>
        <w:t>Návazně na podporu výstavby domova seniorů byl zjišťován názor na umístění domova ve dvou lokalitách (v bytovém domě č. p. 7, či v domě bývalé restaurace U Braunerů). V obou případech byly navrhované varianty poměrně jasně odmítnuty.</w:t>
      </w:r>
      <w:r w:rsidRPr="00936C95">
        <w:rPr>
          <w:rFonts w:ascii="Cambria" w:eastAsia="Times New Roman" w:hAnsi="Cambria" w:cs="Times New Roman"/>
          <w:lang w:bidi="ar-SA"/>
        </w:rPr>
        <w:t xml:space="preserve"> </w:t>
      </w:r>
      <w:r>
        <w:rPr>
          <w:rFonts w:ascii="Cambria" w:eastAsia="Times New Roman" w:hAnsi="Cambria" w:cs="Times New Roman"/>
          <w:lang w:bidi="ar-SA"/>
        </w:rPr>
        <w:t>Občané uváděli další místa vhodná k přebudování na komunitní dům pro seniory: nejčastěji byla zmiňována ubytovna Lapač, či zámek, dále např. vybudování nové budovy.</w:t>
      </w:r>
    </w:p>
    <w:p w14:paraId="53902093" w14:textId="77777777" w:rsidR="001747FB" w:rsidRDefault="001747FB" w:rsidP="005C0357">
      <w:pPr>
        <w:rPr>
          <w:rFonts w:ascii="Cambria" w:eastAsia="Times New Roman" w:hAnsi="Cambria" w:cs="Times New Roman"/>
          <w:lang w:bidi="ar-SA"/>
        </w:rPr>
      </w:pPr>
      <w:r>
        <w:rPr>
          <w:noProof/>
          <w:lang w:eastAsia="cs-CZ" w:bidi="ar-SA"/>
        </w:rPr>
        <w:drawing>
          <wp:inline distT="0" distB="0" distL="0" distR="0" wp14:anchorId="1E1B98CF" wp14:editId="23C1F878">
            <wp:extent cx="5760720" cy="1619250"/>
            <wp:effectExtent l="0" t="0" r="11430" b="0"/>
            <wp:docPr id="22" name="Graf 22">
              <a:extLst xmlns:a="http://schemas.openxmlformats.org/drawingml/2006/main">
                <a:ext uri="{FF2B5EF4-FFF2-40B4-BE49-F238E27FC236}">
                  <a16:creationId xmlns:a16="http://schemas.microsoft.com/office/drawing/2014/main" id="{F627DD37-9787-480D-9FA5-DF8E83B69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3E8EA7" w14:textId="77777777" w:rsidR="005C0357" w:rsidRDefault="005C0357" w:rsidP="005C0357">
      <w:pPr>
        <w:rPr>
          <w:szCs w:val="20"/>
        </w:rPr>
      </w:pPr>
    </w:p>
    <w:p w14:paraId="09F3820D" w14:textId="77777777" w:rsidR="00975377" w:rsidRDefault="00975377" w:rsidP="005C0357">
      <w:pPr>
        <w:rPr>
          <w:szCs w:val="20"/>
        </w:rPr>
      </w:pPr>
      <w:r>
        <w:rPr>
          <w:szCs w:val="20"/>
        </w:rPr>
        <w:t xml:space="preserve">Podobné </w:t>
      </w:r>
      <w:r w:rsidRPr="00E17E98">
        <w:rPr>
          <w:b/>
          <w:szCs w:val="20"/>
        </w:rPr>
        <w:t>šetření obec uskutečnila i v roce 2014</w:t>
      </w:r>
      <w:r>
        <w:rPr>
          <w:szCs w:val="20"/>
        </w:rPr>
        <w:t>. Zúčastnilo se ho 110 respondentů. V tomto šetření byly za nejdůležitější oblasti života v obci označeny dobré mezilidské vztahy, základní vybavenost obce (školka, prodejna, restaurace, pošta), bezpečnost v obci a příjemné a kvalitní životní prostředí.</w:t>
      </w:r>
      <w:r w:rsidR="00E17E98">
        <w:rPr>
          <w:szCs w:val="20"/>
        </w:rPr>
        <w:t xml:space="preserve"> Spokojenost se životem v obci hodnotilo známkou 1 či 2 celkem 63 % respondentů. Při pohledu na jednotlivé oblasti života měly nejhorší hodnocení stav komunikací, možnosti parkování a podmínky pro podnikání (shodně průměr 3,4), dále prostory pro sportovní vyžití (3,1), stav zdravotní péče (2,4) a služby pro seniory (2,3). Nejlépe byly hodnoceny stav zeleně a krajiny, stav infrastruktury, informovanost občanů, nabídka kulturních akcí a odpadové hospodářství (shodně 1,2). Občané nicméně žádali, aby se obec zaměřila na oblast životního prostředí (zejména znečištění ovzduší a černé skládky), dopravu, bezpečnost v obci a podporu nových pracovních příležitostí.</w:t>
      </w:r>
    </w:p>
    <w:p w14:paraId="5DD0D6FB" w14:textId="77777777" w:rsidR="00975377" w:rsidRPr="009C6D27" w:rsidRDefault="00975377" w:rsidP="005C0357">
      <w:pPr>
        <w:rPr>
          <w:szCs w:val="20"/>
        </w:rPr>
      </w:pPr>
    </w:p>
    <w:p w14:paraId="2FD4461C" w14:textId="77777777" w:rsidR="005C0357" w:rsidRDefault="005C0357" w:rsidP="005C0357">
      <w:pPr>
        <w:pStyle w:val="Nadpis3"/>
        <w:keepNext/>
      </w:pPr>
      <w:bookmarkStart w:id="46" w:name="_Toc501658266"/>
      <w:bookmarkStart w:id="47" w:name="_Toc504570725"/>
      <w:r>
        <w:lastRenderedPageBreak/>
        <w:t>SWOT analýza</w:t>
      </w:r>
      <w:bookmarkEnd w:id="46"/>
      <w:bookmarkEnd w:id="47"/>
    </w:p>
    <w:p w14:paraId="7D925B5D" w14:textId="77777777" w:rsidR="005C0357" w:rsidRDefault="005C0357" w:rsidP="005C0357">
      <w:pPr>
        <w:rPr>
          <w:i/>
        </w:rPr>
      </w:pPr>
      <w:r w:rsidRPr="00E20244">
        <w:rPr>
          <w:i/>
        </w:rPr>
        <w:t>Silné a slabé stránky vyplývají ze zp</w:t>
      </w:r>
      <w:r>
        <w:rPr>
          <w:i/>
        </w:rPr>
        <w:t>racované charakteristiky obce. P</w:t>
      </w:r>
      <w:r w:rsidRPr="00E20244">
        <w:rPr>
          <w:i/>
        </w:rPr>
        <w:t>říležitosti a ohrožení jsou vnější vlivy, které mohou</w:t>
      </w:r>
      <w:r>
        <w:rPr>
          <w:i/>
        </w:rPr>
        <w:t xml:space="preserve"> obci pomoci, nebo se kterými se bude muset obec vypořádat.</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913F51" w:rsidRPr="00933AF8" w14:paraId="26CFD304" w14:textId="77777777" w:rsidTr="00D576D8">
        <w:trPr>
          <w:trHeight w:val="352"/>
        </w:trPr>
        <w:tc>
          <w:tcPr>
            <w:tcW w:w="4644" w:type="dxa"/>
            <w:tcBorders>
              <w:top w:val="single" w:sz="4" w:space="0" w:color="000001"/>
              <w:left w:val="single" w:sz="4" w:space="0" w:color="000001"/>
              <w:bottom w:val="dashSmallGap" w:sz="8" w:space="0" w:color="00000A"/>
              <w:right w:val="single" w:sz="4" w:space="0" w:color="000001"/>
            </w:tcBorders>
            <w:shd w:val="clear" w:color="auto" w:fill="91D050"/>
            <w:tcMar>
              <w:left w:w="108" w:type="dxa"/>
            </w:tcMar>
          </w:tcPr>
          <w:p w14:paraId="72C7EBA7" w14:textId="77777777" w:rsidR="00913F51" w:rsidRPr="003D147D" w:rsidRDefault="00913F51" w:rsidP="00D576D8">
            <w:pPr>
              <w:spacing w:before="60" w:after="60"/>
              <w:jc w:val="center"/>
              <w:rPr>
                <w:b/>
              </w:rPr>
            </w:pPr>
            <w:r w:rsidRPr="003D147D">
              <w:rPr>
                <w:b/>
              </w:rPr>
              <w:t xml:space="preserve">SILNÉ STRÁNKY </w:t>
            </w:r>
          </w:p>
          <w:p w14:paraId="7AA86305" w14:textId="77777777" w:rsidR="00913F51" w:rsidRPr="003D147D" w:rsidRDefault="00913F51" w:rsidP="00D576D8">
            <w:pPr>
              <w:spacing w:before="60" w:after="60"/>
              <w:jc w:val="center"/>
              <w:rPr>
                <w:b/>
              </w:rPr>
            </w:pPr>
            <w:r w:rsidRPr="003D147D">
              <w:rPr>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F4343"/>
            <w:tcMar>
              <w:left w:w="108" w:type="dxa"/>
            </w:tcMar>
          </w:tcPr>
          <w:p w14:paraId="28EBB2AD" w14:textId="77777777" w:rsidR="00913F51" w:rsidRPr="003D147D" w:rsidRDefault="00913F51" w:rsidP="00D576D8">
            <w:pPr>
              <w:spacing w:before="60" w:after="60"/>
              <w:ind w:left="284" w:hanging="284"/>
              <w:jc w:val="center"/>
              <w:rPr>
                <w:b/>
              </w:rPr>
            </w:pPr>
            <w:r w:rsidRPr="003D147D">
              <w:rPr>
                <w:b/>
              </w:rPr>
              <w:t xml:space="preserve">SLABÉ STRÁNKY </w:t>
            </w:r>
          </w:p>
          <w:p w14:paraId="75325410" w14:textId="77777777" w:rsidR="00913F51" w:rsidRPr="003D147D" w:rsidRDefault="00913F51" w:rsidP="00D576D8">
            <w:pPr>
              <w:spacing w:before="60" w:after="60"/>
              <w:ind w:left="284" w:hanging="284"/>
              <w:jc w:val="center"/>
              <w:rPr>
                <w:b/>
              </w:rPr>
            </w:pPr>
            <w:r w:rsidRPr="003D147D">
              <w:rPr>
                <w:b/>
              </w:rPr>
              <w:t>(negativa, problémy)</w:t>
            </w:r>
          </w:p>
        </w:tc>
      </w:tr>
      <w:tr w:rsidR="00913F51" w:rsidRPr="00933AF8" w14:paraId="79858110" w14:textId="77777777" w:rsidTr="00D576D8">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0DDEF4D5" w14:textId="77777777" w:rsidR="00913F51" w:rsidRDefault="00913F51" w:rsidP="00913F51">
            <w:pPr>
              <w:numPr>
                <w:ilvl w:val="0"/>
                <w:numId w:val="31"/>
              </w:numPr>
              <w:spacing w:before="60" w:after="60"/>
              <w:ind w:left="227" w:hanging="227"/>
              <w:jc w:val="left"/>
            </w:pPr>
            <w:r w:rsidRPr="00170372">
              <w:t>Rostoucí počet obyvatel</w:t>
            </w:r>
          </w:p>
          <w:p w14:paraId="3D634195" w14:textId="77777777" w:rsidR="00913F51" w:rsidRPr="00170372" w:rsidRDefault="00913F51" w:rsidP="00913F51">
            <w:pPr>
              <w:numPr>
                <w:ilvl w:val="0"/>
                <w:numId w:val="31"/>
              </w:numPr>
              <w:spacing w:before="60" w:after="60"/>
              <w:ind w:left="227" w:hanging="227"/>
              <w:jc w:val="left"/>
            </w:pPr>
            <w:r>
              <w:t>Vysoký podíl dětské složky obyvatelstva</w:t>
            </w:r>
          </w:p>
          <w:p w14:paraId="23D7BF6E" w14:textId="77777777" w:rsidR="00913F51" w:rsidRPr="00170372" w:rsidRDefault="00913F51" w:rsidP="00913F51">
            <w:pPr>
              <w:numPr>
                <w:ilvl w:val="0"/>
                <w:numId w:val="31"/>
              </w:numPr>
              <w:spacing w:before="60" w:after="60"/>
              <w:ind w:left="227" w:hanging="227"/>
              <w:jc w:val="left"/>
            </w:pPr>
            <w:r w:rsidRPr="00170372">
              <w:t>Množství fungujících spolků</w:t>
            </w:r>
          </w:p>
          <w:p w14:paraId="26D7B1AF" w14:textId="77777777" w:rsidR="00913F51" w:rsidRDefault="00913F51" w:rsidP="00913F51">
            <w:pPr>
              <w:numPr>
                <w:ilvl w:val="0"/>
                <w:numId w:val="31"/>
              </w:numPr>
              <w:spacing w:before="60" w:after="60"/>
              <w:ind w:left="227" w:hanging="227"/>
              <w:jc w:val="left"/>
            </w:pPr>
            <w:r w:rsidRPr="00170372">
              <w:t>Mateřská škola v</w:t>
            </w:r>
            <w:r>
              <w:t> </w:t>
            </w:r>
            <w:r w:rsidRPr="00170372">
              <w:t>obci</w:t>
            </w:r>
          </w:p>
          <w:p w14:paraId="3BC84E6E" w14:textId="77777777" w:rsidR="00913F51" w:rsidRDefault="00913F51" w:rsidP="00913F51">
            <w:pPr>
              <w:numPr>
                <w:ilvl w:val="0"/>
                <w:numId w:val="31"/>
              </w:numPr>
              <w:spacing w:before="60" w:after="60"/>
              <w:ind w:left="227" w:hanging="227"/>
              <w:jc w:val="left"/>
            </w:pPr>
            <w:r>
              <w:t>Komunitní škola</w:t>
            </w:r>
          </w:p>
          <w:p w14:paraId="0E75B339" w14:textId="77777777" w:rsidR="00913F51" w:rsidRDefault="00913F51" w:rsidP="00913F51">
            <w:pPr>
              <w:numPr>
                <w:ilvl w:val="0"/>
                <w:numId w:val="31"/>
              </w:numPr>
              <w:spacing w:before="60" w:after="60"/>
              <w:ind w:left="227" w:hanging="227"/>
              <w:jc w:val="left"/>
            </w:pPr>
            <w:r>
              <w:t>Kvalitní životní prostředí</w:t>
            </w:r>
          </w:p>
          <w:p w14:paraId="54693C57" w14:textId="77777777" w:rsidR="00913F51" w:rsidRDefault="00913F51" w:rsidP="00913F51">
            <w:pPr>
              <w:numPr>
                <w:ilvl w:val="0"/>
                <w:numId w:val="31"/>
              </w:numPr>
              <w:spacing w:before="60" w:after="60"/>
              <w:ind w:left="227" w:hanging="227"/>
              <w:jc w:val="left"/>
            </w:pPr>
            <w:r>
              <w:t>Dobrá vybavenost technickou infrastrukturou</w:t>
            </w:r>
          </w:p>
          <w:p w14:paraId="643CBD01" w14:textId="77777777" w:rsidR="00913F51" w:rsidRPr="00170372" w:rsidRDefault="00913F51" w:rsidP="00913F51">
            <w:pPr>
              <w:numPr>
                <w:ilvl w:val="0"/>
                <w:numId w:val="31"/>
              </w:numPr>
              <w:spacing w:before="60" w:after="60"/>
              <w:ind w:left="227" w:hanging="227"/>
              <w:jc w:val="left"/>
            </w:pPr>
            <w:r>
              <w:t>Řada kulturních památek a pamětihodností</w:t>
            </w:r>
          </w:p>
          <w:p w14:paraId="092BC2AE" w14:textId="77777777" w:rsidR="00913F51" w:rsidRDefault="00913F51" w:rsidP="00913F51">
            <w:pPr>
              <w:numPr>
                <w:ilvl w:val="0"/>
                <w:numId w:val="31"/>
              </w:numPr>
              <w:spacing w:before="60" w:after="60"/>
              <w:ind w:left="227" w:hanging="227"/>
              <w:jc w:val="left"/>
            </w:pPr>
            <w:r w:rsidRPr="00170372">
              <w:t>Řada turistických zajímavostí</w:t>
            </w:r>
          </w:p>
          <w:p w14:paraId="6ED85597" w14:textId="77777777" w:rsidR="00913F51" w:rsidRPr="00170372" w:rsidRDefault="00913F51" w:rsidP="00913F51">
            <w:pPr>
              <w:numPr>
                <w:ilvl w:val="0"/>
                <w:numId w:val="31"/>
              </w:numPr>
              <w:spacing w:before="60" w:after="60"/>
              <w:ind w:left="227" w:hanging="227"/>
              <w:jc w:val="left"/>
            </w:pPr>
            <w:r>
              <w:t>Kvalitní informování obyvatel</w:t>
            </w:r>
          </w:p>
          <w:p w14:paraId="7C586D86" w14:textId="77777777" w:rsidR="00913F51" w:rsidRDefault="00913F51" w:rsidP="00913F51">
            <w:pPr>
              <w:numPr>
                <w:ilvl w:val="0"/>
                <w:numId w:val="31"/>
              </w:numPr>
              <w:spacing w:before="60" w:after="60"/>
              <w:ind w:left="227" w:hanging="227"/>
              <w:jc w:val="left"/>
            </w:pPr>
            <w:r>
              <w:t>Dlouhodobé koncepční řízení rozvoje</w:t>
            </w:r>
          </w:p>
          <w:p w14:paraId="676EAEA1" w14:textId="77777777" w:rsidR="00913F51" w:rsidRPr="00170372" w:rsidRDefault="00913F51" w:rsidP="00913F51">
            <w:pPr>
              <w:numPr>
                <w:ilvl w:val="0"/>
                <w:numId w:val="31"/>
              </w:numPr>
              <w:spacing w:before="60" w:after="60"/>
              <w:ind w:left="227" w:hanging="227"/>
              <w:jc w:val="left"/>
            </w:pPr>
            <w:r>
              <w:t>Zapojení do spolupráce v rámci regionu</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1C2E478F" w14:textId="77777777" w:rsidR="00913F51" w:rsidRDefault="00913F51" w:rsidP="00913F51">
            <w:pPr>
              <w:numPr>
                <w:ilvl w:val="0"/>
                <w:numId w:val="31"/>
              </w:numPr>
              <w:spacing w:before="60" w:after="60"/>
              <w:ind w:left="227" w:hanging="227"/>
              <w:jc w:val="left"/>
            </w:pPr>
            <w:r w:rsidRPr="00170372">
              <w:t>Slabší dopravní obslužnost</w:t>
            </w:r>
          </w:p>
          <w:p w14:paraId="367BF019" w14:textId="77777777" w:rsidR="00913F51" w:rsidRPr="00170372" w:rsidRDefault="00913F51" w:rsidP="00913F51">
            <w:pPr>
              <w:numPr>
                <w:ilvl w:val="0"/>
                <w:numId w:val="31"/>
              </w:numPr>
              <w:spacing w:before="60" w:after="60"/>
              <w:ind w:left="227" w:hanging="227"/>
              <w:jc w:val="left"/>
            </w:pPr>
            <w:r>
              <w:t>Omezené možnosti parkování</w:t>
            </w:r>
          </w:p>
          <w:p w14:paraId="4BB6BCEF" w14:textId="77777777" w:rsidR="00913F51" w:rsidRDefault="00913F51" w:rsidP="00913F51">
            <w:pPr>
              <w:numPr>
                <w:ilvl w:val="0"/>
                <w:numId w:val="31"/>
              </w:numPr>
              <w:spacing w:before="60" w:after="60"/>
              <w:ind w:left="227" w:hanging="227"/>
              <w:jc w:val="left"/>
            </w:pPr>
            <w:r>
              <w:t>Kanalizace v Tupci není napojena na ČOV</w:t>
            </w:r>
          </w:p>
          <w:p w14:paraId="3C7AEC19" w14:textId="77777777" w:rsidR="00913F51" w:rsidRDefault="00913F51" w:rsidP="00913F51">
            <w:pPr>
              <w:numPr>
                <w:ilvl w:val="0"/>
                <w:numId w:val="31"/>
              </w:numPr>
              <w:spacing w:before="60" w:after="60"/>
              <w:ind w:left="227" w:hanging="227"/>
              <w:jc w:val="left"/>
            </w:pPr>
            <w:r>
              <w:t>Nemalá část komunikací v obci vyžaduje rekonstrukci</w:t>
            </w:r>
          </w:p>
          <w:p w14:paraId="52C05BAA" w14:textId="77777777" w:rsidR="00913F51" w:rsidRDefault="00913F51" w:rsidP="00913F51">
            <w:pPr>
              <w:numPr>
                <w:ilvl w:val="0"/>
                <w:numId w:val="31"/>
              </w:numPr>
              <w:spacing w:before="60" w:after="60"/>
              <w:ind w:left="227" w:hanging="227"/>
              <w:jc w:val="left"/>
            </w:pPr>
            <w:r>
              <w:t>V obci není základní škola</w:t>
            </w:r>
          </w:p>
          <w:p w14:paraId="388967C5" w14:textId="77777777" w:rsidR="00913F51" w:rsidRDefault="00913F51" w:rsidP="00913F51">
            <w:pPr>
              <w:numPr>
                <w:ilvl w:val="0"/>
                <w:numId w:val="31"/>
              </w:numPr>
              <w:spacing w:before="60" w:after="60"/>
              <w:ind w:left="227" w:hanging="227"/>
              <w:jc w:val="left"/>
            </w:pPr>
            <w:r>
              <w:t>Chybí domov pro seniory</w:t>
            </w:r>
          </w:p>
          <w:p w14:paraId="0A5EB056" w14:textId="77777777" w:rsidR="00913F51" w:rsidRDefault="00913F51" w:rsidP="00913F51">
            <w:pPr>
              <w:numPr>
                <w:ilvl w:val="0"/>
                <w:numId w:val="31"/>
              </w:numPr>
              <w:spacing w:before="60" w:after="60"/>
              <w:ind w:left="227" w:hanging="227"/>
              <w:jc w:val="left"/>
            </w:pPr>
            <w:r>
              <w:t>Nedostatečné zdravotní a sociální služby (zejména špatná dostupnost lékařů)</w:t>
            </w:r>
          </w:p>
          <w:p w14:paraId="6D9F7675" w14:textId="77777777" w:rsidR="00913F51" w:rsidRDefault="00913F51" w:rsidP="00913F51">
            <w:pPr>
              <w:numPr>
                <w:ilvl w:val="0"/>
                <w:numId w:val="31"/>
              </w:numPr>
              <w:spacing w:before="60" w:after="60"/>
              <w:ind w:left="227" w:hanging="227"/>
              <w:jc w:val="left"/>
            </w:pPr>
            <w:r>
              <w:t>Omezené komerční služby v obci</w:t>
            </w:r>
          </w:p>
          <w:p w14:paraId="19904E95" w14:textId="77777777" w:rsidR="00913F51" w:rsidRDefault="00913F51" w:rsidP="00913F51">
            <w:pPr>
              <w:numPr>
                <w:ilvl w:val="0"/>
                <w:numId w:val="31"/>
              </w:numPr>
              <w:spacing w:before="60" w:after="60"/>
              <w:ind w:left="227" w:hanging="227"/>
              <w:jc w:val="left"/>
            </w:pPr>
            <w:r>
              <w:t>Chybí cyklostezky propojující obce s okolím</w:t>
            </w:r>
          </w:p>
          <w:p w14:paraId="50236925" w14:textId="77777777" w:rsidR="00913F51" w:rsidRPr="00170372" w:rsidRDefault="00913F51" w:rsidP="00913F51">
            <w:pPr>
              <w:numPr>
                <w:ilvl w:val="0"/>
                <w:numId w:val="31"/>
              </w:numPr>
              <w:spacing w:before="60" w:after="60"/>
              <w:ind w:left="227" w:hanging="227"/>
              <w:jc w:val="left"/>
            </w:pPr>
            <w:r>
              <w:t>Obci nepatří lesy kolem obce</w:t>
            </w:r>
          </w:p>
        </w:tc>
      </w:tr>
      <w:tr w:rsidR="00913F51" w:rsidRPr="00933AF8" w14:paraId="6EA9C41C" w14:textId="77777777" w:rsidTr="00D576D8">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09BFFF"/>
            <w:tcMar>
              <w:left w:w="108" w:type="dxa"/>
            </w:tcMar>
          </w:tcPr>
          <w:p w14:paraId="11B52DBD" w14:textId="77777777" w:rsidR="00913F51" w:rsidRPr="003D147D" w:rsidRDefault="00913F51" w:rsidP="00D576D8">
            <w:pPr>
              <w:spacing w:before="60" w:after="60"/>
              <w:jc w:val="center"/>
              <w:rPr>
                <w:b/>
              </w:rPr>
            </w:pPr>
            <w:r w:rsidRPr="003D147D">
              <w:rPr>
                <w:b/>
              </w:rPr>
              <w:t>PŘÍLEŽITOSTI</w:t>
            </w:r>
          </w:p>
          <w:p w14:paraId="6EA866ED" w14:textId="77777777" w:rsidR="00913F51" w:rsidRPr="003D147D" w:rsidRDefault="00913F51" w:rsidP="00D576D8">
            <w:pPr>
              <w:spacing w:before="60" w:after="60"/>
              <w:jc w:val="center"/>
              <w:rPr>
                <w:b/>
              </w:rPr>
            </w:pPr>
            <w:r w:rsidRPr="003D147D">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9F89B9"/>
            <w:tcMar>
              <w:left w:w="108" w:type="dxa"/>
            </w:tcMar>
          </w:tcPr>
          <w:p w14:paraId="4D8185F0" w14:textId="77777777" w:rsidR="00913F51" w:rsidRPr="003D147D" w:rsidRDefault="00913F51" w:rsidP="00D576D8">
            <w:pPr>
              <w:spacing w:before="60" w:after="60"/>
              <w:ind w:left="284" w:hanging="284"/>
              <w:jc w:val="center"/>
              <w:rPr>
                <w:b/>
              </w:rPr>
            </w:pPr>
            <w:r w:rsidRPr="003D147D">
              <w:rPr>
                <w:b/>
              </w:rPr>
              <w:t>OHROŽENÍ</w:t>
            </w:r>
          </w:p>
          <w:p w14:paraId="7CFC1B21" w14:textId="77777777" w:rsidR="00913F51" w:rsidRPr="003D147D" w:rsidRDefault="00913F51" w:rsidP="00D576D8">
            <w:pPr>
              <w:spacing w:before="60" w:after="60"/>
              <w:ind w:left="284" w:hanging="284"/>
              <w:jc w:val="center"/>
              <w:rPr>
                <w:b/>
              </w:rPr>
            </w:pPr>
            <w:r w:rsidRPr="003D147D">
              <w:rPr>
                <w:b/>
              </w:rPr>
              <w:t>(co se děje, či bude dít kolem nás a my se s tím budeme muset vypořádat)</w:t>
            </w:r>
          </w:p>
        </w:tc>
      </w:tr>
      <w:tr w:rsidR="00913F51" w:rsidRPr="00933AF8" w14:paraId="7F7D8EC6" w14:textId="77777777" w:rsidTr="00D576D8">
        <w:trPr>
          <w:trHeight w:val="566"/>
        </w:trPr>
        <w:tc>
          <w:tcPr>
            <w:tcW w:w="4644"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01D56195" w14:textId="77777777" w:rsidR="00913F51" w:rsidRDefault="00913F51" w:rsidP="00913F51">
            <w:pPr>
              <w:numPr>
                <w:ilvl w:val="0"/>
                <w:numId w:val="31"/>
              </w:numPr>
              <w:spacing w:before="60" w:after="60"/>
              <w:ind w:left="227" w:hanging="227"/>
              <w:jc w:val="left"/>
            </w:pPr>
            <w:r w:rsidRPr="00170372">
              <w:t>Zájem o venkovskou turistiku</w:t>
            </w:r>
            <w:r>
              <w:t xml:space="preserve"> a o rekreaci v obci</w:t>
            </w:r>
          </w:p>
          <w:p w14:paraId="720D4AE5" w14:textId="77777777" w:rsidR="00913F51" w:rsidRDefault="00913F51" w:rsidP="00913F51">
            <w:pPr>
              <w:numPr>
                <w:ilvl w:val="0"/>
                <w:numId w:val="31"/>
              </w:numPr>
              <w:spacing w:before="60" w:after="60"/>
              <w:ind w:left="227" w:hanging="227"/>
              <w:jc w:val="left"/>
            </w:pPr>
            <w:r>
              <w:t>Zájem okolních obcí o využívání kompostárny</w:t>
            </w:r>
          </w:p>
          <w:p w14:paraId="02FF3520" w14:textId="77777777" w:rsidR="007F3611" w:rsidRDefault="007F3611" w:rsidP="00913F51">
            <w:pPr>
              <w:numPr>
                <w:ilvl w:val="0"/>
                <w:numId w:val="31"/>
              </w:numPr>
              <w:spacing w:before="60" w:after="60"/>
              <w:ind w:left="227" w:hanging="227"/>
              <w:jc w:val="left"/>
            </w:pPr>
            <w:r>
              <w:t xml:space="preserve">Zájem z regionu o akce Komunitní školy </w:t>
            </w:r>
          </w:p>
          <w:p w14:paraId="13A5AF78" w14:textId="77777777" w:rsidR="00913F51" w:rsidRDefault="00913F51" w:rsidP="00913F51">
            <w:pPr>
              <w:numPr>
                <w:ilvl w:val="0"/>
                <w:numId w:val="31"/>
              </w:numPr>
              <w:spacing w:before="60" w:after="60"/>
              <w:ind w:left="227" w:hanging="227"/>
              <w:jc w:val="left"/>
            </w:pPr>
            <w:r>
              <w:t>Dotační podpora prostřednictvím MAS Moravská brána</w:t>
            </w:r>
          </w:p>
          <w:p w14:paraId="564953D4" w14:textId="77777777" w:rsidR="007F3611" w:rsidRDefault="007F3611" w:rsidP="00913F51">
            <w:pPr>
              <w:numPr>
                <w:ilvl w:val="0"/>
                <w:numId w:val="31"/>
              </w:numPr>
              <w:spacing w:before="60" w:after="60"/>
              <w:ind w:left="227" w:hanging="227"/>
              <w:jc w:val="left"/>
            </w:pPr>
            <w:r>
              <w:t>Podpora sociálního podnikání</w:t>
            </w:r>
          </w:p>
          <w:p w14:paraId="5621D690" w14:textId="77777777" w:rsidR="00913F51" w:rsidRPr="00170372" w:rsidRDefault="00913F51" w:rsidP="00913F51">
            <w:pPr>
              <w:numPr>
                <w:ilvl w:val="0"/>
                <w:numId w:val="31"/>
              </w:numPr>
              <w:spacing w:before="60" w:after="60"/>
              <w:ind w:left="227" w:hanging="227"/>
              <w:jc w:val="left"/>
            </w:pPr>
            <w:r>
              <w:t>Dotační podpora z národních a evropských fondů na témata důležitá pro obec</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6B313763" w14:textId="77777777" w:rsidR="00913F51" w:rsidRDefault="00913F51" w:rsidP="00913F51">
            <w:pPr>
              <w:numPr>
                <w:ilvl w:val="0"/>
                <w:numId w:val="31"/>
              </w:numPr>
              <w:spacing w:before="60" w:after="60"/>
              <w:ind w:left="227" w:hanging="227"/>
              <w:jc w:val="left"/>
            </w:pPr>
            <w:r>
              <w:t>Obnovení těžby kamene</w:t>
            </w:r>
          </w:p>
          <w:p w14:paraId="5A26D271" w14:textId="77777777" w:rsidR="00913F51" w:rsidRPr="00170372" w:rsidRDefault="00913F51" w:rsidP="00913F51">
            <w:pPr>
              <w:numPr>
                <w:ilvl w:val="0"/>
                <w:numId w:val="31"/>
              </w:numPr>
              <w:spacing w:before="60" w:after="60"/>
              <w:ind w:left="227" w:hanging="227"/>
              <w:jc w:val="left"/>
            </w:pPr>
            <w:r>
              <w:t>Hluková zátěž z dálnice D1</w:t>
            </w:r>
          </w:p>
          <w:p w14:paraId="1E640E19" w14:textId="77777777" w:rsidR="00913F51" w:rsidRPr="00170372" w:rsidRDefault="00913F51" w:rsidP="00913F51">
            <w:pPr>
              <w:numPr>
                <w:ilvl w:val="0"/>
                <w:numId w:val="31"/>
              </w:numPr>
              <w:spacing w:before="60" w:after="60"/>
              <w:ind w:left="227" w:hanging="227"/>
              <w:jc w:val="left"/>
            </w:pPr>
            <w:r w:rsidRPr="00170372">
              <w:t>Budování kanálu Dunaj-Odra-Labe</w:t>
            </w:r>
          </w:p>
        </w:tc>
      </w:tr>
    </w:tbl>
    <w:p w14:paraId="0EDB3CE4" w14:textId="77777777" w:rsidR="005C0357" w:rsidRDefault="005C0357" w:rsidP="005C0357"/>
    <w:p w14:paraId="0BBBAD28" w14:textId="77777777" w:rsidR="00BF2AF6" w:rsidRPr="0070634B" w:rsidRDefault="00BF2AF6" w:rsidP="00BF2AF6"/>
    <w:p w14:paraId="39EE7F18" w14:textId="77777777" w:rsidR="00BF2AF6" w:rsidRPr="0070634B" w:rsidRDefault="00BF2AF6" w:rsidP="00BF2AF6"/>
    <w:p w14:paraId="0D8E91F7" w14:textId="77777777" w:rsidR="00BF2AF6" w:rsidRPr="0070634B" w:rsidRDefault="00BF2AF6" w:rsidP="00BF2AF6"/>
    <w:p w14:paraId="318266D4" w14:textId="77777777" w:rsidR="00BF2AF6" w:rsidRPr="0070634B" w:rsidRDefault="00BF2AF6" w:rsidP="00BF2AF6">
      <w:pPr>
        <w:pStyle w:val="Nadpis1"/>
      </w:pPr>
      <w:bookmarkStart w:id="48" w:name="_Toc448495196"/>
      <w:bookmarkStart w:id="49" w:name="_Toc504570726"/>
      <w:r w:rsidRPr="0070634B">
        <w:lastRenderedPageBreak/>
        <w:t>B. Návrhová část</w:t>
      </w:r>
      <w:bookmarkEnd w:id="48"/>
      <w:bookmarkEnd w:id="49"/>
      <w:r w:rsidRPr="0070634B">
        <w:t xml:space="preserve"> </w:t>
      </w:r>
    </w:p>
    <w:p w14:paraId="72AFB266" w14:textId="77777777" w:rsidR="00BF2AF6" w:rsidRDefault="00BF2AF6" w:rsidP="00C0484B">
      <w:pPr>
        <w:pStyle w:val="Nadpis2"/>
        <w:spacing w:before="240"/>
      </w:pPr>
      <w:bookmarkStart w:id="50" w:name="_Toc448495197"/>
      <w:bookmarkStart w:id="51" w:name="_Toc504570727"/>
      <w:r w:rsidRPr="0070634B">
        <w:t>B.1 Strategická vize</w:t>
      </w:r>
      <w:bookmarkEnd w:id="50"/>
      <w:r w:rsidR="00853B74">
        <w:t xml:space="preserve"> a tematické cíle</w:t>
      </w:r>
      <w:bookmarkEnd w:id="51"/>
    </w:p>
    <w:p w14:paraId="595BD5A9" w14:textId="77777777" w:rsidR="004930E8" w:rsidRDefault="004930E8" w:rsidP="004930E8">
      <w:r>
        <w:rPr>
          <w:b/>
        </w:rPr>
        <w:t>Vize představuje dlouhodobý obraz o budoucnosti obce</w:t>
      </w:r>
      <w:r w:rsidR="00694CB5">
        <w:rPr>
          <w:b/>
        </w:rPr>
        <w:t xml:space="preserve"> za cca 15–20 let</w:t>
      </w:r>
      <w:r>
        <w:t>. Naplnění vize bude dosaženo realizací několika navazujících střednědobých programů obnovy a rozvoje obce.</w:t>
      </w:r>
    </w:p>
    <w:p w14:paraId="33208FBC" w14:textId="77777777" w:rsidR="004930E8" w:rsidRDefault="004930E8" w:rsidP="003E48C8">
      <w:pPr>
        <w:pBdr>
          <w:top w:val="dotted" w:sz="12" w:space="1" w:color="00000A"/>
          <w:left w:val="dotted" w:sz="12" w:space="4" w:color="00000A"/>
          <w:bottom w:val="dotted" w:sz="12" w:space="1" w:color="00000A"/>
          <w:right w:val="dotted" w:sz="12" w:space="4" w:color="00000A"/>
        </w:pBdr>
        <w:shd w:val="clear" w:color="auto" w:fill="CDE6FF"/>
        <w:spacing w:after="80"/>
        <w:jc w:val="center"/>
        <w:rPr>
          <w:b/>
        </w:rPr>
      </w:pPr>
      <w:r>
        <w:rPr>
          <w:b/>
        </w:rPr>
        <w:t xml:space="preserve">VIZE OBCE VESELÍČKO </w:t>
      </w:r>
    </w:p>
    <w:p w14:paraId="0336E2E3" w14:textId="77777777" w:rsidR="00694CB5" w:rsidRPr="00694CB5" w:rsidRDefault="00694CB5" w:rsidP="003E48C8">
      <w:pPr>
        <w:pBdr>
          <w:top w:val="dotted" w:sz="12" w:space="1" w:color="00000A"/>
          <w:left w:val="dotted" w:sz="12" w:space="4" w:color="00000A"/>
          <w:bottom w:val="dotted" w:sz="12" w:space="1" w:color="00000A"/>
          <w:right w:val="dotted" w:sz="12" w:space="4" w:color="00000A"/>
        </w:pBdr>
        <w:shd w:val="clear" w:color="auto" w:fill="CDE6FF"/>
        <w:spacing w:after="80"/>
        <w:jc w:val="center"/>
        <w:rPr>
          <w:b/>
          <w:i/>
        </w:rPr>
      </w:pPr>
      <w:r w:rsidRPr="00694CB5">
        <w:rPr>
          <w:b/>
          <w:i/>
        </w:rPr>
        <w:t>Obec, kde lidé rádi žijí – obec, na kterou jsou obyvatelé hrdí</w:t>
      </w:r>
    </w:p>
    <w:p w14:paraId="6BAACBCB" w14:textId="77777777" w:rsidR="00EB4CBD" w:rsidRDefault="004930E8"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 xml:space="preserve">Počet obyvatel obce se bude zvyšovat díky nové výstavbě i díky využití neobydlených domů. </w:t>
      </w:r>
      <w:r w:rsidR="00694CB5">
        <w:rPr>
          <w:rFonts w:eastAsia="Times New Roman" w:cs="Times New Roman"/>
          <w:bCs/>
          <w:iCs/>
        </w:rPr>
        <w:t>Dojde k posílení pospolitosti a vzájemných vztahů obyvatel obce, aby vnímali obec jako svůj společný domov, na který jsou hrdí.</w:t>
      </w:r>
      <w:r w:rsidR="00EB4CBD">
        <w:rPr>
          <w:rFonts w:eastAsia="Times New Roman" w:cs="Times New Roman"/>
          <w:bCs/>
          <w:iCs/>
        </w:rPr>
        <w:t xml:space="preserve"> </w:t>
      </w:r>
      <w:r w:rsidR="00694CB5">
        <w:rPr>
          <w:rFonts w:eastAsia="Times New Roman" w:cs="Times New Roman"/>
          <w:bCs/>
          <w:iCs/>
        </w:rPr>
        <w:t xml:space="preserve">Iniciativou obyvatel a místních spolků se bude rozvíjet bohatý kulturní, společenský i sportovní život v obci. </w:t>
      </w:r>
    </w:p>
    <w:p w14:paraId="125926D5" w14:textId="77777777" w:rsidR="00694CB5" w:rsidRDefault="00694CB5"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Akce i místní zajímavosti obce budou přitahovat i návštěvníky z širokého okolí a dojde k posílení cestovního ruchu v obci.</w:t>
      </w:r>
      <w:r w:rsidR="00EB4CBD">
        <w:rPr>
          <w:rFonts w:eastAsia="Times New Roman" w:cs="Times New Roman"/>
          <w:bCs/>
          <w:iCs/>
        </w:rPr>
        <w:t xml:space="preserve"> Současně budou posíleny služby v oblasti cestovního ruchu. Na Zámeckém vrchu bude vybudována rozhledna. Obec bude spolupracovat v rámci turistické destinace.</w:t>
      </w:r>
    </w:p>
    <w:p w14:paraId="01337C25" w14:textId="77777777" w:rsidR="00694CB5" w:rsidRDefault="00694CB5"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 xml:space="preserve">V obci budou probíhat různé činnosti </w:t>
      </w:r>
      <w:r w:rsidR="00EB4CBD">
        <w:rPr>
          <w:rFonts w:eastAsia="Times New Roman" w:cs="Times New Roman"/>
          <w:bCs/>
          <w:iCs/>
        </w:rPr>
        <w:t>celoživotního vzdělávání směřující jak ke zlepšení uplatnění obyvatel na trhu práce, tak pro posílení jejich vztahu k obci a regionu.</w:t>
      </w:r>
    </w:p>
    <w:p w14:paraId="2F2E44D9" w14:textId="77777777" w:rsidR="00EB4CBD" w:rsidRDefault="00EB4CBD"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Díky podpoře podnikání a využívání modelu sociálního podnikání se zvýší počet pracovních míst v obci a najde se uplatnění i pro na trhu práce znevýhodněné skupiny obyvatel.</w:t>
      </w:r>
    </w:p>
    <w:p w14:paraId="1D141586" w14:textId="77777777" w:rsidR="00694CB5" w:rsidRDefault="00EB4CBD"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Bude dobudována a obnovena potřebná technická infrastruktura, zejména v okrajových částech obce. Bude zlepšena obslužnost obce veřejnou dopravou. Obec bude bezpečně propojena cyklostezkami s okolními obcemi.</w:t>
      </w:r>
    </w:p>
    <w:p w14:paraId="268A68BF" w14:textId="77777777" w:rsidR="00694CB5" w:rsidRDefault="00694CB5"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Bude probíhat bytová výstavba respektující architektonický charakter venkova a chovající se šetrně k životnímu prostředí. Bude vytvořen prostupný systém sociálního bydlení a bude k dispozici dům pro seniory spolu se zajištěním potřebných služeb.</w:t>
      </w:r>
    </w:p>
    <w:p w14:paraId="26E125EB" w14:textId="77777777" w:rsidR="004930E8" w:rsidRDefault="00EB4CBD" w:rsidP="003E48C8">
      <w:pPr>
        <w:pBdr>
          <w:top w:val="dotted" w:sz="12" w:space="1" w:color="00000A"/>
          <w:left w:val="dotted" w:sz="12" w:space="4" w:color="00000A"/>
          <w:bottom w:val="dotted" w:sz="12" w:space="1" w:color="00000A"/>
          <w:right w:val="dotted" w:sz="12" w:space="4" w:color="00000A"/>
        </w:pBdr>
        <w:shd w:val="clear" w:color="auto" w:fill="CDE6FF"/>
        <w:spacing w:after="80"/>
        <w:rPr>
          <w:rFonts w:eastAsia="Times New Roman" w:cs="Times New Roman"/>
          <w:bCs/>
          <w:iCs/>
        </w:rPr>
      </w:pPr>
      <w:r>
        <w:rPr>
          <w:rFonts w:eastAsia="Times New Roman" w:cs="Times New Roman"/>
          <w:bCs/>
          <w:iCs/>
        </w:rPr>
        <w:t>Těžba v kamenolomu nebude obnovena a lom bude po rekultivaci sloužit rekreaci.</w:t>
      </w:r>
    </w:p>
    <w:p w14:paraId="26785EE2" w14:textId="77777777" w:rsidR="003E48C8" w:rsidRDefault="003E48C8" w:rsidP="003E48C8">
      <w:bookmarkStart w:id="52" w:name="_Toc501116583"/>
    </w:p>
    <w:p w14:paraId="72DCD043" w14:textId="77777777" w:rsidR="00853B74" w:rsidRPr="00853B74" w:rsidRDefault="00853B74" w:rsidP="003E48C8">
      <w:pPr>
        <w:keepNext/>
        <w:spacing w:after="0"/>
        <w:rPr>
          <w:b/>
        </w:rPr>
      </w:pPr>
      <w:r w:rsidRPr="00853B74">
        <w:rPr>
          <w:b/>
        </w:rPr>
        <w:t>TEMATICKÉ</w:t>
      </w:r>
      <w:bookmarkEnd w:id="52"/>
      <w:r w:rsidRPr="00853B74">
        <w:rPr>
          <w:b/>
        </w:rPr>
        <w:t xml:space="preserve"> </w:t>
      </w:r>
      <w:r w:rsidR="003E48C8">
        <w:rPr>
          <w:b/>
        </w:rPr>
        <w:t xml:space="preserve">PRŮŘEZOVÉ </w:t>
      </w:r>
      <w:r w:rsidRPr="00853B74">
        <w:rPr>
          <w:b/>
        </w:rPr>
        <w:t xml:space="preserve">CÍLE </w:t>
      </w:r>
    </w:p>
    <w:p w14:paraId="1C2E9FD4" w14:textId="77777777" w:rsidR="00625394" w:rsidRPr="003E48C8" w:rsidRDefault="00853B74" w:rsidP="003E48C8">
      <w:pPr>
        <w:spacing w:after="240"/>
        <w:rPr>
          <w:b/>
        </w:rPr>
      </w:pPr>
      <w:r>
        <w:rPr>
          <w:b/>
          <w:noProof/>
          <w:lang w:eastAsia="cs-CZ" w:bidi="ar-SA"/>
        </w:rPr>
        <w:drawing>
          <wp:inline distT="0" distB="0" distL="0" distR="0" wp14:anchorId="6365E111" wp14:editId="56784255">
            <wp:extent cx="5772150" cy="3286125"/>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3B63F17" w14:textId="77777777" w:rsidR="004930E8" w:rsidRDefault="00BF2AF6" w:rsidP="004930E8">
      <w:pPr>
        <w:pStyle w:val="Nadpis2"/>
        <w:pageBreakBefore/>
      </w:pPr>
      <w:bookmarkStart w:id="53" w:name="_Toc448495198"/>
      <w:bookmarkStart w:id="54" w:name="_Toc504570728"/>
      <w:r w:rsidRPr="0070634B">
        <w:lastRenderedPageBreak/>
        <w:t>B.2 Opatření a aktivity</w:t>
      </w:r>
      <w:bookmarkEnd w:id="53"/>
      <w:bookmarkEnd w:id="54"/>
    </w:p>
    <w:p w14:paraId="419F1C3D" w14:textId="77777777" w:rsidR="004930E8" w:rsidRDefault="004930E8" w:rsidP="004930E8">
      <w:pPr>
        <w:keepNext/>
      </w:pPr>
      <w:r>
        <w:rPr>
          <w:b/>
        </w:rPr>
        <w:t xml:space="preserve">Opatření </w:t>
      </w:r>
      <w:r>
        <w:t xml:space="preserve">zastřešuje soubor aktivit k určitému tématu a stanoví přístup k řešení jednotlivých témat a problémů. Opatření jsou seskupena do </w:t>
      </w:r>
      <w:r w:rsidRPr="004930E8">
        <w:t>sedmi</w:t>
      </w:r>
      <w:r w:rsidRPr="004930E8">
        <w:rPr>
          <w:b/>
        </w:rPr>
        <w:t xml:space="preserve"> priorit </w:t>
      </w:r>
      <w:r w:rsidRPr="004930E8">
        <w:t>(rozvojových oblastí)</w:t>
      </w:r>
      <w:r w:rsidRPr="004930E8">
        <w:rPr>
          <w:b/>
        </w:rPr>
        <w:t>.</w:t>
      </w:r>
      <w:r>
        <w:t xml:space="preserve"> </w:t>
      </w:r>
      <w:r>
        <w:rPr>
          <w:b/>
        </w:rPr>
        <w:t xml:space="preserve">Aktivita </w:t>
      </w:r>
      <w:r>
        <w:t xml:space="preserve">označuje konkrétní akci, činnost, projekt v rámci opatření. </w:t>
      </w:r>
    </w:p>
    <w:p w14:paraId="100B238F" w14:textId="77777777" w:rsidR="00D576D8" w:rsidRDefault="00D576D8" w:rsidP="004930E8">
      <w:pPr>
        <w:keepNext/>
      </w:pPr>
      <w:r>
        <w:t>U některých témat bylo využito pouze úrovně konkrétního opatření bez rozpracování v podobě aktivit. V takových případech jsou pro specifikaci v podobě tabulek tato opatření seskupena.</w:t>
      </w:r>
    </w:p>
    <w:p w14:paraId="165FDECC" w14:textId="77777777" w:rsidR="00D576D8" w:rsidRDefault="00D576D8" w:rsidP="004930E8">
      <w:pPr>
        <w:keepNext/>
      </w:pPr>
    </w:p>
    <w:p w14:paraId="76F2F446" w14:textId="77777777" w:rsidR="00D576D8" w:rsidRDefault="004930E8" w:rsidP="00D576D8">
      <w:pPr>
        <w:pStyle w:val="Nadpis3"/>
      </w:pPr>
      <w:bookmarkStart w:id="55" w:name="_Toc504570729"/>
      <w:r w:rsidRPr="000836B7">
        <w:t xml:space="preserve">Přehled </w:t>
      </w:r>
      <w:r>
        <w:t>priorit</w:t>
      </w:r>
      <w:r w:rsidRPr="000836B7">
        <w:t xml:space="preserve"> a opatření</w:t>
      </w:r>
      <w:bookmarkEnd w:id="55"/>
    </w:p>
    <w:p w14:paraId="61921C29" w14:textId="77777777" w:rsidR="00D576D8" w:rsidRPr="00AD4305" w:rsidRDefault="00D576D8" w:rsidP="00D576D8">
      <w:pPr>
        <w:keepNext/>
        <w:pBdr>
          <w:top w:val="single" w:sz="4" w:space="1" w:color="00000A"/>
          <w:left w:val="single" w:sz="4" w:space="4" w:color="00000A"/>
          <w:bottom w:val="single" w:sz="4" w:space="1" w:color="00000A"/>
          <w:right w:val="single" w:sz="4" w:space="4" w:color="00000A"/>
        </w:pBdr>
        <w:shd w:val="clear" w:color="auto" w:fill="E65B01"/>
        <w:spacing w:after="80"/>
        <w:rPr>
          <w:b/>
        </w:rPr>
      </w:pPr>
      <w:r>
        <w:rPr>
          <w:b/>
        </w:rPr>
        <w:t xml:space="preserve">1. </w:t>
      </w:r>
      <w:r w:rsidRPr="007564E5">
        <w:rPr>
          <w:b/>
        </w:rPr>
        <w:t>PÉČE O MAJETEK OBCE A ZLEPŠOVÁNÍ VZHLEDU OB</w:t>
      </w:r>
      <w:r>
        <w:rPr>
          <w:b/>
        </w:rPr>
        <w:t>CE</w:t>
      </w:r>
    </w:p>
    <w:p w14:paraId="3D4F3F1D" w14:textId="77777777" w:rsidR="00D576D8" w:rsidRPr="00A1759C" w:rsidRDefault="00D576D8" w:rsidP="00D576D8">
      <w:pPr>
        <w:spacing w:after="80"/>
        <w:rPr>
          <w:b/>
          <w:i/>
        </w:rPr>
      </w:pPr>
      <w:proofErr w:type="gramStart"/>
      <w:r>
        <w:rPr>
          <w:b/>
          <w:i/>
        </w:rPr>
        <w:t>1A</w:t>
      </w:r>
      <w:proofErr w:type="gramEnd"/>
      <w:r>
        <w:rPr>
          <w:b/>
          <w:i/>
        </w:rPr>
        <w:t xml:space="preserve">. </w:t>
      </w:r>
      <w:r w:rsidRPr="00A1759C">
        <w:rPr>
          <w:b/>
          <w:i/>
        </w:rPr>
        <w:t>BUDOVY</w:t>
      </w:r>
    </w:p>
    <w:p w14:paraId="24351CCB" w14:textId="77777777" w:rsidR="00D576D8" w:rsidRPr="00E76664" w:rsidRDefault="00D576D8" w:rsidP="00D576D8">
      <w:pPr>
        <w:spacing w:after="80"/>
        <w:rPr>
          <w:b/>
        </w:rPr>
      </w:pPr>
      <w:r>
        <w:rPr>
          <w:b/>
        </w:rPr>
        <w:t xml:space="preserve">1.1 </w:t>
      </w:r>
      <w:r w:rsidRPr="009D4582">
        <w:rPr>
          <w:b/>
        </w:rPr>
        <w:t>Údržba a obnova budovy obecního úřadu</w:t>
      </w:r>
      <w:r w:rsidRPr="009D4582">
        <w:tab/>
      </w:r>
    </w:p>
    <w:p w14:paraId="249E68BF" w14:textId="77777777" w:rsidR="00D576D8" w:rsidRDefault="00D576D8" w:rsidP="00D576D8">
      <w:pPr>
        <w:spacing w:after="80"/>
        <w:rPr>
          <w:b/>
        </w:rPr>
      </w:pPr>
      <w:r w:rsidRPr="0050604B">
        <w:rPr>
          <w:b/>
        </w:rPr>
        <w:t>1.2. Údržba a obnova budovy ma</w:t>
      </w:r>
      <w:r>
        <w:rPr>
          <w:b/>
        </w:rPr>
        <w:t>teřské školy</w:t>
      </w:r>
    </w:p>
    <w:p w14:paraId="6C25286C" w14:textId="77777777" w:rsidR="00D576D8" w:rsidRDefault="00D576D8" w:rsidP="00D576D8">
      <w:pPr>
        <w:spacing w:after="80"/>
        <w:rPr>
          <w:b/>
        </w:rPr>
      </w:pPr>
      <w:r>
        <w:rPr>
          <w:b/>
        </w:rPr>
        <w:t xml:space="preserve">1.3 </w:t>
      </w:r>
      <w:r w:rsidRPr="009D4582">
        <w:rPr>
          <w:b/>
        </w:rPr>
        <w:t>Údržba a obnova Kulturního domu v Tupci</w:t>
      </w:r>
      <w:r w:rsidRPr="009D4582">
        <w:rPr>
          <w:b/>
        </w:rPr>
        <w:tab/>
      </w:r>
    </w:p>
    <w:p w14:paraId="688CAA8C" w14:textId="77777777" w:rsidR="00D576D8" w:rsidRPr="00E76664" w:rsidRDefault="00D576D8" w:rsidP="00D576D8">
      <w:pPr>
        <w:spacing w:after="80"/>
        <w:jc w:val="left"/>
        <w:rPr>
          <w:b/>
        </w:rPr>
      </w:pPr>
      <w:r w:rsidRPr="009D4582">
        <w:rPr>
          <w:b/>
        </w:rPr>
        <w:t>1.4. Údržba a obnova objektů tec</w:t>
      </w:r>
      <w:r>
        <w:rPr>
          <w:b/>
        </w:rPr>
        <w:t>hnického zázemí v majetku obce</w:t>
      </w:r>
      <w:r>
        <w:rPr>
          <w:b/>
        </w:rPr>
        <w:tab/>
      </w:r>
    </w:p>
    <w:p w14:paraId="7777ABAD" w14:textId="77777777" w:rsidR="00D576D8" w:rsidRDefault="00D576D8" w:rsidP="00D576D8">
      <w:pPr>
        <w:spacing w:after="80"/>
        <w:rPr>
          <w:b/>
        </w:rPr>
      </w:pPr>
      <w:r>
        <w:rPr>
          <w:b/>
        </w:rPr>
        <w:t xml:space="preserve">1.5–10. </w:t>
      </w:r>
      <w:r w:rsidRPr="009D4582">
        <w:rPr>
          <w:b/>
        </w:rPr>
        <w:t>Údržba a obnova dalších objektů obce</w:t>
      </w:r>
    </w:p>
    <w:p w14:paraId="4501FE7D" w14:textId="77777777" w:rsidR="00D576D8" w:rsidRDefault="00D576D8" w:rsidP="00D576D8">
      <w:pPr>
        <w:spacing w:after="80"/>
      </w:pPr>
    </w:p>
    <w:p w14:paraId="788CD7F3" w14:textId="77777777" w:rsidR="00D576D8" w:rsidRPr="00A1759C" w:rsidRDefault="00D576D8" w:rsidP="00D576D8">
      <w:pPr>
        <w:spacing w:after="80"/>
        <w:rPr>
          <w:b/>
          <w:i/>
        </w:rPr>
      </w:pPr>
      <w:proofErr w:type="gramStart"/>
      <w:r>
        <w:rPr>
          <w:b/>
          <w:i/>
        </w:rPr>
        <w:t>1B</w:t>
      </w:r>
      <w:proofErr w:type="gramEnd"/>
      <w:r>
        <w:rPr>
          <w:b/>
          <w:i/>
        </w:rPr>
        <w:t>. DOPRAVNÍ INFRASTRUKTURA</w:t>
      </w:r>
    </w:p>
    <w:p w14:paraId="4E457D9D" w14:textId="77777777" w:rsidR="00D576D8" w:rsidRPr="00E76664" w:rsidRDefault="00D576D8" w:rsidP="00D576D8">
      <w:pPr>
        <w:keepNext/>
        <w:spacing w:after="80"/>
        <w:rPr>
          <w:b/>
        </w:rPr>
      </w:pPr>
      <w:r>
        <w:rPr>
          <w:b/>
        </w:rPr>
        <w:t xml:space="preserve">1.11+16. </w:t>
      </w:r>
      <w:r w:rsidRPr="00CC4390">
        <w:rPr>
          <w:b/>
        </w:rPr>
        <w:t>Údržba a obnova chodníků, silnic a cest v majetku obce</w:t>
      </w:r>
      <w:r>
        <w:t xml:space="preserve"> </w:t>
      </w:r>
    </w:p>
    <w:p w14:paraId="5AF0BF15" w14:textId="77777777" w:rsidR="00D576D8" w:rsidRPr="00E76664" w:rsidRDefault="00D576D8" w:rsidP="00D576D8">
      <w:pPr>
        <w:keepNext/>
        <w:spacing w:after="80"/>
        <w:rPr>
          <w:b/>
        </w:rPr>
      </w:pPr>
      <w:r w:rsidRPr="005F07EC">
        <w:rPr>
          <w:b/>
        </w:rPr>
        <w:t>1.</w:t>
      </w:r>
      <w:r>
        <w:rPr>
          <w:b/>
        </w:rPr>
        <w:t>12</w:t>
      </w:r>
      <w:r w:rsidRPr="005F07EC">
        <w:rPr>
          <w:b/>
        </w:rPr>
        <w:t>. Zlepšován</w:t>
      </w:r>
      <w:r>
        <w:rPr>
          <w:b/>
        </w:rPr>
        <w:t>í veřejných prostranství v obci</w:t>
      </w:r>
    </w:p>
    <w:p w14:paraId="60DF7AAB" w14:textId="77777777" w:rsidR="00D576D8" w:rsidRPr="005F07EC" w:rsidRDefault="00D576D8" w:rsidP="00D576D8">
      <w:pPr>
        <w:keepNext/>
        <w:spacing w:after="80"/>
        <w:rPr>
          <w:b/>
        </w:rPr>
      </w:pPr>
      <w:r>
        <w:rPr>
          <w:b/>
        </w:rPr>
        <w:t>1.13+14</w:t>
      </w:r>
      <w:r w:rsidRPr="005F07EC">
        <w:rPr>
          <w:b/>
        </w:rPr>
        <w:t>. Podpora akcí ke zlepšení bezpečnosti dopravy</w:t>
      </w:r>
    </w:p>
    <w:p w14:paraId="7871DD7D" w14:textId="77777777" w:rsidR="00D576D8" w:rsidRDefault="00D576D8" w:rsidP="00D576D8">
      <w:pPr>
        <w:keepNext/>
        <w:spacing w:after="80"/>
        <w:rPr>
          <w:b/>
        </w:rPr>
      </w:pPr>
      <w:r w:rsidRPr="005F07EC">
        <w:rPr>
          <w:b/>
        </w:rPr>
        <w:t>1.</w:t>
      </w:r>
      <w:r>
        <w:rPr>
          <w:b/>
        </w:rPr>
        <w:t>1</w:t>
      </w:r>
      <w:r w:rsidRPr="005F07EC">
        <w:rPr>
          <w:b/>
        </w:rPr>
        <w:t>5. Vytvoření nových parkovacích míst v</w:t>
      </w:r>
      <w:r>
        <w:rPr>
          <w:b/>
        </w:rPr>
        <w:t> </w:t>
      </w:r>
      <w:r w:rsidRPr="005F07EC">
        <w:rPr>
          <w:b/>
        </w:rPr>
        <w:t>obci</w:t>
      </w:r>
    </w:p>
    <w:p w14:paraId="434B0FC7" w14:textId="77777777" w:rsidR="00D576D8" w:rsidRPr="00E76664" w:rsidRDefault="00D576D8" w:rsidP="00D576D8">
      <w:pPr>
        <w:keepNext/>
        <w:spacing w:after="80"/>
        <w:rPr>
          <w:b/>
        </w:rPr>
      </w:pPr>
    </w:p>
    <w:p w14:paraId="31A91970" w14:textId="77777777" w:rsidR="00D576D8" w:rsidRPr="00AB0711" w:rsidRDefault="00D576D8" w:rsidP="00D576D8">
      <w:pPr>
        <w:spacing w:after="80"/>
        <w:rPr>
          <w:b/>
          <w:i/>
        </w:rPr>
      </w:pPr>
      <w:proofErr w:type="gramStart"/>
      <w:r>
        <w:rPr>
          <w:b/>
          <w:i/>
        </w:rPr>
        <w:t>1C</w:t>
      </w:r>
      <w:proofErr w:type="gramEnd"/>
      <w:r>
        <w:rPr>
          <w:b/>
          <w:i/>
        </w:rPr>
        <w:t xml:space="preserve">. </w:t>
      </w:r>
      <w:r w:rsidRPr="00AB0711">
        <w:rPr>
          <w:b/>
          <w:i/>
        </w:rPr>
        <w:t>TECHNICKÁ INFRASTRUKTURA</w:t>
      </w:r>
    </w:p>
    <w:p w14:paraId="3F41B6DA" w14:textId="77777777" w:rsidR="00D576D8" w:rsidRPr="00E76664" w:rsidRDefault="00D576D8" w:rsidP="00D576D8">
      <w:pPr>
        <w:spacing w:after="80"/>
        <w:rPr>
          <w:b/>
        </w:rPr>
      </w:pPr>
      <w:r w:rsidRPr="002D344F">
        <w:rPr>
          <w:b/>
        </w:rPr>
        <w:t>1.</w:t>
      </w:r>
      <w:r>
        <w:rPr>
          <w:b/>
        </w:rPr>
        <w:t>17</w:t>
      </w:r>
      <w:r w:rsidRPr="002D344F">
        <w:rPr>
          <w:b/>
        </w:rPr>
        <w:t xml:space="preserve">. Údržba, obnova a </w:t>
      </w:r>
      <w:r>
        <w:rPr>
          <w:b/>
        </w:rPr>
        <w:t>rozšíření kanalizace a vodovodu</w:t>
      </w:r>
    </w:p>
    <w:p w14:paraId="5710A8E1" w14:textId="77777777" w:rsidR="00D576D8" w:rsidRPr="00E76664" w:rsidRDefault="00D576D8" w:rsidP="00D576D8">
      <w:pPr>
        <w:keepNext/>
        <w:spacing w:after="80"/>
        <w:rPr>
          <w:b/>
        </w:rPr>
      </w:pPr>
      <w:r>
        <w:rPr>
          <w:b/>
        </w:rPr>
        <w:t>1.18–25</w:t>
      </w:r>
      <w:r w:rsidRPr="002D344F">
        <w:rPr>
          <w:b/>
        </w:rPr>
        <w:t>. Údržba, obnova a rozšíření ostatní technické infrastruktury</w:t>
      </w:r>
    </w:p>
    <w:p w14:paraId="352B97DB" w14:textId="77777777" w:rsidR="00D576D8" w:rsidRDefault="00D576D8" w:rsidP="00D576D8">
      <w:pPr>
        <w:spacing w:after="80"/>
      </w:pPr>
    </w:p>
    <w:p w14:paraId="646D7769" w14:textId="77777777" w:rsidR="00D576D8" w:rsidRPr="006A342C" w:rsidRDefault="00D576D8" w:rsidP="00D576D8">
      <w:pPr>
        <w:keepNext/>
        <w:pBdr>
          <w:top w:val="single" w:sz="4" w:space="1" w:color="00000A"/>
          <w:left w:val="single" w:sz="4" w:space="4" w:color="00000A"/>
          <w:bottom w:val="single" w:sz="4" w:space="1" w:color="00000A"/>
          <w:right w:val="single" w:sz="4" w:space="4" w:color="00000A"/>
        </w:pBdr>
        <w:shd w:val="clear" w:color="auto" w:fill="D279FF"/>
        <w:spacing w:after="80"/>
        <w:rPr>
          <w:b/>
        </w:rPr>
      </w:pPr>
      <w:r w:rsidRPr="00853B74">
        <w:rPr>
          <w:b/>
        </w:rPr>
        <w:t>2. ROZVOJ ŽIVOTA V OBCI</w:t>
      </w:r>
    </w:p>
    <w:p w14:paraId="568AE297" w14:textId="77777777" w:rsidR="00D576D8" w:rsidRPr="00853B74" w:rsidRDefault="00D576D8" w:rsidP="00D576D8">
      <w:pPr>
        <w:keepNext/>
        <w:spacing w:after="80"/>
        <w:rPr>
          <w:b/>
        </w:rPr>
      </w:pPr>
      <w:r w:rsidRPr="00853B74">
        <w:rPr>
          <w:b/>
        </w:rPr>
        <w:t>2.1</w:t>
      </w:r>
      <w:r>
        <w:rPr>
          <w:b/>
        </w:rPr>
        <w:t>+6+7</w:t>
      </w:r>
      <w:r w:rsidRPr="00853B74">
        <w:rPr>
          <w:b/>
        </w:rPr>
        <w:t xml:space="preserve"> Podpora akcí v</w:t>
      </w:r>
      <w:r>
        <w:rPr>
          <w:b/>
        </w:rPr>
        <w:t> </w:t>
      </w:r>
      <w:r w:rsidRPr="00853B74">
        <w:rPr>
          <w:b/>
        </w:rPr>
        <w:t>obci</w:t>
      </w:r>
    </w:p>
    <w:p w14:paraId="2923A6D4" w14:textId="77777777" w:rsidR="00D576D8" w:rsidRPr="00853B74" w:rsidRDefault="00D576D8" w:rsidP="00D576D8">
      <w:pPr>
        <w:keepNext/>
        <w:spacing w:after="80"/>
        <w:rPr>
          <w:b/>
        </w:rPr>
      </w:pPr>
      <w:r w:rsidRPr="00853B74">
        <w:rPr>
          <w:b/>
        </w:rPr>
        <w:t>2.2 Podpora bytové výstavby</w:t>
      </w:r>
    </w:p>
    <w:p w14:paraId="57C3E30A" w14:textId="77777777" w:rsidR="00D576D8" w:rsidRPr="00853B74" w:rsidRDefault="00D576D8" w:rsidP="00D576D8">
      <w:pPr>
        <w:keepNext/>
        <w:spacing w:after="80"/>
        <w:rPr>
          <w:b/>
        </w:rPr>
      </w:pPr>
      <w:r w:rsidRPr="00853B74">
        <w:rPr>
          <w:b/>
        </w:rPr>
        <w:t>2.3. Obnova sportovních, společenských a spolkových zařízení v obci</w:t>
      </w:r>
      <w:r w:rsidRPr="00853B74">
        <w:rPr>
          <w:b/>
        </w:rPr>
        <w:tab/>
      </w:r>
    </w:p>
    <w:p w14:paraId="10E9D02D" w14:textId="77777777" w:rsidR="00D576D8" w:rsidRPr="00853B74" w:rsidRDefault="00D576D8" w:rsidP="00D576D8">
      <w:pPr>
        <w:keepNext/>
        <w:spacing w:after="80"/>
        <w:rPr>
          <w:b/>
        </w:rPr>
      </w:pPr>
      <w:r w:rsidRPr="00853B74">
        <w:rPr>
          <w:b/>
        </w:rPr>
        <w:t>2.4. Vytvoření nového zázemí pro volnočasové aktivity</w:t>
      </w:r>
      <w:r w:rsidRPr="00853B74">
        <w:rPr>
          <w:b/>
        </w:rPr>
        <w:tab/>
      </w:r>
    </w:p>
    <w:p w14:paraId="74E40425" w14:textId="77777777" w:rsidR="00D576D8" w:rsidRDefault="00D576D8" w:rsidP="00D576D8">
      <w:pPr>
        <w:keepNext/>
        <w:spacing w:after="80"/>
        <w:rPr>
          <w:b/>
        </w:rPr>
      </w:pPr>
      <w:r w:rsidRPr="00853B74">
        <w:rPr>
          <w:b/>
        </w:rPr>
        <w:t>2.5</w:t>
      </w:r>
      <w:r>
        <w:rPr>
          <w:b/>
        </w:rPr>
        <w:t>.</w:t>
      </w:r>
      <w:r w:rsidRPr="009D4582">
        <w:rPr>
          <w:b/>
        </w:rPr>
        <w:t xml:space="preserve"> Vybudování komunitního domova důchodců s denním stacionářem, </w:t>
      </w:r>
      <w:r>
        <w:rPr>
          <w:b/>
        </w:rPr>
        <w:t xml:space="preserve">sociálního </w:t>
      </w:r>
      <w:proofErr w:type="gramStart"/>
      <w:r>
        <w:rPr>
          <w:b/>
        </w:rPr>
        <w:t>bydlení  a</w:t>
      </w:r>
      <w:proofErr w:type="gramEnd"/>
      <w:r>
        <w:rPr>
          <w:b/>
        </w:rPr>
        <w:t xml:space="preserve"> zajištění</w:t>
      </w:r>
      <w:r w:rsidRPr="009D4582">
        <w:rPr>
          <w:b/>
        </w:rPr>
        <w:t xml:space="preserve"> sociální péče pro seniory a sociální práce pro obyvatele</w:t>
      </w:r>
    </w:p>
    <w:p w14:paraId="6A7FE950" w14:textId="77777777" w:rsidR="00D576D8" w:rsidRDefault="00D576D8" w:rsidP="00D576D8">
      <w:pPr>
        <w:keepNext/>
        <w:spacing w:after="80"/>
        <w:rPr>
          <w:b/>
        </w:rPr>
      </w:pPr>
      <w:r w:rsidRPr="009D4582">
        <w:rPr>
          <w:b/>
        </w:rPr>
        <w:t>2.7. Zlepšení dopravní dostupnosti obce</w:t>
      </w:r>
    </w:p>
    <w:p w14:paraId="4826953A" w14:textId="77777777" w:rsidR="00D576D8" w:rsidRDefault="00D576D8" w:rsidP="00D576D8">
      <w:pPr>
        <w:keepNext/>
        <w:spacing w:after="80"/>
        <w:rPr>
          <w:b/>
        </w:rPr>
      </w:pPr>
    </w:p>
    <w:p w14:paraId="0B37B2E2" w14:textId="77777777" w:rsidR="00D576D8" w:rsidRDefault="00D576D8" w:rsidP="00D576D8">
      <w:pPr>
        <w:keepNext/>
        <w:pBdr>
          <w:top w:val="single" w:sz="4" w:space="1" w:color="00000A"/>
          <w:left w:val="single" w:sz="4" w:space="4" w:color="00000A"/>
          <w:bottom w:val="single" w:sz="4" w:space="1" w:color="00000A"/>
          <w:right w:val="single" w:sz="4" w:space="4" w:color="00000A"/>
        </w:pBdr>
        <w:shd w:val="clear" w:color="auto" w:fill="92D050"/>
        <w:spacing w:after="80"/>
        <w:rPr>
          <w:b/>
        </w:rPr>
      </w:pPr>
      <w:r>
        <w:rPr>
          <w:b/>
        </w:rPr>
        <w:t>3. PÉČE O KRAJINU A ŽIVOTNÍ PROSTŘEDÍ</w:t>
      </w:r>
    </w:p>
    <w:p w14:paraId="72D62F49" w14:textId="77777777" w:rsidR="00D576D8" w:rsidRDefault="00D576D8" w:rsidP="00D576D8">
      <w:pPr>
        <w:spacing w:after="80"/>
        <w:jc w:val="left"/>
        <w:rPr>
          <w:b/>
        </w:rPr>
      </w:pPr>
      <w:r w:rsidRPr="009D4582">
        <w:rPr>
          <w:b/>
        </w:rPr>
        <w:t>3.1. Obnova a údržba zámecké</w:t>
      </w:r>
      <w:r>
        <w:rPr>
          <w:b/>
        </w:rPr>
        <w:t>ho parku a francouzské zahrady</w:t>
      </w:r>
      <w:r>
        <w:rPr>
          <w:b/>
        </w:rPr>
        <w:tab/>
      </w:r>
    </w:p>
    <w:p w14:paraId="1DE103A6" w14:textId="77777777" w:rsidR="00D576D8" w:rsidRDefault="00D576D8" w:rsidP="00D576D8">
      <w:pPr>
        <w:keepNext/>
        <w:spacing w:after="80"/>
        <w:rPr>
          <w:b/>
        </w:rPr>
      </w:pPr>
      <w:r>
        <w:rPr>
          <w:b/>
        </w:rPr>
        <w:t>3.2 Lesní hospodářství</w:t>
      </w:r>
    </w:p>
    <w:p w14:paraId="5C55C228" w14:textId="77777777" w:rsidR="00D576D8" w:rsidRDefault="00D576D8" w:rsidP="00D576D8">
      <w:pPr>
        <w:spacing w:after="80"/>
        <w:rPr>
          <w:b/>
        </w:rPr>
      </w:pPr>
      <w:r w:rsidRPr="009D4582">
        <w:rPr>
          <w:b/>
        </w:rPr>
        <w:t>3.3. Hospodárné nakládání s odpady</w:t>
      </w:r>
    </w:p>
    <w:p w14:paraId="610663FA" w14:textId="77777777" w:rsidR="00D576D8" w:rsidRDefault="00D576D8" w:rsidP="00D576D8">
      <w:pPr>
        <w:spacing w:after="80"/>
        <w:jc w:val="left"/>
        <w:rPr>
          <w:b/>
        </w:rPr>
      </w:pPr>
      <w:r>
        <w:rPr>
          <w:b/>
        </w:rPr>
        <w:t>3.4. Péče o zeleň v obci</w:t>
      </w:r>
      <w:r>
        <w:rPr>
          <w:b/>
        </w:rPr>
        <w:tab/>
      </w:r>
    </w:p>
    <w:p w14:paraId="4D3659CB" w14:textId="77777777" w:rsidR="00D576D8" w:rsidRDefault="00D576D8" w:rsidP="00D576D8">
      <w:pPr>
        <w:keepNext/>
        <w:spacing w:after="80"/>
        <w:rPr>
          <w:b/>
        </w:rPr>
      </w:pPr>
      <w:r w:rsidRPr="009D4582">
        <w:rPr>
          <w:b/>
        </w:rPr>
        <w:lastRenderedPageBreak/>
        <w:t>3.5. Obnova vodních ploch</w:t>
      </w:r>
    </w:p>
    <w:p w14:paraId="391F90C5" w14:textId="77777777" w:rsidR="00D576D8" w:rsidRDefault="00D576D8" w:rsidP="00D576D8">
      <w:pPr>
        <w:spacing w:after="80"/>
        <w:rPr>
          <w:b/>
        </w:rPr>
      </w:pPr>
      <w:r w:rsidRPr="009D4582">
        <w:rPr>
          <w:b/>
        </w:rPr>
        <w:t>3.6</w:t>
      </w:r>
      <w:r>
        <w:rPr>
          <w:b/>
        </w:rPr>
        <w:t>–7</w:t>
      </w:r>
      <w:r w:rsidRPr="009D4582">
        <w:rPr>
          <w:b/>
        </w:rPr>
        <w:t>. Péče o čistotu ovzduší</w:t>
      </w:r>
    </w:p>
    <w:p w14:paraId="0B01AF1C" w14:textId="77777777" w:rsidR="00D576D8" w:rsidRDefault="00D576D8" w:rsidP="00D576D8">
      <w:pPr>
        <w:spacing w:after="80"/>
        <w:rPr>
          <w:b/>
        </w:rPr>
      </w:pPr>
      <w:r w:rsidRPr="009D4582">
        <w:rPr>
          <w:b/>
        </w:rPr>
        <w:t>3.8. Komplexní pozemkové úpravy</w:t>
      </w:r>
    </w:p>
    <w:p w14:paraId="5AA77AF8" w14:textId="77777777" w:rsidR="00D576D8" w:rsidRDefault="00D576D8" w:rsidP="00D576D8">
      <w:pPr>
        <w:keepNext/>
        <w:spacing w:after="80"/>
        <w:rPr>
          <w:b/>
        </w:rPr>
      </w:pPr>
    </w:p>
    <w:p w14:paraId="662565F7" w14:textId="77777777" w:rsidR="00D576D8" w:rsidRDefault="00D576D8" w:rsidP="00D576D8">
      <w:pPr>
        <w:keepNext/>
        <w:pBdr>
          <w:top w:val="single" w:sz="4" w:space="1" w:color="00000A"/>
          <w:left w:val="single" w:sz="4" w:space="4" w:color="00000A"/>
          <w:bottom w:val="single" w:sz="4" w:space="1" w:color="00000A"/>
          <w:right w:val="single" w:sz="4" w:space="4" w:color="00000A"/>
        </w:pBdr>
        <w:shd w:val="clear" w:color="auto" w:fill="C46260"/>
        <w:spacing w:after="80"/>
        <w:rPr>
          <w:b/>
        </w:rPr>
      </w:pPr>
      <w:r>
        <w:rPr>
          <w:b/>
        </w:rPr>
        <w:t xml:space="preserve">4. </w:t>
      </w:r>
      <w:r w:rsidRPr="00553115">
        <w:rPr>
          <w:b/>
        </w:rPr>
        <w:t>OŽIVENÍ KULTURNÍHO DĚDICTVÍ OBCE</w:t>
      </w:r>
    </w:p>
    <w:p w14:paraId="43C5A7D2" w14:textId="77777777" w:rsidR="00D576D8" w:rsidRDefault="00D576D8" w:rsidP="00D576D8">
      <w:pPr>
        <w:spacing w:after="80"/>
        <w:rPr>
          <w:b/>
        </w:rPr>
      </w:pPr>
      <w:r>
        <w:rPr>
          <w:b/>
        </w:rPr>
        <w:t>4.1–9. Obnova památek a podpora tradic</w:t>
      </w:r>
    </w:p>
    <w:p w14:paraId="10C3FD22" w14:textId="77777777" w:rsidR="00D576D8" w:rsidRDefault="00D576D8" w:rsidP="00D576D8">
      <w:pPr>
        <w:keepNext/>
        <w:spacing w:after="80"/>
        <w:rPr>
          <w:b/>
        </w:rPr>
      </w:pPr>
    </w:p>
    <w:p w14:paraId="49D2ACA9" w14:textId="77777777" w:rsidR="00D576D8" w:rsidRDefault="00D576D8" w:rsidP="00D576D8">
      <w:pPr>
        <w:keepNext/>
        <w:pBdr>
          <w:top w:val="single" w:sz="4" w:space="1" w:color="00000A"/>
          <w:left w:val="single" w:sz="4" w:space="4" w:color="00000A"/>
          <w:bottom w:val="single" w:sz="4" w:space="1" w:color="00000A"/>
          <w:right w:val="single" w:sz="4" w:space="4" w:color="00000A"/>
        </w:pBdr>
        <w:shd w:val="clear" w:color="auto" w:fill="FFFF00"/>
        <w:spacing w:after="80"/>
        <w:rPr>
          <w:b/>
        </w:rPr>
      </w:pPr>
      <w:r>
        <w:rPr>
          <w:b/>
        </w:rPr>
        <w:t xml:space="preserve">5. </w:t>
      </w:r>
      <w:r w:rsidRPr="00910DD2">
        <w:rPr>
          <w:b/>
        </w:rPr>
        <w:t>ROZVOJ TURISTIKY A CESTOVNÍHO RUCHU</w:t>
      </w:r>
      <w:r w:rsidRPr="00910DD2">
        <w:rPr>
          <w:b/>
        </w:rPr>
        <w:tab/>
      </w:r>
    </w:p>
    <w:p w14:paraId="3236A8C9" w14:textId="77777777" w:rsidR="00D576D8" w:rsidRDefault="00D576D8" w:rsidP="00D576D8">
      <w:pPr>
        <w:keepNext/>
        <w:spacing w:after="80"/>
        <w:rPr>
          <w:b/>
        </w:rPr>
      </w:pPr>
      <w:r>
        <w:rPr>
          <w:b/>
        </w:rPr>
        <w:t>5</w:t>
      </w:r>
      <w:r w:rsidRPr="009D4582">
        <w:rPr>
          <w:b/>
        </w:rPr>
        <w:t>.1</w:t>
      </w:r>
      <w:r w:rsidRPr="00910DD2">
        <w:rPr>
          <w:b/>
        </w:rPr>
        <w:t xml:space="preserve"> </w:t>
      </w:r>
      <w:r w:rsidRPr="009D4582">
        <w:rPr>
          <w:b/>
        </w:rPr>
        <w:t>Vytvoření naučných tras a stezek místních kulturních a přírodních památek</w:t>
      </w:r>
    </w:p>
    <w:p w14:paraId="75F5F53E" w14:textId="77777777" w:rsidR="00D576D8" w:rsidRDefault="00D576D8" w:rsidP="00D576D8">
      <w:pPr>
        <w:spacing w:after="80"/>
        <w:jc w:val="left"/>
        <w:rPr>
          <w:b/>
        </w:rPr>
      </w:pPr>
      <w:r w:rsidRPr="009D4582">
        <w:rPr>
          <w:b/>
        </w:rPr>
        <w:t>5.2. Vytvoření sítě cyklotras v okolí obce v n</w:t>
      </w:r>
      <w:r>
        <w:rPr>
          <w:b/>
        </w:rPr>
        <w:t xml:space="preserve">ávaznosti na regionální tratě </w:t>
      </w:r>
      <w:r>
        <w:rPr>
          <w:b/>
        </w:rPr>
        <w:tab/>
      </w:r>
    </w:p>
    <w:p w14:paraId="77CE3DA3" w14:textId="77777777" w:rsidR="00D576D8" w:rsidRDefault="00D576D8" w:rsidP="00D576D8">
      <w:pPr>
        <w:spacing w:after="80"/>
        <w:jc w:val="left"/>
        <w:rPr>
          <w:b/>
        </w:rPr>
      </w:pPr>
      <w:r w:rsidRPr="009D4582">
        <w:rPr>
          <w:b/>
        </w:rPr>
        <w:t>5.3. Vytvoření cyklostezek s využitím pro dopravu d</w:t>
      </w:r>
      <w:r>
        <w:rPr>
          <w:b/>
        </w:rPr>
        <w:t>o práce a škol i cestovní ruch</w:t>
      </w:r>
      <w:r>
        <w:rPr>
          <w:b/>
        </w:rPr>
        <w:tab/>
      </w:r>
    </w:p>
    <w:p w14:paraId="3E1F88A1" w14:textId="77777777" w:rsidR="00D576D8" w:rsidRDefault="00D576D8" w:rsidP="00D576D8">
      <w:pPr>
        <w:keepNext/>
        <w:spacing w:after="80"/>
        <w:rPr>
          <w:b/>
        </w:rPr>
      </w:pPr>
      <w:r>
        <w:rPr>
          <w:b/>
        </w:rPr>
        <w:t>5.4–10. Propagace a rozvoj atraktivit cestovního ruchu</w:t>
      </w:r>
    </w:p>
    <w:p w14:paraId="5AC9706A" w14:textId="77777777" w:rsidR="00D576D8" w:rsidRDefault="00D576D8" w:rsidP="00D576D8">
      <w:pPr>
        <w:keepNext/>
        <w:spacing w:after="80"/>
        <w:rPr>
          <w:b/>
        </w:rPr>
      </w:pPr>
    </w:p>
    <w:p w14:paraId="7CEA69DF" w14:textId="77777777" w:rsidR="00D576D8" w:rsidRDefault="00D576D8" w:rsidP="00D576D8">
      <w:pPr>
        <w:keepNext/>
        <w:pBdr>
          <w:top w:val="single" w:sz="4" w:space="1" w:color="00000A"/>
          <w:left w:val="single" w:sz="4" w:space="4" w:color="00000A"/>
          <w:bottom w:val="single" w:sz="4" w:space="1" w:color="00000A"/>
          <w:right w:val="single" w:sz="4" w:space="4" w:color="00000A"/>
        </w:pBdr>
        <w:shd w:val="clear" w:color="auto" w:fill="01BCFF"/>
        <w:spacing w:after="80"/>
        <w:rPr>
          <w:b/>
        </w:rPr>
      </w:pPr>
      <w:r>
        <w:rPr>
          <w:b/>
        </w:rPr>
        <w:t xml:space="preserve">6. </w:t>
      </w:r>
      <w:r w:rsidRPr="00D50C5C">
        <w:rPr>
          <w:b/>
        </w:rPr>
        <w:t>ZLEPŠOVÁNÍ SLUŽEB OBECNÍ SAMOSPRÁVY A SPOLUPRÁCE V REGIONU</w:t>
      </w:r>
      <w:r w:rsidRPr="00D50C5C">
        <w:rPr>
          <w:b/>
        </w:rPr>
        <w:tab/>
      </w:r>
    </w:p>
    <w:p w14:paraId="47EC8845" w14:textId="77777777" w:rsidR="00D576D8" w:rsidRDefault="00D576D8" w:rsidP="00D576D8">
      <w:pPr>
        <w:spacing w:after="80"/>
        <w:rPr>
          <w:b/>
        </w:rPr>
      </w:pPr>
      <w:r>
        <w:rPr>
          <w:b/>
        </w:rPr>
        <w:t>6</w:t>
      </w:r>
      <w:r w:rsidRPr="009D4582">
        <w:rPr>
          <w:b/>
        </w:rPr>
        <w:t>.1</w:t>
      </w:r>
      <w:r>
        <w:rPr>
          <w:b/>
        </w:rPr>
        <w:t>–3+5. Kvalitní správa obce</w:t>
      </w:r>
    </w:p>
    <w:p w14:paraId="5834AD6F" w14:textId="77777777" w:rsidR="00D576D8" w:rsidRDefault="00D576D8" w:rsidP="00D576D8">
      <w:pPr>
        <w:spacing w:after="80"/>
        <w:rPr>
          <w:b/>
        </w:rPr>
      </w:pPr>
      <w:r w:rsidRPr="009D4582">
        <w:rPr>
          <w:b/>
        </w:rPr>
        <w:t>6.4. Zajištění a zlepšování informovanosti občanů</w:t>
      </w:r>
    </w:p>
    <w:p w14:paraId="77EE6A84" w14:textId="77777777" w:rsidR="00D576D8" w:rsidRDefault="00D576D8" w:rsidP="00D576D8">
      <w:pPr>
        <w:spacing w:after="80"/>
        <w:rPr>
          <w:b/>
        </w:rPr>
      </w:pPr>
      <w:r w:rsidRPr="009D4582">
        <w:rPr>
          <w:b/>
        </w:rPr>
        <w:t>6.6. Modernizace technického parku obce</w:t>
      </w:r>
    </w:p>
    <w:p w14:paraId="10793913" w14:textId="77777777" w:rsidR="00D576D8" w:rsidRDefault="00D576D8" w:rsidP="00D576D8">
      <w:pPr>
        <w:keepNext/>
        <w:spacing w:after="80"/>
        <w:rPr>
          <w:b/>
        </w:rPr>
      </w:pPr>
      <w:r>
        <w:rPr>
          <w:b/>
        </w:rPr>
        <w:t>6.7–10. Spolupráce obce</w:t>
      </w:r>
    </w:p>
    <w:p w14:paraId="158F4FC4" w14:textId="77777777" w:rsidR="00D576D8" w:rsidRDefault="00D576D8" w:rsidP="00D576D8">
      <w:pPr>
        <w:spacing w:after="80"/>
        <w:jc w:val="left"/>
        <w:rPr>
          <w:b/>
        </w:rPr>
      </w:pPr>
      <w:r w:rsidRPr="009D4582">
        <w:rPr>
          <w:b/>
        </w:rPr>
        <w:t>6.11. Koordinace strategických d</w:t>
      </w:r>
      <w:r>
        <w:rPr>
          <w:b/>
        </w:rPr>
        <w:t>okumentů obnovy a rozvoje obce</w:t>
      </w:r>
      <w:r>
        <w:rPr>
          <w:b/>
        </w:rPr>
        <w:tab/>
      </w:r>
    </w:p>
    <w:p w14:paraId="35F3DF15" w14:textId="77777777" w:rsidR="00D576D8" w:rsidRDefault="00D576D8" w:rsidP="00D576D8">
      <w:pPr>
        <w:keepNext/>
        <w:spacing w:after="80"/>
        <w:rPr>
          <w:b/>
        </w:rPr>
      </w:pPr>
    </w:p>
    <w:p w14:paraId="67C1EA0A" w14:textId="77777777" w:rsidR="00D576D8" w:rsidRDefault="00D576D8" w:rsidP="00D576D8">
      <w:pPr>
        <w:keepNext/>
        <w:pBdr>
          <w:top w:val="single" w:sz="4" w:space="1" w:color="00000A"/>
          <w:left w:val="single" w:sz="4" w:space="4" w:color="00000A"/>
          <w:bottom w:val="single" w:sz="4" w:space="1" w:color="00000A"/>
          <w:right w:val="single" w:sz="4" w:space="4" w:color="00000A"/>
        </w:pBdr>
        <w:shd w:val="clear" w:color="auto" w:fill="B4AA7A"/>
        <w:spacing w:after="80"/>
        <w:rPr>
          <w:b/>
        </w:rPr>
      </w:pPr>
      <w:r>
        <w:rPr>
          <w:b/>
        </w:rPr>
        <w:t xml:space="preserve">7. </w:t>
      </w:r>
      <w:r w:rsidRPr="00D50C5C">
        <w:rPr>
          <w:b/>
        </w:rPr>
        <w:t>PODPORA PODNIKÁNÍ, SLUŽEB A ZAMĚSTNANOSTI V OBCI A REGIONU</w:t>
      </w:r>
      <w:r w:rsidRPr="00D50C5C">
        <w:rPr>
          <w:b/>
        </w:rPr>
        <w:tab/>
      </w:r>
    </w:p>
    <w:p w14:paraId="153C716E" w14:textId="77777777" w:rsidR="00D576D8" w:rsidRDefault="00D576D8" w:rsidP="00D576D8">
      <w:pPr>
        <w:keepNext/>
        <w:spacing w:after="80"/>
        <w:rPr>
          <w:b/>
        </w:rPr>
      </w:pPr>
      <w:r>
        <w:rPr>
          <w:b/>
        </w:rPr>
        <w:t xml:space="preserve">7.1-5. Podpora služeb, podnikání a spolupráce </w:t>
      </w:r>
    </w:p>
    <w:p w14:paraId="4AD83CBC" w14:textId="77777777" w:rsidR="00D576D8" w:rsidRPr="000836B7" w:rsidRDefault="00D576D8" w:rsidP="004930E8">
      <w:pPr>
        <w:spacing w:after="0"/>
        <w:rPr>
          <w:b/>
        </w:rPr>
      </w:pPr>
    </w:p>
    <w:p w14:paraId="649EE5D7" w14:textId="77777777" w:rsidR="004930E8" w:rsidRDefault="004930E8" w:rsidP="004930E8"/>
    <w:p w14:paraId="3EE45860" w14:textId="77777777" w:rsidR="004930E8" w:rsidRDefault="004930E8" w:rsidP="004930E8"/>
    <w:p w14:paraId="591F2A99" w14:textId="77777777" w:rsidR="004930E8" w:rsidRDefault="004930E8" w:rsidP="004930E8">
      <w:pPr>
        <w:keepNext/>
        <w:rPr>
          <w:b/>
        </w:rPr>
        <w:sectPr w:rsidR="004930E8" w:rsidSect="00BF2AF6">
          <w:headerReference w:type="default" r:id="rId44"/>
          <w:footerReference w:type="default" r:id="rId45"/>
          <w:pgSz w:w="11906" w:h="16838"/>
          <w:pgMar w:top="1417" w:right="1417" w:bottom="1417" w:left="1417" w:header="708" w:footer="708" w:gutter="0"/>
          <w:cols w:space="708"/>
          <w:formProt w:val="0"/>
          <w:titlePg/>
          <w:docGrid w:linePitch="360" w:charSpace="-2049"/>
        </w:sectPr>
      </w:pPr>
    </w:p>
    <w:p w14:paraId="1BB2139D" w14:textId="77777777" w:rsidR="004930E8" w:rsidRPr="00F27AFC" w:rsidRDefault="00D576D8" w:rsidP="00D576D8">
      <w:pPr>
        <w:pStyle w:val="Nadpis3"/>
        <w:spacing w:before="0"/>
      </w:pPr>
      <w:bookmarkStart w:id="56" w:name="_Toc504570730"/>
      <w:r>
        <w:lastRenderedPageBreak/>
        <w:t>Specifikace opatření a aktivit</w:t>
      </w:r>
      <w:bookmarkEnd w:id="56"/>
    </w:p>
    <w:p w14:paraId="19A73452" w14:textId="77777777" w:rsidR="004930E8" w:rsidRPr="00AD4305" w:rsidRDefault="00853B74" w:rsidP="004930E8">
      <w:pPr>
        <w:keepNext/>
        <w:pBdr>
          <w:top w:val="single" w:sz="4" w:space="1" w:color="00000A"/>
          <w:left w:val="single" w:sz="4" w:space="4" w:color="00000A"/>
          <w:bottom w:val="single" w:sz="4" w:space="1" w:color="00000A"/>
          <w:right w:val="single" w:sz="4" w:space="4" w:color="00000A"/>
        </w:pBdr>
        <w:shd w:val="clear" w:color="auto" w:fill="E65B01"/>
        <w:rPr>
          <w:b/>
        </w:rPr>
      </w:pPr>
      <w:r>
        <w:rPr>
          <w:b/>
        </w:rPr>
        <w:t xml:space="preserve">1. </w:t>
      </w:r>
      <w:r w:rsidRPr="007564E5">
        <w:rPr>
          <w:b/>
        </w:rPr>
        <w:t>PÉČE O MAJETEK OBCE A ZLEPŠOVÁNÍ VZHLEDU OB</w:t>
      </w:r>
      <w:r>
        <w:rPr>
          <w:b/>
        </w:rPr>
        <w:t>CE</w:t>
      </w:r>
    </w:p>
    <w:p w14:paraId="3E8EEFCD" w14:textId="77777777" w:rsidR="00A1759C" w:rsidRPr="00A1759C" w:rsidRDefault="00CC0315" w:rsidP="004930E8">
      <w:pPr>
        <w:rPr>
          <w:b/>
          <w:i/>
        </w:rPr>
      </w:pPr>
      <w:proofErr w:type="gramStart"/>
      <w:r>
        <w:rPr>
          <w:b/>
          <w:i/>
        </w:rPr>
        <w:t>1</w:t>
      </w:r>
      <w:r w:rsidR="00D576D8">
        <w:rPr>
          <w:b/>
          <w:i/>
        </w:rPr>
        <w:t>A</w:t>
      </w:r>
      <w:proofErr w:type="gramEnd"/>
      <w:r w:rsidR="00D576D8">
        <w:rPr>
          <w:b/>
          <w:i/>
        </w:rPr>
        <w:t>.</w:t>
      </w:r>
      <w:r>
        <w:rPr>
          <w:b/>
          <w:i/>
        </w:rPr>
        <w:t xml:space="preserve"> </w:t>
      </w:r>
      <w:r w:rsidR="00A1759C" w:rsidRPr="00A1759C">
        <w:rPr>
          <w:b/>
          <w:i/>
        </w:rPr>
        <w:t>BUDOVY</w:t>
      </w:r>
    </w:p>
    <w:p w14:paraId="0C92664A" w14:textId="77777777" w:rsidR="0050604B" w:rsidRDefault="00592195" w:rsidP="004930E8">
      <w:pPr>
        <w:rPr>
          <w:b/>
        </w:rPr>
      </w:pPr>
      <w:r>
        <w:rPr>
          <w:b/>
        </w:rPr>
        <w:t>1.1</w:t>
      </w:r>
      <w:r w:rsidR="007564E5">
        <w:rPr>
          <w:b/>
        </w:rPr>
        <w:t xml:space="preserve"> </w:t>
      </w:r>
      <w:r w:rsidR="0050604B" w:rsidRPr="009D4582">
        <w:rPr>
          <w:b/>
        </w:rPr>
        <w:t>Údržba a obnova budovy obecního úřadu</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7B0DAF23" w14:textId="77777777" w:rsidTr="00D470E6">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676ADE0D" w14:textId="77777777" w:rsidR="00D470E6" w:rsidRPr="00E92BC4" w:rsidRDefault="00D470E6"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09D58945" w14:textId="77777777" w:rsidR="00D470E6" w:rsidRPr="00E92BC4" w:rsidRDefault="00D470E6" w:rsidP="0050604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5FFFC8CC" w14:textId="77777777" w:rsidR="00D470E6" w:rsidRPr="00E92BC4" w:rsidRDefault="00D470E6"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72C724CE" w14:textId="77777777" w:rsidR="00D470E6" w:rsidRPr="00E92BC4" w:rsidRDefault="00D470E6"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5CDBE5D9" w14:textId="77777777" w:rsidR="00D470E6" w:rsidRPr="00E92BC4" w:rsidRDefault="00D470E6" w:rsidP="00127D5B">
            <w:pPr>
              <w:pStyle w:val="Texttabulka"/>
              <w:spacing w:before="40" w:after="40"/>
              <w:rPr>
                <w:b/>
                <w:lang w:eastAsia="cs-CZ"/>
              </w:rPr>
            </w:pPr>
            <w:r>
              <w:rPr>
                <w:b/>
                <w:lang w:eastAsia="cs-CZ"/>
              </w:rPr>
              <w:t>Komentář</w:t>
            </w:r>
          </w:p>
        </w:tc>
      </w:tr>
      <w:tr w:rsidR="00D470E6" w:rsidRPr="00997F29" w14:paraId="4117936F" w14:textId="77777777" w:rsidTr="00D470E6">
        <w:trPr>
          <w:trHeight w:val="255"/>
        </w:trPr>
        <w:tc>
          <w:tcPr>
            <w:tcW w:w="5949" w:type="dxa"/>
            <w:shd w:val="clear" w:color="auto" w:fill="auto"/>
            <w:vAlign w:val="center"/>
          </w:tcPr>
          <w:p w14:paraId="5704D4D7" w14:textId="33914D17" w:rsidR="00D470E6" w:rsidRDefault="00D470E6" w:rsidP="0050604B">
            <w:pPr>
              <w:spacing w:before="40" w:after="40"/>
              <w:jc w:val="left"/>
              <w:rPr>
                <w:b/>
              </w:rPr>
            </w:pPr>
            <w:r w:rsidRPr="009D4582">
              <w:rPr>
                <w:b/>
              </w:rPr>
              <w:t>1.1.1. Zlepšování zázemí pro služby obce a ob</w:t>
            </w:r>
            <w:r>
              <w:rPr>
                <w:b/>
              </w:rPr>
              <w:t>ecního úřadu</w:t>
            </w:r>
          </w:p>
        </w:tc>
        <w:tc>
          <w:tcPr>
            <w:tcW w:w="1417" w:type="dxa"/>
            <w:vAlign w:val="center"/>
          </w:tcPr>
          <w:p w14:paraId="6F661126" w14:textId="77777777" w:rsidR="00D470E6" w:rsidRPr="006A2148" w:rsidRDefault="00D470E6" w:rsidP="0050604B">
            <w:pPr>
              <w:spacing w:before="40" w:after="40"/>
              <w:ind w:left="-57" w:right="-57"/>
              <w:jc w:val="center"/>
            </w:pPr>
            <w:r>
              <w:t>Dobrá správa</w:t>
            </w:r>
          </w:p>
        </w:tc>
        <w:tc>
          <w:tcPr>
            <w:tcW w:w="1276" w:type="dxa"/>
            <w:vAlign w:val="center"/>
          </w:tcPr>
          <w:p w14:paraId="39ACBEDD" w14:textId="77777777" w:rsidR="00D470E6" w:rsidRPr="006A2148" w:rsidRDefault="00D470E6" w:rsidP="00127D5B">
            <w:pPr>
              <w:spacing w:before="40" w:after="40"/>
              <w:ind w:left="-57" w:right="-57"/>
              <w:jc w:val="center"/>
            </w:pPr>
            <w:r>
              <w:t>průběžně</w:t>
            </w:r>
          </w:p>
        </w:tc>
        <w:tc>
          <w:tcPr>
            <w:tcW w:w="1721" w:type="dxa"/>
            <w:vAlign w:val="center"/>
          </w:tcPr>
          <w:p w14:paraId="3322F908" w14:textId="77777777" w:rsidR="00D470E6" w:rsidRPr="002E23DF" w:rsidRDefault="00D470E6" w:rsidP="00127D5B">
            <w:pPr>
              <w:spacing w:before="40" w:after="40"/>
              <w:ind w:left="-57" w:right="-28"/>
              <w:jc w:val="center"/>
              <w:rPr>
                <w:spacing w:val="-4"/>
              </w:rPr>
            </w:pPr>
          </w:p>
        </w:tc>
        <w:tc>
          <w:tcPr>
            <w:tcW w:w="3666" w:type="dxa"/>
            <w:vAlign w:val="center"/>
          </w:tcPr>
          <w:p w14:paraId="5FB86C17" w14:textId="77777777" w:rsidR="00D470E6" w:rsidRPr="0050604B" w:rsidRDefault="00D470E6" w:rsidP="00127D5B">
            <w:pPr>
              <w:spacing w:before="40" w:after="40"/>
              <w:ind w:left="-57" w:right="-28"/>
              <w:jc w:val="center"/>
            </w:pPr>
            <w:r w:rsidRPr="0050604B">
              <w:t>Obnova kanceláří</w:t>
            </w:r>
            <w:r>
              <w:t>-</w:t>
            </w:r>
          </w:p>
        </w:tc>
      </w:tr>
      <w:tr w:rsidR="00D470E6" w:rsidRPr="00997F29" w14:paraId="5DEA8C4C" w14:textId="77777777" w:rsidTr="00D470E6">
        <w:trPr>
          <w:trHeight w:val="255"/>
        </w:trPr>
        <w:tc>
          <w:tcPr>
            <w:tcW w:w="5949" w:type="dxa"/>
            <w:shd w:val="clear" w:color="auto" w:fill="auto"/>
            <w:vAlign w:val="center"/>
          </w:tcPr>
          <w:p w14:paraId="407FE470" w14:textId="77777777" w:rsidR="00D470E6" w:rsidRPr="000534D9" w:rsidRDefault="00D470E6" w:rsidP="0050604B">
            <w:pPr>
              <w:spacing w:before="40" w:after="40"/>
              <w:jc w:val="left"/>
              <w:rPr>
                <w:b/>
              </w:rPr>
            </w:pPr>
            <w:r w:rsidRPr="009D4582">
              <w:rPr>
                <w:b/>
              </w:rPr>
              <w:t xml:space="preserve">1.1.2. Zlepšování zázemí pro činnost místních spolků a komisí </w:t>
            </w:r>
          </w:p>
        </w:tc>
        <w:tc>
          <w:tcPr>
            <w:tcW w:w="1417" w:type="dxa"/>
            <w:vAlign w:val="center"/>
          </w:tcPr>
          <w:p w14:paraId="056B71BC" w14:textId="77777777" w:rsidR="00D470E6" w:rsidRPr="00744393" w:rsidRDefault="00D470E6" w:rsidP="0050604B">
            <w:pPr>
              <w:spacing w:before="40" w:after="40"/>
              <w:ind w:left="-57" w:right="-57"/>
              <w:jc w:val="center"/>
              <w:rPr>
                <w:spacing w:val="-4"/>
              </w:rPr>
            </w:pPr>
            <w:r>
              <w:t>Dobrá správa</w:t>
            </w:r>
          </w:p>
        </w:tc>
        <w:tc>
          <w:tcPr>
            <w:tcW w:w="1276" w:type="dxa"/>
            <w:vAlign w:val="center"/>
          </w:tcPr>
          <w:p w14:paraId="05F6F2FF" w14:textId="77777777" w:rsidR="00D470E6" w:rsidRPr="00744393" w:rsidRDefault="00D470E6" w:rsidP="00127D5B">
            <w:pPr>
              <w:spacing w:before="40" w:after="40"/>
              <w:ind w:left="-57" w:right="-57"/>
              <w:jc w:val="center"/>
              <w:rPr>
                <w:spacing w:val="-4"/>
              </w:rPr>
            </w:pPr>
            <w:r>
              <w:t>průběžně</w:t>
            </w:r>
          </w:p>
        </w:tc>
        <w:tc>
          <w:tcPr>
            <w:tcW w:w="1721" w:type="dxa"/>
            <w:vAlign w:val="center"/>
          </w:tcPr>
          <w:p w14:paraId="6DD4CEDD" w14:textId="77777777" w:rsidR="00D470E6" w:rsidRPr="002E23DF" w:rsidRDefault="00D470E6" w:rsidP="00127D5B">
            <w:pPr>
              <w:spacing w:before="40" w:after="40"/>
              <w:ind w:left="-57" w:right="-28"/>
              <w:jc w:val="center"/>
              <w:rPr>
                <w:spacing w:val="-4"/>
              </w:rPr>
            </w:pPr>
          </w:p>
        </w:tc>
        <w:tc>
          <w:tcPr>
            <w:tcW w:w="3666" w:type="dxa"/>
            <w:vAlign w:val="center"/>
          </w:tcPr>
          <w:p w14:paraId="1810F743" w14:textId="77777777" w:rsidR="00D470E6" w:rsidRPr="0050604B" w:rsidRDefault="00D470E6" w:rsidP="00127D5B">
            <w:pPr>
              <w:spacing w:before="40" w:after="40"/>
              <w:ind w:left="-57" w:right="-28"/>
              <w:jc w:val="center"/>
              <w:rPr>
                <w:spacing w:val="-4"/>
              </w:rPr>
            </w:pPr>
            <w:r>
              <w:t>Klubovna, herna, dílna.</w:t>
            </w:r>
          </w:p>
        </w:tc>
      </w:tr>
      <w:tr w:rsidR="00D470E6" w:rsidRPr="00997F29" w14:paraId="2B8ACCF7" w14:textId="77777777" w:rsidTr="00D470E6">
        <w:trPr>
          <w:trHeight w:val="255"/>
        </w:trPr>
        <w:tc>
          <w:tcPr>
            <w:tcW w:w="5949" w:type="dxa"/>
            <w:shd w:val="clear" w:color="auto" w:fill="auto"/>
            <w:vAlign w:val="center"/>
          </w:tcPr>
          <w:p w14:paraId="0A1519FA" w14:textId="77777777" w:rsidR="00D470E6" w:rsidRPr="000534D9" w:rsidRDefault="00D470E6" w:rsidP="0050604B">
            <w:pPr>
              <w:spacing w:before="40" w:after="40"/>
              <w:jc w:val="left"/>
              <w:rPr>
                <w:b/>
              </w:rPr>
            </w:pPr>
            <w:r w:rsidRPr="009D4582">
              <w:rPr>
                <w:b/>
              </w:rPr>
              <w:t>1.1.</w:t>
            </w:r>
            <w:r>
              <w:rPr>
                <w:b/>
              </w:rPr>
              <w:t>3. Zajištění zázemí pro služby</w:t>
            </w:r>
          </w:p>
        </w:tc>
        <w:tc>
          <w:tcPr>
            <w:tcW w:w="1417" w:type="dxa"/>
            <w:vAlign w:val="center"/>
          </w:tcPr>
          <w:p w14:paraId="6692418B" w14:textId="77777777" w:rsidR="00D470E6" w:rsidRPr="006A2148" w:rsidRDefault="00D470E6" w:rsidP="0050604B">
            <w:pPr>
              <w:spacing w:before="40" w:after="40"/>
              <w:ind w:left="-57" w:right="-57"/>
              <w:jc w:val="center"/>
            </w:pPr>
            <w:r>
              <w:t>Dobrá správa</w:t>
            </w:r>
          </w:p>
        </w:tc>
        <w:tc>
          <w:tcPr>
            <w:tcW w:w="1276" w:type="dxa"/>
            <w:vAlign w:val="center"/>
          </w:tcPr>
          <w:p w14:paraId="13E95468" w14:textId="77777777" w:rsidR="00D470E6" w:rsidRPr="006A2148" w:rsidRDefault="00D470E6" w:rsidP="00127D5B">
            <w:pPr>
              <w:spacing w:before="40" w:after="40"/>
              <w:ind w:left="-57" w:right="-57"/>
              <w:jc w:val="center"/>
            </w:pPr>
            <w:r>
              <w:t>průběžně</w:t>
            </w:r>
          </w:p>
        </w:tc>
        <w:tc>
          <w:tcPr>
            <w:tcW w:w="1721" w:type="dxa"/>
            <w:vAlign w:val="center"/>
          </w:tcPr>
          <w:p w14:paraId="7957C443" w14:textId="77777777" w:rsidR="00D470E6" w:rsidRPr="002E23DF" w:rsidRDefault="00D470E6" w:rsidP="00127D5B">
            <w:pPr>
              <w:spacing w:before="40" w:after="40"/>
              <w:ind w:left="-57" w:right="-28"/>
              <w:jc w:val="center"/>
              <w:rPr>
                <w:spacing w:val="-4"/>
              </w:rPr>
            </w:pPr>
          </w:p>
        </w:tc>
        <w:tc>
          <w:tcPr>
            <w:tcW w:w="3666" w:type="dxa"/>
            <w:vAlign w:val="center"/>
          </w:tcPr>
          <w:p w14:paraId="37113E2B" w14:textId="77777777" w:rsidR="00D470E6" w:rsidRPr="0050604B" w:rsidRDefault="00D470E6" w:rsidP="00127D5B">
            <w:pPr>
              <w:spacing w:before="40" w:after="40"/>
              <w:ind w:left="-57" w:right="-28"/>
              <w:jc w:val="center"/>
              <w:rPr>
                <w:spacing w:val="-4"/>
              </w:rPr>
            </w:pPr>
            <w:r>
              <w:t>Ordinace lékařů, kadeřnictví.</w:t>
            </w:r>
          </w:p>
        </w:tc>
      </w:tr>
    </w:tbl>
    <w:p w14:paraId="06E5F54D" w14:textId="77777777" w:rsidR="0050604B" w:rsidRPr="009D4582" w:rsidRDefault="0050604B" w:rsidP="0050604B">
      <w:r w:rsidRPr="009D4582">
        <w:tab/>
      </w:r>
    </w:p>
    <w:p w14:paraId="3F004F15" w14:textId="77777777" w:rsidR="0050604B" w:rsidRPr="0050604B" w:rsidRDefault="0050604B" w:rsidP="0050604B">
      <w:pPr>
        <w:rPr>
          <w:b/>
        </w:rPr>
      </w:pPr>
      <w:r w:rsidRPr="0050604B">
        <w:rPr>
          <w:b/>
        </w:rPr>
        <w:t>1.2. Údržba a obnova budovy mateřské školy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33E3E76B" w14:textId="77777777" w:rsidTr="00D470E6">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09E6B6BE" w14:textId="77777777" w:rsidR="00D470E6" w:rsidRPr="00E92BC4" w:rsidRDefault="00D470E6"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72FD4FE4" w14:textId="77777777" w:rsidR="00D470E6" w:rsidRPr="00E92BC4" w:rsidRDefault="00D470E6" w:rsidP="0050604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7AEED8DB" w14:textId="77777777" w:rsidR="00D470E6" w:rsidRPr="00E92BC4" w:rsidRDefault="00D470E6"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380253A7" w14:textId="77777777" w:rsidR="00D470E6" w:rsidRPr="00E92BC4" w:rsidRDefault="00D470E6"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4C4FFE84" w14:textId="77777777" w:rsidR="00D470E6" w:rsidRPr="00E92BC4" w:rsidRDefault="00D470E6" w:rsidP="00127D5B">
            <w:pPr>
              <w:pStyle w:val="Texttabulka"/>
              <w:spacing w:before="40" w:after="40"/>
              <w:rPr>
                <w:b/>
                <w:lang w:eastAsia="cs-CZ"/>
              </w:rPr>
            </w:pPr>
            <w:r>
              <w:rPr>
                <w:b/>
                <w:lang w:eastAsia="cs-CZ"/>
              </w:rPr>
              <w:t>Komentář</w:t>
            </w:r>
          </w:p>
        </w:tc>
      </w:tr>
      <w:tr w:rsidR="00D470E6" w:rsidRPr="00997F29" w14:paraId="3278DA60" w14:textId="77777777" w:rsidTr="00D470E6">
        <w:trPr>
          <w:trHeight w:val="255"/>
        </w:trPr>
        <w:tc>
          <w:tcPr>
            <w:tcW w:w="5949" w:type="dxa"/>
            <w:shd w:val="clear" w:color="auto" w:fill="auto"/>
            <w:vAlign w:val="center"/>
          </w:tcPr>
          <w:p w14:paraId="4931C910" w14:textId="77777777" w:rsidR="00D470E6" w:rsidRDefault="00D470E6" w:rsidP="0050604B">
            <w:pPr>
              <w:spacing w:before="40" w:after="40"/>
              <w:jc w:val="left"/>
              <w:rPr>
                <w:b/>
              </w:rPr>
            </w:pPr>
            <w:r w:rsidRPr="009D4582">
              <w:rPr>
                <w:b/>
              </w:rPr>
              <w:t xml:space="preserve">1.2.1. Nákup a obnova vnitřního vybavení </w:t>
            </w:r>
          </w:p>
        </w:tc>
        <w:tc>
          <w:tcPr>
            <w:tcW w:w="1417" w:type="dxa"/>
            <w:vAlign w:val="center"/>
          </w:tcPr>
          <w:p w14:paraId="15FB58CF" w14:textId="77777777" w:rsidR="00D470E6" w:rsidRPr="006A2148" w:rsidRDefault="00D470E6" w:rsidP="0050604B">
            <w:pPr>
              <w:spacing w:before="40" w:after="40"/>
              <w:ind w:left="-57" w:right="-57"/>
              <w:jc w:val="center"/>
            </w:pPr>
            <w:r>
              <w:t>Kvalita života</w:t>
            </w:r>
          </w:p>
        </w:tc>
        <w:tc>
          <w:tcPr>
            <w:tcW w:w="1276" w:type="dxa"/>
            <w:vAlign w:val="center"/>
          </w:tcPr>
          <w:p w14:paraId="668AC98D" w14:textId="77777777" w:rsidR="00D470E6" w:rsidRPr="006A2148" w:rsidRDefault="00D470E6" w:rsidP="00127D5B">
            <w:pPr>
              <w:spacing w:before="40" w:after="40"/>
              <w:ind w:left="-57" w:right="-57"/>
              <w:jc w:val="center"/>
            </w:pPr>
            <w:r>
              <w:t>2018–2019</w:t>
            </w:r>
          </w:p>
        </w:tc>
        <w:tc>
          <w:tcPr>
            <w:tcW w:w="1721" w:type="dxa"/>
            <w:vAlign w:val="center"/>
          </w:tcPr>
          <w:p w14:paraId="75630395" w14:textId="77777777" w:rsidR="00D470E6" w:rsidRPr="002E23DF" w:rsidRDefault="00D470E6" w:rsidP="00127D5B">
            <w:pPr>
              <w:spacing w:before="40" w:after="40"/>
              <w:ind w:left="-57" w:right="-28"/>
              <w:jc w:val="center"/>
              <w:rPr>
                <w:spacing w:val="-4"/>
              </w:rPr>
            </w:pPr>
            <w:r>
              <w:rPr>
                <w:spacing w:val="-4"/>
              </w:rPr>
              <w:t>POV OK, OP ŽP</w:t>
            </w:r>
          </w:p>
        </w:tc>
        <w:tc>
          <w:tcPr>
            <w:tcW w:w="3666" w:type="dxa"/>
            <w:vAlign w:val="center"/>
          </w:tcPr>
          <w:p w14:paraId="728D5167" w14:textId="77777777" w:rsidR="00D470E6" w:rsidRPr="0050604B" w:rsidRDefault="00D470E6" w:rsidP="00127D5B">
            <w:pPr>
              <w:spacing w:before="40" w:after="40"/>
              <w:ind w:left="-57" w:right="-28"/>
              <w:jc w:val="center"/>
            </w:pPr>
            <w:r>
              <w:t>Zvětšení šaten, úprava toalet.</w:t>
            </w:r>
          </w:p>
        </w:tc>
      </w:tr>
      <w:tr w:rsidR="00D470E6" w:rsidRPr="00997F29" w14:paraId="69BAEC15" w14:textId="77777777" w:rsidTr="00D470E6">
        <w:trPr>
          <w:trHeight w:val="255"/>
        </w:trPr>
        <w:tc>
          <w:tcPr>
            <w:tcW w:w="5949" w:type="dxa"/>
            <w:shd w:val="clear" w:color="auto" w:fill="auto"/>
            <w:vAlign w:val="center"/>
          </w:tcPr>
          <w:p w14:paraId="615E5563" w14:textId="77777777" w:rsidR="00D470E6" w:rsidRPr="000534D9" w:rsidRDefault="00D470E6" w:rsidP="0050604B">
            <w:pPr>
              <w:spacing w:before="40" w:after="40"/>
              <w:jc w:val="left"/>
              <w:rPr>
                <w:b/>
              </w:rPr>
            </w:pPr>
            <w:r w:rsidRPr="009D4582">
              <w:rPr>
                <w:b/>
              </w:rPr>
              <w:t>1.2.2. Oprava objektu</w:t>
            </w:r>
          </w:p>
        </w:tc>
        <w:tc>
          <w:tcPr>
            <w:tcW w:w="1417" w:type="dxa"/>
            <w:vAlign w:val="center"/>
          </w:tcPr>
          <w:p w14:paraId="7AFE9FDC" w14:textId="77777777" w:rsidR="00D470E6" w:rsidRPr="006A2148" w:rsidRDefault="00D470E6" w:rsidP="0050604B">
            <w:pPr>
              <w:spacing w:before="40" w:after="40"/>
              <w:ind w:left="-57" w:right="-57"/>
              <w:jc w:val="center"/>
            </w:pPr>
            <w:r>
              <w:t>Kvalita života</w:t>
            </w:r>
          </w:p>
        </w:tc>
        <w:tc>
          <w:tcPr>
            <w:tcW w:w="1276" w:type="dxa"/>
            <w:vAlign w:val="center"/>
          </w:tcPr>
          <w:p w14:paraId="1547C684" w14:textId="77777777" w:rsidR="00D470E6" w:rsidRPr="00744393" w:rsidRDefault="00D470E6" w:rsidP="0050604B">
            <w:pPr>
              <w:spacing w:before="40" w:after="40"/>
              <w:ind w:left="-57" w:right="-57"/>
              <w:jc w:val="center"/>
              <w:rPr>
                <w:spacing w:val="-4"/>
              </w:rPr>
            </w:pPr>
            <w:r>
              <w:rPr>
                <w:spacing w:val="-4"/>
              </w:rPr>
              <w:t>2018–2019</w:t>
            </w:r>
          </w:p>
        </w:tc>
        <w:tc>
          <w:tcPr>
            <w:tcW w:w="1721" w:type="dxa"/>
            <w:vAlign w:val="center"/>
          </w:tcPr>
          <w:p w14:paraId="7D9778B6" w14:textId="77777777" w:rsidR="00D470E6" w:rsidRPr="002E23DF" w:rsidRDefault="00D470E6" w:rsidP="0050604B">
            <w:pPr>
              <w:spacing w:before="40" w:after="40"/>
              <w:ind w:left="-57" w:right="-28"/>
              <w:jc w:val="center"/>
              <w:rPr>
                <w:spacing w:val="-4"/>
              </w:rPr>
            </w:pPr>
            <w:r>
              <w:rPr>
                <w:spacing w:val="-4"/>
              </w:rPr>
              <w:t>OP ŽP</w:t>
            </w:r>
          </w:p>
        </w:tc>
        <w:tc>
          <w:tcPr>
            <w:tcW w:w="3666" w:type="dxa"/>
            <w:vAlign w:val="center"/>
          </w:tcPr>
          <w:p w14:paraId="36FED840" w14:textId="77777777" w:rsidR="00D470E6" w:rsidRPr="0050604B" w:rsidRDefault="00D470E6" w:rsidP="0050604B">
            <w:pPr>
              <w:spacing w:before="40" w:after="40"/>
              <w:ind w:left="-57" w:right="-28"/>
              <w:jc w:val="center"/>
              <w:rPr>
                <w:spacing w:val="-4"/>
              </w:rPr>
            </w:pPr>
            <w:r>
              <w:t>Z</w:t>
            </w:r>
            <w:r w:rsidRPr="0050604B">
              <w:t xml:space="preserve">ateplení, oprava </w:t>
            </w:r>
            <w:r>
              <w:t>střechy, kotelna, další podlahy.</w:t>
            </w:r>
          </w:p>
        </w:tc>
      </w:tr>
      <w:tr w:rsidR="00501F52" w:rsidRPr="00997F29" w14:paraId="04A781AD" w14:textId="77777777" w:rsidTr="00D470E6">
        <w:trPr>
          <w:trHeight w:val="255"/>
        </w:trPr>
        <w:tc>
          <w:tcPr>
            <w:tcW w:w="5949" w:type="dxa"/>
            <w:shd w:val="clear" w:color="auto" w:fill="auto"/>
            <w:vAlign w:val="center"/>
          </w:tcPr>
          <w:p w14:paraId="42FFE3DB" w14:textId="77777777" w:rsidR="00501F52" w:rsidRPr="00C83278" w:rsidRDefault="00501F52" w:rsidP="0050604B">
            <w:pPr>
              <w:spacing w:before="40" w:after="40"/>
              <w:jc w:val="left"/>
              <w:rPr>
                <w:b/>
                <w:color w:val="C00000"/>
              </w:rPr>
            </w:pPr>
            <w:r w:rsidRPr="00C83278">
              <w:rPr>
                <w:b/>
                <w:color w:val="C00000"/>
              </w:rPr>
              <w:t xml:space="preserve">1.2.2.a </w:t>
            </w:r>
            <w:r w:rsidR="00C83278" w:rsidRPr="00C83278">
              <w:rPr>
                <w:b/>
                <w:color w:val="C00000"/>
              </w:rPr>
              <w:t>MŠ –</w:t>
            </w:r>
            <w:r w:rsidRPr="00C83278">
              <w:rPr>
                <w:b/>
                <w:color w:val="C00000"/>
              </w:rPr>
              <w:t xml:space="preserve"> </w:t>
            </w:r>
            <w:r w:rsidRPr="001456EF">
              <w:rPr>
                <w:b/>
                <w:color w:val="C00000"/>
                <w:highlight w:val="green"/>
              </w:rPr>
              <w:t>výkup pozemku a</w:t>
            </w:r>
            <w:r w:rsidRPr="00C83278">
              <w:rPr>
                <w:b/>
                <w:color w:val="C00000"/>
              </w:rPr>
              <w:t xml:space="preserve"> dořešit připojení na kanalizaci + odstranění jímky.</w:t>
            </w:r>
          </w:p>
        </w:tc>
        <w:tc>
          <w:tcPr>
            <w:tcW w:w="1417" w:type="dxa"/>
            <w:vAlign w:val="center"/>
          </w:tcPr>
          <w:p w14:paraId="6DD5168E" w14:textId="77777777" w:rsidR="00501F52" w:rsidRPr="00C83278" w:rsidRDefault="00C83278" w:rsidP="0050604B">
            <w:pPr>
              <w:spacing w:before="40" w:after="40"/>
              <w:ind w:left="-57" w:right="-57"/>
              <w:jc w:val="center"/>
              <w:rPr>
                <w:color w:val="C00000"/>
              </w:rPr>
            </w:pPr>
            <w:r>
              <w:rPr>
                <w:color w:val="C00000"/>
              </w:rPr>
              <w:t>Kvalita života</w:t>
            </w:r>
          </w:p>
        </w:tc>
        <w:tc>
          <w:tcPr>
            <w:tcW w:w="1276" w:type="dxa"/>
            <w:vAlign w:val="center"/>
          </w:tcPr>
          <w:p w14:paraId="22CF492A" w14:textId="04909151" w:rsidR="00501F52" w:rsidRPr="00C83278" w:rsidRDefault="00C83278" w:rsidP="0050604B">
            <w:pPr>
              <w:spacing w:before="40" w:after="40"/>
              <w:ind w:left="-57" w:right="-57"/>
              <w:jc w:val="center"/>
              <w:rPr>
                <w:color w:val="C00000"/>
                <w:spacing w:val="-4"/>
              </w:rPr>
            </w:pPr>
            <w:r>
              <w:rPr>
                <w:color w:val="C00000"/>
                <w:spacing w:val="-4"/>
              </w:rPr>
              <w:t>202</w:t>
            </w:r>
            <w:r w:rsidR="007A265E">
              <w:rPr>
                <w:color w:val="C00000"/>
                <w:spacing w:val="-4"/>
              </w:rPr>
              <w:t>4</w:t>
            </w:r>
          </w:p>
        </w:tc>
        <w:tc>
          <w:tcPr>
            <w:tcW w:w="1721" w:type="dxa"/>
            <w:vAlign w:val="center"/>
          </w:tcPr>
          <w:p w14:paraId="0536823D" w14:textId="77777777" w:rsidR="00501F52" w:rsidRPr="00C83278" w:rsidRDefault="00501F52" w:rsidP="0050604B">
            <w:pPr>
              <w:spacing w:before="40" w:after="40"/>
              <w:ind w:left="-57" w:right="-28"/>
              <w:jc w:val="center"/>
              <w:rPr>
                <w:color w:val="C00000"/>
                <w:spacing w:val="-4"/>
              </w:rPr>
            </w:pPr>
          </w:p>
        </w:tc>
        <w:tc>
          <w:tcPr>
            <w:tcW w:w="3666" w:type="dxa"/>
            <w:vAlign w:val="center"/>
          </w:tcPr>
          <w:p w14:paraId="172F178F" w14:textId="77777777" w:rsidR="00501F52" w:rsidRPr="00C83278" w:rsidRDefault="00501F52" w:rsidP="0050604B">
            <w:pPr>
              <w:spacing w:before="40" w:after="40"/>
              <w:ind w:left="-57" w:right="-28"/>
              <w:jc w:val="center"/>
              <w:rPr>
                <w:color w:val="C00000"/>
              </w:rPr>
            </w:pPr>
          </w:p>
        </w:tc>
      </w:tr>
      <w:tr w:rsidR="00501F52" w:rsidRPr="00997F29" w14:paraId="5D9449B3" w14:textId="77777777" w:rsidTr="00D470E6">
        <w:trPr>
          <w:trHeight w:val="255"/>
        </w:trPr>
        <w:tc>
          <w:tcPr>
            <w:tcW w:w="5949" w:type="dxa"/>
            <w:shd w:val="clear" w:color="auto" w:fill="auto"/>
            <w:vAlign w:val="center"/>
          </w:tcPr>
          <w:p w14:paraId="29266A38" w14:textId="77777777" w:rsidR="00501F52" w:rsidRPr="00C83278" w:rsidRDefault="00501F52" w:rsidP="0050604B">
            <w:pPr>
              <w:spacing w:before="40" w:after="40"/>
              <w:jc w:val="left"/>
              <w:rPr>
                <w:b/>
                <w:color w:val="C00000"/>
              </w:rPr>
            </w:pPr>
            <w:r w:rsidRPr="007A265E">
              <w:rPr>
                <w:b/>
                <w:color w:val="C00000"/>
                <w:highlight w:val="green"/>
              </w:rPr>
              <w:t xml:space="preserve">1.2.2.b </w:t>
            </w:r>
            <w:r w:rsidR="00C83278" w:rsidRPr="007A265E">
              <w:rPr>
                <w:b/>
                <w:color w:val="C00000"/>
                <w:highlight w:val="green"/>
              </w:rPr>
              <w:t>MŠ –</w:t>
            </w:r>
            <w:r w:rsidRPr="007A265E">
              <w:rPr>
                <w:b/>
                <w:color w:val="C00000"/>
                <w:highlight w:val="green"/>
              </w:rPr>
              <w:t xml:space="preserve"> oprava havarijního stavu krovu střechy </w:t>
            </w:r>
            <w:r w:rsidR="005F56D9" w:rsidRPr="007A265E">
              <w:rPr>
                <w:b/>
                <w:color w:val="C00000"/>
                <w:highlight w:val="green"/>
              </w:rPr>
              <w:t xml:space="preserve">a </w:t>
            </w:r>
            <w:r w:rsidRPr="007A265E">
              <w:rPr>
                <w:b/>
                <w:color w:val="C00000"/>
                <w:highlight w:val="green"/>
              </w:rPr>
              <w:t>sanace</w:t>
            </w:r>
          </w:p>
        </w:tc>
        <w:tc>
          <w:tcPr>
            <w:tcW w:w="1417" w:type="dxa"/>
            <w:vAlign w:val="center"/>
          </w:tcPr>
          <w:p w14:paraId="41C5ABCD" w14:textId="77777777" w:rsidR="00501F52" w:rsidRPr="00C83278" w:rsidRDefault="00C83278" w:rsidP="0050604B">
            <w:pPr>
              <w:spacing w:before="40" w:after="40"/>
              <w:ind w:left="-57" w:right="-57"/>
              <w:jc w:val="center"/>
              <w:rPr>
                <w:color w:val="C00000"/>
              </w:rPr>
            </w:pPr>
            <w:r>
              <w:rPr>
                <w:color w:val="C00000"/>
              </w:rPr>
              <w:t>Kvalita života</w:t>
            </w:r>
          </w:p>
        </w:tc>
        <w:tc>
          <w:tcPr>
            <w:tcW w:w="1276" w:type="dxa"/>
            <w:vAlign w:val="center"/>
          </w:tcPr>
          <w:p w14:paraId="575CBFEC" w14:textId="77777777" w:rsidR="00501F52" w:rsidRPr="00C83278" w:rsidRDefault="00C83278" w:rsidP="0050604B">
            <w:pPr>
              <w:spacing w:before="40" w:after="40"/>
              <w:ind w:left="-57" w:right="-57"/>
              <w:jc w:val="center"/>
              <w:rPr>
                <w:color w:val="C00000"/>
                <w:spacing w:val="-4"/>
              </w:rPr>
            </w:pPr>
            <w:r>
              <w:rPr>
                <w:color w:val="C00000"/>
                <w:spacing w:val="-4"/>
              </w:rPr>
              <w:t>2023</w:t>
            </w:r>
          </w:p>
        </w:tc>
        <w:tc>
          <w:tcPr>
            <w:tcW w:w="1721" w:type="dxa"/>
            <w:vAlign w:val="center"/>
          </w:tcPr>
          <w:p w14:paraId="1C3BA285" w14:textId="77777777" w:rsidR="00501F52" w:rsidRPr="00C83278" w:rsidRDefault="00501F52" w:rsidP="0050604B">
            <w:pPr>
              <w:spacing w:before="40" w:after="40"/>
              <w:ind w:left="-57" w:right="-28"/>
              <w:jc w:val="center"/>
              <w:rPr>
                <w:color w:val="C00000"/>
                <w:spacing w:val="-4"/>
              </w:rPr>
            </w:pPr>
          </w:p>
        </w:tc>
        <w:tc>
          <w:tcPr>
            <w:tcW w:w="3666" w:type="dxa"/>
            <w:vAlign w:val="center"/>
          </w:tcPr>
          <w:p w14:paraId="36D67D5E" w14:textId="77777777" w:rsidR="00501F52" w:rsidRPr="00C83278" w:rsidRDefault="00C83278" w:rsidP="00287E4D">
            <w:pPr>
              <w:spacing w:before="40" w:after="40"/>
              <w:ind w:left="-57" w:right="-28"/>
              <w:jc w:val="center"/>
              <w:rPr>
                <w:color w:val="C00000"/>
              </w:rPr>
            </w:pPr>
            <w:r>
              <w:rPr>
                <w:color w:val="C00000"/>
              </w:rPr>
              <w:t>Okamžité řešení.</w:t>
            </w:r>
          </w:p>
        </w:tc>
      </w:tr>
      <w:tr w:rsidR="00D470E6" w:rsidRPr="00997F29" w14:paraId="1A852972" w14:textId="77777777" w:rsidTr="00D470E6">
        <w:trPr>
          <w:trHeight w:val="255"/>
        </w:trPr>
        <w:tc>
          <w:tcPr>
            <w:tcW w:w="5949" w:type="dxa"/>
            <w:shd w:val="clear" w:color="auto" w:fill="auto"/>
            <w:vAlign w:val="center"/>
          </w:tcPr>
          <w:p w14:paraId="1CDC4DF8" w14:textId="77777777" w:rsidR="00D470E6" w:rsidRPr="000534D9" w:rsidRDefault="00D470E6" w:rsidP="0050604B">
            <w:pPr>
              <w:spacing w:before="40" w:after="40"/>
              <w:jc w:val="left"/>
              <w:rPr>
                <w:b/>
              </w:rPr>
            </w:pPr>
            <w:r w:rsidRPr="009D4582">
              <w:rPr>
                <w:b/>
              </w:rPr>
              <w:t>1.2.3. Zlepšování zázemí školní kuchyně</w:t>
            </w:r>
          </w:p>
        </w:tc>
        <w:tc>
          <w:tcPr>
            <w:tcW w:w="1417" w:type="dxa"/>
            <w:vAlign w:val="center"/>
          </w:tcPr>
          <w:p w14:paraId="4AA7D2D3" w14:textId="77777777" w:rsidR="00D470E6" w:rsidRPr="006A2148" w:rsidRDefault="00D470E6" w:rsidP="0050604B">
            <w:pPr>
              <w:spacing w:before="40" w:after="40"/>
              <w:ind w:left="-57" w:right="-57"/>
              <w:jc w:val="center"/>
            </w:pPr>
            <w:r>
              <w:t>Kvalita života</w:t>
            </w:r>
          </w:p>
        </w:tc>
        <w:tc>
          <w:tcPr>
            <w:tcW w:w="1276" w:type="dxa"/>
            <w:vAlign w:val="center"/>
          </w:tcPr>
          <w:p w14:paraId="234FB72E" w14:textId="77777777" w:rsidR="00D470E6" w:rsidRPr="006A2148" w:rsidRDefault="00D470E6" w:rsidP="0050604B">
            <w:pPr>
              <w:spacing w:before="40" w:after="40"/>
              <w:ind w:left="-57" w:right="-57"/>
              <w:jc w:val="center"/>
            </w:pPr>
            <w:r>
              <w:t>2016–2017</w:t>
            </w:r>
          </w:p>
        </w:tc>
        <w:tc>
          <w:tcPr>
            <w:tcW w:w="1721" w:type="dxa"/>
            <w:vAlign w:val="center"/>
          </w:tcPr>
          <w:p w14:paraId="443320F9" w14:textId="77777777" w:rsidR="00D470E6" w:rsidRPr="002E23DF" w:rsidRDefault="00D470E6" w:rsidP="0050604B">
            <w:pPr>
              <w:spacing w:before="40" w:after="40"/>
              <w:ind w:left="-57" w:right="-28"/>
              <w:jc w:val="center"/>
              <w:rPr>
                <w:spacing w:val="-4"/>
              </w:rPr>
            </w:pPr>
          </w:p>
        </w:tc>
        <w:tc>
          <w:tcPr>
            <w:tcW w:w="3666" w:type="dxa"/>
            <w:vAlign w:val="center"/>
          </w:tcPr>
          <w:p w14:paraId="7884D24F" w14:textId="77777777" w:rsidR="00D470E6" w:rsidRPr="0050604B" w:rsidRDefault="00D470E6" w:rsidP="0050604B">
            <w:pPr>
              <w:spacing w:before="40" w:after="40"/>
              <w:ind w:left="-57" w:right="-28"/>
              <w:jc w:val="center"/>
              <w:rPr>
                <w:spacing w:val="-4"/>
              </w:rPr>
            </w:pPr>
          </w:p>
        </w:tc>
      </w:tr>
      <w:tr w:rsidR="00D470E6" w:rsidRPr="00997F29" w14:paraId="506E4189" w14:textId="77777777" w:rsidTr="00D470E6">
        <w:trPr>
          <w:trHeight w:val="255"/>
        </w:trPr>
        <w:tc>
          <w:tcPr>
            <w:tcW w:w="5949" w:type="dxa"/>
            <w:shd w:val="clear" w:color="auto" w:fill="auto"/>
            <w:vAlign w:val="center"/>
          </w:tcPr>
          <w:p w14:paraId="0193C0ED" w14:textId="77777777" w:rsidR="00D470E6" w:rsidRDefault="00D470E6" w:rsidP="0050604B">
            <w:pPr>
              <w:spacing w:before="40" w:after="40"/>
              <w:jc w:val="left"/>
              <w:rPr>
                <w:b/>
              </w:rPr>
            </w:pPr>
            <w:r w:rsidRPr="009D4582">
              <w:rPr>
                <w:b/>
              </w:rPr>
              <w:t>1.2.4. Podpora provozu a činnosti mateřské školy a školní jídelny</w:t>
            </w:r>
          </w:p>
        </w:tc>
        <w:tc>
          <w:tcPr>
            <w:tcW w:w="1417" w:type="dxa"/>
            <w:vAlign w:val="center"/>
          </w:tcPr>
          <w:p w14:paraId="1C5CF4A7" w14:textId="77777777" w:rsidR="00D470E6" w:rsidRPr="006A2148" w:rsidRDefault="00D470E6" w:rsidP="0050604B">
            <w:pPr>
              <w:spacing w:before="40" w:after="40"/>
              <w:ind w:left="-57" w:right="-57"/>
              <w:jc w:val="center"/>
            </w:pPr>
            <w:r>
              <w:t>Kvalita života</w:t>
            </w:r>
          </w:p>
        </w:tc>
        <w:tc>
          <w:tcPr>
            <w:tcW w:w="1276" w:type="dxa"/>
            <w:vAlign w:val="center"/>
          </w:tcPr>
          <w:p w14:paraId="3522791F" w14:textId="77777777" w:rsidR="00D470E6" w:rsidRDefault="00D470E6" w:rsidP="0050604B">
            <w:pPr>
              <w:spacing w:before="40" w:after="40"/>
              <w:ind w:left="-57" w:right="-57"/>
              <w:jc w:val="center"/>
            </w:pPr>
            <w:r>
              <w:t>průběžně</w:t>
            </w:r>
          </w:p>
        </w:tc>
        <w:tc>
          <w:tcPr>
            <w:tcW w:w="1721" w:type="dxa"/>
            <w:vAlign w:val="center"/>
          </w:tcPr>
          <w:p w14:paraId="068D6010" w14:textId="77777777" w:rsidR="00D470E6" w:rsidRPr="002E23DF" w:rsidRDefault="00D470E6" w:rsidP="0050604B">
            <w:pPr>
              <w:spacing w:before="40" w:after="40"/>
              <w:ind w:left="-57" w:right="-28"/>
              <w:jc w:val="center"/>
              <w:rPr>
                <w:spacing w:val="-4"/>
              </w:rPr>
            </w:pPr>
            <w:r>
              <w:rPr>
                <w:spacing w:val="-4"/>
              </w:rPr>
              <w:t>NP ŽP</w:t>
            </w:r>
          </w:p>
        </w:tc>
        <w:tc>
          <w:tcPr>
            <w:tcW w:w="3666" w:type="dxa"/>
            <w:vAlign w:val="center"/>
          </w:tcPr>
          <w:p w14:paraId="78AAEDB5" w14:textId="77777777" w:rsidR="00D470E6" w:rsidRPr="007A265E" w:rsidRDefault="00D470E6" w:rsidP="0050604B">
            <w:pPr>
              <w:spacing w:before="40" w:after="40"/>
              <w:ind w:left="-57" w:right="-28"/>
              <w:jc w:val="center"/>
              <w:rPr>
                <w:spacing w:val="-4"/>
                <w:highlight w:val="green"/>
              </w:rPr>
            </w:pPr>
            <w:r w:rsidRPr="007A265E">
              <w:rPr>
                <w:spacing w:val="-4"/>
                <w:highlight w:val="green"/>
              </w:rPr>
              <w:t>2018 bude vybudováno nové hřiště.</w:t>
            </w:r>
          </w:p>
        </w:tc>
      </w:tr>
    </w:tbl>
    <w:p w14:paraId="30D501E8" w14:textId="77777777" w:rsidR="004930E8" w:rsidRDefault="004930E8" w:rsidP="004930E8">
      <w:pPr>
        <w:rPr>
          <w:b/>
        </w:rPr>
      </w:pPr>
    </w:p>
    <w:p w14:paraId="76B6F2A6" w14:textId="77777777" w:rsidR="0050604B" w:rsidRDefault="0050604B" w:rsidP="0036184D">
      <w:pPr>
        <w:keepNext/>
        <w:rPr>
          <w:b/>
        </w:rPr>
      </w:pPr>
      <w:r>
        <w:rPr>
          <w:b/>
        </w:rPr>
        <w:lastRenderedPageBreak/>
        <w:t xml:space="preserve">1.3 </w:t>
      </w:r>
      <w:r w:rsidRPr="009D4582">
        <w:rPr>
          <w:b/>
        </w:rPr>
        <w:t>Údržba a obnova Kulturního domu v Tupci</w:t>
      </w:r>
      <w:r w:rsidRPr="009D4582">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4D4DC430"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6387D48C"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6CF1DDA4" w14:textId="77777777" w:rsidR="0064040D" w:rsidRPr="00E92BC4" w:rsidRDefault="0064040D" w:rsidP="00127D5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15D0D42B"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07682534"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4167FC7B"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570C07A9" w14:textId="77777777" w:rsidTr="0064040D">
        <w:trPr>
          <w:trHeight w:val="255"/>
        </w:trPr>
        <w:tc>
          <w:tcPr>
            <w:tcW w:w="5949" w:type="dxa"/>
            <w:shd w:val="clear" w:color="auto" w:fill="auto"/>
            <w:vAlign w:val="center"/>
          </w:tcPr>
          <w:p w14:paraId="3B6C468C" w14:textId="77777777" w:rsidR="0064040D" w:rsidRDefault="0064040D" w:rsidP="0050604B">
            <w:pPr>
              <w:spacing w:before="40" w:after="40"/>
              <w:jc w:val="left"/>
              <w:rPr>
                <w:b/>
              </w:rPr>
            </w:pPr>
            <w:r>
              <w:rPr>
                <w:b/>
              </w:rPr>
              <w:t>1.3.1. Obnova budovy KDT</w:t>
            </w:r>
          </w:p>
        </w:tc>
        <w:tc>
          <w:tcPr>
            <w:tcW w:w="1417" w:type="dxa"/>
            <w:vAlign w:val="center"/>
          </w:tcPr>
          <w:p w14:paraId="43DB2BEC" w14:textId="77777777" w:rsidR="0064040D" w:rsidRPr="006A2148" w:rsidRDefault="0064040D" w:rsidP="0050604B">
            <w:pPr>
              <w:spacing w:before="40" w:after="40"/>
              <w:ind w:left="-57" w:right="-57"/>
              <w:jc w:val="center"/>
            </w:pPr>
            <w:r>
              <w:t>Kvalita života</w:t>
            </w:r>
          </w:p>
        </w:tc>
        <w:tc>
          <w:tcPr>
            <w:tcW w:w="1276" w:type="dxa"/>
            <w:vAlign w:val="center"/>
          </w:tcPr>
          <w:p w14:paraId="4A30C604" w14:textId="77777777" w:rsidR="0064040D" w:rsidRPr="006A2148" w:rsidRDefault="0064040D" w:rsidP="0050604B">
            <w:pPr>
              <w:spacing w:before="40" w:after="40"/>
              <w:ind w:left="-57" w:right="-57"/>
              <w:jc w:val="center"/>
            </w:pPr>
          </w:p>
        </w:tc>
        <w:tc>
          <w:tcPr>
            <w:tcW w:w="1721" w:type="dxa"/>
            <w:vAlign w:val="center"/>
          </w:tcPr>
          <w:p w14:paraId="4C2953A8" w14:textId="77777777" w:rsidR="0064040D" w:rsidRPr="002E23DF" w:rsidRDefault="0064040D" w:rsidP="0050604B">
            <w:pPr>
              <w:spacing w:before="40" w:after="40"/>
              <w:ind w:left="-57" w:right="-28"/>
              <w:jc w:val="center"/>
              <w:rPr>
                <w:spacing w:val="-4"/>
              </w:rPr>
            </w:pPr>
            <w:r>
              <w:rPr>
                <w:spacing w:val="-4"/>
              </w:rPr>
              <w:t xml:space="preserve">PORV (DT </w:t>
            </w:r>
            <w:proofErr w:type="gramStart"/>
            <w:r>
              <w:rPr>
                <w:spacing w:val="-4"/>
              </w:rPr>
              <w:t>2B</w:t>
            </w:r>
            <w:proofErr w:type="gramEnd"/>
            <w:r>
              <w:rPr>
                <w:spacing w:val="-4"/>
              </w:rPr>
              <w:t>)</w:t>
            </w:r>
          </w:p>
        </w:tc>
        <w:tc>
          <w:tcPr>
            <w:tcW w:w="3666" w:type="dxa"/>
            <w:vAlign w:val="center"/>
          </w:tcPr>
          <w:p w14:paraId="687B2374" w14:textId="77777777" w:rsidR="0064040D" w:rsidRDefault="0064040D" w:rsidP="0050604B">
            <w:pPr>
              <w:spacing w:before="40" w:after="40"/>
              <w:ind w:left="-57" w:right="-28"/>
              <w:jc w:val="center"/>
            </w:pPr>
            <w:r>
              <w:t>Např. okna, dveře.</w:t>
            </w:r>
          </w:p>
        </w:tc>
      </w:tr>
      <w:tr w:rsidR="0064040D" w:rsidRPr="00997F29" w14:paraId="5432BD42" w14:textId="77777777" w:rsidTr="0064040D">
        <w:trPr>
          <w:trHeight w:val="255"/>
        </w:trPr>
        <w:tc>
          <w:tcPr>
            <w:tcW w:w="5949" w:type="dxa"/>
            <w:shd w:val="clear" w:color="auto" w:fill="auto"/>
            <w:vAlign w:val="center"/>
          </w:tcPr>
          <w:p w14:paraId="038EB52A" w14:textId="77777777" w:rsidR="0064040D" w:rsidRPr="000534D9" w:rsidRDefault="0064040D" w:rsidP="0050604B">
            <w:pPr>
              <w:spacing w:before="40" w:after="40"/>
              <w:jc w:val="left"/>
              <w:rPr>
                <w:b/>
              </w:rPr>
            </w:pPr>
            <w:r w:rsidRPr="009D4582">
              <w:rPr>
                <w:b/>
              </w:rPr>
              <w:t>1.3.2. Obnova a zlepšování</w:t>
            </w:r>
            <w:r>
              <w:rPr>
                <w:b/>
              </w:rPr>
              <w:t xml:space="preserve"> vnitřního zázemí a služeb v KDT</w:t>
            </w:r>
          </w:p>
        </w:tc>
        <w:tc>
          <w:tcPr>
            <w:tcW w:w="1417" w:type="dxa"/>
            <w:vAlign w:val="center"/>
          </w:tcPr>
          <w:p w14:paraId="14C8CCC6" w14:textId="77777777" w:rsidR="0064040D" w:rsidRPr="006A2148" w:rsidRDefault="0064040D" w:rsidP="0050604B">
            <w:pPr>
              <w:spacing w:before="40" w:after="40"/>
              <w:ind w:left="-57" w:right="-57"/>
              <w:jc w:val="center"/>
            </w:pPr>
            <w:r>
              <w:t>Kvalita života</w:t>
            </w:r>
          </w:p>
        </w:tc>
        <w:tc>
          <w:tcPr>
            <w:tcW w:w="1276" w:type="dxa"/>
            <w:vAlign w:val="center"/>
          </w:tcPr>
          <w:p w14:paraId="76648A77" w14:textId="77777777" w:rsidR="0064040D" w:rsidRPr="00744393" w:rsidRDefault="0064040D" w:rsidP="0050604B">
            <w:pPr>
              <w:spacing w:before="40" w:after="40"/>
              <w:ind w:left="-57" w:right="-57"/>
              <w:jc w:val="center"/>
              <w:rPr>
                <w:spacing w:val="-4"/>
              </w:rPr>
            </w:pPr>
            <w:r>
              <w:rPr>
                <w:spacing w:val="-4"/>
              </w:rPr>
              <w:t>2016–2018</w:t>
            </w:r>
          </w:p>
        </w:tc>
        <w:tc>
          <w:tcPr>
            <w:tcW w:w="1721" w:type="dxa"/>
            <w:vAlign w:val="center"/>
          </w:tcPr>
          <w:p w14:paraId="0A20DC76" w14:textId="77777777" w:rsidR="0064040D" w:rsidRPr="002E23DF" w:rsidRDefault="0064040D" w:rsidP="0050604B">
            <w:pPr>
              <w:spacing w:before="40" w:after="40"/>
              <w:ind w:left="-57" w:right="-28"/>
              <w:jc w:val="center"/>
              <w:rPr>
                <w:spacing w:val="-4"/>
              </w:rPr>
            </w:pPr>
          </w:p>
        </w:tc>
        <w:tc>
          <w:tcPr>
            <w:tcW w:w="3666" w:type="dxa"/>
            <w:vAlign w:val="center"/>
          </w:tcPr>
          <w:p w14:paraId="29B65DA1" w14:textId="77777777" w:rsidR="0064040D" w:rsidRPr="00B018F6" w:rsidRDefault="0064040D" w:rsidP="0050604B">
            <w:pPr>
              <w:spacing w:before="40" w:after="40"/>
              <w:ind w:left="-57" w:right="-28"/>
              <w:jc w:val="center"/>
              <w:rPr>
                <w:spacing w:val="-4"/>
              </w:rPr>
            </w:pPr>
            <w:r w:rsidRPr="001456EF">
              <w:rPr>
                <w:spacing w:val="-4"/>
                <w:highlight w:val="green"/>
              </w:rPr>
              <w:t>Toalety</w:t>
            </w:r>
            <w:r>
              <w:rPr>
                <w:spacing w:val="-4"/>
              </w:rPr>
              <w:t>, bar.</w:t>
            </w:r>
          </w:p>
        </w:tc>
      </w:tr>
      <w:tr w:rsidR="0064040D" w:rsidRPr="00997F29" w14:paraId="1C8F8EF1" w14:textId="77777777" w:rsidTr="0064040D">
        <w:trPr>
          <w:trHeight w:val="255"/>
        </w:trPr>
        <w:tc>
          <w:tcPr>
            <w:tcW w:w="5949" w:type="dxa"/>
            <w:shd w:val="clear" w:color="auto" w:fill="auto"/>
            <w:vAlign w:val="center"/>
          </w:tcPr>
          <w:p w14:paraId="399369AA" w14:textId="77777777" w:rsidR="0064040D" w:rsidRPr="000534D9" w:rsidRDefault="0064040D" w:rsidP="0050604B">
            <w:pPr>
              <w:spacing w:before="40" w:after="40"/>
              <w:jc w:val="left"/>
              <w:rPr>
                <w:b/>
              </w:rPr>
            </w:pPr>
            <w:r w:rsidRPr="009D4582">
              <w:rPr>
                <w:b/>
              </w:rPr>
              <w:t>1.3.3. Zajištění ene</w:t>
            </w:r>
            <w:r>
              <w:rPr>
                <w:b/>
              </w:rPr>
              <w:t>rgetických úspor při provozu KDT</w:t>
            </w:r>
          </w:p>
        </w:tc>
        <w:tc>
          <w:tcPr>
            <w:tcW w:w="1417" w:type="dxa"/>
            <w:vAlign w:val="center"/>
          </w:tcPr>
          <w:p w14:paraId="67496CAE" w14:textId="77777777" w:rsidR="0064040D" w:rsidRPr="006A2148" w:rsidRDefault="0064040D" w:rsidP="0050604B">
            <w:pPr>
              <w:spacing w:before="40" w:after="40"/>
              <w:ind w:left="-57" w:right="-57"/>
              <w:jc w:val="center"/>
            </w:pPr>
            <w:r>
              <w:t>Kvalita života</w:t>
            </w:r>
          </w:p>
        </w:tc>
        <w:tc>
          <w:tcPr>
            <w:tcW w:w="1276" w:type="dxa"/>
            <w:vAlign w:val="center"/>
          </w:tcPr>
          <w:p w14:paraId="06DB4BD2" w14:textId="77777777" w:rsidR="0064040D" w:rsidRPr="006A2148" w:rsidRDefault="0064040D" w:rsidP="0050604B">
            <w:pPr>
              <w:spacing w:before="40" w:after="40"/>
              <w:ind w:left="-57" w:right="-57"/>
              <w:jc w:val="center"/>
            </w:pPr>
          </w:p>
        </w:tc>
        <w:tc>
          <w:tcPr>
            <w:tcW w:w="1721" w:type="dxa"/>
            <w:vAlign w:val="center"/>
          </w:tcPr>
          <w:p w14:paraId="25F86D64" w14:textId="77777777" w:rsidR="0064040D" w:rsidRPr="002E23DF" w:rsidRDefault="0064040D" w:rsidP="0050604B">
            <w:pPr>
              <w:spacing w:before="40" w:after="40"/>
              <w:ind w:left="-57" w:right="-28"/>
              <w:jc w:val="center"/>
              <w:rPr>
                <w:spacing w:val="-4"/>
              </w:rPr>
            </w:pPr>
          </w:p>
        </w:tc>
        <w:tc>
          <w:tcPr>
            <w:tcW w:w="3666" w:type="dxa"/>
            <w:vAlign w:val="center"/>
          </w:tcPr>
          <w:p w14:paraId="46894E59" w14:textId="77777777" w:rsidR="0064040D" w:rsidRPr="00B018F6" w:rsidRDefault="0064040D" w:rsidP="0050604B">
            <w:pPr>
              <w:spacing w:before="40" w:after="40"/>
              <w:ind w:left="-57" w:right="-28"/>
              <w:jc w:val="center"/>
              <w:rPr>
                <w:spacing w:val="-4"/>
              </w:rPr>
            </w:pPr>
          </w:p>
        </w:tc>
      </w:tr>
    </w:tbl>
    <w:p w14:paraId="4A6B6886" w14:textId="77777777" w:rsidR="0050604B" w:rsidRDefault="0050604B" w:rsidP="004930E8">
      <w:pPr>
        <w:rPr>
          <w:b/>
        </w:rPr>
      </w:pPr>
    </w:p>
    <w:p w14:paraId="1595C6A2" w14:textId="77777777" w:rsidR="0050604B" w:rsidRPr="00AD337F" w:rsidRDefault="0050604B" w:rsidP="0050604B">
      <w:pPr>
        <w:spacing w:before="40" w:after="40"/>
        <w:jc w:val="left"/>
        <w:rPr>
          <w:b/>
        </w:rPr>
      </w:pPr>
      <w:r w:rsidRPr="009D4582">
        <w:rPr>
          <w:b/>
        </w:rPr>
        <w:t>1.4. Údržba a obnova objektů tec</w:t>
      </w:r>
      <w:r>
        <w:rPr>
          <w:b/>
        </w:rPr>
        <w:t>hnického zázemí v majetku obce</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19444C72"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2DF1E22F" w14:textId="77777777" w:rsidR="0064040D" w:rsidRPr="00E92BC4" w:rsidRDefault="0064040D" w:rsidP="004930E8">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337EFACB" w14:textId="77777777" w:rsidR="0064040D" w:rsidRPr="00E92BC4" w:rsidRDefault="0064040D" w:rsidP="00812BF2">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29680FCB" w14:textId="77777777" w:rsidR="0064040D" w:rsidRPr="00E92BC4" w:rsidRDefault="0064040D" w:rsidP="00812BF2">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1832B49E" w14:textId="77777777" w:rsidR="0064040D" w:rsidRPr="00E92BC4" w:rsidRDefault="0064040D" w:rsidP="004930E8">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6C47CB04" w14:textId="77777777" w:rsidR="0064040D" w:rsidRPr="00E92BC4" w:rsidRDefault="0064040D" w:rsidP="004930E8">
            <w:pPr>
              <w:pStyle w:val="Texttabulka"/>
              <w:spacing w:before="40" w:after="40"/>
              <w:rPr>
                <w:b/>
                <w:lang w:eastAsia="cs-CZ"/>
              </w:rPr>
            </w:pPr>
            <w:r>
              <w:rPr>
                <w:b/>
                <w:lang w:eastAsia="cs-CZ"/>
              </w:rPr>
              <w:t>Komentář</w:t>
            </w:r>
          </w:p>
        </w:tc>
      </w:tr>
      <w:tr w:rsidR="0064040D" w:rsidRPr="00997F29" w14:paraId="433277E2" w14:textId="77777777" w:rsidTr="0064040D">
        <w:trPr>
          <w:trHeight w:val="255"/>
        </w:trPr>
        <w:tc>
          <w:tcPr>
            <w:tcW w:w="5949" w:type="dxa"/>
            <w:shd w:val="clear" w:color="auto" w:fill="auto"/>
            <w:vAlign w:val="center"/>
          </w:tcPr>
          <w:p w14:paraId="6C356BC8" w14:textId="77777777" w:rsidR="0064040D" w:rsidRPr="000534D9" w:rsidRDefault="0064040D" w:rsidP="0050604B">
            <w:pPr>
              <w:spacing w:before="40" w:after="40"/>
              <w:jc w:val="left"/>
              <w:rPr>
                <w:b/>
              </w:rPr>
            </w:pPr>
            <w:r>
              <w:rPr>
                <w:b/>
              </w:rPr>
              <w:t>1.4.1. Garáže</w:t>
            </w:r>
          </w:p>
        </w:tc>
        <w:tc>
          <w:tcPr>
            <w:tcW w:w="1417" w:type="dxa"/>
          </w:tcPr>
          <w:p w14:paraId="5874C49A" w14:textId="77777777" w:rsidR="0064040D" w:rsidRPr="006A2148" w:rsidRDefault="0064040D" w:rsidP="0050604B">
            <w:pPr>
              <w:spacing w:before="40" w:after="40"/>
              <w:ind w:left="-57" w:right="-57"/>
              <w:jc w:val="center"/>
            </w:pPr>
            <w:r>
              <w:t>Dobrá správa</w:t>
            </w:r>
          </w:p>
        </w:tc>
        <w:tc>
          <w:tcPr>
            <w:tcW w:w="1276" w:type="dxa"/>
            <w:vAlign w:val="center"/>
          </w:tcPr>
          <w:p w14:paraId="12A725FC" w14:textId="77777777" w:rsidR="0064040D" w:rsidRPr="006A2148" w:rsidRDefault="0064040D" w:rsidP="0050604B">
            <w:pPr>
              <w:spacing w:before="40" w:after="40"/>
              <w:ind w:left="-57" w:right="-57"/>
              <w:jc w:val="center"/>
            </w:pPr>
            <w:r>
              <w:t>2016–2018</w:t>
            </w:r>
          </w:p>
        </w:tc>
        <w:tc>
          <w:tcPr>
            <w:tcW w:w="1721" w:type="dxa"/>
            <w:vAlign w:val="center"/>
          </w:tcPr>
          <w:p w14:paraId="3168E673" w14:textId="77777777" w:rsidR="0064040D" w:rsidRPr="002E23DF" w:rsidRDefault="0064040D" w:rsidP="0050604B">
            <w:pPr>
              <w:spacing w:before="40" w:after="40"/>
              <w:ind w:left="-57" w:right="-28"/>
              <w:jc w:val="center"/>
              <w:rPr>
                <w:spacing w:val="-4"/>
              </w:rPr>
            </w:pPr>
            <w:r>
              <w:rPr>
                <w:spacing w:val="-4"/>
              </w:rPr>
              <w:t>OP ŽP, POV OK</w:t>
            </w:r>
          </w:p>
        </w:tc>
        <w:tc>
          <w:tcPr>
            <w:tcW w:w="3666" w:type="dxa"/>
            <w:vAlign w:val="center"/>
          </w:tcPr>
          <w:p w14:paraId="205DA292" w14:textId="77777777" w:rsidR="0064040D" w:rsidRDefault="0064040D" w:rsidP="0050604B">
            <w:pPr>
              <w:spacing w:before="40" w:after="40"/>
              <w:ind w:left="-57" w:right="-28"/>
              <w:jc w:val="center"/>
            </w:pPr>
          </w:p>
        </w:tc>
      </w:tr>
      <w:tr w:rsidR="0064040D" w:rsidRPr="00997F29" w14:paraId="27B4C2D3" w14:textId="77777777" w:rsidTr="0064040D">
        <w:trPr>
          <w:trHeight w:val="255"/>
        </w:trPr>
        <w:tc>
          <w:tcPr>
            <w:tcW w:w="5949" w:type="dxa"/>
            <w:shd w:val="clear" w:color="auto" w:fill="auto"/>
            <w:vAlign w:val="center"/>
          </w:tcPr>
          <w:p w14:paraId="022DDF77" w14:textId="77777777" w:rsidR="0064040D" w:rsidRPr="000534D9" w:rsidRDefault="0064040D" w:rsidP="0050604B">
            <w:pPr>
              <w:spacing w:before="40" w:after="40"/>
              <w:jc w:val="left"/>
              <w:rPr>
                <w:b/>
              </w:rPr>
            </w:pPr>
            <w:r>
              <w:rPr>
                <w:b/>
              </w:rPr>
              <w:t>1.4.2. Stodola</w:t>
            </w:r>
          </w:p>
        </w:tc>
        <w:tc>
          <w:tcPr>
            <w:tcW w:w="1417" w:type="dxa"/>
          </w:tcPr>
          <w:p w14:paraId="34E27AD9" w14:textId="77777777" w:rsidR="0064040D" w:rsidRPr="00744393" w:rsidRDefault="0064040D" w:rsidP="0050604B">
            <w:pPr>
              <w:spacing w:before="40" w:after="40"/>
              <w:ind w:left="-57" w:right="-57"/>
              <w:jc w:val="center"/>
              <w:rPr>
                <w:spacing w:val="-4"/>
              </w:rPr>
            </w:pPr>
            <w:r>
              <w:t>Dobrá správa</w:t>
            </w:r>
          </w:p>
        </w:tc>
        <w:tc>
          <w:tcPr>
            <w:tcW w:w="1276" w:type="dxa"/>
            <w:vAlign w:val="center"/>
          </w:tcPr>
          <w:p w14:paraId="6F8FAD86" w14:textId="77777777" w:rsidR="0064040D" w:rsidRPr="00744393" w:rsidRDefault="0064040D" w:rsidP="0050604B">
            <w:pPr>
              <w:spacing w:before="40" w:after="40"/>
              <w:ind w:left="-57" w:right="-57"/>
              <w:jc w:val="center"/>
              <w:rPr>
                <w:spacing w:val="-4"/>
              </w:rPr>
            </w:pPr>
          </w:p>
        </w:tc>
        <w:tc>
          <w:tcPr>
            <w:tcW w:w="1721" w:type="dxa"/>
            <w:vAlign w:val="center"/>
          </w:tcPr>
          <w:p w14:paraId="7600E497" w14:textId="77777777" w:rsidR="0064040D" w:rsidRPr="002E23DF" w:rsidRDefault="0064040D" w:rsidP="0050604B">
            <w:pPr>
              <w:spacing w:before="40" w:after="40"/>
              <w:ind w:left="-57" w:right="-28"/>
              <w:jc w:val="center"/>
              <w:rPr>
                <w:spacing w:val="-4"/>
              </w:rPr>
            </w:pPr>
          </w:p>
        </w:tc>
        <w:tc>
          <w:tcPr>
            <w:tcW w:w="3666" w:type="dxa"/>
            <w:vAlign w:val="center"/>
          </w:tcPr>
          <w:p w14:paraId="1B4E58E3" w14:textId="77777777" w:rsidR="0064040D" w:rsidRPr="00B018F6" w:rsidRDefault="0064040D" w:rsidP="0050604B">
            <w:pPr>
              <w:spacing w:before="40" w:after="40"/>
              <w:ind w:left="-57" w:right="-28"/>
              <w:jc w:val="center"/>
              <w:rPr>
                <w:spacing w:val="-4"/>
              </w:rPr>
            </w:pPr>
          </w:p>
        </w:tc>
      </w:tr>
      <w:tr w:rsidR="0064040D" w:rsidRPr="00997F29" w14:paraId="780E2DB3" w14:textId="77777777" w:rsidTr="0064040D">
        <w:trPr>
          <w:trHeight w:val="255"/>
        </w:trPr>
        <w:tc>
          <w:tcPr>
            <w:tcW w:w="5949" w:type="dxa"/>
            <w:shd w:val="clear" w:color="auto" w:fill="auto"/>
            <w:vAlign w:val="center"/>
          </w:tcPr>
          <w:p w14:paraId="5CA2E1A2" w14:textId="77777777" w:rsidR="0064040D" w:rsidRDefault="0064040D" w:rsidP="00916EFD">
            <w:pPr>
              <w:spacing w:before="40" w:after="40"/>
              <w:jc w:val="left"/>
              <w:rPr>
                <w:b/>
              </w:rPr>
            </w:pPr>
            <w:r>
              <w:rPr>
                <w:b/>
              </w:rPr>
              <w:t>1.4.3. Sběrna ovoce</w:t>
            </w:r>
          </w:p>
        </w:tc>
        <w:tc>
          <w:tcPr>
            <w:tcW w:w="1417" w:type="dxa"/>
          </w:tcPr>
          <w:p w14:paraId="6FB6DA8A" w14:textId="77777777" w:rsidR="0064040D" w:rsidRPr="006A2148" w:rsidRDefault="0064040D" w:rsidP="00916EFD">
            <w:pPr>
              <w:spacing w:before="40" w:after="40"/>
              <w:ind w:left="-57" w:right="-57"/>
              <w:jc w:val="center"/>
            </w:pPr>
            <w:r>
              <w:t>Dobrá správa</w:t>
            </w:r>
          </w:p>
        </w:tc>
        <w:tc>
          <w:tcPr>
            <w:tcW w:w="1276" w:type="dxa"/>
            <w:vAlign w:val="center"/>
          </w:tcPr>
          <w:p w14:paraId="54EAE667" w14:textId="77777777" w:rsidR="0064040D" w:rsidRPr="00744393" w:rsidRDefault="0064040D" w:rsidP="00916EFD">
            <w:pPr>
              <w:spacing w:before="40" w:after="40"/>
              <w:ind w:left="-57" w:right="-57"/>
              <w:jc w:val="center"/>
              <w:rPr>
                <w:spacing w:val="-4"/>
              </w:rPr>
            </w:pPr>
            <w:r>
              <w:rPr>
                <w:spacing w:val="-4"/>
              </w:rPr>
              <w:t>2018</w:t>
            </w:r>
          </w:p>
        </w:tc>
        <w:tc>
          <w:tcPr>
            <w:tcW w:w="1721" w:type="dxa"/>
            <w:vAlign w:val="center"/>
          </w:tcPr>
          <w:p w14:paraId="5295EA70" w14:textId="77777777" w:rsidR="0064040D" w:rsidRPr="002E23DF" w:rsidRDefault="0064040D" w:rsidP="00916EFD">
            <w:pPr>
              <w:spacing w:before="40" w:after="40"/>
              <w:ind w:left="-57" w:right="-28"/>
              <w:jc w:val="center"/>
              <w:rPr>
                <w:spacing w:val="-4"/>
              </w:rPr>
            </w:pPr>
            <w:r>
              <w:rPr>
                <w:spacing w:val="-4"/>
              </w:rPr>
              <w:t>OP ŽP</w:t>
            </w:r>
          </w:p>
        </w:tc>
        <w:tc>
          <w:tcPr>
            <w:tcW w:w="3666" w:type="dxa"/>
            <w:vAlign w:val="center"/>
          </w:tcPr>
          <w:p w14:paraId="5C4FAF8A" w14:textId="77777777" w:rsidR="0064040D" w:rsidRPr="00B018F6" w:rsidRDefault="0064040D" w:rsidP="00916EFD">
            <w:pPr>
              <w:spacing w:before="40" w:after="40"/>
              <w:ind w:left="-57" w:right="-28"/>
              <w:jc w:val="center"/>
              <w:rPr>
                <w:spacing w:val="-4"/>
              </w:rPr>
            </w:pPr>
          </w:p>
        </w:tc>
      </w:tr>
      <w:tr w:rsidR="0064040D" w:rsidRPr="00997F29" w14:paraId="7CBEA12C" w14:textId="77777777" w:rsidTr="0064040D">
        <w:trPr>
          <w:trHeight w:val="255"/>
        </w:trPr>
        <w:tc>
          <w:tcPr>
            <w:tcW w:w="5949" w:type="dxa"/>
            <w:shd w:val="clear" w:color="auto" w:fill="auto"/>
            <w:vAlign w:val="center"/>
          </w:tcPr>
          <w:p w14:paraId="52FC33CC" w14:textId="77777777" w:rsidR="0064040D" w:rsidRDefault="0064040D" w:rsidP="00916EFD">
            <w:pPr>
              <w:spacing w:before="40" w:after="40"/>
              <w:jc w:val="left"/>
              <w:rPr>
                <w:b/>
              </w:rPr>
            </w:pPr>
            <w:r w:rsidRPr="007564E5">
              <w:rPr>
                <w:b/>
              </w:rPr>
              <w:t>1.4.4. Zahradní domek</w:t>
            </w:r>
          </w:p>
        </w:tc>
        <w:tc>
          <w:tcPr>
            <w:tcW w:w="1417" w:type="dxa"/>
          </w:tcPr>
          <w:p w14:paraId="305BF80B" w14:textId="77777777" w:rsidR="0064040D" w:rsidRDefault="0064040D" w:rsidP="00916EFD">
            <w:pPr>
              <w:spacing w:before="40" w:after="40"/>
              <w:ind w:left="-57" w:right="-57"/>
              <w:jc w:val="center"/>
            </w:pPr>
            <w:r>
              <w:t>Dobrá správa</w:t>
            </w:r>
          </w:p>
        </w:tc>
        <w:tc>
          <w:tcPr>
            <w:tcW w:w="1276" w:type="dxa"/>
            <w:vAlign w:val="center"/>
          </w:tcPr>
          <w:p w14:paraId="53479D27" w14:textId="77777777" w:rsidR="0064040D" w:rsidRDefault="0064040D" w:rsidP="00916EFD">
            <w:pPr>
              <w:spacing w:before="40" w:after="40"/>
              <w:ind w:left="-57" w:right="-57"/>
              <w:jc w:val="center"/>
            </w:pPr>
            <w:r>
              <w:t>2017</w:t>
            </w:r>
          </w:p>
        </w:tc>
        <w:tc>
          <w:tcPr>
            <w:tcW w:w="1721" w:type="dxa"/>
            <w:vAlign w:val="center"/>
          </w:tcPr>
          <w:p w14:paraId="7D64D53A" w14:textId="77777777" w:rsidR="0064040D" w:rsidRPr="002E23DF" w:rsidRDefault="0064040D" w:rsidP="00916EFD">
            <w:pPr>
              <w:spacing w:before="40" w:after="40"/>
              <w:ind w:left="-57" w:right="-28"/>
              <w:jc w:val="center"/>
              <w:rPr>
                <w:spacing w:val="-4"/>
              </w:rPr>
            </w:pPr>
          </w:p>
        </w:tc>
        <w:tc>
          <w:tcPr>
            <w:tcW w:w="3666" w:type="dxa"/>
            <w:vAlign w:val="center"/>
          </w:tcPr>
          <w:p w14:paraId="20552023" w14:textId="77777777" w:rsidR="0064040D" w:rsidRDefault="0064040D" w:rsidP="009F6C94">
            <w:pPr>
              <w:spacing w:before="40" w:after="40"/>
              <w:ind w:left="-57" w:right="-28"/>
              <w:jc w:val="center"/>
              <w:rPr>
                <w:spacing w:val="-4"/>
              </w:rPr>
            </w:pPr>
            <w:r>
              <w:rPr>
                <w:spacing w:val="-4"/>
              </w:rPr>
              <w:t xml:space="preserve">Opravy, úklid. </w:t>
            </w:r>
          </w:p>
        </w:tc>
      </w:tr>
      <w:tr w:rsidR="0064040D" w:rsidRPr="00997F29" w14:paraId="6623ECA8" w14:textId="77777777" w:rsidTr="0064040D">
        <w:trPr>
          <w:trHeight w:val="255"/>
        </w:trPr>
        <w:tc>
          <w:tcPr>
            <w:tcW w:w="5949" w:type="dxa"/>
            <w:shd w:val="clear" w:color="auto" w:fill="auto"/>
            <w:vAlign w:val="center"/>
          </w:tcPr>
          <w:p w14:paraId="383A199C" w14:textId="77777777" w:rsidR="0064040D" w:rsidRDefault="0064040D" w:rsidP="00916EFD">
            <w:pPr>
              <w:spacing w:before="40" w:after="40"/>
              <w:jc w:val="left"/>
              <w:rPr>
                <w:b/>
              </w:rPr>
            </w:pPr>
            <w:r w:rsidRPr="009D4582">
              <w:rPr>
                <w:b/>
              </w:rPr>
              <w:t>1.4.5. Stará česačka (pronájem)</w:t>
            </w:r>
          </w:p>
        </w:tc>
        <w:tc>
          <w:tcPr>
            <w:tcW w:w="1417" w:type="dxa"/>
          </w:tcPr>
          <w:p w14:paraId="27F53CA1" w14:textId="77777777" w:rsidR="0064040D" w:rsidRDefault="0064040D" w:rsidP="00916EFD">
            <w:pPr>
              <w:spacing w:before="40" w:after="40"/>
              <w:ind w:left="-57" w:right="-57"/>
              <w:jc w:val="center"/>
            </w:pPr>
            <w:r>
              <w:t>Dobrá správa</w:t>
            </w:r>
          </w:p>
        </w:tc>
        <w:tc>
          <w:tcPr>
            <w:tcW w:w="1276" w:type="dxa"/>
            <w:vAlign w:val="center"/>
          </w:tcPr>
          <w:p w14:paraId="0623C6DB" w14:textId="77777777" w:rsidR="0064040D" w:rsidRDefault="0064040D" w:rsidP="00916EFD">
            <w:pPr>
              <w:spacing w:before="40" w:after="40"/>
              <w:ind w:left="-57" w:right="-57"/>
              <w:jc w:val="center"/>
            </w:pPr>
            <w:r>
              <w:t>2016</w:t>
            </w:r>
          </w:p>
        </w:tc>
        <w:tc>
          <w:tcPr>
            <w:tcW w:w="1721" w:type="dxa"/>
            <w:vAlign w:val="center"/>
          </w:tcPr>
          <w:p w14:paraId="25907549" w14:textId="77777777" w:rsidR="0064040D" w:rsidRPr="002E23DF" w:rsidRDefault="0064040D" w:rsidP="00916EFD">
            <w:pPr>
              <w:spacing w:before="40" w:after="40"/>
              <w:ind w:left="-57" w:right="-28"/>
              <w:jc w:val="center"/>
              <w:rPr>
                <w:spacing w:val="-4"/>
              </w:rPr>
            </w:pPr>
          </w:p>
        </w:tc>
        <w:tc>
          <w:tcPr>
            <w:tcW w:w="3666" w:type="dxa"/>
            <w:vAlign w:val="center"/>
          </w:tcPr>
          <w:p w14:paraId="31F02E10" w14:textId="77777777" w:rsidR="0064040D" w:rsidRDefault="0064040D" w:rsidP="00916EFD">
            <w:pPr>
              <w:spacing w:before="40" w:after="40"/>
              <w:ind w:left="-57" w:right="-28"/>
              <w:jc w:val="center"/>
              <w:rPr>
                <w:spacing w:val="-4"/>
              </w:rPr>
            </w:pPr>
          </w:p>
        </w:tc>
      </w:tr>
    </w:tbl>
    <w:p w14:paraId="0B3AE8DD" w14:textId="77777777" w:rsidR="004930E8" w:rsidRDefault="004930E8" w:rsidP="004930E8"/>
    <w:p w14:paraId="6E04151D" w14:textId="77777777" w:rsidR="0050604B" w:rsidRDefault="0050604B" w:rsidP="0050604B">
      <w:r>
        <w:rPr>
          <w:b/>
        </w:rPr>
        <w:t>1.5</w:t>
      </w:r>
      <w:r w:rsidR="00A1759C">
        <w:rPr>
          <w:b/>
        </w:rPr>
        <w:t>–10</w:t>
      </w:r>
      <w:r w:rsidR="00AB0711">
        <w:rPr>
          <w:b/>
        </w:rPr>
        <w:t>.</w:t>
      </w:r>
      <w:r>
        <w:rPr>
          <w:b/>
        </w:rPr>
        <w:t xml:space="preserve"> </w:t>
      </w:r>
      <w:r w:rsidRPr="009D4582">
        <w:rPr>
          <w:b/>
        </w:rPr>
        <w:t>Údržba a obnova dalších objektů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367072B7"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2DAAE788"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108118C3" w14:textId="77777777" w:rsidR="0064040D" w:rsidRPr="00E92BC4" w:rsidRDefault="0064040D" w:rsidP="0050604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439FA7D6"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5EF6A305"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36D8CE55"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673A1271" w14:textId="77777777" w:rsidTr="0064040D">
        <w:trPr>
          <w:trHeight w:val="255"/>
        </w:trPr>
        <w:tc>
          <w:tcPr>
            <w:tcW w:w="5949" w:type="dxa"/>
            <w:shd w:val="clear" w:color="auto" w:fill="auto"/>
            <w:vAlign w:val="center"/>
          </w:tcPr>
          <w:p w14:paraId="12ED962C" w14:textId="77777777" w:rsidR="0064040D" w:rsidRDefault="0064040D" w:rsidP="0050604B">
            <w:pPr>
              <w:spacing w:before="40" w:after="40"/>
              <w:jc w:val="left"/>
              <w:rPr>
                <w:b/>
              </w:rPr>
            </w:pPr>
            <w:r w:rsidRPr="00CC4390">
              <w:rPr>
                <w:b/>
              </w:rPr>
              <w:t>1.5. Údržba a obnova budovy hasičské zbrojnice a zázemí pro Jednotku SDH</w:t>
            </w:r>
          </w:p>
        </w:tc>
        <w:tc>
          <w:tcPr>
            <w:tcW w:w="1417" w:type="dxa"/>
            <w:vAlign w:val="center"/>
          </w:tcPr>
          <w:p w14:paraId="3FA6D899" w14:textId="77777777" w:rsidR="0064040D" w:rsidRPr="006A2148" w:rsidRDefault="0064040D" w:rsidP="0050604B">
            <w:pPr>
              <w:spacing w:before="40" w:after="40"/>
              <w:ind w:left="-57" w:right="-57"/>
              <w:jc w:val="center"/>
            </w:pPr>
            <w:r>
              <w:t>Dobrá správa</w:t>
            </w:r>
          </w:p>
        </w:tc>
        <w:tc>
          <w:tcPr>
            <w:tcW w:w="1276" w:type="dxa"/>
            <w:vAlign w:val="center"/>
          </w:tcPr>
          <w:p w14:paraId="7ED02B69" w14:textId="77777777" w:rsidR="0064040D" w:rsidRPr="006A2148" w:rsidRDefault="0064040D" w:rsidP="0050604B">
            <w:pPr>
              <w:spacing w:before="40" w:after="40"/>
              <w:ind w:left="-57" w:right="-57"/>
              <w:jc w:val="center"/>
            </w:pPr>
          </w:p>
        </w:tc>
        <w:tc>
          <w:tcPr>
            <w:tcW w:w="1721" w:type="dxa"/>
            <w:vAlign w:val="center"/>
          </w:tcPr>
          <w:p w14:paraId="131E6670" w14:textId="77777777" w:rsidR="0064040D" w:rsidRPr="002E23DF" w:rsidRDefault="0064040D" w:rsidP="0050604B">
            <w:pPr>
              <w:spacing w:before="40" w:after="40"/>
              <w:ind w:left="-57" w:right="-28"/>
              <w:jc w:val="center"/>
              <w:rPr>
                <w:spacing w:val="-4"/>
              </w:rPr>
            </w:pPr>
          </w:p>
        </w:tc>
        <w:tc>
          <w:tcPr>
            <w:tcW w:w="3666" w:type="dxa"/>
            <w:vAlign w:val="center"/>
          </w:tcPr>
          <w:p w14:paraId="104CA3F1" w14:textId="77777777" w:rsidR="0064040D" w:rsidRDefault="0064040D" w:rsidP="0050604B">
            <w:pPr>
              <w:spacing w:before="40" w:after="40"/>
              <w:ind w:left="-57" w:right="-28"/>
              <w:jc w:val="center"/>
            </w:pPr>
          </w:p>
        </w:tc>
      </w:tr>
      <w:tr w:rsidR="0064040D" w:rsidRPr="00997F29" w14:paraId="7AF09623" w14:textId="77777777" w:rsidTr="0064040D">
        <w:trPr>
          <w:trHeight w:val="255"/>
        </w:trPr>
        <w:tc>
          <w:tcPr>
            <w:tcW w:w="5949" w:type="dxa"/>
            <w:shd w:val="clear" w:color="auto" w:fill="auto"/>
            <w:vAlign w:val="center"/>
          </w:tcPr>
          <w:p w14:paraId="39E2543D" w14:textId="77777777" w:rsidR="0064040D" w:rsidRDefault="0064040D" w:rsidP="0050604B">
            <w:pPr>
              <w:spacing w:before="40" w:after="40"/>
              <w:jc w:val="left"/>
              <w:rPr>
                <w:b/>
              </w:rPr>
            </w:pPr>
            <w:r w:rsidRPr="00CC4390">
              <w:rPr>
                <w:b/>
              </w:rPr>
              <w:t>1.6. Údržba a obnova objektu knihovny – přesun knihovny do lepších prostor</w:t>
            </w:r>
            <w:r w:rsidRPr="00CC4390">
              <w:rPr>
                <w:b/>
              </w:rPr>
              <w:tab/>
            </w:r>
          </w:p>
        </w:tc>
        <w:tc>
          <w:tcPr>
            <w:tcW w:w="1417" w:type="dxa"/>
            <w:vAlign w:val="center"/>
          </w:tcPr>
          <w:p w14:paraId="3AC6842C" w14:textId="77777777" w:rsidR="0064040D" w:rsidRPr="00744393" w:rsidRDefault="0064040D" w:rsidP="0050604B">
            <w:pPr>
              <w:spacing w:before="40" w:after="40"/>
              <w:ind w:left="-57" w:right="-57"/>
              <w:jc w:val="center"/>
              <w:rPr>
                <w:spacing w:val="-4"/>
              </w:rPr>
            </w:pPr>
            <w:r>
              <w:rPr>
                <w:spacing w:val="-4"/>
              </w:rPr>
              <w:t>Tradice</w:t>
            </w:r>
          </w:p>
        </w:tc>
        <w:tc>
          <w:tcPr>
            <w:tcW w:w="1276" w:type="dxa"/>
            <w:vAlign w:val="center"/>
          </w:tcPr>
          <w:p w14:paraId="6CC967EB" w14:textId="77777777" w:rsidR="0064040D" w:rsidRPr="00744393" w:rsidRDefault="0064040D" w:rsidP="0050604B">
            <w:pPr>
              <w:spacing w:before="40" w:after="40"/>
              <w:ind w:left="-57" w:right="-57"/>
              <w:jc w:val="center"/>
              <w:rPr>
                <w:spacing w:val="-4"/>
              </w:rPr>
            </w:pPr>
          </w:p>
        </w:tc>
        <w:tc>
          <w:tcPr>
            <w:tcW w:w="1721" w:type="dxa"/>
            <w:vAlign w:val="center"/>
          </w:tcPr>
          <w:p w14:paraId="05A49DB5" w14:textId="77777777" w:rsidR="0064040D" w:rsidRPr="002E23DF" w:rsidRDefault="0064040D" w:rsidP="0050604B">
            <w:pPr>
              <w:spacing w:before="40" w:after="40"/>
              <w:ind w:left="-57" w:right="-28"/>
              <w:jc w:val="center"/>
              <w:rPr>
                <w:spacing w:val="-4"/>
              </w:rPr>
            </w:pPr>
          </w:p>
        </w:tc>
        <w:tc>
          <w:tcPr>
            <w:tcW w:w="3666" w:type="dxa"/>
            <w:vAlign w:val="center"/>
          </w:tcPr>
          <w:p w14:paraId="1742DBA2" w14:textId="77777777" w:rsidR="0064040D" w:rsidRPr="00B018F6" w:rsidRDefault="0064040D" w:rsidP="0050604B">
            <w:pPr>
              <w:spacing w:before="40" w:after="40"/>
              <w:ind w:left="-57" w:right="-28"/>
              <w:jc w:val="center"/>
              <w:rPr>
                <w:spacing w:val="-4"/>
              </w:rPr>
            </w:pPr>
          </w:p>
        </w:tc>
      </w:tr>
      <w:tr w:rsidR="0064040D" w:rsidRPr="00997F29" w14:paraId="2652336F" w14:textId="77777777" w:rsidTr="0064040D">
        <w:trPr>
          <w:trHeight w:val="255"/>
        </w:trPr>
        <w:tc>
          <w:tcPr>
            <w:tcW w:w="5949" w:type="dxa"/>
            <w:shd w:val="clear" w:color="auto" w:fill="auto"/>
            <w:vAlign w:val="center"/>
          </w:tcPr>
          <w:p w14:paraId="7ABCB712" w14:textId="77777777" w:rsidR="0064040D" w:rsidRPr="000534D9" w:rsidRDefault="0064040D" w:rsidP="00A1759C">
            <w:pPr>
              <w:spacing w:before="40" w:after="40"/>
              <w:jc w:val="left"/>
              <w:rPr>
                <w:b/>
              </w:rPr>
            </w:pPr>
            <w:r>
              <w:rPr>
                <w:b/>
              </w:rPr>
              <w:t>1</w:t>
            </w:r>
            <w:r w:rsidRPr="009D4582">
              <w:rPr>
                <w:b/>
              </w:rPr>
              <w:t>.7. Údržba a obn</w:t>
            </w:r>
            <w:r>
              <w:rPr>
                <w:b/>
              </w:rPr>
              <w:t>ova objektu obecních bytů</w:t>
            </w:r>
            <w:r>
              <w:rPr>
                <w:b/>
              </w:rPr>
              <w:tab/>
            </w:r>
          </w:p>
        </w:tc>
        <w:tc>
          <w:tcPr>
            <w:tcW w:w="1417" w:type="dxa"/>
            <w:vAlign w:val="center"/>
          </w:tcPr>
          <w:p w14:paraId="34C81F35" w14:textId="77777777" w:rsidR="0064040D" w:rsidRPr="006A2148" w:rsidRDefault="0064040D" w:rsidP="0050604B">
            <w:pPr>
              <w:spacing w:before="40" w:after="40"/>
              <w:ind w:left="-57" w:right="-57"/>
              <w:jc w:val="center"/>
            </w:pPr>
            <w:r>
              <w:t>Obnova</w:t>
            </w:r>
          </w:p>
        </w:tc>
        <w:tc>
          <w:tcPr>
            <w:tcW w:w="1276" w:type="dxa"/>
            <w:vAlign w:val="center"/>
          </w:tcPr>
          <w:p w14:paraId="7C61FCDB" w14:textId="77777777" w:rsidR="0064040D" w:rsidRPr="006A2148" w:rsidRDefault="0064040D" w:rsidP="0050604B">
            <w:pPr>
              <w:spacing w:before="40" w:after="40"/>
              <w:ind w:left="-57" w:right="-57"/>
              <w:jc w:val="center"/>
            </w:pPr>
            <w:r>
              <w:t>2016–2020</w:t>
            </w:r>
          </w:p>
        </w:tc>
        <w:tc>
          <w:tcPr>
            <w:tcW w:w="1721" w:type="dxa"/>
            <w:vAlign w:val="center"/>
          </w:tcPr>
          <w:p w14:paraId="562E5E22" w14:textId="77777777" w:rsidR="0064040D" w:rsidRPr="002E23DF" w:rsidRDefault="0064040D" w:rsidP="0050604B">
            <w:pPr>
              <w:spacing w:before="40" w:after="40"/>
              <w:ind w:left="-57" w:right="-28"/>
              <w:jc w:val="center"/>
              <w:rPr>
                <w:spacing w:val="-4"/>
              </w:rPr>
            </w:pPr>
            <w:r>
              <w:rPr>
                <w:spacing w:val="-4"/>
              </w:rPr>
              <w:t>OP ŽP, IROP</w:t>
            </w:r>
          </w:p>
        </w:tc>
        <w:tc>
          <w:tcPr>
            <w:tcW w:w="3666" w:type="dxa"/>
            <w:vAlign w:val="center"/>
          </w:tcPr>
          <w:p w14:paraId="4BDE32DD" w14:textId="77777777" w:rsidR="0064040D" w:rsidRPr="00B018F6" w:rsidRDefault="0064040D" w:rsidP="0050604B">
            <w:pPr>
              <w:spacing w:before="40" w:after="40"/>
              <w:ind w:left="-57" w:right="-28"/>
              <w:jc w:val="center"/>
              <w:rPr>
                <w:spacing w:val="-4"/>
              </w:rPr>
            </w:pPr>
          </w:p>
        </w:tc>
      </w:tr>
      <w:tr w:rsidR="00287E4D" w:rsidRPr="00997F29" w14:paraId="6FEBC10C" w14:textId="77777777" w:rsidTr="0064040D">
        <w:trPr>
          <w:trHeight w:val="255"/>
        </w:trPr>
        <w:tc>
          <w:tcPr>
            <w:tcW w:w="5949" w:type="dxa"/>
            <w:shd w:val="clear" w:color="auto" w:fill="auto"/>
            <w:vAlign w:val="center"/>
          </w:tcPr>
          <w:p w14:paraId="3A8BF96C" w14:textId="51D789A3" w:rsidR="00287E4D" w:rsidRPr="007A265E" w:rsidRDefault="00287E4D" w:rsidP="00A1759C">
            <w:pPr>
              <w:spacing w:before="40" w:after="40"/>
              <w:jc w:val="left"/>
              <w:rPr>
                <w:b/>
                <w:color w:val="C00000"/>
                <w:highlight w:val="green"/>
              </w:rPr>
            </w:pPr>
            <w:r w:rsidRPr="007A265E">
              <w:rPr>
                <w:b/>
                <w:color w:val="C00000"/>
                <w:highlight w:val="green"/>
              </w:rPr>
              <w:t>1.7.a Izolace Z zdi a terénní úpravy</w:t>
            </w:r>
            <w:r w:rsidR="007A265E" w:rsidRPr="007A265E">
              <w:rPr>
                <w:b/>
                <w:color w:val="C00000"/>
                <w:highlight w:val="green"/>
              </w:rPr>
              <w:t xml:space="preserve"> BD 7</w:t>
            </w:r>
          </w:p>
        </w:tc>
        <w:tc>
          <w:tcPr>
            <w:tcW w:w="1417" w:type="dxa"/>
            <w:vAlign w:val="center"/>
          </w:tcPr>
          <w:p w14:paraId="26EC84BE" w14:textId="77777777" w:rsidR="00287E4D" w:rsidRPr="007A265E" w:rsidRDefault="00287E4D" w:rsidP="0050604B">
            <w:pPr>
              <w:spacing w:before="40" w:after="40"/>
              <w:ind w:left="-57" w:right="-57"/>
              <w:jc w:val="center"/>
              <w:rPr>
                <w:color w:val="C00000"/>
                <w:highlight w:val="green"/>
              </w:rPr>
            </w:pPr>
            <w:r w:rsidRPr="007A265E">
              <w:rPr>
                <w:color w:val="C00000"/>
                <w:highlight w:val="green"/>
              </w:rPr>
              <w:t>Obnova</w:t>
            </w:r>
          </w:p>
        </w:tc>
        <w:tc>
          <w:tcPr>
            <w:tcW w:w="1276" w:type="dxa"/>
            <w:vAlign w:val="center"/>
          </w:tcPr>
          <w:p w14:paraId="5AAD4510" w14:textId="77777777" w:rsidR="00287E4D" w:rsidRPr="007A265E" w:rsidRDefault="00287E4D" w:rsidP="0050604B">
            <w:pPr>
              <w:spacing w:before="40" w:after="40"/>
              <w:ind w:left="-57" w:right="-57"/>
              <w:jc w:val="center"/>
              <w:rPr>
                <w:color w:val="C00000"/>
                <w:highlight w:val="green"/>
              </w:rPr>
            </w:pPr>
            <w:r w:rsidRPr="007A265E">
              <w:rPr>
                <w:color w:val="C00000"/>
                <w:highlight w:val="green"/>
              </w:rPr>
              <w:t>2023</w:t>
            </w:r>
          </w:p>
        </w:tc>
        <w:tc>
          <w:tcPr>
            <w:tcW w:w="1721" w:type="dxa"/>
            <w:vAlign w:val="center"/>
          </w:tcPr>
          <w:p w14:paraId="443F6110" w14:textId="77777777" w:rsidR="00287E4D" w:rsidRPr="007A265E" w:rsidRDefault="00287E4D" w:rsidP="0050604B">
            <w:pPr>
              <w:spacing w:before="40" w:after="40"/>
              <w:ind w:left="-57" w:right="-28"/>
              <w:jc w:val="center"/>
              <w:rPr>
                <w:color w:val="C00000"/>
                <w:spacing w:val="-4"/>
                <w:highlight w:val="green"/>
              </w:rPr>
            </w:pPr>
          </w:p>
        </w:tc>
        <w:tc>
          <w:tcPr>
            <w:tcW w:w="3666" w:type="dxa"/>
            <w:vAlign w:val="center"/>
          </w:tcPr>
          <w:p w14:paraId="4E7B6C04" w14:textId="20EEEB11" w:rsidR="00287E4D" w:rsidRPr="007A265E" w:rsidRDefault="00287E4D" w:rsidP="00287E4D">
            <w:pPr>
              <w:spacing w:before="40" w:after="40"/>
              <w:ind w:left="-57" w:right="-28"/>
              <w:jc w:val="center"/>
              <w:rPr>
                <w:color w:val="C00000"/>
                <w:spacing w:val="-4"/>
                <w:highlight w:val="green"/>
              </w:rPr>
            </w:pPr>
            <w:r w:rsidRPr="007A265E">
              <w:rPr>
                <w:color w:val="C00000"/>
                <w:spacing w:val="-4"/>
                <w:highlight w:val="green"/>
              </w:rPr>
              <w:t>Realizace pracovníky obce.</w:t>
            </w:r>
          </w:p>
        </w:tc>
      </w:tr>
      <w:tr w:rsidR="00287E4D" w:rsidRPr="00997F29" w14:paraId="6711D28B" w14:textId="77777777" w:rsidTr="0064040D">
        <w:trPr>
          <w:trHeight w:val="255"/>
        </w:trPr>
        <w:tc>
          <w:tcPr>
            <w:tcW w:w="5949" w:type="dxa"/>
            <w:shd w:val="clear" w:color="auto" w:fill="auto"/>
            <w:vAlign w:val="center"/>
          </w:tcPr>
          <w:p w14:paraId="4259E345" w14:textId="77777777" w:rsidR="00287E4D" w:rsidRPr="007A265E" w:rsidRDefault="00287E4D" w:rsidP="00A1759C">
            <w:pPr>
              <w:spacing w:before="40" w:after="40"/>
              <w:jc w:val="left"/>
              <w:rPr>
                <w:b/>
                <w:color w:val="C00000"/>
                <w:highlight w:val="green"/>
              </w:rPr>
            </w:pPr>
            <w:r w:rsidRPr="007A265E">
              <w:rPr>
                <w:b/>
                <w:color w:val="C00000"/>
                <w:highlight w:val="green"/>
              </w:rPr>
              <w:t>1.7.b Rekonstrukce a sanační práce na bytu č. 1</w:t>
            </w:r>
          </w:p>
        </w:tc>
        <w:tc>
          <w:tcPr>
            <w:tcW w:w="1417" w:type="dxa"/>
            <w:vAlign w:val="center"/>
          </w:tcPr>
          <w:p w14:paraId="0D7095ED" w14:textId="77777777" w:rsidR="00287E4D" w:rsidRPr="007A265E" w:rsidRDefault="00287E4D" w:rsidP="0050604B">
            <w:pPr>
              <w:spacing w:before="40" w:after="40"/>
              <w:ind w:left="-57" w:right="-57"/>
              <w:jc w:val="center"/>
              <w:rPr>
                <w:color w:val="C00000"/>
                <w:highlight w:val="green"/>
              </w:rPr>
            </w:pPr>
            <w:r w:rsidRPr="007A265E">
              <w:rPr>
                <w:color w:val="C00000"/>
                <w:highlight w:val="green"/>
              </w:rPr>
              <w:t>Obnova</w:t>
            </w:r>
          </w:p>
        </w:tc>
        <w:tc>
          <w:tcPr>
            <w:tcW w:w="1276" w:type="dxa"/>
            <w:vAlign w:val="center"/>
          </w:tcPr>
          <w:p w14:paraId="33345FFE" w14:textId="77777777" w:rsidR="00287E4D" w:rsidRPr="007A265E" w:rsidRDefault="00287E4D" w:rsidP="0050604B">
            <w:pPr>
              <w:spacing w:before="40" w:after="40"/>
              <w:ind w:left="-57" w:right="-57"/>
              <w:jc w:val="center"/>
              <w:rPr>
                <w:color w:val="C00000"/>
                <w:highlight w:val="green"/>
              </w:rPr>
            </w:pPr>
            <w:r w:rsidRPr="007A265E">
              <w:rPr>
                <w:color w:val="C00000"/>
                <w:highlight w:val="green"/>
              </w:rPr>
              <w:t>2023</w:t>
            </w:r>
          </w:p>
        </w:tc>
        <w:tc>
          <w:tcPr>
            <w:tcW w:w="1721" w:type="dxa"/>
            <w:vAlign w:val="center"/>
          </w:tcPr>
          <w:p w14:paraId="7B536445" w14:textId="77777777" w:rsidR="00287E4D" w:rsidRPr="007A265E" w:rsidRDefault="00287E4D" w:rsidP="0050604B">
            <w:pPr>
              <w:spacing w:before="40" w:after="40"/>
              <w:ind w:left="-57" w:right="-28"/>
              <w:jc w:val="center"/>
              <w:rPr>
                <w:color w:val="C00000"/>
                <w:spacing w:val="-4"/>
                <w:highlight w:val="green"/>
              </w:rPr>
            </w:pPr>
          </w:p>
        </w:tc>
        <w:tc>
          <w:tcPr>
            <w:tcW w:w="3666" w:type="dxa"/>
            <w:vAlign w:val="center"/>
          </w:tcPr>
          <w:p w14:paraId="493A9278" w14:textId="77777777" w:rsidR="00287E4D" w:rsidRPr="007A265E" w:rsidRDefault="00287E4D" w:rsidP="0050604B">
            <w:pPr>
              <w:spacing w:before="40" w:after="40"/>
              <w:ind w:left="-57" w:right="-28"/>
              <w:jc w:val="center"/>
              <w:rPr>
                <w:color w:val="C00000"/>
                <w:spacing w:val="-4"/>
                <w:highlight w:val="green"/>
              </w:rPr>
            </w:pPr>
          </w:p>
        </w:tc>
      </w:tr>
      <w:tr w:rsidR="00B13342" w:rsidRPr="00997F29" w14:paraId="18D8CF64" w14:textId="77777777" w:rsidTr="0064040D">
        <w:trPr>
          <w:trHeight w:val="255"/>
        </w:trPr>
        <w:tc>
          <w:tcPr>
            <w:tcW w:w="5949" w:type="dxa"/>
            <w:shd w:val="clear" w:color="auto" w:fill="auto"/>
            <w:vAlign w:val="center"/>
          </w:tcPr>
          <w:p w14:paraId="31C70D3E" w14:textId="77777777" w:rsidR="00B13342" w:rsidRPr="00287E4D" w:rsidRDefault="00B13342" w:rsidP="00A1759C">
            <w:pPr>
              <w:spacing w:before="40" w:after="40"/>
              <w:jc w:val="left"/>
              <w:rPr>
                <w:b/>
                <w:color w:val="C00000"/>
              </w:rPr>
            </w:pPr>
            <w:r>
              <w:rPr>
                <w:b/>
                <w:color w:val="C00000"/>
              </w:rPr>
              <w:lastRenderedPageBreak/>
              <w:t xml:space="preserve">1.7.c </w:t>
            </w:r>
            <w:r w:rsidR="00E60E76">
              <w:rPr>
                <w:b/>
                <w:color w:val="C00000"/>
              </w:rPr>
              <w:t xml:space="preserve">Rekonstrukce </w:t>
            </w:r>
            <w:r>
              <w:rPr>
                <w:b/>
                <w:color w:val="C00000"/>
              </w:rPr>
              <w:t xml:space="preserve">BD 7 </w:t>
            </w:r>
            <w:r w:rsidR="00E60E76">
              <w:rPr>
                <w:b/>
                <w:color w:val="C00000"/>
              </w:rPr>
              <w:t>II. etapa</w:t>
            </w:r>
          </w:p>
        </w:tc>
        <w:tc>
          <w:tcPr>
            <w:tcW w:w="1417" w:type="dxa"/>
            <w:vAlign w:val="center"/>
          </w:tcPr>
          <w:p w14:paraId="3C53C8D5" w14:textId="77777777" w:rsidR="00B13342" w:rsidRDefault="00B13342" w:rsidP="0050604B">
            <w:pPr>
              <w:spacing w:before="40" w:after="40"/>
              <w:ind w:left="-57" w:right="-57"/>
              <w:jc w:val="center"/>
              <w:rPr>
                <w:color w:val="C00000"/>
              </w:rPr>
            </w:pPr>
            <w:r>
              <w:rPr>
                <w:color w:val="C00000"/>
              </w:rPr>
              <w:t>Obnova</w:t>
            </w:r>
          </w:p>
        </w:tc>
        <w:tc>
          <w:tcPr>
            <w:tcW w:w="1276" w:type="dxa"/>
            <w:vAlign w:val="center"/>
          </w:tcPr>
          <w:p w14:paraId="754C6DE4" w14:textId="18557457" w:rsidR="00B13342" w:rsidRDefault="00B13342" w:rsidP="0050604B">
            <w:pPr>
              <w:spacing w:before="40" w:after="40"/>
              <w:ind w:left="-57" w:right="-57"/>
              <w:jc w:val="center"/>
              <w:rPr>
                <w:color w:val="C00000"/>
              </w:rPr>
            </w:pPr>
            <w:r>
              <w:rPr>
                <w:color w:val="C00000"/>
              </w:rPr>
              <w:t>202</w:t>
            </w:r>
            <w:r w:rsidR="007A265E">
              <w:rPr>
                <w:color w:val="C00000"/>
              </w:rPr>
              <w:t>6</w:t>
            </w:r>
          </w:p>
        </w:tc>
        <w:tc>
          <w:tcPr>
            <w:tcW w:w="1721" w:type="dxa"/>
            <w:vAlign w:val="center"/>
          </w:tcPr>
          <w:p w14:paraId="1020ADDB" w14:textId="77777777" w:rsidR="00B13342" w:rsidRPr="00287E4D" w:rsidRDefault="00B13342" w:rsidP="0050604B">
            <w:pPr>
              <w:spacing w:before="40" w:after="40"/>
              <w:ind w:left="-57" w:right="-28"/>
              <w:jc w:val="center"/>
              <w:rPr>
                <w:color w:val="C00000"/>
                <w:spacing w:val="-4"/>
              </w:rPr>
            </w:pPr>
          </w:p>
        </w:tc>
        <w:tc>
          <w:tcPr>
            <w:tcW w:w="3666" w:type="dxa"/>
            <w:vAlign w:val="center"/>
          </w:tcPr>
          <w:p w14:paraId="50BA5EEF" w14:textId="77777777" w:rsidR="00B13342" w:rsidRPr="00287E4D" w:rsidRDefault="00B13342" w:rsidP="0050604B">
            <w:pPr>
              <w:spacing w:before="40" w:after="40"/>
              <w:ind w:left="-57" w:right="-28"/>
              <w:jc w:val="center"/>
              <w:rPr>
                <w:color w:val="C00000"/>
                <w:spacing w:val="-4"/>
              </w:rPr>
            </w:pPr>
          </w:p>
        </w:tc>
      </w:tr>
      <w:tr w:rsidR="0064040D" w:rsidRPr="00997F29" w14:paraId="768085F6" w14:textId="77777777" w:rsidTr="0064040D">
        <w:trPr>
          <w:trHeight w:val="255"/>
        </w:trPr>
        <w:tc>
          <w:tcPr>
            <w:tcW w:w="5949" w:type="dxa"/>
            <w:shd w:val="clear" w:color="auto" w:fill="auto"/>
            <w:vAlign w:val="center"/>
          </w:tcPr>
          <w:p w14:paraId="5098FDA1" w14:textId="77777777" w:rsidR="0064040D" w:rsidRPr="002F03EA" w:rsidRDefault="0064040D" w:rsidP="00A1759C">
            <w:pPr>
              <w:spacing w:before="40" w:after="40"/>
              <w:jc w:val="left"/>
              <w:rPr>
                <w:b/>
                <w:highlight w:val="green"/>
              </w:rPr>
            </w:pPr>
            <w:r w:rsidRPr="002F03EA">
              <w:rPr>
                <w:b/>
                <w:highlight w:val="green"/>
              </w:rPr>
              <w:t xml:space="preserve">1.8. Údržba a obnova objektu hospody U kovárny </w:t>
            </w:r>
          </w:p>
        </w:tc>
        <w:tc>
          <w:tcPr>
            <w:tcW w:w="1417" w:type="dxa"/>
            <w:vAlign w:val="center"/>
          </w:tcPr>
          <w:p w14:paraId="1846DC36" w14:textId="77777777" w:rsidR="0064040D" w:rsidRPr="001456EF" w:rsidRDefault="0064040D" w:rsidP="0050604B">
            <w:pPr>
              <w:spacing w:before="40" w:after="40"/>
              <w:ind w:left="-57" w:right="-57"/>
              <w:jc w:val="center"/>
              <w:rPr>
                <w:highlight w:val="green"/>
              </w:rPr>
            </w:pPr>
            <w:r w:rsidRPr="001456EF">
              <w:rPr>
                <w:highlight w:val="green"/>
              </w:rPr>
              <w:t>Obnova</w:t>
            </w:r>
          </w:p>
        </w:tc>
        <w:tc>
          <w:tcPr>
            <w:tcW w:w="1276" w:type="dxa"/>
            <w:vAlign w:val="center"/>
          </w:tcPr>
          <w:p w14:paraId="717ACB79" w14:textId="77777777" w:rsidR="0064040D" w:rsidRPr="001456EF" w:rsidRDefault="0064040D" w:rsidP="0050604B">
            <w:pPr>
              <w:spacing w:before="40" w:after="40"/>
              <w:ind w:left="-57" w:right="-57"/>
              <w:jc w:val="center"/>
              <w:rPr>
                <w:highlight w:val="green"/>
              </w:rPr>
            </w:pPr>
            <w:r w:rsidRPr="001456EF">
              <w:rPr>
                <w:highlight w:val="green"/>
              </w:rPr>
              <w:t>2016–2018</w:t>
            </w:r>
          </w:p>
        </w:tc>
        <w:tc>
          <w:tcPr>
            <w:tcW w:w="1721" w:type="dxa"/>
            <w:vAlign w:val="center"/>
          </w:tcPr>
          <w:p w14:paraId="0EDCC238" w14:textId="77777777" w:rsidR="0064040D" w:rsidRPr="001456EF" w:rsidRDefault="0064040D" w:rsidP="0050604B">
            <w:pPr>
              <w:spacing w:before="40" w:after="40"/>
              <w:ind w:left="-57" w:right="-28"/>
              <w:jc w:val="center"/>
              <w:rPr>
                <w:spacing w:val="-4"/>
                <w:highlight w:val="green"/>
              </w:rPr>
            </w:pPr>
          </w:p>
        </w:tc>
        <w:tc>
          <w:tcPr>
            <w:tcW w:w="3666" w:type="dxa"/>
            <w:vAlign w:val="center"/>
          </w:tcPr>
          <w:p w14:paraId="46138921" w14:textId="77777777" w:rsidR="0064040D" w:rsidRPr="001456EF" w:rsidRDefault="0064040D" w:rsidP="009F6C94">
            <w:pPr>
              <w:spacing w:before="40" w:after="40"/>
              <w:ind w:left="-57" w:right="-28"/>
              <w:jc w:val="center"/>
              <w:rPr>
                <w:spacing w:val="-4"/>
                <w:highlight w:val="green"/>
              </w:rPr>
            </w:pPr>
            <w:r w:rsidRPr="001456EF">
              <w:rPr>
                <w:highlight w:val="green"/>
              </w:rPr>
              <w:t xml:space="preserve">Rekonstrukce střechy a půdních prostor. </w:t>
            </w:r>
          </w:p>
        </w:tc>
      </w:tr>
      <w:tr w:rsidR="0064040D" w:rsidRPr="00997F29" w14:paraId="32116DEC" w14:textId="77777777" w:rsidTr="0064040D">
        <w:trPr>
          <w:trHeight w:val="255"/>
        </w:trPr>
        <w:tc>
          <w:tcPr>
            <w:tcW w:w="5949" w:type="dxa"/>
            <w:shd w:val="clear" w:color="auto" w:fill="auto"/>
            <w:vAlign w:val="center"/>
          </w:tcPr>
          <w:p w14:paraId="3BA01971" w14:textId="77777777" w:rsidR="0064040D" w:rsidRDefault="0064040D" w:rsidP="0050604B">
            <w:pPr>
              <w:spacing w:before="40" w:after="40"/>
              <w:jc w:val="left"/>
              <w:rPr>
                <w:b/>
              </w:rPr>
            </w:pPr>
            <w:r w:rsidRPr="009D4582">
              <w:rPr>
                <w:b/>
              </w:rPr>
              <w:t>1.9. Údržba a obnova d</w:t>
            </w:r>
            <w:r>
              <w:rPr>
                <w:b/>
              </w:rPr>
              <w:t>alších objektů obce k pronájmu</w:t>
            </w:r>
          </w:p>
        </w:tc>
        <w:tc>
          <w:tcPr>
            <w:tcW w:w="1417" w:type="dxa"/>
            <w:vAlign w:val="center"/>
          </w:tcPr>
          <w:p w14:paraId="07FCCD42" w14:textId="77777777" w:rsidR="0064040D" w:rsidRPr="006A2148" w:rsidRDefault="0064040D" w:rsidP="0050604B">
            <w:pPr>
              <w:spacing w:before="40" w:after="40"/>
              <w:ind w:left="-57" w:right="-57"/>
              <w:jc w:val="center"/>
            </w:pPr>
            <w:r>
              <w:t>Obnova</w:t>
            </w:r>
          </w:p>
        </w:tc>
        <w:tc>
          <w:tcPr>
            <w:tcW w:w="1276" w:type="dxa"/>
            <w:vAlign w:val="center"/>
          </w:tcPr>
          <w:p w14:paraId="085B2237" w14:textId="77777777" w:rsidR="0064040D" w:rsidRPr="006A2148" w:rsidRDefault="0064040D" w:rsidP="0050604B">
            <w:pPr>
              <w:spacing w:before="40" w:after="40"/>
              <w:ind w:left="-57" w:right="-57"/>
              <w:jc w:val="center"/>
            </w:pPr>
          </w:p>
        </w:tc>
        <w:tc>
          <w:tcPr>
            <w:tcW w:w="1721" w:type="dxa"/>
            <w:vAlign w:val="center"/>
          </w:tcPr>
          <w:p w14:paraId="2B3C452A" w14:textId="77777777" w:rsidR="0064040D" w:rsidRPr="002E23DF" w:rsidRDefault="0064040D" w:rsidP="0050604B">
            <w:pPr>
              <w:spacing w:before="40" w:after="40"/>
              <w:ind w:left="-57" w:right="-28"/>
              <w:jc w:val="center"/>
              <w:rPr>
                <w:spacing w:val="-4"/>
              </w:rPr>
            </w:pPr>
          </w:p>
        </w:tc>
        <w:tc>
          <w:tcPr>
            <w:tcW w:w="3666" w:type="dxa"/>
            <w:vAlign w:val="center"/>
          </w:tcPr>
          <w:p w14:paraId="4236240A" w14:textId="77777777" w:rsidR="0064040D" w:rsidRPr="0050604B" w:rsidRDefault="0064040D" w:rsidP="0050604B">
            <w:pPr>
              <w:spacing w:before="40" w:after="40"/>
              <w:ind w:left="-57" w:right="-28"/>
              <w:jc w:val="center"/>
            </w:pPr>
            <w:r>
              <w:t>P</w:t>
            </w:r>
            <w:r w:rsidRPr="0050604B">
              <w:t>rodejna Tupec 6</w:t>
            </w:r>
            <w:r>
              <w:t>.</w:t>
            </w:r>
          </w:p>
        </w:tc>
      </w:tr>
      <w:tr w:rsidR="0064040D" w:rsidRPr="00997F29" w14:paraId="66D289FD" w14:textId="77777777" w:rsidTr="0064040D">
        <w:trPr>
          <w:trHeight w:val="255"/>
        </w:trPr>
        <w:tc>
          <w:tcPr>
            <w:tcW w:w="5949" w:type="dxa"/>
            <w:shd w:val="clear" w:color="auto" w:fill="auto"/>
            <w:vAlign w:val="center"/>
          </w:tcPr>
          <w:p w14:paraId="61B2CBDA" w14:textId="77777777" w:rsidR="0064040D" w:rsidRPr="007A265E" w:rsidRDefault="0064040D" w:rsidP="0050604B">
            <w:pPr>
              <w:spacing w:before="40" w:after="40"/>
              <w:jc w:val="left"/>
              <w:rPr>
                <w:b/>
                <w:highlight w:val="green"/>
              </w:rPr>
            </w:pPr>
            <w:r w:rsidRPr="007A265E">
              <w:rPr>
                <w:b/>
                <w:highlight w:val="green"/>
              </w:rPr>
              <w:t>1.10. Elektronická evidence obecních a veřejných budov</w:t>
            </w:r>
          </w:p>
        </w:tc>
        <w:tc>
          <w:tcPr>
            <w:tcW w:w="1417" w:type="dxa"/>
            <w:vAlign w:val="center"/>
          </w:tcPr>
          <w:p w14:paraId="23435139" w14:textId="77777777" w:rsidR="0064040D" w:rsidRPr="007A265E" w:rsidRDefault="0064040D" w:rsidP="0050604B">
            <w:pPr>
              <w:spacing w:before="40" w:after="40"/>
              <w:ind w:left="-57" w:right="-57"/>
              <w:jc w:val="center"/>
              <w:rPr>
                <w:highlight w:val="green"/>
              </w:rPr>
            </w:pPr>
            <w:r w:rsidRPr="007A265E">
              <w:rPr>
                <w:highlight w:val="green"/>
              </w:rPr>
              <w:t>Inovace</w:t>
            </w:r>
          </w:p>
        </w:tc>
        <w:tc>
          <w:tcPr>
            <w:tcW w:w="1276" w:type="dxa"/>
            <w:vAlign w:val="center"/>
          </w:tcPr>
          <w:p w14:paraId="688FC82E" w14:textId="77777777" w:rsidR="0064040D" w:rsidRPr="007A265E" w:rsidRDefault="0064040D" w:rsidP="0050604B">
            <w:pPr>
              <w:spacing w:before="40" w:after="40"/>
              <w:ind w:left="-57" w:right="-57"/>
              <w:jc w:val="center"/>
              <w:rPr>
                <w:highlight w:val="green"/>
              </w:rPr>
            </w:pPr>
            <w:r w:rsidRPr="007A265E">
              <w:rPr>
                <w:highlight w:val="green"/>
              </w:rPr>
              <w:t>průběžně</w:t>
            </w:r>
          </w:p>
        </w:tc>
        <w:tc>
          <w:tcPr>
            <w:tcW w:w="1721" w:type="dxa"/>
            <w:vAlign w:val="center"/>
          </w:tcPr>
          <w:p w14:paraId="6EFF69B2" w14:textId="77777777" w:rsidR="0064040D" w:rsidRPr="007A265E" w:rsidRDefault="0064040D" w:rsidP="0050604B">
            <w:pPr>
              <w:spacing w:before="40" w:after="40"/>
              <w:ind w:left="-57" w:right="-28"/>
              <w:jc w:val="center"/>
              <w:rPr>
                <w:spacing w:val="-4"/>
                <w:highlight w:val="green"/>
              </w:rPr>
            </w:pPr>
          </w:p>
        </w:tc>
        <w:tc>
          <w:tcPr>
            <w:tcW w:w="3666" w:type="dxa"/>
            <w:vAlign w:val="center"/>
          </w:tcPr>
          <w:p w14:paraId="5786BB76" w14:textId="77777777" w:rsidR="0064040D" w:rsidRPr="007A265E" w:rsidRDefault="0064040D" w:rsidP="0050604B">
            <w:pPr>
              <w:spacing w:before="40" w:after="40"/>
              <w:ind w:left="-57" w:right="-28"/>
              <w:jc w:val="center"/>
              <w:rPr>
                <w:highlight w:val="green"/>
              </w:rPr>
            </w:pPr>
            <w:r w:rsidRPr="007A265E">
              <w:rPr>
                <w:highlight w:val="green"/>
              </w:rPr>
              <w:t xml:space="preserve">Zavedení do </w:t>
            </w:r>
            <w:proofErr w:type="spellStart"/>
            <w:r w:rsidRPr="007A265E">
              <w:rPr>
                <w:highlight w:val="green"/>
              </w:rPr>
              <w:t>geoportálu</w:t>
            </w:r>
            <w:proofErr w:type="spellEnd"/>
            <w:r w:rsidRPr="007A265E">
              <w:rPr>
                <w:highlight w:val="green"/>
              </w:rPr>
              <w:t>. Průběžné aktualizace</w:t>
            </w:r>
          </w:p>
        </w:tc>
      </w:tr>
    </w:tbl>
    <w:p w14:paraId="36048CDF" w14:textId="77777777" w:rsidR="0050604B" w:rsidRDefault="0050604B" w:rsidP="004930E8"/>
    <w:p w14:paraId="679D184F" w14:textId="77777777" w:rsidR="00A1759C" w:rsidRPr="00A1759C" w:rsidRDefault="00D576D8" w:rsidP="004930E8">
      <w:pPr>
        <w:rPr>
          <w:b/>
          <w:i/>
        </w:rPr>
      </w:pPr>
      <w:proofErr w:type="gramStart"/>
      <w:r>
        <w:rPr>
          <w:b/>
          <w:i/>
        </w:rPr>
        <w:t>1</w:t>
      </w:r>
      <w:r w:rsidR="00CC0315">
        <w:rPr>
          <w:b/>
          <w:i/>
        </w:rPr>
        <w:t>B</w:t>
      </w:r>
      <w:proofErr w:type="gramEnd"/>
      <w:r>
        <w:rPr>
          <w:b/>
          <w:i/>
        </w:rPr>
        <w:t>.</w:t>
      </w:r>
      <w:r w:rsidR="00CC0315">
        <w:rPr>
          <w:b/>
          <w:i/>
        </w:rPr>
        <w:t xml:space="preserve"> </w:t>
      </w:r>
      <w:r w:rsidR="00A1759C">
        <w:rPr>
          <w:b/>
          <w:i/>
        </w:rPr>
        <w:t>DOPRAVNÍ INFRASTRUKTURA</w:t>
      </w:r>
    </w:p>
    <w:p w14:paraId="10BA6B9D" w14:textId="77777777" w:rsidR="004930E8" w:rsidRDefault="00A1759C" w:rsidP="004930E8">
      <w:pPr>
        <w:keepNext/>
        <w:rPr>
          <w:b/>
        </w:rPr>
      </w:pPr>
      <w:r>
        <w:rPr>
          <w:b/>
        </w:rPr>
        <w:t>1.11</w:t>
      </w:r>
      <w:r w:rsidR="00127D5B">
        <w:rPr>
          <w:b/>
        </w:rPr>
        <w:t>+16.</w:t>
      </w:r>
      <w:r w:rsidR="00CC4390">
        <w:rPr>
          <w:b/>
        </w:rPr>
        <w:t xml:space="preserve"> </w:t>
      </w:r>
      <w:r w:rsidR="00CC4390" w:rsidRPr="00CC4390">
        <w:rPr>
          <w:b/>
        </w:rPr>
        <w:t>Údržba a obnova chodníků, silnic a cest v majetku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2F456DD1"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5ABF2280"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719B78BD" w14:textId="77777777" w:rsidR="0064040D" w:rsidRPr="00E92BC4" w:rsidRDefault="0064040D" w:rsidP="00127D5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7473EE9B"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1E95AB91"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6EE3ABDF"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34C4BD27" w14:textId="77777777" w:rsidTr="0064040D">
        <w:trPr>
          <w:trHeight w:val="255"/>
        </w:trPr>
        <w:tc>
          <w:tcPr>
            <w:tcW w:w="5949" w:type="dxa"/>
            <w:shd w:val="clear" w:color="auto" w:fill="auto"/>
            <w:vAlign w:val="center"/>
          </w:tcPr>
          <w:p w14:paraId="1592C2AB" w14:textId="77777777" w:rsidR="0064040D" w:rsidRDefault="0064040D" w:rsidP="0050604B">
            <w:pPr>
              <w:spacing w:before="40" w:after="40"/>
              <w:jc w:val="left"/>
              <w:rPr>
                <w:b/>
              </w:rPr>
            </w:pPr>
            <w:r>
              <w:rPr>
                <w:b/>
              </w:rPr>
              <w:t xml:space="preserve">1.11.1. </w:t>
            </w:r>
            <w:r w:rsidRPr="002F03EA">
              <w:rPr>
                <w:b/>
                <w:highlight w:val="green"/>
              </w:rPr>
              <w:t>Nový chodník U kovárny</w:t>
            </w:r>
          </w:p>
        </w:tc>
        <w:tc>
          <w:tcPr>
            <w:tcW w:w="1417" w:type="dxa"/>
            <w:vAlign w:val="center"/>
          </w:tcPr>
          <w:p w14:paraId="3A42E87F" w14:textId="77777777" w:rsidR="0064040D" w:rsidRPr="006A2148" w:rsidRDefault="0064040D" w:rsidP="0050604B">
            <w:pPr>
              <w:spacing w:before="40" w:after="40"/>
              <w:jc w:val="center"/>
            </w:pPr>
            <w:r>
              <w:t>Rozvoj</w:t>
            </w:r>
          </w:p>
        </w:tc>
        <w:tc>
          <w:tcPr>
            <w:tcW w:w="1276" w:type="dxa"/>
            <w:vAlign w:val="center"/>
          </w:tcPr>
          <w:p w14:paraId="33DE29D4" w14:textId="77777777" w:rsidR="0064040D" w:rsidRPr="006A2148" w:rsidRDefault="0064040D" w:rsidP="0050604B">
            <w:pPr>
              <w:spacing w:before="40" w:after="40"/>
              <w:jc w:val="center"/>
            </w:pPr>
            <w:r>
              <w:t>2016–2019</w:t>
            </w:r>
          </w:p>
        </w:tc>
        <w:tc>
          <w:tcPr>
            <w:tcW w:w="1721" w:type="dxa"/>
            <w:vAlign w:val="center"/>
          </w:tcPr>
          <w:p w14:paraId="6CF76DC0" w14:textId="77777777" w:rsidR="0064040D" w:rsidRPr="002E23DF" w:rsidRDefault="0064040D" w:rsidP="0050604B">
            <w:pPr>
              <w:spacing w:before="40" w:after="40"/>
              <w:ind w:left="-57" w:right="-28"/>
              <w:jc w:val="center"/>
              <w:rPr>
                <w:spacing w:val="-4"/>
              </w:rPr>
            </w:pPr>
            <w:r>
              <w:rPr>
                <w:spacing w:val="-4"/>
              </w:rPr>
              <w:t>POV OK</w:t>
            </w:r>
          </w:p>
        </w:tc>
        <w:tc>
          <w:tcPr>
            <w:tcW w:w="3666" w:type="dxa"/>
            <w:vAlign w:val="center"/>
          </w:tcPr>
          <w:p w14:paraId="6B3A4061" w14:textId="77777777" w:rsidR="0064040D" w:rsidRDefault="0064040D" w:rsidP="0050604B">
            <w:pPr>
              <w:spacing w:before="40" w:after="40"/>
              <w:ind w:left="-57" w:right="-28"/>
              <w:jc w:val="center"/>
            </w:pPr>
            <w:r>
              <w:t>2018–2019 realizace III. etapy.</w:t>
            </w:r>
          </w:p>
        </w:tc>
      </w:tr>
      <w:tr w:rsidR="0064040D" w:rsidRPr="00997F29" w14:paraId="601F4E43" w14:textId="77777777" w:rsidTr="0064040D">
        <w:trPr>
          <w:trHeight w:val="255"/>
        </w:trPr>
        <w:tc>
          <w:tcPr>
            <w:tcW w:w="5949" w:type="dxa"/>
            <w:shd w:val="clear" w:color="auto" w:fill="auto"/>
            <w:vAlign w:val="center"/>
          </w:tcPr>
          <w:p w14:paraId="7A995B01" w14:textId="77777777" w:rsidR="0064040D" w:rsidRPr="007A265E" w:rsidRDefault="0064040D" w:rsidP="002A0D95">
            <w:pPr>
              <w:spacing w:before="40" w:after="40"/>
              <w:jc w:val="left"/>
              <w:rPr>
                <w:b/>
                <w:highlight w:val="green"/>
              </w:rPr>
            </w:pPr>
            <w:r w:rsidRPr="007A265E">
              <w:rPr>
                <w:b/>
                <w:highlight w:val="green"/>
              </w:rPr>
              <w:t>1.11.2. Rekonstrukce cesty Za Pastviskem</w:t>
            </w:r>
          </w:p>
        </w:tc>
        <w:tc>
          <w:tcPr>
            <w:tcW w:w="1417" w:type="dxa"/>
            <w:vAlign w:val="center"/>
          </w:tcPr>
          <w:p w14:paraId="68452D65" w14:textId="77777777" w:rsidR="0064040D" w:rsidRPr="007A265E" w:rsidRDefault="0064040D" w:rsidP="002A0D95">
            <w:pPr>
              <w:spacing w:before="40" w:after="40"/>
              <w:jc w:val="center"/>
              <w:rPr>
                <w:highlight w:val="green"/>
              </w:rPr>
            </w:pPr>
            <w:r w:rsidRPr="007A265E">
              <w:rPr>
                <w:highlight w:val="green"/>
              </w:rPr>
              <w:t>Obnova</w:t>
            </w:r>
          </w:p>
        </w:tc>
        <w:tc>
          <w:tcPr>
            <w:tcW w:w="1276" w:type="dxa"/>
            <w:vAlign w:val="center"/>
          </w:tcPr>
          <w:p w14:paraId="40EB7B98" w14:textId="77777777" w:rsidR="0064040D" w:rsidRPr="007A265E" w:rsidRDefault="0064040D" w:rsidP="002A0D95">
            <w:pPr>
              <w:spacing w:before="40" w:after="40"/>
              <w:jc w:val="center"/>
              <w:rPr>
                <w:highlight w:val="green"/>
              </w:rPr>
            </w:pPr>
            <w:r w:rsidRPr="007A265E">
              <w:rPr>
                <w:highlight w:val="green"/>
              </w:rPr>
              <w:t>2016</w:t>
            </w:r>
          </w:p>
        </w:tc>
        <w:tc>
          <w:tcPr>
            <w:tcW w:w="1721" w:type="dxa"/>
            <w:vAlign w:val="center"/>
          </w:tcPr>
          <w:p w14:paraId="24F15262" w14:textId="77777777" w:rsidR="0064040D" w:rsidRPr="007A265E" w:rsidRDefault="0064040D" w:rsidP="002A0D95">
            <w:pPr>
              <w:spacing w:before="40" w:after="40"/>
              <w:ind w:left="-57" w:right="-28"/>
              <w:jc w:val="center"/>
              <w:rPr>
                <w:spacing w:val="-4"/>
                <w:highlight w:val="green"/>
              </w:rPr>
            </w:pPr>
          </w:p>
        </w:tc>
        <w:tc>
          <w:tcPr>
            <w:tcW w:w="3666" w:type="dxa"/>
            <w:vAlign w:val="center"/>
          </w:tcPr>
          <w:p w14:paraId="58F23D1C" w14:textId="77777777" w:rsidR="0064040D" w:rsidRDefault="0064040D" w:rsidP="002A0D95">
            <w:pPr>
              <w:spacing w:before="40" w:after="40"/>
              <w:ind w:left="-57" w:right="-28"/>
              <w:jc w:val="center"/>
              <w:rPr>
                <w:spacing w:val="-4"/>
              </w:rPr>
            </w:pPr>
          </w:p>
        </w:tc>
      </w:tr>
      <w:tr w:rsidR="0064040D" w:rsidRPr="00997F29" w14:paraId="29FE16BD" w14:textId="77777777" w:rsidTr="0064040D">
        <w:trPr>
          <w:trHeight w:val="255"/>
        </w:trPr>
        <w:tc>
          <w:tcPr>
            <w:tcW w:w="5949" w:type="dxa"/>
            <w:shd w:val="clear" w:color="auto" w:fill="auto"/>
            <w:vAlign w:val="center"/>
          </w:tcPr>
          <w:p w14:paraId="2C0A3A2E" w14:textId="77777777" w:rsidR="0064040D" w:rsidRPr="00CC4390" w:rsidRDefault="0064040D" w:rsidP="002A0D95">
            <w:pPr>
              <w:spacing w:before="40" w:after="40"/>
              <w:jc w:val="left"/>
              <w:rPr>
                <w:b/>
              </w:rPr>
            </w:pPr>
            <w:r w:rsidRPr="00CC4390">
              <w:rPr>
                <w:b/>
              </w:rPr>
              <w:t>1.11.3. Rekon</w:t>
            </w:r>
            <w:r>
              <w:rPr>
                <w:b/>
              </w:rPr>
              <w:t>strukce chodníku od MŠ do Tupce</w:t>
            </w:r>
            <w:r w:rsidR="00287E4D" w:rsidRPr="00287E4D">
              <w:rPr>
                <w:b/>
                <w:color w:val="C00000"/>
              </w:rPr>
              <w:t>, Veselí</w:t>
            </w:r>
          </w:p>
        </w:tc>
        <w:tc>
          <w:tcPr>
            <w:tcW w:w="1417" w:type="dxa"/>
            <w:vAlign w:val="center"/>
          </w:tcPr>
          <w:p w14:paraId="1F66C863" w14:textId="77777777" w:rsidR="0064040D" w:rsidRPr="006A2148" w:rsidRDefault="0064040D" w:rsidP="002A0D95">
            <w:pPr>
              <w:spacing w:before="40" w:after="40"/>
              <w:jc w:val="center"/>
            </w:pPr>
            <w:r>
              <w:t>Obnova</w:t>
            </w:r>
          </w:p>
        </w:tc>
        <w:tc>
          <w:tcPr>
            <w:tcW w:w="1276" w:type="dxa"/>
            <w:vAlign w:val="center"/>
          </w:tcPr>
          <w:p w14:paraId="452230FE" w14:textId="77777777" w:rsidR="0064040D" w:rsidRDefault="00287E4D" w:rsidP="002A0D95">
            <w:pPr>
              <w:spacing w:before="40" w:after="40"/>
              <w:jc w:val="center"/>
            </w:pPr>
            <w:r w:rsidRPr="00287E4D">
              <w:rPr>
                <w:color w:val="C00000"/>
              </w:rPr>
              <w:t>2023–2024</w:t>
            </w:r>
          </w:p>
        </w:tc>
        <w:tc>
          <w:tcPr>
            <w:tcW w:w="1721" w:type="dxa"/>
            <w:vAlign w:val="center"/>
          </w:tcPr>
          <w:p w14:paraId="4BBE4E80" w14:textId="77777777" w:rsidR="0064040D" w:rsidRPr="002E23DF" w:rsidRDefault="0064040D" w:rsidP="002A0D95">
            <w:pPr>
              <w:spacing w:before="40" w:after="40"/>
              <w:ind w:left="-57" w:right="-28"/>
              <w:jc w:val="center"/>
              <w:rPr>
                <w:spacing w:val="-4"/>
              </w:rPr>
            </w:pPr>
          </w:p>
        </w:tc>
        <w:tc>
          <w:tcPr>
            <w:tcW w:w="3666" w:type="dxa"/>
            <w:vAlign w:val="center"/>
          </w:tcPr>
          <w:p w14:paraId="5ED65040" w14:textId="77777777" w:rsidR="0064040D" w:rsidRDefault="0064040D" w:rsidP="002A0D95">
            <w:pPr>
              <w:spacing w:before="40" w:after="40"/>
              <w:ind w:left="-57" w:right="-28"/>
              <w:jc w:val="center"/>
            </w:pPr>
            <w:r>
              <w:t>Návaznost na kanalizaci Tupec.</w:t>
            </w:r>
          </w:p>
          <w:p w14:paraId="5ED19997" w14:textId="77777777" w:rsidR="00287E4D" w:rsidRDefault="00287E4D" w:rsidP="002A0D95">
            <w:pPr>
              <w:spacing w:before="40" w:after="40"/>
              <w:ind w:left="-57" w:right="-28"/>
              <w:jc w:val="center"/>
            </w:pPr>
            <w:r w:rsidRPr="00287E4D">
              <w:rPr>
                <w:color w:val="C00000"/>
              </w:rPr>
              <w:t>Nutné zpracovat projektovou dokumentaci.</w:t>
            </w:r>
          </w:p>
        </w:tc>
      </w:tr>
      <w:tr w:rsidR="0064040D" w:rsidRPr="00997F29" w14:paraId="637BBF25" w14:textId="77777777" w:rsidTr="0064040D">
        <w:trPr>
          <w:trHeight w:val="255"/>
        </w:trPr>
        <w:tc>
          <w:tcPr>
            <w:tcW w:w="5949" w:type="dxa"/>
            <w:shd w:val="clear" w:color="auto" w:fill="auto"/>
            <w:vAlign w:val="center"/>
          </w:tcPr>
          <w:p w14:paraId="13BB252F" w14:textId="77777777" w:rsidR="0064040D" w:rsidRDefault="0064040D" w:rsidP="002A0D95">
            <w:pPr>
              <w:spacing w:before="40" w:after="40"/>
              <w:jc w:val="left"/>
              <w:rPr>
                <w:b/>
              </w:rPr>
            </w:pPr>
            <w:r w:rsidRPr="00CC4390">
              <w:rPr>
                <w:b/>
              </w:rPr>
              <w:t xml:space="preserve">1.11.4. </w:t>
            </w:r>
            <w:r>
              <w:rPr>
                <w:b/>
              </w:rPr>
              <w:t xml:space="preserve">Nový chodník Na </w:t>
            </w:r>
            <w:proofErr w:type="spellStart"/>
            <w:r>
              <w:rPr>
                <w:b/>
              </w:rPr>
              <w:t>Podvesní</w:t>
            </w:r>
            <w:proofErr w:type="spellEnd"/>
            <w:r>
              <w:rPr>
                <w:b/>
              </w:rPr>
              <w:t xml:space="preserve"> louce</w:t>
            </w:r>
          </w:p>
        </w:tc>
        <w:tc>
          <w:tcPr>
            <w:tcW w:w="1417" w:type="dxa"/>
            <w:vAlign w:val="center"/>
          </w:tcPr>
          <w:p w14:paraId="0D8E2B5B" w14:textId="77777777" w:rsidR="0064040D" w:rsidRDefault="0064040D" w:rsidP="002A0D95">
            <w:pPr>
              <w:spacing w:before="40" w:after="40"/>
              <w:jc w:val="center"/>
            </w:pPr>
            <w:r>
              <w:t>Rozvoj</w:t>
            </w:r>
          </w:p>
        </w:tc>
        <w:tc>
          <w:tcPr>
            <w:tcW w:w="1276" w:type="dxa"/>
            <w:vAlign w:val="center"/>
          </w:tcPr>
          <w:p w14:paraId="22220D24" w14:textId="77777777" w:rsidR="0064040D" w:rsidRDefault="0064040D" w:rsidP="002A0D95">
            <w:pPr>
              <w:spacing w:before="40" w:after="40"/>
              <w:jc w:val="center"/>
            </w:pPr>
            <w:r>
              <w:t>2018</w:t>
            </w:r>
          </w:p>
        </w:tc>
        <w:tc>
          <w:tcPr>
            <w:tcW w:w="1721" w:type="dxa"/>
            <w:vAlign w:val="center"/>
          </w:tcPr>
          <w:p w14:paraId="0F5ED1B5" w14:textId="77777777" w:rsidR="0064040D" w:rsidRPr="002E23DF" w:rsidRDefault="0064040D" w:rsidP="002A0D95">
            <w:pPr>
              <w:spacing w:before="40" w:after="40"/>
              <w:ind w:left="-57" w:right="-28"/>
              <w:jc w:val="center"/>
              <w:rPr>
                <w:spacing w:val="-4"/>
              </w:rPr>
            </w:pPr>
            <w:r>
              <w:rPr>
                <w:spacing w:val="-4"/>
              </w:rPr>
              <w:t>PPŽP OK</w:t>
            </w:r>
          </w:p>
        </w:tc>
        <w:tc>
          <w:tcPr>
            <w:tcW w:w="3666" w:type="dxa"/>
            <w:vAlign w:val="center"/>
          </w:tcPr>
          <w:p w14:paraId="439FC600" w14:textId="77777777" w:rsidR="0064040D" w:rsidRPr="00B018F6" w:rsidRDefault="0064040D" w:rsidP="00342B43">
            <w:pPr>
              <w:spacing w:before="40" w:after="40"/>
              <w:ind w:left="-57" w:right="-28"/>
              <w:jc w:val="center"/>
              <w:rPr>
                <w:spacing w:val="-4"/>
              </w:rPr>
            </w:pPr>
            <w:r>
              <w:rPr>
                <w:spacing w:val="-4"/>
              </w:rPr>
              <w:t>Návaznost na rekonstrukci kanalizace Veselíčko.</w:t>
            </w:r>
          </w:p>
        </w:tc>
      </w:tr>
      <w:tr w:rsidR="0064040D" w:rsidRPr="00997F29" w14:paraId="56942A53" w14:textId="77777777" w:rsidTr="0064040D">
        <w:trPr>
          <w:trHeight w:val="255"/>
        </w:trPr>
        <w:tc>
          <w:tcPr>
            <w:tcW w:w="5949" w:type="dxa"/>
            <w:shd w:val="clear" w:color="auto" w:fill="auto"/>
            <w:vAlign w:val="center"/>
          </w:tcPr>
          <w:p w14:paraId="1D60E3C8" w14:textId="77777777" w:rsidR="0064040D" w:rsidRPr="0082380F" w:rsidRDefault="0064040D" w:rsidP="002A0D95">
            <w:pPr>
              <w:spacing w:before="40" w:after="40"/>
              <w:jc w:val="left"/>
              <w:rPr>
                <w:b/>
              </w:rPr>
            </w:pPr>
            <w:r w:rsidRPr="00CC4390">
              <w:rPr>
                <w:b/>
              </w:rPr>
              <w:t>1.11.5. Rekon</w:t>
            </w:r>
            <w:r>
              <w:rPr>
                <w:b/>
              </w:rPr>
              <w:t xml:space="preserve">strukce cesty Na </w:t>
            </w:r>
            <w:proofErr w:type="spellStart"/>
            <w:r>
              <w:rPr>
                <w:b/>
              </w:rPr>
              <w:t>Podvesní</w:t>
            </w:r>
            <w:proofErr w:type="spellEnd"/>
            <w:r>
              <w:rPr>
                <w:b/>
              </w:rPr>
              <w:t xml:space="preserve"> louce</w:t>
            </w:r>
          </w:p>
        </w:tc>
        <w:tc>
          <w:tcPr>
            <w:tcW w:w="1417" w:type="dxa"/>
            <w:vAlign w:val="center"/>
          </w:tcPr>
          <w:p w14:paraId="290F345E" w14:textId="77777777" w:rsidR="0064040D" w:rsidRPr="006A2148" w:rsidRDefault="0064040D" w:rsidP="002A0D95">
            <w:pPr>
              <w:spacing w:before="40" w:after="40"/>
              <w:jc w:val="center"/>
            </w:pPr>
            <w:r>
              <w:t>Obnova</w:t>
            </w:r>
          </w:p>
        </w:tc>
        <w:tc>
          <w:tcPr>
            <w:tcW w:w="1276" w:type="dxa"/>
            <w:vAlign w:val="center"/>
          </w:tcPr>
          <w:p w14:paraId="4758C347" w14:textId="77777777" w:rsidR="0064040D" w:rsidRPr="006A2148" w:rsidRDefault="0064040D" w:rsidP="002A0D95">
            <w:pPr>
              <w:spacing w:before="40" w:after="40"/>
              <w:jc w:val="center"/>
            </w:pPr>
            <w:r>
              <w:t>2018</w:t>
            </w:r>
          </w:p>
        </w:tc>
        <w:tc>
          <w:tcPr>
            <w:tcW w:w="1721" w:type="dxa"/>
            <w:vAlign w:val="center"/>
          </w:tcPr>
          <w:p w14:paraId="33485F6C" w14:textId="77777777" w:rsidR="0064040D" w:rsidRPr="002E23DF" w:rsidRDefault="0064040D" w:rsidP="002A0D95">
            <w:pPr>
              <w:spacing w:before="40" w:after="40"/>
              <w:ind w:left="-57" w:right="-28"/>
              <w:jc w:val="center"/>
              <w:rPr>
                <w:spacing w:val="-4"/>
              </w:rPr>
            </w:pPr>
            <w:r>
              <w:rPr>
                <w:spacing w:val="-4"/>
              </w:rPr>
              <w:t>PPŽP OK</w:t>
            </w:r>
          </w:p>
        </w:tc>
        <w:tc>
          <w:tcPr>
            <w:tcW w:w="3666" w:type="dxa"/>
            <w:vAlign w:val="center"/>
          </w:tcPr>
          <w:p w14:paraId="7A8189E6" w14:textId="77777777" w:rsidR="0064040D" w:rsidRPr="00B018F6" w:rsidRDefault="0064040D" w:rsidP="002A0D95">
            <w:pPr>
              <w:spacing w:before="40" w:after="40"/>
              <w:ind w:left="-57" w:right="-28"/>
              <w:jc w:val="center"/>
              <w:rPr>
                <w:spacing w:val="-4"/>
              </w:rPr>
            </w:pPr>
            <w:r>
              <w:rPr>
                <w:spacing w:val="-4"/>
              </w:rPr>
              <w:t>Návaznost na rekonstrukci kanalizace Veselíčko.</w:t>
            </w:r>
          </w:p>
        </w:tc>
      </w:tr>
      <w:tr w:rsidR="0064040D" w:rsidRPr="00997F29" w14:paraId="3CEA341A" w14:textId="77777777" w:rsidTr="0064040D">
        <w:trPr>
          <w:trHeight w:val="255"/>
        </w:trPr>
        <w:tc>
          <w:tcPr>
            <w:tcW w:w="5949" w:type="dxa"/>
            <w:shd w:val="clear" w:color="auto" w:fill="auto"/>
            <w:vAlign w:val="center"/>
          </w:tcPr>
          <w:p w14:paraId="0D28900A" w14:textId="77777777" w:rsidR="0064040D" w:rsidRDefault="0064040D" w:rsidP="002A0D95">
            <w:pPr>
              <w:spacing w:before="40" w:after="40"/>
              <w:jc w:val="left"/>
              <w:rPr>
                <w:b/>
              </w:rPr>
            </w:pPr>
            <w:r w:rsidRPr="00CC4390">
              <w:rPr>
                <w:b/>
              </w:rPr>
              <w:t>1.11.6. Rekonstrukce cesty ke kapličc</w:t>
            </w:r>
            <w:r>
              <w:rPr>
                <w:b/>
              </w:rPr>
              <w:t>e PML a napoleonskému památníku</w:t>
            </w:r>
          </w:p>
        </w:tc>
        <w:tc>
          <w:tcPr>
            <w:tcW w:w="1417" w:type="dxa"/>
            <w:vAlign w:val="center"/>
          </w:tcPr>
          <w:p w14:paraId="682A99F6" w14:textId="77777777" w:rsidR="0064040D" w:rsidRPr="006A2148" w:rsidRDefault="0064040D" w:rsidP="002A0D95">
            <w:pPr>
              <w:spacing w:before="40" w:after="40"/>
              <w:jc w:val="center"/>
            </w:pPr>
            <w:r>
              <w:t>Rozvoj</w:t>
            </w:r>
          </w:p>
        </w:tc>
        <w:tc>
          <w:tcPr>
            <w:tcW w:w="1276" w:type="dxa"/>
            <w:vAlign w:val="center"/>
          </w:tcPr>
          <w:p w14:paraId="45615366" w14:textId="77777777" w:rsidR="0064040D" w:rsidRPr="006A2148" w:rsidRDefault="0064040D" w:rsidP="002A0D95">
            <w:pPr>
              <w:spacing w:before="40" w:after="40"/>
              <w:jc w:val="center"/>
            </w:pPr>
            <w:r>
              <w:t>2019</w:t>
            </w:r>
          </w:p>
        </w:tc>
        <w:tc>
          <w:tcPr>
            <w:tcW w:w="1721" w:type="dxa"/>
            <w:vAlign w:val="center"/>
          </w:tcPr>
          <w:p w14:paraId="41C95283" w14:textId="77777777" w:rsidR="0064040D" w:rsidRPr="002E23DF" w:rsidRDefault="0064040D" w:rsidP="002A0D95">
            <w:pPr>
              <w:spacing w:before="40" w:after="40"/>
              <w:ind w:left="-57" w:right="-28"/>
              <w:jc w:val="center"/>
              <w:rPr>
                <w:spacing w:val="-4"/>
              </w:rPr>
            </w:pPr>
            <w:r>
              <w:rPr>
                <w:spacing w:val="-4"/>
              </w:rPr>
              <w:t>PORV (DT 5)</w:t>
            </w:r>
          </w:p>
        </w:tc>
        <w:tc>
          <w:tcPr>
            <w:tcW w:w="3666" w:type="dxa"/>
            <w:vAlign w:val="center"/>
          </w:tcPr>
          <w:p w14:paraId="636F38FD" w14:textId="77777777" w:rsidR="0064040D" w:rsidRDefault="0064040D" w:rsidP="002A0D95">
            <w:pPr>
              <w:spacing w:before="40" w:after="40"/>
              <w:ind w:left="-57" w:right="-28"/>
              <w:jc w:val="center"/>
              <w:rPr>
                <w:spacing w:val="-4"/>
              </w:rPr>
            </w:pPr>
          </w:p>
        </w:tc>
      </w:tr>
      <w:tr w:rsidR="0064040D" w:rsidRPr="00997F29" w14:paraId="76359A5C" w14:textId="77777777" w:rsidTr="0064040D">
        <w:trPr>
          <w:trHeight w:val="255"/>
        </w:trPr>
        <w:tc>
          <w:tcPr>
            <w:tcW w:w="5949" w:type="dxa"/>
            <w:shd w:val="clear" w:color="auto" w:fill="auto"/>
            <w:vAlign w:val="center"/>
          </w:tcPr>
          <w:p w14:paraId="7FDD9C63" w14:textId="77777777" w:rsidR="0064040D" w:rsidRPr="00CC4390" w:rsidRDefault="0064040D" w:rsidP="002A0D95">
            <w:pPr>
              <w:spacing w:before="40" w:after="40"/>
              <w:jc w:val="left"/>
              <w:rPr>
                <w:b/>
              </w:rPr>
            </w:pPr>
            <w:r w:rsidRPr="009D4582">
              <w:rPr>
                <w:b/>
              </w:rPr>
              <w:t xml:space="preserve">1.11.7. </w:t>
            </w:r>
            <w:r w:rsidRPr="002F03EA">
              <w:rPr>
                <w:b/>
                <w:highlight w:val="green"/>
              </w:rPr>
              <w:t>Rekonstrukce cesty u kamenolomu k chatové oblasti</w:t>
            </w:r>
          </w:p>
        </w:tc>
        <w:tc>
          <w:tcPr>
            <w:tcW w:w="1417" w:type="dxa"/>
            <w:vAlign w:val="center"/>
          </w:tcPr>
          <w:p w14:paraId="73C58516" w14:textId="77777777" w:rsidR="0064040D" w:rsidRPr="006A2148" w:rsidRDefault="0064040D" w:rsidP="002A0D95">
            <w:pPr>
              <w:spacing w:before="40" w:after="40"/>
              <w:jc w:val="center"/>
            </w:pPr>
            <w:r>
              <w:t>Rozvoj</w:t>
            </w:r>
          </w:p>
        </w:tc>
        <w:tc>
          <w:tcPr>
            <w:tcW w:w="1276" w:type="dxa"/>
            <w:vAlign w:val="center"/>
          </w:tcPr>
          <w:p w14:paraId="7B8F9865" w14:textId="77777777" w:rsidR="0064040D" w:rsidRDefault="0064040D" w:rsidP="002A0D95">
            <w:pPr>
              <w:spacing w:before="40" w:after="40"/>
              <w:jc w:val="center"/>
            </w:pPr>
            <w:r>
              <w:t>2016</w:t>
            </w:r>
          </w:p>
        </w:tc>
        <w:tc>
          <w:tcPr>
            <w:tcW w:w="1721" w:type="dxa"/>
            <w:vAlign w:val="center"/>
          </w:tcPr>
          <w:p w14:paraId="4ED66130" w14:textId="77777777" w:rsidR="0064040D" w:rsidRPr="002E23DF" w:rsidRDefault="0064040D" w:rsidP="002A0D95">
            <w:pPr>
              <w:spacing w:before="40" w:after="40"/>
              <w:ind w:left="-57" w:right="-28"/>
              <w:jc w:val="center"/>
              <w:rPr>
                <w:spacing w:val="-4"/>
              </w:rPr>
            </w:pPr>
          </w:p>
        </w:tc>
        <w:tc>
          <w:tcPr>
            <w:tcW w:w="3666" w:type="dxa"/>
            <w:vAlign w:val="center"/>
          </w:tcPr>
          <w:p w14:paraId="115B4A14" w14:textId="77777777" w:rsidR="0064040D" w:rsidRDefault="0064040D" w:rsidP="002A0D95">
            <w:pPr>
              <w:spacing w:before="40" w:after="40"/>
              <w:ind w:left="-57" w:right="-28"/>
              <w:jc w:val="center"/>
              <w:rPr>
                <w:spacing w:val="-4"/>
              </w:rPr>
            </w:pPr>
          </w:p>
        </w:tc>
      </w:tr>
      <w:tr w:rsidR="0064040D" w:rsidRPr="00997F29" w14:paraId="2390DFC7" w14:textId="77777777" w:rsidTr="0064040D">
        <w:trPr>
          <w:trHeight w:val="255"/>
        </w:trPr>
        <w:tc>
          <w:tcPr>
            <w:tcW w:w="5949" w:type="dxa"/>
            <w:shd w:val="clear" w:color="auto" w:fill="auto"/>
            <w:vAlign w:val="center"/>
          </w:tcPr>
          <w:p w14:paraId="016FA500" w14:textId="77777777" w:rsidR="0064040D" w:rsidRPr="00CC4390" w:rsidRDefault="0064040D" w:rsidP="002A0D95">
            <w:pPr>
              <w:spacing w:before="40" w:after="40"/>
              <w:jc w:val="left"/>
              <w:rPr>
                <w:b/>
              </w:rPr>
            </w:pPr>
            <w:r w:rsidRPr="00CC4390">
              <w:rPr>
                <w:b/>
              </w:rPr>
              <w:t>1.11.</w:t>
            </w:r>
            <w:r>
              <w:rPr>
                <w:b/>
              </w:rPr>
              <w:t xml:space="preserve">8. Rekonstrukce cesty na </w:t>
            </w:r>
            <w:proofErr w:type="spellStart"/>
            <w:r>
              <w:rPr>
                <w:b/>
              </w:rPr>
              <w:t>Svrčov</w:t>
            </w:r>
            <w:proofErr w:type="spellEnd"/>
          </w:p>
        </w:tc>
        <w:tc>
          <w:tcPr>
            <w:tcW w:w="1417" w:type="dxa"/>
            <w:vAlign w:val="center"/>
          </w:tcPr>
          <w:p w14:paraId="3319A1EE" w14:textId="77777777" w:rsidR="0064040D" w:rsidRDefault="0064040D" w:rsidP="002A0D95">
            <w:pPr>
              <w:spacing w:before="40" w:after="40"/>
              <w:jc w:val="center"/>
            </w:pPr>
            <w:r>
              <w:t>Rozvoj</w:t>
            </w:r>
          </w:p>
        </w:tc>
        <w:tc>
          <w:tcPr>
            <w:tcW w:w="1276" w:type="dxa"/>
            <w:vAlign w:val="center"/>
          </w:tcPr>
          <w:p w14:paraId="7965F263" w14:textId="77777777" w:rsidR="0064040D" w:rsidRDefault="0064040D" w:rsidP="002A0D95">
            <w:pPr>
              <w:spacing w:before="40" w:after="40"/>
              <w:jc w:val="center"/>
            </w:pPr>
            <w:r>
              <w:t>2020</w:t>
            </w:r>
          </w:p>
        </w:tc>
        <w:tc>
          <w:tcPr>
            <w:tcW w:w="1721" w:type="dxa"/>
            <w:vAlign w:val="center"/>
          </w:tcPr>
          <w:p w14:paraId="5710BDE1" w14:textId="77777777" w:rsidR="0064040D" w:rsidRPr="002E23DF" w:rsidRDefault="0064040D" w:rsidP="002A0D95">
            <w:pPr>
              <w:spacing w:before="40" w:after="40"/>
              <w:ind w:left="-57" w:right="-28"/>
              <w:jc w:val="center"/>
              <w:rPr>
                <w:spacing w:val="-4"/>
              </w:rPr>
            </w:pPr>
          </w:p>
        </w:tc>
        <w:tc>
          <w:tcPr>
            <w:tcW w:w="3666" w:type="dxa"/>
            <w:vAlign w:val="center"/>
          </w:tcPr>
          <w:p w14:paraId="3851575A" w14:textId="77777777" w:rsidR="0064040D" w:rsidRDefault="0064040D" w:rsidP="002A0D95">
            <w:pPr>
              <w:spacing w:before="40" w:after="40"/>
              <w:ind w:left="-57" w:right="-28"/>
              <w:jc w:val="center"/>
              <w:rPr>
                <w:spacing w:val="-4"/>
              </w:rPr>
            </w:pPr>
          </w:p>
        </w:tc>
      </w:tr>
      <w:tr w:rsidR="0064040D" w:rsidRPr="00997F29" w14:paraId="1F310A05" w14:textId="77777777" w:rsidTr="0064040D">
        <w:trPr>
          <w:trHeight w:val="255"/>
        </w:trPr>
        <w:tc>
          <w:tcPr>
            <w:tcW w:w="5949" w:type="dxa"/>
            <w:shd w:val="clear" w:color="auto" w:fill="auto"/>
            <w:vAlign w:val="center"/>
          </w:tcPr>
          <w:p w14:paraId="07E5A518" w14:textId="77777777" w:rsidR="0064040D" w:rsidRPr="00CC4390" w:rsidRDefault="0064040D" w:rsidP="002A0D95">
            <w:pPr>
              <w:spacing w:before="40" w:after="40"/>
              <w:jc w:val="left"/>
              <w:rPr>
                <w:b/>
              </w:rPr>
            </w:pPr>
            <w:r w:rsidRPr="00CC4390">
              <w:rPr>
                <w:b/>
              </w:rPr>
              <w:lastRenderedPageBreak/>
              <w:t>1.11.9. Rekonstrukce chodníků v Tupci – od zastávky dolů</w:t>
            </w:r>
          </w:p>
        </w:tc>
        <w:tc>
          <w:tcPr>
            <w:tcW w:w="1417" w:type="dxa"/>
            <w:vAlign w:val="center"/>
          </w:tcPr>
          <w:p w14:paraId="0FFB4E5B" w14:textId="77777777" w:rsidR="0064040D" w:rsidRDefault="0064040D" w:rsidP="002A0D95">
            <w:pPr>
              <w:spacing w:before="40" w:after="40"/>
              <w:jc w:val="center"/>
            </w:pPr>
            <w:r>
              <w:t>Obnova</w:t>
            </w:r>
          </w:p>
        </w:tc>
        <w:tc>
          <w:tcPr>
            <w:tcW w:w="1276" w:type="dxa"/>
            <w:vAlign w:val="center"/>
          </w:tcPr>
          <w:p w14:paraId="36F9BB39" w14:textId="77777777" w:rsidR="0064040D" w:rsidRDefault="0064040D" w:rsidP="002A0D95">
            <w:pPr>
              <w:spacing w:before="40" w:after="40"/>
              <w:jc w:val="center"/>
            </w:pPr>
            <w:r>
              <w:t>2018–2019</w:t>
            </w:r>
          </w:p>
        </w:tc>
        <w:tc>
          <w:tcPr>
            <w:tcW w:w="1721" w:type="dxa"/>
            <w:vAlign w:val="center"/>
          </w:tcPr>
          <w:p w14:paraId="25903C18" w14:textId="77777777" w:rsidR="0064040D" w:rsidRPr="002E23DF" w:rsidRDefault="0064040D" w:rsidP="002A0D95">
            <w:pPr>
              <w:spacing w:before="40" w:after="40"/>
              <w:ind w:left="-57" w:right="-28"/>
              <w:jc w:val="center"/>
              <w:rPr>
                <w:spacing w:val="-4"/>
              </w:rPr>
            </w:pPr>
            <w:r>
              <w:rPr>
                <w:spacing w:val="-4"/>
              </w:rPr>
              <w:t>OP ŽP</w:t>
            </w:r>
          </w:p>
        </w:tc>
        <w:tc>
          <w:tcPr>
            <w:tcW w:w="3666" w:type="dxa"/>
            <w:vAlign w:val="center"/>
          </w:tcPr>
          <w:p w14:paraId="295E3C03" w14:textId="77777777" w:rsidR="0064040D" w:rsidRDefault="0064040D" w:rsidP="002A0D95">
            <w:pPr>
              <w:spacing w:before="40" w:after="40"/>
              <w:ind w:left="-57" w:right="-28"/>
              <w:jc w:val="center"/>
            </w:pPr>
            <w:r>
              <w:t>Návaznost na kanalizaci Tupec.</w:t>
            </w:r>
          </w:p>
        </w:tc>
      </w:tr>
      <w:tr w:rsidR="0064040D" w:rsidRPr="00997F29" w14:paraId="0A6478C1" w14:textId="77777777" w:rsidTr="0064040D">
        <w:trPr>
          <w:trHeight w:val="255"/>
        </w:trPr>
        <w:tc>
          <w:tcPr>
            <w:tcW w:w="5949" w:type="dxa"/>
            <w:shd w:val="clear" w:color="auto" w:fill="auto"/>
            <w:vAlign w:val="center"/>
          </w:tcPr>
          <w:p w14:paraId="375A2DDF" w14:textId="77777777" w:rsidR="0064040D" w:rsidRPr="00CC4390" w:rsidRDefault="0064040D" w:rsidP="002A0D95">
            <w:pPr>
              <w:spacing w:before="40" w:after="40"/>
              <w:jc w:val="left"/>
              <w:rPr>
                <w:b/>
              </w:rPr>
            </w:pPr>
            <w:r w:rsidRPr="00CC4390">
              <w:rPr>
                <w:b/>
              </w:rPr>
              <w:t>1.11.10</w:t>
            </w:r>
            <w:r>
              <w:rPr>
                <w:b/>
              </w:rPr>
              <w:t xml:space="preserve">. </w:t>
            </w:r>
            <w:r w:rsidRPr="002F03EA">
              <w:rPr>
                <w:b/>
                <w:highlight w:val="green"/>
              </w:rPr>
              <w:t xml:space="preserve">Rekonstrukce cesty Za </w:t>
            </w:r>
            <w:proofErr w:type="spellStart"/>
            <w:r w:rsidRPr="002F03EA">
              <w:rPr>
                <w:b/>
                <w:highlight w:val="green"/>
              </w:rPr>
              <w:t>Humnama</w:t>
            </w:r>
            <w:proofErr w:type="spellEnd"/>
          </w:p>
        </w:tc>
        <w:tc>
          <w:tcPr>
            <w:tcW w:w="1417" w:type="dxa"/>
            <w:vAlign w:val="center"/>
          </w:tcPr>
          <w:p w14:paraId="199E8580" w14:textId="77777777" w:rsidR="0064040D" w:rsidRDefault="0064040D" w:rsidP="002A0D95">
            <w:pPr>
              <w:spacing w:before="40" w:after="40"/>
              <w:jc w:val="center"/>
            </w:pPr>
            <w:r>
              <w:t>Obnova</w:t>
            </w:r>
          </w:p>
        </w:tc>
        <w:tc>
          <w:tcPr>
            <w:tcW w:w="1276" w:type="dxa"/>
            <w:vAlign w:val="center"/>
          </w:tcPr>
          <w:p w14:paraId="71744FE5" w14:textId="77777777" w:rsidR="0064040D" w:rsidRDefault="0064040D" w:rsidP="002A0D95">
            <w:pPr>
              <w:spacing w:before="40" w:after="40"/>
              <w:jc w:val="center"/>
            </w:pPr>
            <w:r>
              <w:t>2017</w:t>
            </w:r>
          </w:p>
        </w:tc>
        <w:tc>
          <w:tcPr>
            <w:tcW w:w="1721" w:type="dxa"/>
            <w:vAlign w:val="center"/>
          </w:tcPr>
          <w:p w14:paraId="162A0093" w14:textId="77777777" w:rsidR="0064040D" w:rsidRPr="002E23DF" w:rsidRDefault="0064040D" w:rsidP="002A0D95">
            <w:pPr>
              <w:spacing w:before="40" w:after="40"/>
              <w:ind w:left="-57" w:right="-28"/>
              <w:jc w:val="center"/>
              <w:rPr>
                <w:spacing w:val="-4"/>
              </w:rPr>
            </w:pPr>
          </w:p>
        </w:tc>
        <w:tc>
          <w:tcPr>
            <w:tcW w:w="3666" w:type="dxa"/>
            <w:vAlign w:val="center"/>
          </w:tcPr>
          <w:p w14:paraId="6464CEF5" w14:textId="77777777" w:rsidR="0064040D" w:rsidRDefault="0064040D" w:rsidP="002A0D95">
            <w:pPr>
              <w:spacing w:before="40" w:after="40"/>
              <w:ind w:left="-57" w:right="-28"/>
              <w:jc w:val="center"/>
            </w:pPr>
          </w:p>
        </w:tc>
      </w:tr>
      <w:tr w:rsidR="0064040D" w:rsidRPr="00997F29" w14:paraId="39CDB7FF" w14:textId="77777777" w:rsidTr="0064040D">
        <w:trPr>
          <w:trHeight w:val="255"/>
        </w:trPr>
        <w:tc>
          <w:tcPr>
            <w:tcW w:w="5949" w:type="dxa"/>
            <w:shd w:val="clear" w:color="auto" w:fill="auto"/>
            <w:vAlign w:val="center"/>
          </w:tcPr>
          <w:p w14:paraId="4B793F3B" w14:textId="77777777" w:rsidR="0064040D" w:rsidRPr="00CC4390" w:rsidRDefault="0064040D" w:rsidP="002A0D95">
            <w:pPr>
              <w:spacing w:before="40" w:after="40"/>
              <w:jc w:val="left"/>
              <w:rPr>
                <w:b/>
              </w:rPr>
            </w:pPr>
            <w:r w:rsidRPr="00CC4390">
              <w:rPr>
                <w:b/>
              </w:rPr>
              <w:t xml:space="preserve">1.11.11. Rekonstrukce polní silnice Tupec </w:t>
            </w:r>
            <w:r>
              <w:rPr>
                <w:b/>
              </w:rPr>
              <w:t>– Osek</w:t>
            </w:r>
          </w:p>
        </w:tc>
        <w:tc>
          <w:tcPr>
            <w:tcW w:w="1417" w:type="dxa"/>
            <w:vAlign w:val="center"/>
          </w:tcPr>
          <w:p w14:paraId="057BA057" w14:textId="77777777" w:rsidR="0064040D" w:rsidRDefault="0064040D" w:rsidP="002A0D95">
            <w:pPr>
              <w:spacing w:before="40" w:after="40"/>
              <w:jc w:val="center"/>
            </w:pPr>
            <w:r>
              <w:t>Rozvoj</w:t>
            </w:r>
          </w:p>
        </w:tc>
        <w:tc>
          <w:tcPr>
            <w:tcW w:w="1276" w:type="dxa"/>
            <w:vAlign w:val="center"/>
          </w:tcPr>
          <w:p w14:paraId="72C2DE47" w14:textId="77777777" w:rsidR="0064040D" w:rsidRDefault="0064040D" w:rsidP="002A0D95">
            <w:pPr>
              <w:spacing w:before="40" w:after="40"/>
              <w:jc w:val="center"/>
            </w:pPr>
            <w:r>
              <w:t>2020</w:t>
            </w:r>
          </w:p>
        </w:tc>
        <w:tc>
          <w:tcPr>
            <w:tcW w:w="1721" w:type="dxa"/>
            <w:vAlign w:val="center"/>
          </w:tcPr>
          <w:p w14:paraId="38D63E3B" w14:textId="77777777" w:rsidR="0064040D" w:rsidRPr="002E23DF" w:rsidRDefault="0064040D" w:rsidP="002A0D95">
            <w:pPr>
              <w:spacing w:before="40" w:after="40"/>
              <w:ind w:left="-57" w:right="-28"/>
              <w:jc w:val="center"/>
              <w:rPr>
                <w:spacing w:val="-4"/>
              </w:rPr>
            </w:pPr>
          </w:p>
        </w:tc>
        <w:tc>
          <w:tcPr>
            <w:tcW w:w="3666" w:type="dxa"/>
            <w:vAlign w:val="center"/>
          </w:tcPr>
          <w:p w14:paraId="0E1E41C4" w14:textId="77777777" w:rsidR="0064040D" w:rsidRDefault="0064040D" w:rsidP="002A0D95">
            <w:pPr>
              <w:spacing w:before="40" w:after="40"/>
              <w:ind w:left="-57" w:right="-28"/>
              <w:jc w:val="center"/>
            </w:pPr>
            <w:r>
              <w:t xml:space="preserve">V návaznosti na dálnici. </w:t>
            </w:r>
          </w:p>
        </w:tc>
      </w:tr>
      <w:tr w:rsidR="0064040D" w:rsidRPr="00997F29" w14:paraId="3B0BE162" w14:textId="77777777" w:rsidTr="0064040D">
        <w:trPr>
          <w:trHeight w:val="255"/>
        </w:trPr>
        <w:tc>
          <w:tcPr>
            <w:tcW w:w="5949" w:type="dxa"/>
            <w:shd w:val="clear" w:color="auto" w:fill="auto"/>
            <w:vAlign w:val="center"/>
          </w:tcPr>
          <w:p w14:paraId="24188988" w14:textId="77777777" w:rsidR="0064040D" w:rsidRPr="00CC4390" w:rsidRDefault="0064040D" w:rsidP="002A0D95">
            <w:pPr>
              <w:spacing w:before="40" w:after="40"/>
              <w:jc w:val="left"/>
              <w:rPr>
                <w:b/>
              </w:rPr>
            </w:pPr>
            <w:r w:rsidRPr="00CC4390">
              <w:rPr>
                <w:b/>
              </w:rPr>
              <w:t>1.11.12. Elektronická pasportizace místních ko</w:t>
            </w:r>
            <w:r>
              <w:rPr>
                <w:b/>
              </w:rPr>
              <w:t>munikací – průběžná aktualizace</w:t>
            </w:r>
          </w:p>
        </w:tc>
        <w:tc>
          <w:tcPr>
            <w:tcW w:w="1417" w:type="dxa"/>
            <w:vAlign w:val="center"/>
          </w:tcPr>
          <w:p w14:paraId="5C60DC5A" w14:textId="77777777" w:rsidR="0064040D" w:rsidRDefault="0064040D" w:rsidP="002A0D95">
            <w:pPr>
              <w:spacing w:before="40" w:after="40"/>
              <w:jc w:val="center"/>
            </w:pPr>
            <w:r>
              <w:t>Inovace</w:t>
            </w:r>
          </w:p>
        </w:tc>
        <w:tc>
          <w:tcPr>
            <w:tcW w:w="1276" w:type="dxa"/>
            <w:vAlign w:val="center"/>
          </w:tcPr>
          <w:p w14:paraId="0AF26082" w14:textId="77777777" w:rsidR="0064040D" w:rsidRDefault="0064040D" w:rsidP="002A0D95">
            <w:pPr>
              <w:spacing w:before="40" w:after="40"/>
              <w:jc w:val="center"/>
            </w:pPr>
            <w:r>
              <w:t>průběžně</w:t>
            </w:r>
          </w:p>
        </w:tc>
        <w:tc>
          <w:tcPr>
            <w:tcW w:w="1721" w:type="dxa"/>
            <w:vAlign w:val="center"/>
          </w:tcPr>
          <w:p w14:paraId="0F6D1FB7" w14:textId="77777777" w:rsidR="0064040D" w:rsidRPr="002E23DF" w:rsidRDefault="0064040D" w:rsidP="002A0D95">
            <w:pPr>
              <w:spacing w:before="40" w:after="40"/>
              <w:ind w:left="-57" w:right="-28"/>
              <w:jc w:val="center"/>
              <w:rPr>
                <w:spacing w:val="-4"/>
              </w:rPr>
            </w:pPr>
          </w:p>
        </w:tc>
        <w:tc>
          <w:tcPr>
            <w:tcW w:w="3666" w:type="dxa"/>
            <w:vAlign w:val="center"/>
          </w:tcPr>
          <w:p w14:paraId="686663B4" w14:textId="77777777" w:rsidR="0064040D" w:rsidRDefault="0064040D" w:rsidP="002A0D95">
            <w:pPr>
              <w:spacing w:before="40" w:after="40"/>
              <w:ind w:left="-57" w:right="-28"/>
              <w:jc w:val="center"/>
            </w:pPr>
          </w:p>
        </w:tc>
      </w:tr>
      <w:tr w:rsidR="0064040D" w:rsidRPr="00997F29" w14:paraId="28FCA7BD" w14:textId="77777777" w:rsidTr="0064040D">
        <w:trPr>
          <w:trHeight w:val="255"/>
        </w:trPr>
        <w:tc>
          <w:tcPr>
            <w:tcW w:w="5949" w:type="dxa"/>
            <w:shd w:val="clear" w:color="auto" w:fill="auto"/>
            <w:vAlign w:val="center"/>
          </w:tcPr>
          <w:p w14:paraId="51D24325" w14:textId="77777777" w:rsidR="0064040D" w:rsidRDefault="0064040D" w:rsidP="002A0D95">
            <w:pPr>
              <w:spacing w:before="40" w:after="40"/>
              <w:jc w:val="left"/>
              <w:rPr>
                <w:b/>
              </w:rPr>
            </w:pPr>
            <w:r w:rsidRPr="00CC4390">
              <w:rPr>
                <w:b/>
              </w:rPr>
              <w:t>1.11.13. Drobné opravy a zlepšování stavu obecních komunikací</w:t>
            </w:r>
          </w:p>
        </w:tc>
        <w:tc>
          <w:tcPr>
            <w:tcW w:w="1417" w:type="dxa"/>
            <w:vAlign w:val="center"/>
          </w:tcPr>
          <w:p w14:paraId="0A66B46B" w14:textId="77777777" w:rsidR="0064040D" w:rsidRDefault="0064040D" w:rsidP="002A0D95">
            <w:pPr>
              <w:spacing w:before="40" w:after="40"/>
              <w:jc w:val="center"/>
            </w:pPr>
            <w:r>
              <w:t>Obnova</w:t>
            </w:r>
          </w:p>
        </w:tc>
        <w:tc>
          <w:tcPr>
            <w:tcW w:w="1276" w:type="dxa"/>
            <w:vAlign w:val="center"/>
          </w:tcPr>
          <w:p w14:paraId="21241569" w14:textId="77777777" w:rsidR="0064040D" w:rsidRDefault="0064040D" w:rsidP="002A0D95">
            <w:pPr>
              <w:spacing w:before="40" w:after="40"/>
              <w:jc w:val="center"/>
            </w:pPr>
            <w:r>
              <w:t>průběžně</w:t>
            </w:r>
          </w:p>
        </w:tc>
        <w:tc>
          <w:tcPr>
            <w:tcW w:w="1721" w:type="dxa"/>
            <w:vAlign w:val="center"/>
          </w:tcPr>
          <w:p w14:paraId="00561AE4" w14:textId="77777777" w:rsidR="0064040D" w:rsidRPr="002E23DF" w:rsidRDefault="0064040D" w:rsidP="002A0D95">
            <w:pPr>
              <w:spacing w:before="40" w:after="40"/>
              <w:ind w:left="-57" w:right="-28"/>
              <w:jc w:val="center"/>
              <w:rPr>
                <w:spacing w:val="-4"/>
              </w:rPr>
            </w:pPr>
            <w:r>
              <w:rPr>
                <w:spacing w:val="-4"/>
              </w:rPr>
              <w:t>PORV (DT 5)</w:t>
            </w:r>
          </w:p>
        </w:tc>
        <w:tc>
          <w:tcPr>
            <w:tcW w:w="3666" w:type="dxa"/>
            <w:vAlign w:val="center"/>
          </w:tcPr>
          <w:p w14:paraId="025243B8" w14:textId="77777777" w:rsidR="0064040D" w:rsidRDefault="0064040D" w:rsidP="002A0D95">
            <w:pPr>
              <w:spacing w:before="40" w:after="40"/>
              <w:ind w:left="-57" w:right="-28"/>
              <w:jc w:val="center"/>
            </w:pPr>
          </w:p>
        </w:tc>
      </w:tr>
      <w:tr w:rsidR="0064040D" w:rsidRPr="00997F29" w14:paraId="27727CE1" w14:textId="77777777" w:rsidTr="0064040D">
        <w:trPr>
          <w:trHeight w:val="255"/>
        </w:trPr>
        <w:tc>
          <w:tcPr>
            <w:tcW w:w="5949" w:type="dxa"/>
            <w:shd w:val="clear" w:color="auto" w:fill="auto"/>
            <w:vAlign w:val="center"/>
          </w:tcPr>
          <w:p w14:paraId="7FBBC0DB" w14:textId="77777777" w:rsidR="0064040D" w:rsidRPr="00CC4390" w:rsidRDefault="0064040D" w:rsidP="002A0D95">
            <w:pPr>
              <w:spacing w:before="40" w:after="40"/>
              <w:jc w:val="left"/>
              <w:rPr>
                <w:b/>
              </w:rPr>
            </w:pPr>
            <w:r w:rsidRPr="009D4582">
              <w:rPr>
                <w:b/>
              </w:rPr>
              <w:t xml:space="preserve">1.11.14. Cesta kolem hřbitova </w:t>
            </w:r>
            <w:r>
              <w:rPr>
                <w:b/>
              </w:rPr>
              <w:t>–</w:t>
            </w:r>
            <w:r w:rsidRPr="009D4582">
              <w:rPr>
                <w:b/>
              </w:rPr>
              <w:t xml:space="preserve"> výkup pozemků a postupná/celková obnova</w:t>
            </w:r>
          </w:p>
        </w:tc>
        <w:tc>
          <w:tcPr>
            <w:tcW w:w="1417" w:type="dxa"/>
            <w:vAlign w:val="center"/>
          </w:tcPr>
          <w:p w14:paraId="60E28F40" w14:textId="77777777" w:rsidR="0064040D" w:rsidRDefault="0064040D" w:rsidP="002A0D95">
            <w:pPr>
              <w:spacing w:before="40" w:after="40"/>
              <w:jc w:val="center"/>
            </w:pPr>
            <w:r>
              <w:t>Obnova</w:t>
            </w:r>
          </w:p>
        </w:tc>
        <w:tc>
          <w:tcPr>
            <w:tcW w:w="1276" w:type="dxa"/>
            <w:vAlign w:val="center"/>
          </w:tcPr>
          <w:p w14:paraId="6E9E6BE1" w14:textId="77777777" w:rsidR="0064040D" w:rsidRDefault="0064040D" w:rsidP="002A0D95">
            <w:pPr>
              <w:spacing w:before="40" w:after="40"/>
              <w:jc w:val="center"/>
            </w:pPr>
            <w:r>
              <w:t>2018</w:t>
            </w:r>
          </w:p>
        </w:tc>
        <w:tc>
          <w:tcPr>
            <w:tcW w:w="1721" w:type="dxa"/>
            <w:vAlign w:val="center"/>
          </w:tcPr>
          <w:p w14:paraId="4E9D8A94" w14:textId="77777777" w:rsidR="0064040D" w:rsidRPr="002E23DF" w:rsidRDefault="0064040D" w:rsidP="002A0D95">
            <w:pPr>
              <w:spacing w:before="40" w:after="40"/>
              <w:ind w:left="-57" w:right="-28"/>
              <w:jc w:val="center"/>
              <w:rPr>
                <w:spacing w:val="-4"/>
              </w:rPr>
            </w:pPr>
            <w:r>
              <w:rPr>
                <w:spacing w:val="-4"/>
              </w:rPr>
              <w:t>PORV (DT 5)</w:t>
            </w:r>
          </w:p>
        </w:tc>
        <w:tc>
          <w:tcPr>
            <w:tcW w:w="3666" w:type="dxa"/>
            <w:vAlign w:val="center"/>
          </w:tcPr>
          <w:p w14:paraId="0CDA22B7" w14:textId="77777777" w:rsidR="0064040D" w:rsidRDefault="0064040D" w:rsidP="002A0D95">
            <w:pPr>
              <w:spacing w:before="40" w:after="40"/>
              <w:ind w:left="-57" w:right="-28"/>
              <w:jc w:val="center"/>
            </w:pPr>
          </w:p>
        </w:tc>
      </w:tr>
      <w:tr w:rsidR="00B13342" w:rsidRPr="00997F29" w14:paraId="618A4732" w14:textId="77777777" w:rsidTr="0064040D">
        <w:trPr>
          <w:trHeight w:val="255"/>
        </w:trPr>
        <w:tc>
          <w:tcPr>
            <w:tcW w:w="5949" w:type="dxa"/>
            <w:shd w:val="clear" w:color="auto" w:fill="auto"/>
            <w:vAlign w:val="center"/>
          </w:tcPr>
          <w:p w14:paraId="6E2D98A1" w14:textId="77777777" w:rsidR="00B13342" w:rsidRPr="00B13342" w:rsidRDefault="00B13342" w:rsidP="00B13342">
            <w:pPr>
              <w:spacing w:before="40" w:after="40"/>
              <w:jc w:val="left"/>
              <w:rPr>
                <w:b/>
                <w:color w:val="C00000"/>
              </w:rPr>
            </w:pPr>
            <w:r w:rsidRPr="00B13342">
              <w:rPr>
                <w:b/>
                <w:color w:val="C00000"/>
              </w:rPr>
              <w:t>1.11.15 O</w:t>
            </w:r>
            <w:r w:rsidR="005F56D9">
              <w:rPr>
                <w:b/>
                <w:color w:val="C00000"/>
              </w:rPr>
              <w:t>bnova</w:t>
            </w:r>
            <w:r w:rsidRPr="00B13342">
              <w:rPr>
                <w:b/>
                <w:color w:val="C00000"/>
              </w:rPr>
              <w:t xml:space="preserve"> místních komunikací Tupec směr č. p. 13 </w:t>
            </w:r>
          </w:p>
        </w:tc>
        <w:tc>
          <w:tcPr>
            <w:tcW w:w="1417" w:type="dxa"/>
            <w:vAlign w:val="center"/>
          </w:tcPr>
          <w:p w14:paraId="664550F9" w14:textId="77777777" w:rsidR="00B13342" w:rsidRPr="00B13342" w:rsidRDefault="00B13342" w:rsidP="002A0D95">
            <w:pPr>
              <w:spacing w:before="40" w:after="40"/>
              <w:jc w:val="center"/>
              <w:rPr>
                <w:color w:val="C00000"/>
              </w:rPr>
            </w:pPr>
            <w:r>
              <w:rPr>
                <w:color w:val="C00000"/>
              </w:rPr>
              <w:t>Obnova</w:t>
            </w:r>
          </w:p>
        </w:tc>
        <w:tc>
          <w:tcPr>
            <w:tcW w:w="1276" w:type="dxa"/>
            <w:vAlign w:val="center"/>
          </w:tcPr>
          <w:p w14:paraId="0C403D4C" w14:textId="77777777" w:rsidR="00B13342" w:rsidRPr="00B13342" w:rsidRDefault="00B13342" w:rsidP="002A0D95">
            <w:pPr>
              <w:spacing w:before="40" w:after="40"/>
              <w:jc w:val="center"/>
              <w:rPr>
                <w:color w:val="C00000"/>
              </w:rPr>
            </w:pPr>
            <w:r w:rsidRPr="00B13342">
              <w:rPr>
                <w:color w:val="C00000"/>
              </w:rPr>
              <w:t>2024</w:t>
            </w:r>
          </w:p>
        </w:tc>
        <w:tc>
          <w:tcPr>
            <w:tcW w:w="1721" w:type="dxa"/>
            <w:vAlign w:val="center"/>
          </w:tcPr>
          <w:p w14:paraId="177C421C" w14:textId="77777777" w:rsidR="00B13342" w:rsidRPr="00B13342" w:rsidRDefault="00B13342" w:rsidP="002A0D95">
            <w:pPr>
              <w:spacing w:before="40" w:after="40"/>
              <w:ind w:left="-57" w:right="-28"/>
              <w:jc w:val="center"/>
              <w:rPr>
                <w:color w:val="C00000"/>
                <w:spacing w:val="-4"/>
              </w:rPr>
            </w:pPr>
            <w:r>
              <w:rPr>
                <w:color w:val="C00000"/>
                <w:spacing w:val="-4"/>
              </w:rPr>
              <w:t>MMR, OK</w:t>
            </w:r>
          </w:p>
        </w:tc>
        <w:tc>
          <w:tcPr>
            <w:tcW w:w="3666" w:type="dxa"/>
            <w:vAlign w:val="center"/>
          </w:tcPr>
          <w:p w14:paraId="1500FA2D" w14:textId="77777777" w:rsidR="00B13342" w:rsidRPr="00B13342" w:rsidRDefault="00B13342" w:rsidP="002A0D95">
            <w:pPr>
              <w:spacing w:before="40" w:after="40"/>
              <w:ind w:left="-57" w:right="-28"/>
              <w:jc w:val="center"/>
              <w:rPr>
                <w:color w:val="C00000"/>
              </w:rPr>
            </w:pPr>
          </w:p>
        </w:tc>
      </w:tr>
      <w:tr w:rsidR="00B13342" w:rsidRPr="00997F29" w14:paraId="0CB3DECE" w14:textId="77777777" w:rsidTr="0064040D">
        <w:trPr>
          <w:trHeight w:val="255"/>
        </w:trPr>
        <w:tc>
          <w:tcPr>
            <w:tcW w:w="5949" w:type="dxa"/>
            <w:shd w:val="clear" w:color="auto" w:fill="auto"/>
            <w:vAlign w:val="center"/>
          </w:tcPr>
          <w:p w14:paraId="10DA2182" w14:textId="77777777" w:rsidR="00B13342" w:rsidRPr="00B13342" w:rsidRDefault="00B13342" w:rsidP="002A0D95">
            <w:pPr>
              <w:spacing w:before="40" w:after="40"/>
              <w:jc w:val="left"/>
              <w:rPr>
                <w:b/>
                <w:color w:val="C00000"/>
              </w:rPr>
            </w:pPr>
            <w:r w:rsidRPr="00B13342">
              <w:rPr>
                <w:b/>
                <w:color w:val="C00000"/>
              </w:rPr>
              <w:t xml:space="preserve">1.11.16 </w:t>
            </w:r>
            <w:r w:rsidR="005F56D9">
              <w:rPr>
                <w:b/>
                <w:color w:val="C00000"/>
              </w:rPr>
              <w:t>Obnova k</w:t>
            </w:r>
            <w:r w:rsidRPr="00B13342">
              <w:rPr>
                <w:b/>
                <w:color w:val="C00000"/>
              </w:rPr>
              <w:t>omunikace pod zámeckou zahradou</w:t>
            </w:r>
          </w:p>
        </w:tc>
        <w:tc>
          <w:tcPr>
            <w:tcW w:w="1417" w:type="dxa"/>
            <w:vAlign w:val="center"/>
          </w:tcPr>
          <w:p w14:paraId="1B4431A0" w14:textId="77777777" w:rsidR="00B13342" w:rsidRPr="00B13342" w:rsidRDefault="00B13342" w:rsidP="002A0D95">
            <w:pPr>
              <w:spacing w:before="40" w:after="40"/>
              <w:jc w:val="center"/>
              <w:rPr>
                <w:color w:val="C00000"/>
              </w:rPr>
            </w:pPr>
            <w:r>
              <w:rPr>
                <w:color w:val="C00000"/>
              </w:rPr>
              <w:t>Obnova</w:t>
            </w:r>
          </w:p>
        </w:tc>
        <w:tc>
          <w:tcPr>
            <w:tcW w:w="1276" w:type="dxa"/>
            <w:vAlign w:val="center"/>
          </w:tcPr>
          <w:p w14:paraId="22307FD9" w14:textId="77777777" w:rsidR="00B13342" w:rsidRPr="00B13342" w:rsidRDefault="00B13342" w:rsidP="002A0D95">
            <w:pPr>
              <w:spacing w:before="40" w:after="40"/>
              <w:jc w:val="center"/>
              <w:rPr>
                <w:color w:val="C00000"/>
              </w:rPr>
            </w:pPr>
            <w:r>
              <w:rPr>
                <w:color w:val="C00000"/>
              </w:rPr>
              <w:t>2024</w:t>
            </w:r>
          </w:p>
        </w:tc>
        <w:tc>
          <w:tcPr>
            <w:tcW w:w="1721" w:type="dxa"/>
            <w:vAlign w:val="center"/>
          </w:tcPr>
          <w:p w14:paraId="39A56E91" w14:textId="77777777" w:rsidR="00B13342" w:rsidRPr="00B13342" w:rsidRDefault="00B13342" w:rsidP="00B13342">
            <w:pPr>
              <w:spacing w:before="40" w:after="40"/>
              <w:ind w:left="-57" w:right="-28"/>
              <w:jc w:val="center"/>
              <w:rPr>
                <w:color w:val="C00000"/>
                <w:spacing w:val="-4"/>
              </w:rPr>
            </w:pPr>
            <w:r>
              <w:rPr>
                <w:color w:val="C00000"/>
                <w:spacing w:val="-4"/>
              </w:rPr>
              <w:t xml:space="preserve">MMR, OK </w:t>
            </w:r>
          </w:p>
        </w:tc>
        <w:tc>
          <w:tcPr>
            <w:tcW w:w="3666" w:type="dxa"/>
            <w:vAlign w:val="center"/>
          </w:tcPr>
          <w:p w14:paraId="1A8F7623" w14:textId="77777777" w:rsidR="00B13342" w:rsidRPr="00B13342" w:rsidRDefault="00B13342" w:rsidP="002A0D95">
            <w:pPr>
              <w:spacing w:before="40" w:after="40"/>
              <w:ind w:left="-57" w:right="-28"/>
              <w:jc w:val="center"/>
              <w:rPr>
                <w:color w:val="C00000"/>
              </w:rPr>
            </w:pPr>
          </w:p>
        </w:tc>
      </w:tr>
      <w:tr w:rsidR="00B13342" w:rsidRPr="00997F29" w14:paraId="78D34AE3" w14:textId="77777777" w:rsidTr="0064040D">
        <w:trPr>
          <w:trHeight w:val="255"/>
        </w:trPr>
        <w:tc>
          <w:tcPr>
            <w:tcW w:w="5949" w:type="dxa"/>
            <w:shd w:val="clear" w:color="auto" w:fill="auto"/>
            <w:vAlign w:val="center"/>
          </w:tcPr>
          <w:p w14:paraId="6B774040" w14:textId="77777777" w:rsidR="00B13342" w:rsidRPr="00B13342" w:rsidRDefault="00B13342" w:rsidP="002A0D95">
            <w:pPr>
              <w:spacing w:before="40" w:after="40"/>
              <w:jc w:val="left"/>
              <w:rPr>
                <w:b/>
                <w:color w:val="C00000"/>
              </w:rPr>
            </w:pPr>
            <w:r w:rsidRPr="00B13342">
              <w:rPr>
                <w:b/>
                <w:color w:val="C00000"/>
              </w:rPr>
              <w:t xml:space="preserve">1.11.17 Oprava živičného povrchu u </w:t>
            </w:r>
            <w:proofErr w:type="spellStart"/>
            <w:r w:rsidRPr="00B13342">
              <w:rPr>
                <w:b/>
                <w:color w:val="C00000"/>
              </w:rPr>
              <w:t>Minimarketu</w:t>
            </w:r>
            <w:proofErr w:type="spellEnd"/>
          </w:p>
        </w:tc>
        <w:tc>
          <w:tcPr>
            <w:tcW w:w="1417" w:type="dxa"/>
            <w:vAlign w:val="center"/>
          </w:tcPr>
          <w:p w14:paraId="58E8D906" w14:textId="77777777" w:rsidR="00B13342" w:rsidRPr="00B13342" w:rsidRDefault="00B13342" w:rsidP="002A0D95">
            <w:pPr>
              <w:spacing w:before="40" w:after="40"/>
              <w:jc w:val="center"/>
              <w:rPr>
                <w:color w:val="C00000"/>
              </w:rPr>
            </w:pPr>
            <w:r>
              <w:rPr>
                <w:color w:val="C00000"/>
              </w:rPr>
              <w:t>Obnova</w:t>
            </w:r>
          </w:p>
        </w:tc>
        <w:tc>
          <w:tcPr>
            <w:tcW w:w="1276" w:type="dxa"/>
            <w:vAlign w:val="center"/>
          </w:tcPr>
          <w:p w14:paraId="77DAAC18" w14:textId="77777777" w:rsidR="00B13342" w:rsidRPr="00B13342" w:rsidRDefault="00B13342" w:rsidP="002A0D95">
            <w:pPr>
              <w:spacing w:before="40" w:after="40"/>
              <w:jc w:val="center"/>
              <w:rPr>
                <w:color w:val="C00000"/>
              </w:rPr>
            </w:pPr>
            <w:r>
              <w:rPr>
                <w:color w:val="C00000"/>
              </w:rPr>
              <w:t>2024</w:t>
            </w:r>
          </w:p>
        </w:tc>
        <w:tc>
          <w:tcPr>
            <w:tcW w:w="1721" w:type="dxa"/>
            <w:vAlign w:val="center"/>
          </w:tcPr>
          <w:p w14:paraId="1B090AA9" w14:textId="77777777" w:rsidR="00B13342" w:rsidRPr="00B13342" w:rsidRDefault="00B13342" w:rsidP="002A0D95">
            <w:pPr>
              <w:spacing w:before="40" w:after="40"/>
              <w:ind w:left="-57" w:right="-28"/>
              <w:jc w:val="center"/>
              <w:rPr>
                <w:color w:val="C00000"/>
                <w:spacing w:val="-4"/>
              </w:rPr>
            </w:pPr>
            <w:r>
              <w:rPr>
                <w:color w:val="C00000"/>
                <w:spacing w:val="-4"/>
              </w:rPr>
              <w:t>MMR, OK</w:t>
            </w:r>
          </w:p>
        </w:tc>
        <w:tc>
          <w:tcPr>
            <w:tcW w:w="3666" w:type="dxa"/>
            <w:vAlign w:val="center"/>
          </w:tcPr>
          <w:p w14:paraId="44EAA546" w14:textId="77777777" w:rsidR="00B13342" w:rsidRPr="00B13342" w:rsidRDefault="00B13342" w:rsidP="002A0D95">
            <w:pPr>
              <w:spacing w:before="40" w:after="40"/>
              <w:ind w:left="-57" w:right="-28"/>
              <w:jc w:val="center"/>
              <w:rPr>
                <w:color w:val="C00000"/>
              </w:rPr>
            </w:pPr>
          </w:p>
        </w:tc>
      </w:tr>
      <w:tr w:rsidR="008848EF" w:rsidRPr="00997F29" w14:paraId="350FC594" w14:textId="77777777" w:rsidTr="0064040D">
        <w:trPr>
          <w:trHeight w:val="255"/>
        </w:trPr>
        <w:tc>
          <w:tcPr>
            <w:tcW w:w="5949" w:type="dxa"/>
            <w:shd w:val="clear" w:color="auto" w:fill="auto"/>
            <w:vAlign w:val="center"/>
          </w:tcPr>
          <w:p w14:paraId="5CECEC36" w14:textId="77777777" w:rsidR="008848EF" w:rsidRPr="001456EF" w:rsidRDefault="008848EF" w:rsidP="008848EF">
            <w:pPr>
              <w:spacing w:before="40" w:after="40"/>
              <w:jc w:val="left"/>
              <w:rPr>
                <w:b/>
                <w:color w:val="C00000"/>
                <w:highlight w:val="green"/>
              </w:rPr>
            </w:pPr>
            <w:r w:rsidRPr="001456EF">
              <w:rPr>
                <w:b/>
                <w:color w:val="C00000"/>
                <w:highlight w:val="green"/>
              </w:rPr>
              <w:t xml:space="preserve">1.11.18 Rekonstrukce havarijního stavu trubních propustků </w:t>
            </w:r>
            <w:r w:rsidR="00600A14" w:rsidRPr="001456EF">
              <w:rPr>
                <w:b/>
                <w:color w:val="C00000"/>
                <w:highlight w:val="green"/>
              </w:rPr>
              <w:t>pod místní komunikací</w:t>
            </w:r>
            <w:r w:rsidR="00E60E76" w:rsidRPr="001456EF">
              <w:rPr>
                <w:b/>
                <w:color w:val="C00000"/>
                <w:highlight w:val="green"/>
              </w:rPr>
              <w:t xml:space="preserve"> v Chatové oblasti</w:t>
            </w:r>
          </w:p>
        </w:tc>
        <w:tc>
          <w:tcPr>
            <w:tcW w:w="1417" w:type="dxa"/>
            <w:vAlign w:val="center"/>
          </w:tcPr>
          <w:p w14:paraId="082EB64D" w14:textId="77777777" w:rsidR="008848EF" w:rsidRPr="001456EF" w:rsidRDefault="008848EF" w:rsidP="008848EF">
            <w:pPr>
              <w:spacing w:before="40" w:after="40"/>
              <w:ind w:left="-57" w:right="-57"/>
              <w:jc w:val="center"/>
              <w:rPr>
                <w:color w:val="C00000"/>
                <w:highlight w:val="green"/>
              </w:rPr>
            </w:pPr>
          </w:p>
        </w:tc>
        <w:tc>
          <w:tcPr>
            <w:tcW w:w="1276" w:type="dxa"/>
            <w:vAlign w:val="center"/>
          </w:tcPr>
          <w:p w14:paraId="031463EB" w14:textId="77777777" w:rsidR="008848EF" w:rsidRPr="001456EF" w:rsidRDefault="008848EF" w:rsidP="008848EF">
            <w:pPr>
              <w:spacing w:before="40" w:after="40"/>
              <w:ind w:left="-57" w:right="-57"/>
              <w:jc w:val="center"/>
              <w:rPr>
                <w:color w:val="C00000"/>
                <w:highlight w:val="green"/>
              </w:rPr>
            </w:pPr>
            <w:r w:rsidRPr="001456EF">
              <w:rPr>
                <w:color w:val="C00000"/>
                <w:highlight w:val="green"/>
              </w:rPr>
              <w:t>2023–2024</w:t>
            </w:r>
          </w:p>
        </w:tc>
        <w:tc>
          <w:tcPr>
            <w:tcW w:w="1721" w:type="dxa"/>
            <w:vAlign w:val="center"/>
          </w:tcPr>
          <w:p w14:paraId="4049EDD6" w14:textId="77777777" w:rsidR="008848EF" w:rsidRPr="001456EF" w:rsidRDefault="008848EF" w:rsidP="008848EF">
            <w:pPr>
              <w:spacing w:before="40" w:after="40"/>
              <w:ind w:left="-57" w:right="-28"/>
              <w:jc w:val="center"/>
              <w:rPr>
                <w:color w:val="C00000"/>
                <w:spacing w:val="-4"/>
                <w:highlight w:val="green"/>
              </w:rPr>
            </w:pPr>
          </w:p>
        </w:tc>
        <w:tc>
          <w:tcPr>
            <w:tcW w:w="3666" w:type="dxa"/>
            <w:vAlign w:val="center"/>
          </w:tcPr>
          <w:p w14:paraId="6F35FED0" w14:textId="77777777" w:rsidR="008848EF" w:rsidRPr="001456EF" w:rsidRDefault="008848EF" w:rsidP="008848EF">
            <w:pPr>
              <w:spacing w:before="40" w:after="40"/>
              <w:ind w:left="-57" w:right="-28"/>
              <w:jc w:val="center"/>
              <w:rPr>
                <w:color w:val="C00000"/>
                <w:highlight w:val="green"/>
              </w:rPr>
            </w:pPr>
            <w:r w:rsidRPr="001456EF">
              <w:rPr>
                <w:color w:val="C00000"/>
                <w:highlight w:val="green"/>
              </w:rPr>
              <w:t xml:space="preserve">Havarijní stav čelních křídel propustků na </w:t>
            </w:r>
            <w:proofErr w:type="spellStart"/>
            <w:r w:rsidRPr="001456EF">
              <w:rPr>
                <w:color w:val="C00000"/>
                <w:highlight w:val="green"/>
              </w:rPr>
              <w:t>Lukaveci</w:t>
            </w:r>
            <w:proofErr w:type="spellEnd"/>
            <w:r w:rsidRPr="001456EF">
              <w:rPr>
                <w:color w:val="C00000"/>
                <w:highlight w:val="green"/>
              </w:rPr>
              <w:t>, 3 rybníky – praskání živičného povrchu účelové komunikace.</w:t>
            </w:r>
          </w:p>
          <w:p w14:paraId="057D5AC4" w14:textId="77777777" w:rsidR="008848EF" w:rsidRPr="001456EF" w:rsidRDefault="008848EF" w:rsidP="008848EF">
            <w:pPr>
              <w:spacing w:before="40" w:after="40"/>
              <w:ind w:left="-57" w:right="-28"/>
              <w:jc w:val="center"/>
              <w:rPr>
                <w:color w:val="C00000"/>
                <w:highlight w:val="green"/>
              </w:rPr>
            </w:pPr>
            <w:r w:rsidRPr="001456EF">
              <w:rPr>
                <w:color w:val="C00000"/>
                <w:highlight w:val="green"/>
              </w:rPr>
              <w:t>Je třeba zpracovat projektovou dokumentaci.</w:t>
            </w:r>
          </w:p>
        </w:tc>
      </w:tr>
      <w:tr w:rsidR="008848EF" w:rsidRPr="00997F29" w14:paraId="4BA91CC2" w14:textId="77777777" w:rsidTr="0064040D">
        <w:trPr>
          <w:trHeight w:val="255"/>
        </w:trPr>
        <w:tc>
          <w:tcPr>
            <w:tcW w:w="5949" w:type="dxa"/>
            <w:shd w:val="clear" w:color="auto" w:fill="auto"/>
            <w:vAlign w:val="center"/>
          </w:tcPr>
          <w:p w14:paraId="391B9755" w14:textId="77777777" w:rsidR="008848EF" w:rsidRPr="00CC4390" w:rsidRDefault="008848EF" w:rsidP="008848EF">
            <w:pPr>
              <w:spacing w:before="40" w:after="40"/>
              <w:jc w:val="left"/>
              <w:rPr>
                <w:b/>
              </w:rPr>
            </w:pPr>
            <w:r w:rsidRPr="005F07EC">
              <w:rPr>
                <w:b/>
              </w:rPr>
              <w:t>1.16. Údržba lesních a</w:t>
            </w:r>
            <w:r>
              <w:rPr>
                <w:b/>
              </w:rPr>
              <w:t xml:space="preserve"> polních cest, příkop u silnic</w:t>
            </w:r>
          </w:p>
        </w:tc>
        <w:tc>
          <w:tcPr>
            <w:tcW w:w="1417" w:type="dxa"/>
            <w:vAlign w:val="center"/>
          </w:tcPr>
          <w:p w14:paraId="7289662D" w14:textId="77777777" w:rsidR="008848EF" w:rsidRDefault="008848EF" w:rsidP="008848EF">
            <w:pPr>
              <w:spacing w:before="40" w:after="40"/>
              <w:jc w:val="center"/>
            </w:pPr>
            <w:r>
              <w:t>Obnova</w:t>
            </w:r>
          </w:p>
        </w:tc>
        <w:tc>
          <w:tcPr>
            <w:tcW w:w="1276" w:type="dxa"/>
            <w:vAlign w:val="center"/>
          </w:tcPr>
          <w:p w14:paraId="1C21C56F" w14:textId="77777777" w:rsidR="008848EF" w:rsidRPr="006A2148" w:rsidRDefault="008848EF" w:rsidP="008848EF">
            <w:pPr>
              <w:spacing w:before="40" w:after="40"/>
              <w:ind w:left="-57" w:right="-57"/>
              <w:jc w:val="center"/>
            </w:pPr>
            <w:r>
              <w:t>2017–2019</w:t>
            </w:r>
          </w:p>
        </w:tc>
        <w:tc>
          <w:tcPr>
            <w:tcW w:w="1721" w:type="dxa"/>
            <w:vAlign w:val="center"/>
          </w:tcPr>
          <w:p w14:paraId="569FFB2E" w14:textId="77777777" w:rsidR="008848EF" w:rsidRPr="002E23DF" w:rsidRDefault="008848EF" w:rsidP="008848EF">
            <w:pPr>
              <w:spacing w:before="40" w:after="40"/>
              <w:ind w:left="-57" w:right="-28"/>
              <w:jc w:val="center"/>
              <w:rPr>
                <w:spacing w:val="-4"/>
              </w:rPr>
            </w:pPr>
            <w:proofErr w:type="spellStart"/>
            <w:r>
              <w:rPr>
                <w:spacing w:val="-4"/>
              </w:rPr>
              <w:t>MZe</w:t>
            </w:r>
            <w:proofErr w:type="spellEnd"/>
            <w:r>
              <w:rPr>
                <w:spacing w:val="-4"/>
              </w:rPr>
              <w:t xml:space="preserve"> / NIL</w:t>
            </w:r>
          </w:p>
        </w:tc>
        <w:tc>
          <w:tcPr>
            <w:tcW w:w="3666" w:type="dxa"/>
            <w:vAlign w:val="center"/>
          </w:tcPr>
          <w:p w14:paraId="5273F4F8" w14:textId="77777777" w:rsidR="008848EF" w:rsidRDefault="008848EF" w:rsidP="008848EF">
            <w:pPr>
              <w:spacing w:before="40" w:after="40"/>
              <w:ind w:left="-57" w:right="-28"/>
              <w:jc w:val="center"/>
            </w:pPr>
            <w:r>
              <w:t>P</w:t>
            </w:r>
            <w:r w:rsidRPr="00127D5B">
              <w:t>řednostně ve vlastnictví obce</w:t>
            </w:r>
            <w:r>
              <w:t>.</w:t>
            </w:r>
          </w:p>
          <w:p w14:paraId="45899F17" w14:textId="77777777" w:rsidR="008848EF" w:rsidRPr="00127D5B" w:rsidRDefault="008848EF" w:rsidP="008848EF">
            <w:pPr>
              <w:spacing w:before="40" w:after="40"/>
              <w:ind w:left="-57" w:right="-28"/>
              <w:jc w:val="center"/>
            </w:pPr>
            <w:r>
              <w:t>2017 pod Tupcem/PZ a.s.</w:t>
            </w:r>
          </w:p>
        </w:tc>
      </w:tr>
    </w:tbl>
    <w:p w14:paraId="31C10B6E" w14:textId="77777777" w:rsidR="004930E8" w:rsidRDefault="004930E8" w:rsidP="004930E8">
      <w:pPr>
        <w:keepNext/>
      </w:pPr>
      <w:r>
        <w:t xml:space="preserve"> </w:t>
      </w:r>
    </w:p>
    <w:p w14:paraId="55E04357" w14:textId="77777777" w:rsidR="005F07EC" w:rsidRDefault="005F07EC" w:rsidP="005F07EC">
      <w:pPr>
        <w:keepNext/>
        <w:rPr>
          <w:b/>
        </w:rPr>
      </w:pPr>
      <w:r w:rsidRPr="005F07EC">
        <w:rPr>
          <w:b/>
        </w:rPr>
        <w:t>1.</w:t>
      </w:r>
      <w:r w:rsidR="00BA7611">
        <w:rPr>
          <w:b/>
        </w:rPr>
        <w:t>12</w:t>
      </w:r>
      <w:r w:rsidRPr="005F07EC">
        <w:rPr>
          <w:b/>
        </w:rPr>
        <w:t>. Zlepšován</w:t>
      </w:r>
      <w:r>
        <w:rPr>
          <w:b/>
        </w:rPr>
        <w:t>í veřejných prostranství v</w:t>
      </w:r>
      <w:r w:rsidR="00812BF2">
        <w:rPr>
          <w:b/>
        </w:rPr>
        <w:t> </w:t>
      </w:r>
      <w:r>
        <w:rPr>
          <w:b/>
        </w:rPr>
        <w:t>obci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383FFC47"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17844C48"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496F1A4E" w14:textId="77777777" w:rsidR="0064040D" w:rsidRPr="00E92BC4" w:rsidRDefault="0064040D" w:rsidP="00BA7611">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46510C5C"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2E540016"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67941D96"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5787B556" w14:textId="77777777" w:rsidTr="0064040D">
        <w:trPr>
          <w:trHeight w:val="255"/>
        </w:trPr>
        <w:tc>
          <w:tcPr>
            <w:tcW w:w="5949" w:type="dxa"/>
            <w:shd w:val="clear" w:color="auto" w:fill="auto"/>
            <w:vAlign w:val="center"/>
          </w:tcPr>
          <w:p w14:paraId="09BE0225" w14:textId="77777777" w:rsidR="0064040D" w:rsidRDefault="0064040D" w:rsidP="00BA7611">
            <w:pPr>
              <w:spacing w:before="40" w:after="40"/>
              <w:jc w:val="left"/>
              <w:rPr>
                <w:b/>
              </w:rPr>
            </w:pPr>
            <w:r w:rsidRPr="009D4582">
              <w:rPr>
                <w:b/>
              </w:rPr>
              <w:t>1.12.1. Zlepšování ve</w:t>
            </w:r>
            <w:r>
              <w:rPr>
                <w:b/>
              </w:rPr>
              <w:t>řejného prostranství U kovárny</w:t>
            </w:r>
          </w:p>
        </w:tc>
        <w:tc>
          <w:tcPr>
            <w:tcW w:w="1417" w:type="dxa"/>
            <w:vAlign w:val="center"/>
          </w:tcPr>
          <w:p w14:paraId="5964EA74" w14:textId="77777777" w:rsidR="0064040D" w:rsidRPr="006A2148" w:rsidRDefault="0064040D" w:rsidP="00BA7611">
            <w:pPr>
              <w:spacing w:before="40" w:after="40"/>
              <w:ind w:left="-57" w:right="-57"/>
              <w:jc w:val="center"/>
            </w:pPr>
            <w:r>
              <w:t>Rozvoj</w:t>
            </w:r>
          </w:p>
        </w:tc>
        <w:tc>
          <w:tcPr>
            <w:tcW w:w="1276" w:type="dxa"/>
            <w:vAlign w:val="center"/>
          </w:tcPr>
          <w:p w14:paraId="0F835A02" w14:textId="77777777" w:rsidR="0064040D" w:rsidRPr="006A2148" w:rsidRDefault="0064040D" w:rsidP="00812BF2">
            <w:pPr>
              <w:spacing w:before="40" w:after="40"/>
              <w:ind w:left="-57" w:right="-57"/>
              <w:jc w:val="center"/>
            </w:pPr>
            <w:r>
              <w:t>2016, 2019</w:t>
            </w:r>
          </w:p>
        </w:tc>
        <w:tc>
          <w:tcPr>
            <w:tcW w:w="1721" w:type="dxa"/>
            <w:vAlign w:val="center"/>
          </w:tcPr>
          <w:p w14:paraId="3D20A77D" w14:textId="77777777" w:rsidR="0064040D" w:rsidRPr="002E23DF" w:rsidRDefault="0064040D" w:rsidP="00812BF2">
            <w:pPr>
              <w:spacing w:before="40" w:after="40"/>
              <w:ind w:left="-57" w:right="-28"/>
              <w:jc w:val="center"/>
              <w:rPr>
                <w:spacing w:val="-4"/>
              </w:rPr>
            </w:pPr>
          </w:p>
        </w:tc>
        <w:tc>
          <w:tcPr>
            <w:tcW w:w="3666" w:type="dxa"/>
            <w:vAlign w:val="center"/>
          </w:tcPr>
          <w:p w14:paraId="28C6390F" w14:textId="77777777" w:rsidR="0064040D" w:rsidRPr="00BA7611" w:rsidRDefault="0064040D" w:rsidP="00BA7611">
            <w:pPr>
              <w:spacing w:before="40" w:after="40"/>
              <w:ind w:left="-57" w:right="-28"/>
              <w:jc w:val="center"/>
            </w:pPr>
            <w:r>
              <w:t>P</w:t>
            </w:r>
            <w:r w:rsidRPr="00BA7611">
              <w:t>ergola za hospodou, dvůr</w:t>
            </w:r>
            <w:r>
              <w:t>.</w:t>
            </w:r>
          </w:p>
        </w:tc>
      </w:tr>
      <w:tr w:rsidR="0064040D" w:rsidRPr="00997F29" w14:paraId="1A265A1E" w14:textId="77777777" w:rsidTr="0064040D">
        <w:trPr>
          <w:trHeight w:val="255"/>
        </w:trPr>
        <w:tc>
          <w:tcPr>
            <w:tcW w:w="5949" w:type="dxa"/>
            <w:shd w:val="clear" w:color="auto" w:fill="auto"/>
            <w:vAlign w:val="center"/>
          </w:tcPr>
          <w:p w14:paraId="0C4489A0" w14:textId="77777777" w:rsidR="0064040D" w:rsidRPr="00C50931" w:rsidRDefault="0064040D" w:rsidP="00812BF2">
            <w:pPr>
              <w:spacing w:before="40" w:after="40"/>
              <w:jc w:val="left"/>
              <w:rPr>
                <w:b/>
              </w:rPr>
            </w:pPr>
            <w:r w:rsidRPr="00C50931">
              <w:rPr>
                <w:b/>
              </w:rPr>
              <w:lastRenderedPageBreak/>
              <w:t>1.12.2. Nové veř</w:t>
            </w:r>
            <w:r>
              <w:rPr>
                <w:b/>
              </w:rPr>
              <w:t xml:space="preserve">ejné prostranství u </w:t>
            </w:r>
            <w:proofErr w:type="spellStart"/>
            <w:r>
              <w:rPr>
                <w:b/>
              </w:rPr>
              <w:t>minimarketu</w:t>
            </w:r>
            <w:proofErr w:type="spellEnd"/>
          </w:p>
        </w:tc>
        <w:tc>
          <w:tcPr>
            <w:tcW w:w="1417" w:type="dxa"/>
            <w:vAlign w:val="center"/>
          </w:tcPr>
          <w:p w14:paraId="3C606963" w14:textId="77777777" w:rsidR="0064040D" w:rsidRPr="006A2148" w:rsidRDefault="0064040D" w:rsidP="00BA7611">
            <w:pPr>
              <w:spacing w:before="40" w:after="40"/>
              <w:ind w:left="-57" w:right="-57"/>
              <w:jc w:val="center"/>
            </w:pPr>
            <w:r>
              <w:t>Rozvoj</w:t>
            </w:r>
          </w:p>
        </w:tc>
        <w:tc>
          <w:tcPr>
            <w:tcW w:w="1276" w:type="dxa"/>
            <w:vAlign w:val="center"/>
          </w:tcPr>
          <w:p w14:paraId="59B7BF86" w14:textId="77777777" w:rsidR="0064040D" w:rsidRPr="008848EF" w:rsidRDefault="0064040D" w:rsidP="008848EF">
            <w:pPr>
              <w:spacing w:before="40" w:after="40"/>
              <w:ind w:left="-57" w:right="-57"/>
              <w:jc w:val="center"/>
              <w:rPr>
                <w:color w:val="C00000"/>
              </w:rPr>
            </w:pPr>
            <w:r w:rsidRPr="008848EF">
              <w:rPr>
                <w:color w:val="C00000"/>
              </w:rPr>
              <w:t>20</w:t>
            </w:r>
            <w:r w:rsidR="008848EF" w:rsidRPr="008848EF">
              <w:rPr>
                <w:color w:val="C00000"/>
              </w:rPr>
              <w:t>25</w:t>
            </w:r>
          </w:p>
        </w:tc>
        <w:tc>
          <w:tcPr>
            <w:tcW w:w="1721" w:type="dxa"/>
            <w:vAlign w:val="center"/>
          </w:tcPr>
          <w:p w14:paraId="793B593C" w14:textId="77777777" w:rsidR="0064040D" w:rsidRPr="008848EF" w:rsidRDefault="0064040D" w:rsidP="008848EF">
            <w:pPr>
              <w:spacing w:before="40" w:after="40"/>
              <w:ind w:left="-57" w:right="-28"/>
              <w:jc w:val="center"/>
              <w:rPr>
                <w:color w:val="C00000"/>
                <w:spacing w:val="-4"/>
              </w:rPr>
            </w:pPr>
            <w:r w:rsidRPr="008848EF">
              <w:rPr>
                <w:color w:val="C00000"/>
                <w:spacing w:val="-4"/>
              </w:rPr>
              <w:t>P</w:t>
            </w:r>
            <w:r w:rsidR="008848EF" w:rsidRPr="008848EF">
              <w:rPr>
                <w:color w:val="C00000"/>
                <w:spacing w:val="-4"/>
              </w:rPr>
              <w:t>OV</w:t>
            </w:r>
            <w:r w:rsidRPr="008848EF">
              <w:rPr>
                <w:color w:val="C00000"/>
                <w:spacing w:val="-4"/>
              </w:rPr>
              <w:t xml:space="preserve"> OK</w:t>
            </w:r>
          </w:p>
        </w:tc>
        <w:tc>
          <w:tcPr>
            <w:tcW w:w="3666" w:type="dxa"/>
            <w:vAlign w:val="center"/>
          </w:tcPr>
          <w:p w14:paraId="74DB3FAA" w14:textId="77777777" w:rsidR="0064040D" w:rsidRPr="008848EF" w:rsidRDefault="008848EF" w:rsidP="00812BF2">
            <w:pPr>
              <w:spacing w:before="40" w:after="40"/>
              <w:ind w:left="-57" w:right="-28"/>
              <w:jc w:val="center"/>
              <w:rPr>
                <w:color w:val="C00000"/>
              </w:rPr>
            </w:pPr>
            <w:r w:rsidRPr="008848EF">
              <w:rPr>
                <w:color w:val="C00000"/>
              </w:rPr>
              <w:t>Zpevněné plochy, mobiliář.</w:t>
            </w:r>
          </w:p>
        </w:tc>
      </w:tr>
      <w:tr w:rsidR="0064040D" w:rsidRPr="00997F29" w14:paraId="2A802333" w14:textId="77777777" w:rsidTr="0064040D">
        <w:trPr>
          <w:trHeight w:val="255"/>
        </w:trPr>
        <w:tc>
          <w:tcPr>
            <w:tcW w:w="5949" w:type="dxa"/>
            <w:shd w:val="clear" w:color="auto" w:fill="auto"/>
            <w:vAlign w:val="center"/>
          </w:tcPr>
          <w:p w14:paraId="4C5BE007" w14:textId="3FCA63F8" w:rsidR="0064040D" w:rsidRDefault="0064040D" w:rsidP="00812BF2">
            <w:pPr>
              <w:spacing w:before="40" w:after="40"/>
              <w:jc w:val="left"/>
              <w:rPr>
                <w:b/>
              </w:rPr>
            </w:pPr>
            <w:r w:rsidRPr="00C50931">
              <w:rPr>
                <w:b/>
              </w:rPr>
              <w:t>1.12.3. Revitalizace veřejného prostran</w:t>
            </w:r>
            <w:r>
              <w:rPr>
                <w:b/>
              </w:rPr>
              <w:t>ství k zámku („plac“)</w:t>
            </w:r>
          </w:p>
        </w:tc>
        <w:tc>
          <w:tcPr>
            <w:tcW w:w="1417" w:type="dxa"/>
            <w:vAlign w:val="center"/>
          </w:tcPr>
          <w:p w14:paraId="7BAE500B" w14:textId="77777777" w:rsidR="0064040D" w:rsidRPr="00744393" w:rsidRDefault="0064040D" w:rsidP="00BA7611">
            <w:pPr>
              <w:spacing w:before="40" w:after="40"/>
              <w:ind w:left="-57" w:right="-57"/>
              <w:jc w:val="center"/>
              <w:rPr>
                <w:spacing w:val="-4"/>
              </w:rPr>
            </w:pPr>
            <w:r>
              <w:t>Rozvoj</w:t>
            </w:r>
          </w:p>
        </w:tc>
        <w:tc>
          <w:tcPr>
            <w:tcW w:w="1276" w:type="dxa"/>
            <w:vAlign w:val="center"/>
          </w:tcPr>
          <w:p w14:paraId="6941BE97" w14:textId="77777777" w:rsidR="0064040D" w:rsidRPr="00744393" w:rsidRDefault="0064040D" w:rsidP="00812BF2">
            <w:pPr>
              <w:spacing w:before="40" w:after="40"/>
              <w:ind w:left="-57" w:right="-57"/>
              <w:jc w:val="center"/>
              <w:rPr>
                <w:spacing w:val="-4"/>
              </w:rPr>
            </w:pPr>
          </w:p>
        </w:tc>
        <w:tc>
          <w:tcPr>
            <w:tcW w:w="1721" w:type="dxa"/>
            <w:vAlign w:val="center"/>
          </w:tcPr>
          <w:p w14:paraId="1A3985CB" w14:textId="77777777" w:rsidR="0064040D" w:rsidRPr="002E23DF" w:rsidRDefault="0064040D" w:rsidP="00812BF2">
            <w:pPr>
              <w:spacing w:before="40" w:after="40"/>
              <w:ind w:left="-57" w:right="-28"/>
              <w:jc w:val="center"/>
              <w:rPr>
                <w:spacing w:val="-4"/>
              </w:rPr>
            </w:pPr>
          </w:p>
        </w:tc>
        <w:tc>
          <w:tcPr>
            <w:tcW w:w="3666" w:type="dxa"/>
            <w:vAlign w:val="center"/>
          </w:tcPr>
          <w:p w14:paraId="2BCE758B" w14:textId="77777777" w:rsidR="0064040D" w:rsidRPr="00B018F6" w:rsidRDefault="0064040D" w:rsidP="00812BF2">
            <w:pPr>
              <w:spacing w:before="40" w:after="40"/>
              <w:ind w:left="-57" w:right="-28"/>
              <w:jc w:val="center"/>
              <w:rPr>
                <w:spacing w:val="-4"/>
              </w:rPr>
            </w:pPr>
          </w:p>
        </w:tc>
      </w:tr>
      <w:tr w:rsidR="0064040D" w:rsidRPr="00997F29" w14:paraId="3559EE9F" w14:textId="77777777" w:rsidTr="0064040D">
        <w:trPr>
          <w:trHeight w:val="255"/>
        </w:trPr>
        <w:tc>
          <w:tcPr>
            <w:tcW w:w="5949" w:type="dxa"/>
            <w:shd w:val="clear" w:color="auto" w:fill="auto"/>
            <w:vAlign w:val="center"/>
          </w:tcPr>
          <w:p w14:paraId="10D31CDE" w14:textId="77777777" w:rsidR="0064040D" w:rsidRPr="0082380F" w:rsidRDefault="0064040D" w:rsidP="00BA7611">
            <w:pPr>
              <w:spacing w:before="40" w:after="40"/>
              <w:jc w:val="left"/>
              <w:rPr>
                <w:b/>
              </w:rPr>
            </w:pPr>
            <w:r w:rsidRPr="00C50931">
              <w:rPr>
                <w:b/>
              </w:rPr>
              <w:t xml:space="preserve">1.12.4. Náves Veselíčko </w:t>
            </w:r>
            <w:r>
              <w:rPr>
                <w:b/>
              </w:rPr>
              <w:t>(obecní úřad – park – kaplička)</w:t>
            </w:r>
          </w:p>
        </w:tc>
        <w:tc>
          <w:tcPr>
            <w:tcW w:w="1417" w:type="dxa"/>
            <w:vAlign w:val="center"/>
          </w:tcPr>
          <w:p w14:paraId="0E07331D" w14:textId="77777777" w:rsidR="0064040D" w:rsidRPr="006A2148" w:rsidRDefault="0064040D" w:rsidP="00BA7611">
            <w:pPr>
              <w:spacing w:before="40" w:after="40"/>
              <w:ind w:left="-57" w:right="-57"/>
              <w:jc w:val="center"/>
            </w:pPr>
            <w:r>
              <w:t>Rozvoj</w:t>
            </w:r>
          </w:p>
        </w:tc>
        <w:tc>
          <w:tcPr>
            <w:tcW w:w="1276" w:type="dxa"/>
            <w:vAlign w:val="center"/>
          </w:tcPr>
          <w:p w14:paraId="4540976F" w14:textId="77777777" w:rsidR="0064040D" w:rsidRPr="006A2148" w:rsidRDefault="0064040D" w:rsidP="00812BF2">
            <w:pPr>
              <w:spacing w:before="40" w:after="40"/>
              <w:ind w:left="-57" w:right="-57"/>
              <w:jc w:val="center"/>
            </w:pPr>
          </w:p>
        </w:tc>
        <w:tc>
          <w:tcPr>
            <w:tcW w:w="1721" w:type="dxa"/>
            <w:vAlign w:val="center"/>
          </w:tcPr>
          <w:p w14:paraId="59FE4421" w14:textId="77777777" w:rsidR="0064040D" w:rsidRPr="002E23DF" w:rsidRDefault="0064040D" w:rsidP="00812BF2">
            <w:pPr>
              <w:spacing w:before="40" w:after="40"/>
              <w:ind w:left="-57" w:right="-28"/>
              <w:jc w:val="center"/>
              <w:rPr>
                <w:spacing w:val="-4"/>
              </w:rPr>
            </w:pPr>
          </w:p>
        </w:tc>
        <w:tc>
          <w:tcPr>
            <w:tcW w:w="3666" w:type="dxa"/>
            <w:vAlign w:val="center"/>
          </w:tcPr>
          <w:p w14:paraId="0A8898C8" w14:textId="77777777" w:rsidR="0064040D" w:rsidRPr="00B018F6" w:rsidRDefault="0064040D" w:rsidP="00812BF2">
            <w:pPr>
              <w:spacing w:before="40" w:after="40"/>
              <w:ind w:left="-57" w:right="-28"/>
              <w:jc w:val="center"/>
              <w:rPr>
                <w:spacing w:val="-4"/>
              </w:rPr>
            </w:pPr>
          </w:p>
        </w:tc>
      </w:tr>
      <w:tr w:rsidR="0064040D" w:rsidRPr="00997F29" w14:paraId="57F90530" w14:textId="77777777" w:rsidTr="0064040D">
        <w:trPr>
          <w:trHeight w:val="255"/>
        </w:trPr>
        <w:tc>
          <w:tcPr>
            <w:tcW w:w="5949" w:type="dxa"/>
            <w:shd w:val="clear" w:color="auto" w:fill="auto"/>
            <w:vAlign w:val="center"/>
          </w:tcPr>
          <w:p w14:paraId="56242BEB" w14:textId="77777777" w:rsidR="0064040D" w:rsidRDefault="0064040D" w:rsidP="00812BF2">
            <w:pPr>
              <w:spacing w:before="40" w:after="40"/>
              <w:jc w:val="left"/>
              <w:rPr>
                <w:b/>
              </w:rPr>
            </w:pPr>
            <w:r w:rsidRPr="00C50931">
              <w:rPr>
                <w:b/>
              </w:rPr>
              <w:t>1.12.5. Náves v Tupci (sever + jih)</w:t>
            </w:r>
          </w:p>
        </w:tc>
        <w:tc>
          <w:tcPr>
            <w:tcW w:w="1417" w:type="dxa"/>
            <w:vAlign w:val="center"/>
          </w:tcPr>
          <w:p w14:paraId="44B5AE43" w14:textId="77777777" w:rsidR="0064040D" w:rsidRDefault="0064040D" w:rsidP="00BA7611">
            <w:pPr>
              <w:spacing w:before="40" w:after="40"/>
              <w:ind w:left="-57" w:right="-57"/>
              <w:jc w:val="center"/>
            </w:pPr>
            <w:r>
              <w:t>Rozvoj</w:t>
            </w:r>
          </w:p>
        </w:tc>
        <w:tc>
          <w:tcPr>
            <w:tcW w:w="1276" w:type="dxa"/>
            <w:vAlign w:val="center"/>
          </w:tcPr>
          <w:p w14:paraId="08EB1CA8" w14:textId="77777777" w:rsidR="0064040D" w:rsidRPr="00BA7611" w:rsidRDefault="0064040D" w:rsidP="00812BF2">
            <w:pPr>
              <w:spacing w:before="40" w:after="40"/>
              <w:ind w:left="-57" w:right="-57"/>
              <w:jc w:val="center"/>
              <w:rPr>
                <w:rFonts w:ascii="Cambria" w:hAnsi="Cambria"/>
              </w:rPr>
            </w:pPr>
            <w:r>
              <w:t>2018</w:t>
            </w:r>
            <w:r>
              <w:rPr>
                <w:rFonts w:ascii="Cambria" w:hAnsi="Cambria"/>
              </w:rPr>
              <w:t>–2019</w:t>
            </w:r>
          </w:p>
        </w:tc>
        <w:tc>
          <w:tcPr>
            <w:tcW w:w="1721" w:type="dxa"/>
            <w:vAlign w:val="center"/>
          </w:tcPr>
          <w:p w14:paraId="3EB7041E" w14:textId="77777777" w:rsidR="0064040D" w:rsidRPr="002E23DF" w:rsidRDefault="0064040D" w:rsidP="00812BF2">
            <w:pPr>
              <w:spacing w:before="40" w:after="40"/>
              <w:ind w:left="-57" w:right="-28"/>
              <w:jc w:val="center"/>
              <w:rPr>
                <w:spacing w:val="-4"/>
              </w:rPr>
            </w:pPr>
            <w:r>
              <w:rPr>
                <w:spacing w:val="-4"/>
              </w:rPr>
              <w:t>OP ŽP</w:t>
            </w:r>
          </w:p>
        </w:tc>
        <w:tc>
          <w:tcPr>
            <w:tcW w:w="3666" w:type="dxa"/>
            <w:vAlign w:val="center"/>
          </w:tcPr>
          <w:p w14:paraId="0E25B763" w14:textId="77777777" w:rsidR="0064040D" w:rsidRDefault="0064040D" w:rsidP="00812BF2">
            <w:pPr>
              <w:spacing w:before="40" w:after="40"/>
              <w:ind w:left="-57" w:right="-28"/>
              <w:jc w:val="center"/>
              <w:rPr>
                <w:spacing w:val="-4"/>
              </w:rPr>
            </w:pPr>
            <w:r>
              <w:t>Návaznost na kanalizaci Tupec.</w:t>
            </w:r>
          </w:p>
        </w:tc>
      </w:tr>
    </w:tbl>
    <w:p w14:paraId="0748F36F" w14:textId="77777777" w:rsidR="005F07EC" w:rsidRDefault="005F07EC" w:rsidP="004930E8">
      <w:pPr>
        <w:keepNext/>
      </w:pPr>
    </w:p>
    <w:p w14:paraId="14AF9982" w14:textId="77777777" w:rsidR="005F07EC" w:rsidRDefault="00BA7611" w:rsidP="005F07EC">
      <w:pPr>
        <w:keepNext/>
        <w:rPr>
          <w:b/>
        </w:rPr>
      </w:pPr>
      <w:r>
        <w:rPr>
          <w:b/>
        </w:rPr>
        <w:t>1.13+14</w:t>
      </w:r>
      <w:r w:rsidR="005F07EC" w:rsidRPr="005F07EC">
        <w:rPr>
          <w:b/>
        </w:rPr>
        <w:t>. Podpora akcí ke zlepšení bezpečnosti dopravy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0B4FE179"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2FA0BBD6"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4452CFA4" w14:textId="77777777" w:rsidR="0064040D" w:rsidRPr="00E92BC4" w:rsidRDefault="0064040D" w:rsidP="00127D5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37F4AAAF"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4044C8D3"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29D92AE8"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78499E0D" w14:textId="77777777" w:rsidTr="0064040D">
        <w:trPr>
          <w:trHeight w:val="255"/>
        </w:trPr>
        <w:tc>
          <w:tcPr>
            <w:tcW w:w="5949" w:type="dxa"/>
            <w:shd w:val="clear" w:color="auto" w:fill="auto"/>
            <w:vAlign w:val="center"/>
          </w:tcPr>
          <w:p w14:paraId="1289949C" w14:textId="77777777" w:rsidR="0064040D" w:rsidRDefault="0064040D" w:rsidP="00812BF2">
            <w:pPr>
              <w:spacing w:before="40" w:after="40"/>
              <w:jc w:val="left"/>
              <w:rPr>
                <w:b/>
              </w:rPr>
            </w:pPr>
            <w:r w:rsidRPr="009D4582">
              <w:rPr>
                <w:b/>
              </w:rPr>
              <w:t>1.13. Údržba</w:t>
            </w:r>
            <w:r>
              <w:rPr>
                <w:b/>
              </w:rPr>
              <w:t xml:space="preserve"> a obnova autobusových čekáren</w:t>
            </w:r>
            <w:r>
              <w:rPr>
                <w:b/>
              </w:rPr>
              <w:tab/>
            </w:r>
          </w:p>
        </w:tc>
        <w:tc>
          <w:tcPr>
            <w:tcW w:w="1417" w:type="dxa"/>
          </w:tcPr>
          <w:p w14:paraId="4316DA3F" w14:textId="77777777" w:rsidR="0064040D" w:rsidRPr="006A2148" w:rsidRDefault="0064040D" w:rsidP="00812BF2">
            <w:pPr>
              <w:spacing w:before="40" w:after="40"/>
              <w:ind w:left="-57" w:right="-57"/>
              <w:jc w:val="center"/>
            </w:pPr>
            <w:r>
              <w:t>Obnova</w:t>
            </w:r>
          </w:p>
        </w:tc>
        <w:tc>
          <w:tcPr>
            <w:tcW w:w="1276" w:type="dxa"/>
            <w:vAlign w:val="center"/>
          </w:tcPr>
          <w:p w14:paraId="5EBF77DB" w14:textId="77777777" w:rsidR="0064040D" w:rsidRPr="006A2148" w:rsidRDefault="0064040D" w:rsidP="00812BF2">
            <w:pPr>
              <w:spacing w:before="40" w:after="40"/>
              <w:ind w:left="-57" w:right="-57"/>
              <w:jc w:val="center"/>
            </w:pPr>
          </w:p>
        </w:tc>
        <w:tc>
          <w:tcPr>
            <w:tcW w:w="1721" w:type="dxa"/>
            <w:vAlign w:val="center"/>
          </w:tcPr>
          <w:p w14:paraId="7265E5A5" w14:textId="77777777" w:rsidR="0064040D" w:rsidRPr="002E23DF" w:rsidRDefault="0064040D" w:rsidP="00812BF2">
            <w:pPr>
              <w:spacing w:before="40" w:after="40"/>
              <w:ind w:left="-57" w:right="-28"/>
              <w:jc w:val="center"/>
              <w:rPr>
                <w:spacing w:val="-4"/>
              </w:rPr>
            </w:pPr>
          </w:p>
        </w:tc>
        <w:tc>
          <w:tcPr>
            <w:tcW w:w="3666" w:type="dxa"/>
            <w:vAlign w:val="center"/>
          </w:tcPr>
          <w:p w14:paraId="4A27EA05" w14:textId="77777777" w:rsidR="0064040D" w:rsidRDefault="0064040D" w:rsidP="00812BF2">
            <w:pPr>
              <w:spacing w:before="40" w:after="40"/>
              <w:ind w:left="-57" w:right="-28"/>
              <w:jc w:val="center"/>
            </w:pPr>
          </w:p>
        </w:tc>
      </w:tr>
      <w:tr w:rsidR="0064040D" w:rsidRPr="00997F29" w14:paraId="679D6F55" w14:textId="77777777" w:rsidTr="0064040D">
        <w:trPr>
          <w:trHeight w:val="255"/>
        </w:trPr>
        <w:tc>
          <w:tcPr>
            <w:tcW w:w="5949" w:type="dxa"/>
            <w:shd w:val="clear" w:color="auto" w:fill="auto"/>
            <w:vAlign w:val="center"/>
          </w:tcPr>
          <w:p w14:paraId="3B414991" w14:textId="77777777" w:rsidR="0064040D" w:rsidRPr="002D344F" w:rsidRDefault="0064040D" w:rsidP="00BA7611">
            <w:pPr>
              <w:spacing w:before="40" w:after="40"/>
              <w:jc w:val="left"/>
              <w:rPr>
                <w:b/>
              </w:rPr>
            </w:pPr>
            <w:r>
              <w:rPr>
                <w:b/>
              </w:rPr>
              <w:t>1.14.1. Dopravní značky</w:t>
            </w:r>
          </w:p>
        </w:tc>
        <w:tc>
          <w:tcPr>
            <w:tcW w:w="1417" w:type="dxa"/>
            <w:vAlign w:val="center"/>
          </w:tcPr>
          <w:p w14:paraId="52B0086E" w14:textId="77777777" w:rsidR="0064040D" w:rsidRPr="006A2148" w:rsidRDefault="0064040D" w:rsidP="00BA7611">
            <w:pPr>
              <w:spacing w:before="40" w:after="40"/>
              <w:ind w:left="-57" w:right="-57"/>
              <w:jc w:val="center"/>
            </w:pPr>
            <w:r>
              <w:t>Kvalita života</w:t>
            </w:r>
          </w:p>
        </w:tc>
        <w:tc>
          <w:tcPr>
            <w:tcW w:w="1276" w:type="dxa"/>
            <w:vAlign w:val="center"/>
          </w:tcPr>
          <w:p w14:paraId="46404C1C" w14:textId="77777777" w:rsidR="0064040D" w:rsidRPr="006A2148" w:rsidRDefault="0064040D" w:rsidP="00812BF2">
            <w:pPr>
              <w:spacing w:before="40" w:after="40"/>
              <w:ind w:left="-57" w:right="-57"/>
              <w:jc w:val="center"/>
            </w:pPr>
          </w:p>
        </w:tc>
        <w:tc>
          <w:tcPr>
            <w:tcW w:w="1721" w:type="dxa"/>
            <w:vAlign w:val="center"/>
          </w:tcPr>
          <w:p w14:paraId="2BB4BA72" w14:textId="77777777" w:rsidR="0064040D" w:rsidRPr="002E23DF" w:rsidRDefault="0064040D" w:rsidP="00812BF2">
            <w:pPr>
              <w:spacing w:before="40" w:after="40"/>
              <w:ind w:left="-57" w:right="-28"/>
              <w:jc w:val="center"/>
              <w:rPr>
                <w:spacing w:val="-4"/>
              </w:rPr>
            </w:pPr>
          </w:p>
        </w:tc>
        <w:tc>
          <w:tcPr>
            <w:tcW w:w="3666" w:type="dxa"/>
            <w:vAlign w:val="center"/>
          </w:tcPr>
          <w:p w14:paraId="4F616CF2" w14:textId="5269ED72" w:rsidR="0064040D" w:rsidRPr="00BA7611" w:rsidRDefault="0064040D" w:rsidP="00812BF2">
            <w:pPr>
              <w:spacing w:before="40" w:after="40"/>
              <w:ind w:left="-57" w:right="-28"/>
              <w:jc w:val="center"/>
            </w:pPr>
          </w:p>
        </w:tc>
      </w:tr>
      <w:tr w:rsidR="0064040D" w:rsidRPr="00997F29" w14:paraId="07BAC895" w14:textId="77777777" w:rsidTr="0064040D">
        <w:trPr>
          <w:trHeight w:val="255"/>
        </w:trPr>
        <w:tc>
          <w:tcPr>
            <w:tcW w:w="5949" w:type="dxa"/>
            <w:shd w:val="clear" w:color="auto" w:fill="auto"/>
            <w:vAlign w:val="center"/>
          </w:tcPr>
          <w:p w14:paraId="1DC4ED8B" w14:textId="77777777" w:rsidR="0064040D" w:rsidRDefault="0064040D" w:rsidP="00812BF2">
            <w:pPr>
              <w:spacing w:before="40" w:after="40"/>
              <w:jc w:val="left"/>
              <w:rPr>
                <w:b/>
              </w:rPr>
            </w:pPr>
            <w:r w:rsidRPr="002D344F">
              <w:rPr>
                <w:b/>
              </w:rPr>
              <w:t>1.14.2. Optické zpomalovací pruhy u mateřské školy</w:t>
            </w:r>
          </w:p>
        </w:tc>
        <w:tc>
          <w:tcPr>
            <w:tcW w:w="1417" w:type="dxa"/>
            <w:vAlign w:val="center"/>
          </w:tcPr>
          <w:p w14:paraId="26D9A2EC" w14:textId="77777777" w:rsidR="0064040D" w:rsidRPr="00744393" w:rsidRDefault="0064040D" w:rsidP="00BA7611">
            <w:pPr>
              <w:spacing w:before="40" w:after="40"/>
              <w:ind w:left="-57" w:right="-57"/>
              <w:jc w:val="center"/>
              <w:rPr>
                <w:spacing w:val="-4"/>
              </w:rPr>
            </w:pPr>
            <w:r>
              <w:t>Kvalita života</w:t>
            </w:r>
          </w:p>
        </w:tc>
        <w:tc>
          <w:tcPr>
            <w:tcW w:w="1276" w:type="dxa"/>
            <w:vAlign w:val="center"/>
          </w:tcPr>
          <w:p w14:paraId="064BFEC5" w14:textId="77777777" w:rsidR="0064040D" w:rsidRPr="00744393" w:rsidRDefault="0064040D" w:rsidP="00812BF2">
            <w:pPr>
              <w:spacing w:before="40" w:after="40"/>
              <w:ind w:left="-57" w:right="-57"/>
              <w:jc w:val="center"/>
              <w:rPr>
                <w:spacing w:val="-4"/>
              </w:rPr>
            </w:pPr>
          </w:p>
        </w:tc>
        <w:tc>
          <w:tcPr>
            <w:tcW w:w="1721" w:type="dxa"/>
            <w:vAlign w:val="center"/>
          </w:tcPr>
          <w:p w14:paraId="2C798689" w14:textId="77777777" w:rsidR="0064040D" w:rsidRPr="002E23DF" w:rsidRDefault="0064040D" w:rsidP="00812BF2">
            <w:pPr>
              <w:spacing w:before="40" w:after="40"/>
              <w:ind w:left="-57" w:right="-28"/>
              <w:jc w:val="center"/>
              <w:rPr>
                <w:spacing w:val="-4"/>
              </w:rPr>
            </w:pPr>
            <w:r>
              <w:rPr>
                <w:spacing w:val="-4"/>
              </w:rPr>
              <w:t>PBP OK</w:t>
            </w:r>
          </w:p>
        </w:tc>
        <w:tc>
          <w:tcPr>
            <w:tcW w:w="3666" w:type="dxa"/>
            <w:vAlign w:val="center"/>
          </w:tcPr>
          <w:p w14:paraId="4D2B0DBC" w14:textId="77777777" w:rsidR="0064040D" w:rsidRPr="00B018F6" w:rsidRDefault="0064040D" w:rsidP="00812BF2">
            <w:pPr>
              <w:spacing w:before="40" w:after="40"/>
              <w:ind w:left="-57" w:right="-28"/>
              <w:jc w:val="center"/>
              <w:rPr>
                <w:spacing w:val="-4"/>
              </w:rPr>
            </w:pPr>
          </w:p>
        </w:tc>
      </w:tr>
      <w:tr w:rsidR="0064040D" w:rsidRPr="00997F29" w14:paraId="6DC1B61F" w14:textId="77777777" w:rsidTr="0064040D">
        <w:trPr>
          <w:trHeight w:val="255"/>
        </w:trPr>
        <w:tc>
          <w:tcPr>
            <w:tcW w:w="5949" w:type="dxa"/>
            <w:shd w:val="clear" w:color="auto" w:fill="auto"/>
            <w:vAlign w:val="center"/>
          </w:tcPr>
          <w:p w14:paraId="23ADA318" w14:textId="77777777" w:rsidR="0064040D" w:rsidRPr="007A265E" w:rsidRDefault="0064040D" w:rsidP="00BA7611">
            <w:pPr>
              <w:spacing w:before="40" w:after="40"/>
              <w:jc w:val="left"/>
              <w:rPr>
                <w:b/>
                <w:highlight w:val="green"/>
              </w:rPr>
            </w:pPr>
            <w:r w:rsidRPr="007A265E">
              <w:rPr>
                <w:b/>
                <w:highlight w:val="green"/>
              </w:rPr>
              <w:t>1.14.3. Světelné cedule na příjezdech do obce s napojením na kamerový systém</w:t>
            </w:r>
          </w:p>
        </w:tc>
        <w:tc>
          <w:tcPr>
            <w:tcW w:w="1417" w:type="dxa"/>
            <w:vAlign w:val="center"/>
          </w:tcPr>
          <w:p w14:paraId="57569494" w14:textId="77777777" w:rsidR="0064040D" w:rsidRPr="007A265E" w:rsidRDefault="0064040D" w:rsidP="00BA7611">
            <w:pPr>
              <w:spacing w:before="40" w:after="40"/>
              <w:ind w:left="-57" w:right="-57"/>
              <w:jc w:val="center"/>
              <w:rPr>
                <w:highlight w:val="green"/>
              </w:rPr>
            </w:pPr>
            <w:r w:rsidRPr="007A265E">
              <w:rPr>
                <w:highlight w:val="green"/>
              </w:rPr>
              <w:t>Inovace</w:t>
            </w:r>
          </w:p>
        </w:tc>
        <w:tc>
          <w:tcPr>
            <w:tcW w:w="1276" w:type="dxa"/>
            <w:vAlign w:val="center"/>
          </w:tcPr>
          <w:p w14:paraId="2F8EC8D5" w14:textId="77777777" w:rsidR="0064040D" w:rsidRPr="007A265E" w:rsidRDefault="0064040D" w:rsidP="00812BF2">
            <w:pPr>
              <w:spacing w:before="40" w:after="40"/>
              <w:ind w:left="-57" w:right="-57"/>
              <w:jc w:val="center"/>
              <w:rPr>
                <w:spacing w:val="-4"/>
                <w:highlight w:val="green"/>
              </w:rPr>
            </w:pPr>
            <w:r w:rsidRPr="007A265E">
              <w:rPr>
                <w:spacing w:val="-4"/>
                <w:highlight w:val="green"/>
              </w:rPr>
              <w:t>2016, 2018</w:t>
            </w:r>
          </w:p>
        </w:tc>
        <w:tc>
          <w:tcPr>
            <w:tcW w:w="1721" w:type="dxa"/>
            <w:vAlign w:val="center"/>
          </w:tcPr>
          <w:p w14:paraId="13BB6FC5" w14:textId="77777777" w:rsidR="0064040D" w:rsidRPr="007A265E" w:rsidRDefault="0064040D" w:rsidP="00812BF2">
            <w:pPr>
              <w:spacing w:before="40" w:after="40"/>
              <w:ind w:left="-57" w:right="-28"/>
              <w:jc w:val="center"/>
              <w:rPr>
                <w:spacing w:val="-4"/>
                <w:highlight w:val="green"/>
              </w:rPr>
            </w:pPr>
          </w:p>
        </w:tc>
        <w:tc>
          <w:tcPr>
            <w:tcW w:w="3666" w:type="dxa"/>
            <w:vAlign w:val="center"/>
          </w:tcPr>
          <w:p w14:paraId="18BB8A9F" w14:textId="77777777" w:rsidR="0064040D" w:rsidRPr="007A265E" w:rsidRDefault="0064040D" w:rsidP="00BA7611">
            <w:pPr>
              <w:spacing w:before="40" w:after="40"/>
              <w:ind w:left="-57" w:right="-28"/>
              <w:jc w:val="center"/>
              <w:rPr>
                <w:spacing w:val="-4"/>
                <w:highlight w:val="green"/>
              </w:rPr>
            </w:pPr>
            <w:r w:rsidRPr="007A265E">
              <w:rPr>
                <w:highlight w:val="green"/>
              </w:rPr>
              <w:t xml:space="preserve">Příjezd od Oseku nad Bečvou a Dolního </w:t>
            </w:r>
            <w:proofErr w:type="spellStart"/>
            <w:r w:rsidRPr="007A265E">
              <w:rPr>
                <w:highlight w:val="green"/>
              </w:rPr>
              <w:t>Újezda</w:t>
            </w:r>
            <w:proofErr w:type="spellEnd"/>
            <w:r w:rsidRPr="007A265E">
              <w:rPr>
                <w:highlight w:val="green"/>
              </w:rPr>
              <w:t>.</w:t>
            </w:r>
          </w:p>
        </w:tc>
      </w:tr>
    </w:tbl>
    <w:p w14:paraId="3B74C497" w14:textId="77777777" w:rsidR="005F07EC" w:rsidRPr="005F07EC" w:rsidRDefault="005F07EC" w:rsidP="005F07EC">
      <w:pPr>
        <w:keepNext/>
        <w:rPr>
          <w:b/>
        </w:rPr>
      </w:pPr>
    </w:p>
    <w:p w14:paraId="09A69C1E" w14:textId="77777777" w:rsidR="005F07EC" w:rsidRDefault="005F07EC" w:rsidP="005F07EC">
      <w:pPr>
        <w:keepNext/>
        <w:rPr>
          <w:b/>
        </w:rPr>
      </w:pPr>
      <w:r w:rsidRPr="005F07EC">
        <w:rPr>
          <w:b/>
        </w:rPr>
        <w:t>1.</w:t>
      </w:r>
      <w:r w:rsidR="00BA7611">
        <w:rPr>
          <w:b/>
        </w:rPr>
        <w:t>1</w:t>
      </w:r>
      <w:r w:rsidRPr="005F07EC">
        <w:rPr>
          <w:b/>
        </w:rPr>
        <w:t>5. Vytvoření nových parkovacích míst v</w:t>
      </w:r>
      <w:r w:rsidR="00812BF2">
        <w:rPr>
          <w:b/>
        </w:rPr>
        <w:t> </w:t>
      </w:r>
      <w:r w:rsidRPr="005F07EC">
        <w:rPr>
          <w:b/>
        </w:rPr>
        <w:t>obci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696A9152"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57BFD468"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75448BBF" w14:textId="77777777" w:rsidR="0064040D" w:rsidRPr="00E92BC4" w:rsidRDefault="0064040D" w:rsidP="00127D5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61B202CA"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0521E883"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00E19700"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03954F90" w14:textId="77777777" w:rsidTr="0064040D">
        <w:trPr>
          <w:trHeight w:val="255"/>
        </w:trPr>
        <w:tc>
          <w:tcPr>
            <w:tcW w:w="5949" w:type="dxa"/>
            <w:shd w:val="clear" w:color="auto" w:fill="auto"/>
            <w:vAlign w:val="center"/>
          </w:tcPr>
          <w:p w14:paraId="3855EB14" w14:textId="77777777" w:rsidR="0064040D" w:rsidRDefault="0064040D" w:rsidP="00812BF2">
            <w:pPr>
              <w:spacing w:before="40" w:after="40"/>
              <w:jc w:val="left"/>
              <w:rPr>
                <w:b/>
              </w:rPr>
            </w:pPr>
            <w:r w:rsidRPr="002D344F">
              <w:rPr>
                <w:b/>
              </w:rPr>
              <w:t>1.15</w:t>
            </w:r>
            <w:r>
              <w:rPr>
                <w:b/>
              </w:rPr>
              <w:t>.1. Parkoviště u obecního úřadu</w:t>
            </w:r>
          </w:p>
        </w:tc>
        <w:tc>
          <w:tcPr>
            <w:tcW w:w="1417" w:type="dxa"/>
            <w:vAlign w:val="center"/>
          </w:tcPr>
          <w:p w14:paraId="53283FF9" w14:textId="77777777" w:rsidR="0064040D" w:rsidRPr="006A2148" w:rsidRDefault="0064040D" w:rsidP="00BA7611">
            <w:pPr>
              <w:spacing w:before="40" w:after="40"/>
              <w:ind w:left="-57" w:right="-57"/>
              <w:jc w:val="center"/>
            </w:pPr>
            <w:r>
              <w:t>Rozvoj</w:t>
            </w:r>
          </w:p>
        </w:tc>
        <w:tc>
          <w:tcPr>
            <w:tcW w:w="1276" w:type="dxa"/>
            <w:vAlign w:val="center"/>
          </w:tcPr>
          <w:p w14:paraId="4A2B07E7" w14:textId="77777777" w:rsidR="0064040D" w:rsidRPr="006A2148" w:rsidRDefault="0064040D" w:rsidP="00812BF2">
            <w:pPr>
              <w:spacing w:before="40" w:after="40"/>
              <w:ind w:left="-57" w:right="-57"/>
              <w:jc w:val="center"/>
            </w:pPr>
          </w:p>
        </w:tc>
        <w:tc>
          <w:tcPr>
            <w:tcW w:w="1721" w:type="dxa"/>
            <w:vAlign w:val="center"/>
          </w:tcPr>
          <w:p w14:paraId="6FDAF797" w14:textId="77777777" w:rsidR="0064040D" w:rsidRPr="002E23DF" w:rsidRDefault="0064040D" w:rsidP="00812BF2">
            <w:pPr>
              <w:spacing w:before="40" w:after="40"/>
              <w:ind w:left="-57" w:right="-28"/>
              <w:jc w:val="center"/>
              <w:rPr>
                <w:spacing w:val="-4"/>
              </w:rPr>
            </w:pPr>
          </w:p>
        </w:tc>
        <w:tc>
          <w:tcPr>
            <w:tcW w:w="3666" w:type="dxa"/>
            <w:vAlign w:val="center"/>
          </w:tcPr>
          <w:p w14:paraId="3E59516B" w14:textId="77777777" w:rsidR="0064040D" w:rsidRDefault="0064040D" w:rsidP="00812BF2">
            <w:pPr>
              <w:spacing w:before="40" w:after="40"/>
              <w:ind w:left="-57" w:right="-28"/>
              <w:jc w:val="center"/>
            </w:pPr>
            <w:r>
              <w:t>V souvislosti s knihovnou. Složité řešení.</w:t>
            </w:r>
          </w:p>
        </w:tc>
      </w:tr>
      <w:tr w:rsidR="0064040D" w:rsidRPr="00997F29" w14:paraId="519030B6" w14:textId="77777777" w:rsidTr="0064040D">
        <w:trPr>
          <w:trHeight w:val="255"/>
        </w:trPr>
        <w:tc>
          <w:tcPr>
            <w:tcW w:w="5949" w:type="dxa"/>
            <w:shd w:val="clear" w:color="auto" w:fill="auto"/>
            <w:vAlign w:val="center"/>
          </w:tcPr>
          <w:p w14:paraId="121A0B0D" w14:textId="77777777" w:rsidR="0064040D" w:rsidRDefault="0064040D" w:rsidP="00812BF2">
            <w:pPr>
              <w:spacing w:before="40" w:after="40"/>
              <w:jc w:val="left"/>
              <w:rPr>
                <w:b/>
              </w:rPr>
            </w:pPr>
            <w:r w:rsidRPr="002D344F">
              <w:rPr>
                <w:b/>
              </w:rPr>
              <w:t>1.15.2. Parkoviště v dalších částech obce</w:t>
            </w:r>
          </w:p>
        </w:tc>
        <w:tc>
          <w:tcPr>
            <w:tcW w:w="1417" w:type="dxa"/>
            <w:vAlign w:val="center"/>
          </w:tcPr>
          <w:p w14:paraId="0C26ACFF" w14:textId="77777777" w:rsidR="0064040D" w:rsidRPr="00744393" w:rsidRDefault="0064040D" w:rsidP="00BA7611">
            <w:pPr>
              <w:spacing w:before="40" w:after="40"/>
              <w:ind w:left="-57" w:right="-57"/>
              <w:jc w:val="center"/>
              <w:rPr>
                <w:spacing w:val="-4"/>
              </w:rPr>
            </w:pPr>
            <w:r>
              <w:rPr>
                <w:spacing w:val="-4"/>
              </w:rPr>
              <w:t>Rozvoj</w:t>
            </w:r>
          </w:p>
        </w:tc>
        <w:tc>
          <w:tcPr>
            <w:tcW w:w="1276" w:type="dxa"/>
            <w:vAlign w:val="center"/>
          </w:tcPr>
          <w:p w14:paraId="42C759C0" w14:textId="77777777" w:rsidR="0064040D" w:rsidRPr="00744393" w:rsidRDefault="0064040D" w:rsidP="00812BF2">
            <w:pPr>
              <w:spacing w:before="40" w:after="40"/>
              <w:ind w:left="-57" w:right="-57"/>
              <w:jc w:val="center"/>
              <w:rPr>
                <w:spacing w:val="-4"/>
              </w:rPr>
            </w:pPr>
          </w:p>
        </w:tc>
        <w:tc>
          <w:tcPr>
            <w:tcW w:w="1721" w:type="dxa"/>
            <w:vAlign w:val="center"/>
          </w:tcPr>
          <w:p w14:paraId="74CAED8B" w14:textId="77777777" w:rsidR="0064040D" w:rsidRPr="002E23DF" w:rsidRDefault="0064040D" w:rsidP="00812BF2">
            <w:pPr>
              <w:spacing w:before="40" w:after="40"/>
              <w:ind w:left="-57" w:right="-28"/>
              <w:jc w:val="center"/>
              <w:rPr>
                <w:spacing w:val="-4"/>
              </w:rPr>
            </w:pPr>
          </w:p>
        </w:tc>
        <w:tc>
          <w:tcPr>
            <w:tcW w:w="3666" w:type="dxa"/>
            <w:vAlign w:val="center"/>
          </w:tcPr>
          <w:p w14:paraId="2807E2B0" w14:textId="77777777" w:rsidR="0064040D" w:rsidRPr="00B018F6" w:rsidRDefault="0064040D" w:rsidP="00812BF2">
            <w:pPr>
              <w:spacing w:before="40" w:after="40"/>
              <w:ind w:left="-57" w:right="-28"/>
              <w:jc w:val="center"/>
              <w:rPr>
                <w:spacing w:val="-4"/>
              </w:rPr>
            </w:pPr>
            <w:r>
              <w:rPr>
                <w:spacing w:val="-4"/>
              </w:rPr>
              <w:t>Návrh lokalit.</w:t>
            </w:r>
          </w:p>
        </w:tc>
      </w:tr>
      <w:tr w:rsidR="00C83278" w:rsidRPr="00997F29" w14:paraId="7F709E64" w14:textId="77777777" w:rsidTr="0064040D">
        <w:trPr>
          <w:trHeight w:val="255"/>
        </w:trPr>
        <w:tc>
          <w:tcPr>
            <w:tcW w:w="5949" w:type="dxa"/>
            <w:shd w:val="clear" w:color="auto" w:fill="auto"/>
            <w:vAlign w:val="center"/>
          </w:tcPr>
          <w:p w14:paraId="23A9877E" w14:textId="77777777" w:rsidR="00C83278" w:rsidRPr="00C83278" w:rsidRDefault="00C83278" w:rsidP="00812BF2">
            <w:pPr>
              <w:spacing w:before="40" w:after="40"/>
              <w:jc w:val="left"/>
              <w:rPr>
                <w:b/>
                <w:color w:val="C00000"/>
              </w:rPr>
            </w:pPr>
            <w:r w:rsidRPr="00C83278">
              <w:rPr>
                <w:b/>
                <w:color w:val="C00000"/>
              </w:rPr>
              <w:t>1.15.2.a MŠ – bezbariérové a bezpečné parkování</w:t>
            </w:r>
          </w:p>
        </w:tc>
        <w:tc>
          <w:tcPr>
            <w:tcW w:w="1417" w:type="dxa"/>
            <w:vAlign w:val="center"/>
          </w:tcPr>
          <w:p w14:paraId="39BFAA4A" w14:textId="77777777" w:rsidR="00C83278" w:rsidRPr="00C83278" w:rsidRDefault="00C83278" w:rsidP="00BA7611">
            <w:pPr>
              <w:spacing w:before="40" w:after="40"/>
              <w:ind w:left="-57" w:right="-57"/>
              <w:jc w:val="center"/>
              <w:rPr>
                <w:color w:val="C00000"/>
                <w:spacing w:val="-4"/>
              </w:rPr>
            </w:pPr>
            <w:r w:rsidRPr="00C83278">
              <w:rPr>
                <w:color w:val="C00000"/>
                <w:spacing w:val="-4"/>
              </w:rPr>
              <w:t>Rozvoj</w:t>
            </w:r>
          </w:p>
        </w:tc>
        <w:tc>
          <w:tcPr>
            <w:tcW w:w="1276" w:type="dxa"/>
            <w:vAlign w:val="center"/>
          </w:tcPr>
          <w:p w14:paraId="08F4B799" w14:textId="622006D2" w:rsidR="00C83278" w:rsidRPr="00C83278" w:rsidRDefault="00C83278" w:rsidP="00812BF2">
            <w:pPr>
              <w:spacing w:before="40" w:after="40"/>
              <w:ind w:left="-57" w:right="-57"/>
              <w:jc w:val="center"/>
              <w:rPr>
                <w:color w:val="C00000"/>
                <w:spacing w:val="-4"/>
              </w:rPr>
            </w:pPr>
            <w:r>
              <w:rPr>
                <w:color w:val="C00000"/>
                <w:spacing w:val="-4"/>
              </w:rPr>
              <w:t>202</w:t>
            </w:r>
            <w:r w:rsidR="008B7167">
              <w:rPr>
                <w:color w:val="C00000"/>
                <w:spacing w:val="-4"/>
              </w:rPr>
              <w:t>4</w:t>
            </w:r>
          </w:p>
        </w:tc>
        <w:tc>
          <w:tcPr>
            <w:tcW w:w="1721" w:type="dxa"/>
            <w:vAlign w:val="center"/>
          </w:tcPr>
          <w:p w14:paraId="2F340C79" w14:textId="77777777" w:rsidR="00C83278" w:rsidRPr="00C83278" w:rsidRDefault="00C83278" w:rsidP="00812BF2">
            <w:pPr>
              <w:spacing w:before="40" w:after="40"/>
              <w:ind w:left="-57" w:right="-28"/>
              <w:jc w:val="center"/>
              <w:rPr>
                <w:color w:val="C00000"/>
                <w:spacing w:val="-4"/>
              </w:rPr>
            </w:pPr>
          </w:p>
        </w:tc>
        <w:tc>
          <w:tcPr>
            <w:tcW w:w="3666" w:type="dxa"/>
            <w:vAlign w:val="center"/>
          </w:tcPr>
          <w:p w14:paraId="7ACF5804" w14:textId="73BEB03D" w:rsidR="00C83278" w:rsidRPr="00C83278" w:rsidRDefault="00C83278" w:rsidP="00287E4D">
            <w:pPr>
              <w:spacing w:before="40" w:after="40"/>
              <w:ind w:left="-57" w:right="-28"/>
              <w:jc w:val="center"/>
              <w:rPr>
                <w:color w:val="C00000"/>
                <w:spacing w:val="-4"/>
              </w:rPr>
            </w:pPr>
            <w:r>
              <w:rPr>
                <w:color w:val="C00000"/>
                <w:spacing w:val="-4"/>
              </w:rPr>
              <w:t>Zpracování projektové dokumentace, realizaci</w:t>
            </w:r>
            <w:r w:rsidRPr="00C83278">
              <w:rPr>
                <w:color w:val="C00000"/>
                <w:spacing w:val="-4"/>
              </w:rPr>
              <w:t xml:space="preserve"> navázat na reko</w:t>
            </w:r>
            <w:r>
              <w:rPr>
                <w:color w:val="C00000"/>
                <w:spacing w:val="-4"/>
              </w:rPr>
              <w:t>nstrukci</w:t>
            </w:r>
            <w:r w:rsidRPr="00C83278">
              <w:rPr>
                <w:color w:val="C00000"/>
                <w:spacing w:val="-4"/>
              </w:rPr>
              <w:t xml:space="preserve"> chodníku</w:t>
            </w:r>
          </w:p>
        </w:tc>
      </w:tr>
    </w:tbl>
    <w:p w14:paraId="1E7955CC" w14:textId="77777777" w:rsidR="005F07EC" w:rsidRDefault="005F07EC" w:rsidP="004930E8"/>
    <w:p w14:paraId="2FDD2324" w14:textId="77777777" w:rsidR="00BA7611" w:rsidRPr="00AB0711" w:rsidRDefault="00D576D8" w:rsidP="004930E8">
      <w:pPr>
        <w:rPr>
          <w:b/>
          <w:i/>
        </w:rPr>
      </w:pPr>
      <w:proofErr w:type="gramStart"/>
      <w:r>
        <w:rPr>
          <w:b/>
          <w:i/>
        </w:rPr>
        <w:lastRenderedPageBreak/>
        <w:t>1C</w:t>
      </w:r>
      <w:proofErr w:type="gramEnd"/>
      <w:r w:rsidR="00CC0315">
        <w:rPr>
          <w:b/>
          <w:i/>
        </w:rPr>
        <w:t xml:space="preserve"> </w:t>
      </w:r>
      <w:r w:rsidR="00AB0711" w:rsidRPr="00AB0711">
        <w:rPr>
          <w:b/>
          <w:i/>
        </w:rPr>
        <w:t>TECHNICKÁ INFRASTRUKTURA</w:t>
      </w:r>
    </w:p>
    <w:p w14:paraId="5199E01D" w14:textId="77777777" w:rsidR="002D344F" w:rsidRDefault="002D344F" w:rsidP="002D344F">
      <w:pPr>
        <w:rPr>
          <w:b/>
        </w:rPr>
      </w:pPr>
      <w:r w:rsidRPr="002D344F">
        <w:rPr>
          <w:b/>
        </w:rPr>
        <w:t>1.</w:t>
      </w:r>
      <w:r w:rsidR="00BA7611">
        <w:rPr>
          <w:b/>
        </w:rPr>
        <w:t>17</w:t>
      </w:r>
      <w:r w:rsidRPr="002D344F">
        <w:rPr>
          <w:b/>
        </w:rPr>
        <w:t xml:space="preserve">. Údržba, obnova a </w:t>
      </w:r>
      <w:r>
        <w:rPr>
          <w:b/>
        </w:rPr>
        <w:t>rozšíření kanalizace a vodovodu</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5A2B8F3F"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17378FAE"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498FC334" w14:textId="77777777" w:rsidR="0064040D" w:rsidRPr="00E92BC4" w:rsidRDefault="0064040D" w:rsidP="00BA7611">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2B407630"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6302D02C"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7DF925C9"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099E31B2" w14:textId="77777777" w:rsidTr="0064040D">
        <w:trPr>
          <w:trHeight w:val="255"/>
        </w:trPr>
        <w:tc>
          <w:tcPr>
            <w:tcW w:w="5949" w:type="dxa"/>
            <w:shd w:val="clear" w:color="auto" w:fill="auto"/>
            <w:vAlign w:val="center"/>
          </w:tcPr>
          <w:p w14:paraId="54234E36" w14:textId="77777777" w:rsidR="0064040D" w:rsidRPr="001456EF" w:rsidRDefault="0064040D" w:rsidP="00812BF2">
            <w:pPr>
              <w:spacing w:before="40" w:after="40"/>
              <w:jc w:val="left"/>
              <w:rPr>
                <w:b/>
                <w:highlight w:val="green"/>
                <w:rPrChange w:id="57" w:author="Obec" w:date="2023-12-05T09:30:00Z">
                  <w:rPr>
                    <w:b/>
                  </w:rPr>
                </w:rPrChange>
              </w:rPr>
            </w:pPr>
            <w:r w:rsidRPr="001456EF">
              <w:rPr>
                <w:b/>
                <w:highlight w:val="green"/>
                <w:rPrChange w:id="58" w:author="Obec" w:date="2023-12-05T09:30:00Z">
                  <w:rPr>
                    <w:b/>
                  </w:rPr>
                </w:rPrChange>
              </w:rPr>
              <w:t>1.17.1. Pasportizace stavu kanalizace</w:t>
            </w:r>
          </w:p>
        </w:tc>
        <w:tc>
          <w:tcPr>
            <w:tcW w:w="1417" w:type="dxa"/>
            <w:vAlign w:val="center"/>
          </w:tcPr>
          <w:p w14:paraId="697C3DCA" w14:textId="77777777" w:rsidR="0064040D" w:rsidRPr="001456EF" w:rsidRDefault="0064040D" w:rsidP="00BA7611">
            <w:pPr>
              <w:spacing w:before="40" w:after="40"/>
              <w:ind w:left="-57" w:right="-57"/>
              <w:jc w:val="center"/>
              <w:rPr>
                <w:highlight w:val="green"/>
                <w:rPrChange w:id="59" w:author="Obec" w:date="2023-12-05T09:30:00Z">
                  <w:rPr/>
                </w:rPrChange>
              </w:rPr>
            </w:pPr>
            <w:r w:rsidRPr="001456EF">
              <w:rPr>
                <w:highlight w:val="green"/>
                <w:rPrChange w:id="60" w:author="Obec" w:date="2023-12-05T09:30:00Z">
                  <w:rPr/>
                </w:rPrChange>
              </w:rPr>
              <w:t>Rozvoj</w:t>
            </w:r>
          </w:p>
        </w:tc>
        <w:tc>
          <w:tcPr>
            <w:tcW w:w="1276" w:type="dxa"/>
            <w:vAlign w:val="center"/>
          </w:tcPr>
          <w:p w14:paraId="5E5B55DB" w14:textId="77777777" w:rsidR="0064040D" w:rsidRPr="001456EF" w:rsidRDefault="0064040D" w:rsidP="00812BF2">
            <w:pPr>
              <w:spacing w:before="40" w:after="40"/>
              <w:ind w:left="-57" w:right="-57"/>
              <w:jc w:val="center"/>
              <w:rPr>
                <w:highlight w:val="green"/>
                <w:rPrChange w:id="61" w:author="Obec" w:date="2023-12-05T09:30:00Z">
                  <w:rPr/>
                </w:rPrChange>
              </w:rPr>
            </w:pPr>
            <w:r w:rsidRPr="001456EF">
              <w:rPr>
                <w:highlight w:val="green"/>
                <w:rPrChange w:id="62" w:author="Obec" w:date="2023-12-05T09:30:00Z">
                  <w:rPr/>
                </w:rPrChange>
              </w:rPr>
              <w:t>2017–2018</w:t>
            </w:r>
          </w:p>
        </w:tc>
        <w:tc>
          <w:tcPr>
            <w:tcW w:w="1721" w:type="dxa"/>
            <w:vAlign w:val="center"/>
          </w:tcPr>
          <w:p w14:paraId="70F9ACD7" w14:textId="77777777" w:rsidR="0064040D" w:rsidRPr="002E23DF" w:rsidRDefault="0064040D" w:rsidP="00812BF2">
            <w:pPr>
              <w:spacing w:before="40" w:after="40"/>
              <w:ind w:left="-57" w:right="-28"/>
              <w:jc w:val="center"/>
              <w:rPr>
                <w:spacing w:val="-4"/>
              </w:rPr>
            </w:pPr>
          </w:p>
        </w:tc>
        <w:tc>
          <w:tcPr>
            <w:tcW w:w="3666" w:type="dxa"/>
            <w:vAlign w:val="center"/>
          </w:tcPr>
          <w:p w14:paraId="35689EBB" w14:textId="77777777" w:rsidR="0064040D" w:rsidRDefault="0064040D" w:rsidP="00812BF2">
            <w:pPr>
              <w:spacing w:before="40" w:after="40"/>
              <w:ind w:left="-57" w:right="-28"/>
              <w:jc w:val="center"/>
            </w:pPr>
          </w:p>
        </w:tc>
      </w:tr>
      <w:tr w:rsidR="0064040D" w:rsidRPr="00997F29" w14:paraId="631DA630" w14:textId="77777777" w:rsidTr="0064040D">
        <w:trPr>
          <w:trHeight w:val="255"/>
        </w:trPr>
        <w:tc>
          <w:tcPr>
            <w:tcW w:w="5949" w:type="dxa"/>
            <w:shd w:val="clear" w:color="auto" w:fill="auto"/>
            <w:vAlign w:val="center"/>
          </w:tcPr>
          <w:p w14:paraId="14E53144" w14:textId="77777777" w:rsidR="0064040D" w:rsidRPr="001456EF" w:rsidRDefault="0064040D" w:rsidP="00812BF2">
            <w:pPr>
              <w:spacing w:before="40" w:after="40"/>
              <w:jc w:val="left"/>
              <w:rPr>
                <w:b/>
                <w:highlight w:val="green"/>
                <w:rPrChange w:id="63" w:author="Obec" w:date="2023-12-05T09:30:00Z">
                  <w:rPr>
                    <w:b/>
                  </w:rPr>
                </w:rPrChange>
              </w:rPr>
            </w:pPr>
            <w:r w:rsidRPr="001456EF">
              <w:rPr>
                <w:b/>
                <w:highlight w:val="green"/>
                <w:rPrChange w:id="64" w:author="Obec" w:date="2023-12-05T09:30:00Z">
                  <w:rPr>
                    <w:b/>
                  </w:rPr>
                </w:rPrChange>
              </w:rPr>
              <w:t>1.17.2. Řešení odkanalizování Tupce</w:t>
            </w:r>
          </w:p>
        </w:tc>
        <w:tc>
          <w:tcPr>
            <w:tcW w:w="1417" w:type="dxa"/>
            <w:vAlign w:val="center"/>
          </w:tcPr>
          <w:p w14:paraId="379FA8A3" w14:textId="77777777" w:rsidR="0064040D" w:rsidRPr="001456EF" w:rsidRDefault="0064040D" w:rsidP="00BA7611">
            <w:pPr>
              <w:spacing w:before="40" w:after="40"/>
              <w:ind w:left="-57" w:right="-57"/>
              <w:jc w:val="center"/>
              <w:rPr>
                <w:highlight w:val="green"/>
                <w:rPrChange w:id="65" w:author="Obec" w:date="2023-12-05T09:30:00Z">
                  <w:rPr/>
                </w:rPrChange>
              </w:rPr>
            </w:pPr>
            <w:r w:rsidRPr="001456EF">
              <w:rPr>
                <w:highlight w:val="green"/>
                <w:rPrChange w:id="66" w:author="Obec" w:date="2023-12-05T09:30:00Z">
                  <w:rPr/>
                </w:rPrChange>
              </w:rPr>
              <w:t>Rozvoj</w:t>
            </w:r>
          </w:p>
        </w:tc>
        <w:tc>
          <w:tcPr>
            <w:tcW w:w="1276" w:type="dxa"/>
            <w:vAlign w:val="center"/>
          </w:tcPr>
          <w:p w14:paraId="03155221" w14:textId="77777777" w:rsidR="0064040D" w:rsidRPr="001456EF" w:rsidRDefault="0064040D" w:rsidP="00812BF2">
            <w:pPr>
              <w:spacing w:before="40" w:after="40"/>
              <w:ind w:left="-57" w:right="-57"/>
              <w:jc w:val="center"/>
              <w:rPr>
                <w:highlight w:val="green"/>
                <w:rPrChange w:id="67" w:author="Obec" w:date="2023-12-05T09:30:00Z">
                  <w:rPr/>
                </w:rPrChange>
              </w:rPr>
            </w:pPr>
            <w:r w:rsidRPr="001456EF">
              <w:rPr>
                <w:highlight w:val="green"/>
                <w:rPrChange w:id="68" w:author="Obec" w:date="2023-12-05T09:30:00Z">
                  <w:rPr/>
                </w:rPrChange>
              </w:rPr>
              <w:t>2016–2019</w:t>
            </w:r>
          </w:p>
        </w:tc>
        <w:tc>
          <w:tcPr>
            <w:tcW w:w="1721" w:type="dxa"/>
            <w:vAlign w:val="center"/>
          </w:tcPr>
          <w:p w14:paraId="63FC7874" w14:textId="77777777" w:rsidR="0064040D" w:rsidRPr="002E23DF" w:rsidRDefault="0064040D" w:rsidP="00812BF2">
            <w:pPr>
              <w:spacing w:before="40" w:after="40"/>
              <w:ind w:left="-57" w:right="-28"/>
              <w:jc w:val="center"/>
              <w:rPr>
                <w:spacing w:val="-4"/>
              </w:rPr>
            </w:pPr>
            <w:r>
              <w:rPr>
                <w:spacing w:val="-4"/>
              </w:rPr>
              <w:t>OP ŽP</w:t>
            </w:r>
          </w:p>
        </w:tc>
        <w:tc>
          <w:tcPr>
            <w:tcW w:w="3666" w:type="dxa"/>
            <w:vAlign w:val="center"/>
          </w:tcPr>
          <w:p w14:paraId="67A5EA62" w14:textId="77777777" w:rsidR="0064040D" w:rsidRDefault="0064040D" w:rsidP="00812BF2">
            <w:pPr>
              <w:spacing w:before="40" w:after="40"/>
              <w:ind w:left="-57" w:right="-28"/>
              <w:jc w:val="center"/>
            </w:pPr>
          </w:p>
        </w:tc>
      </w:tr>
      <w:tr w:rsidR="0064040D" w:rsidRPr="00997F29" w14:paraId="6AECD74F" w14:textId="77777777" w:rsidTr="0064040D">
        <w:trPr>
          <w:trHeight w:val="255"/>
        </w:trPr>
        <w:tc>
          <w:tcPr>
            <w:tcW w:w="5949" w:type="dxa"/>
            <w:shd w:val="clear" w:color="auto" w:fill="auto"/>
            <w:vAlign w:val="center"/>
          </w:tcPr>
          <w:p w14:paraId="037D718F" w14:textId="77777777" w:rsidR="0064040D" w:rsidRDefault="0064040D" w:rsidP="00AB0711">
            <w:pPr>
              <w:spacing w:before="40" w:after="40"/>
              <w:jc w:val="left"/>
              <w:rPr>
                <w:b/>
              </w:rPr>
            </w:pPr>
            <w:r w:rsidRPr="002D344F">
              <w:rPr>
                <w:b/>
              </w:rPr>
              <w:t>1.17.3. Nová kanalizace v </w:t>
            </w:r>
            <w:r>
              <w:rPr>
                <w:b/>
              </w:rPr>
              <w:t>obci s čistírnou odpadních vod</w:t>
            </w:r>
          </w:p>
        </w:tc>
        <w:tc>
          <w:tcPr>
            <w:tcW w:w="1417" w:type="dxa"/>
            <w:vAlign w:val="center"/>
          </w:tcPr>
          <w:p w14:paraId="7E7A208F" w14:textId="77777777" w:rsidR="0064040D" w:rsidRPr="00744393" w:rsidRDefault="0064040D" w:rsidP="00BA7611">
            <w:pPr>
              <w:spacing w:before="40" w:after="40"/>
              <w:ind w:left="-57" w:right="-57"/>
              <w:jc w:val="center"/>
              <w:rPr>
                <w:spacing w:val="-4"/>
              </w:rPr>
            </w:pPr>
            <w:r>
              <w:rPr>
                <w:spacing w:val="-4"/>
              </w:rPr>
              <w:t>Rozvoj</w:t>
            </w:r>
          </w:p>
        </w:tc>
        <w:tc>
          <w:tcPr>
            <w:tcW w:w="1276" w:type="dxa"/>
            <w:vAlign w:val="center"/>
          </w:tcPr>
          <w:p w14:paraId="2E401532" w14:textId="77777777" w:rsidR="0064040D" w:rsidRPr="00744393" w:rsidRDefault="0064040D" w:rsidP="00812BF2">
            <w:pPr>
              <w:spacing w:before="40" w:after="40"/>
              <w:ind w:left="-57" w:right="-57"/>
              <w:jc w:val="center"/>
              <w:rPr>
                <w:spacing w:val="-4"/>
              </w:rPr>
            </w:pPr>
          </w:p>
        </w:tc>
        <w:tc>
          <w:tcPr>
            <w:tcW w:w="1721" w:type="dxa"/>
            <w:vAlign w:val="center"/>
          </w:tcPr>
          <w:p w14:paraId="6B79F3C1" w14:textId="77777777" w:rsidR="0064040D" w:rsidRPr="002E23DF" w:rsidRDefault="0064040D" w:rsidP="00812BF2">
            <w:pPr>
              <w:spacing w:before="40" w:after="40"/>
              <w:ind w:left="-57" w:right="-28"/>
              <w:jc w:val="center"/>
              <w:rPr>
                <w:spacing w:val="-4"/>
              </w:rPr>
            </w:pPr>
          </w:p>
        </w:tc>
        <w:tc>
          <w:tcPr>
            <w:tcW w:w="3666" w:type="dxa"/>
            <w:vAlign w:val="center"/>
          </w:tcPr>
          <w:p w14:paraId="40893617" w14:textId="77777777" w:rsidR="0064040D" w:rsidRPr="00AB0711" w:rsidRDefault="0064040D" w:rsidP="00812BF2">
            <w:pPr>
              <w:spacing w:before="40" w:after="40"/>
              <w:ind w:left="-57" w:right="-28"/>
              <w:jc w:val="center"/>
              <w:rPr>
                <w:spacing w:val="-4"/>
              </w:rPr>
            </w:pPr>
            <w:r>
              <w:t>V</w:t>
            </w:r>
            <w:r w:rsidRPr="00AB0711">
              <w:t xml:space="preserve"> návaznosti na novou plynofikaci</w:t>
            </w:r>
            <w:r>
              <w:t>.</w:t>
            </w:r>
          </w:p>
        </w:tc>
      </w:tr>
      <w:tr w:rsidR="0064040D" w:rsidRPr="00997F29" w14:paraId="040D0EF2" w14:textId="77777777" w:rsidTr="0064040D">
        <w:trPr>
          <w:trHeight w:val="255"/>
        </w:trPr>
        <w:tc>
          <w:tcPr>
            <w:tcW w:w="5949" w:type="dxa"/>
            <w:shd w:val="clear" w:color="auto" w:fill="auto"/>
            <w:vAlign w:val="center"/>
          </w:tcPr>
          <w:p w14:paraId="1B0CF26E" w14:textId="77777777" w:rsidR="0064040D" w:rsidRDefault="0064040D" w:rsidP="00AB0711">
            <w:pPr>
              <w:spacing w:before="40" w:after="40"/>
              <w:jc w:val="left"/>
              <w:rPr>
                <w:b/>
              </w:rPr>
            </w:pPr>
            <w:r w:rsidRPr="002D344F">
              <w:rPr>
                <w:b/>
              </w:rPr>
              <w:t xml:space="preserve">1.17.4. Nová kanalizace Chatová – </w:t>
            </w:r>
            <w:proofErr w:type="spellStart"/>
            <w:r w:rsidRPr="002D344F">
              <w:rPr>
                <w:b/>
              </w:rPr>
              <w:t>Vicinov</w:t>
            </w:r>
            <w:proofErr w:type="spellEnd"/>
            <w:r w:rsidRPr="002D344F">
              <w:rPr>
                <w:b/>
              </w:rPr>
              <w:t xml:space="preserve"> </w:t>
            </w:r>
          </w:p>
        </w:tc>
        <w:tc>
          <w:tcPr>
            <w:tcW w:w="1417" w:type="dxa"/>
            <w:vAlign w:val="center"/>
          </w:tcPr>
          <w:p w14:paraId="5ABD1BD5" w14:textId="77777777" w:rsidR="0064040D" w:rsidRPr="006A2148" w:rsidRDefault="0064040D" w:rsidP="00BA7611">
            <w:pPr>
              <w:spacing w:before="40" w:after="40"/>
              <w:ind w:left="-57" w:right="-57"/>
              <w:jc w:val="center"/>
            </w:pPr>
            <w:r>
              <w:t>Rozvoj</w:t>
            </w:r>
          </w:p>
        </w:tc>
        <w:tc>
          <w:tcPr>
            <w:tcW w:w="1276" w:type="dxa"/>
            <w:vAlign w:val="center"/>
          </w:tcPr>
          <w:p w14:paraId="23E1AB39" w14:textId="77777777" w:rsidR="0064040D" w:rsidRPr="006A2148" w:rsidRDefault="0064040D" w:rsidP="00812BF2">
            <w:pPr>
              <w:spacing w:before="40" w:after="40"/>
              <w:ind w:left="-57" w:right="-57"/>
              <w:jc w:val="center"/>
            </w:pPr>
          </w:p>
        </w:tc>
        <w:tc>
          <w:tcPr>
            <w:tcW w:w="1721" w:type="dxa"/>
            <w:vAlign w:val="center"/>
          </w:tcPr>
          <w:p w14:paraId="23727251" w14:textId="77777777" w:rsidR="0064040D" w:rsidRPr="002E23DF" w:rsidRDefault="0064040D" w:rsidP="00812BF2">
            <w:pPr>
              <w:spacing w:before="40" w:after="40"/>
              <w:ind w:left="-57" w:right="-28"/>
              <w:jc w:val="center"/>
              <w:rPr>
                <w:spacing w:val="-4"/>
              </w:rPr>
            </w:pPr>
          </w:p>
        </w:tc>
        <w:tc>
          <w:tcPr>
            <w:tcW w:w="3666" w:type="dxa"/>
            <w:vAlign w:val="center"/>
          </w:tcPr>
          <w:p w14:paraId="78984146" w14:textId="77777777" w:rsidR="0064040D" w:rsidRPr="00AB0711" w:rsidRDefault="0064040D" w:rsidP="00812BF2">
            <w:pPr>
              <w:spacing w:before="40" w:after="40"/>
              <w:ind w:left="-57" w:right="-28"/>
              <w:jc w:val="center"/>
              <w:rPr>
                <w:spacing w:val="-4"/>
              </w:rPr>
            </w:pPr>
            <w:r w:rsidRPr="00AB0711">
              <w:t>V návaznosti na nový vodovod.</w:t>
            </w:r>
          </w:p>
        </w:tc>
      </w:tr>
      <w:tr w:rsidR="0036184D" w:rsidRPr="00997F29" w14:paraId="6CA96CE0" w14:textId="77777777" w:rsidTr="0064040D">
        <w:trPr>
          <w:trHeight w:val="255"/>
        </w:trPr>
        <w:tc>
          <w:tcPr>
            <w:tcW w:w="5949" w:type="dxa"/>
            <w:shd w:val="clear" w:color="auto" w:fill="auto"/>
            <w:vAlign w:val="center"/>
          </w:tcPr>
          <w:p w14:paraId="04031EC7" w14:textId="77777777" w:rsidR="0036184D" w:rsidRPr="0036184D" w:rsidRDefault="0036184D" w:rsidP="00AB0711">
            <w:pPr>
              <w:spacing w:before="40" w:after="40"/>
              <w:jc w:val="left"/>
              <w:rPr>
                <w:b/>
                <w:color w:val="C00000"/>
              </w:rPr>
            </w:pPr>
            <w:r w:rsidRPr="0036184D">
              <w:rPr>
                <w:b/>
                <w:color w:val="C00000"/>
              </w:rPr>
              <w:t>1.17.5 Řešení kanalizace Ve Střelnici</w:t>
            </w:r>
          </w:p>
        </w:tc>
        <w:tc>
          <w:tcPr>
            <w:tcW w:w="1417" w:type="dxa"/>
            <w:vAlign w:val="center"/>
          </w:tcPr>
          <w:p w14:paraId="06C06900" w14:textId="77777777" w:rsidR="0036184D" w:rsidRPr="0036184D" w:rsidRDefault="0036184D" w:rsidP="00BA7611">
            <w:pPr>
              <w:spacing w:before="40" w:after="40"/>
              <w:ind w:left="-57" w:right="-57"/>
              <w:jc w:val="center"/>
              <w:rPr>
                <w:color w:val="C00000"/>
              </w:rPr>
            </w:pPr>
            <w:r w:rsidRPr="0036184D">
              <w:rPr>
                <w:color w:val="C00000"/>
              </w:rPr>
              <w:t>Rozvoj</w:t>
            </w:r>
          </w:p>
        </w:tc>
        <w:tc>
          <w:tcPr>
            <w:tcW w:w="1276" w:type="dxa"/>
            <w:vAlign w:val="center"/>
          </w:tcPr>
          <w:p w14:paraId="1E88DB07" w14:textId="77777777" w:rsidR="0036184D" w:rsidRPr="0036184D" w:rsidRDefault="0036184D" w:rsidP="00812BF2">
            <w:pPr>
              <w:spacing w:before="40" w:after="40"/>
              <w:ind w:left="-57" w:right="-57"/>
              <w:jc w:val="center"/>
              <w:rPr>
                <w:color w:val="C00000"/>
              </w:rPr>
            </w:pPr>
          </w:p>
        </w:tc>
        <w:tc>
          <w:tcPr>
            <w:tcW w:w="1721" w:type="dxa"/>
            <w:vAlign w:val="center"/>
          </w:tcPr>
          <w:p w14:paraId="03474D99" w14:textId="77777777" w:rsidR="0036184D" w:rsidRPr="0036184D" w:rsidRDefault="0036184D" w:rsidP="00812BF2">
            <w:pPr>
              <w:spacing w:before="40" w:after="40"/>
              <w:ind w:left="-57" w:right="-28"/>
              <w:jc w:val="center"/>
              <w:rPr>
                <w:color w:val="C00000"/>
                <w:spacing w:val="-4"/>
              </w:rPr>
            </w:pPr>
          </w:p>
        </w:tc>
        <w:tc>
          <w:tcPr>
            <w:tcW w:w="3666" w:type="dxa"/>
            <w:vAlign w:val="center"/>
          </w:tcPr>
          <w:p w14:paraId="6178A6F2" w14:textId="77777777" w:rsidR="0036184D" w:rsidRPr="0036184D" w:rsidRDefault="0036184D" w:rsidP="00812BF2">
            <w:pPr>
              <w:spacing w:before="40" w:after="40"/>
              <w:ind w:left="-57" w:right="-28"/>
              <w:jc w:val="center"/>
              <w:rPr>
                <w:color w:val="C00000"/>
              </w:rPr>
            </w:pPr>
            <w:r w:rsidRPr="0036184D">
              <w:rPr>
                <w:color w:val="C00000"/>
              </w:rPr>
              <w:t xml:space="preserve">Napojení na </w:t>
            </w:r>
            <w:proofErr w:type="spellStart"/>
            <w:r w:rsidRPr="0036184D">
              <w:rPr>
                <w:color w:val="C00000"/>
              </w:rPr>
              <w:t>KaVes</w:t>
            </w:r>
            <w:proofErr w:type="spellEnd"/>
            <w:r w:rsidRPr="0036184D">
              <w:rPr>
                <w:color w:val="C00000"/>
              </w:rPr>
              <w:t xml:space="preserve"> (poté řešení mokřadu a rybníku).</w:t>
            </w:r>
          </w:p>
        </w:tc>
      </w:tr>
    </w:tbl>
    <w:p w14:paraId="3AC2D1D9" w14:textId="77777777" w:rsidR="002D344F" w:rsidRDefault="002D344F" w:rsidP="004930E8"/>
    <w:p w14:paraId="5EF95110" w14:textId="77777777" w:rsidR="002D344F" w:rsidRDefault="002D344F" w:rsidP="00AB0711">
      <w:pPr>
        <w:keepNext/>
        <w:rPr>
          <w:b/>
        </w:rPr>
      </w:pPr>
      <w:r>
        <w:rPr>
          <w:b/>
        </w:rPr>
        <w:t>1</w:t>
      </w:r>
      <w:r w:rsidR="00AB0711">
        <w:rPr>
          <w:b/>
        </w:rPr>
        <w:t>.18–25</w:t>
      </w:r>
      <w:r w:rsidRPr="002D344F">
        <w:rPr>
          <w:b/>
        </w:rPr>
        <w:t>. Údržba, obnova a rozšíření ostatní technické infrastruktury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7DD93729"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1DA7CDD9"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EB27E"/>
            <w:vAlign w:val="center"/>
          </w:tcPr>
          <w:p w14:paraId="4990BB0C" w14:textId="77777777" w:rsidR="0064040D" w:rsidRPr="00E92BC4" w:rsidRDefault="0064040D" w:rsidP="00AB0711">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EB27E"/>
            <w:vAlign w:val="center"/>
          </w:tcPr>
          <w:p w14:paraId="5064A48F"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EB27E"/>
            <w:vAlign w:val="center"/>
          </w:tcPr>
          <w:p w14:paraId="4009DCB0"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EB27E"/>
            <w:vAlign w:val="center"/>
          </w:tcPr>
          <w:p w14:paraId="55642480"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65D4E7B0" w14:textId="77777777" w:rsidTr="0064040D">
        <w:trPr>
          <w:trHeight w:val="255"/>
        </w:trPr>
        <w:tc>
          <w:tcPr>
            <w:tcW w:w="5949" w:type="dxa"/>
            <w:shd w:val="clear" w:color="auto" w:fill="auto"/>
            <w:vAlign w:val="center"/>
          </w:tcPr>
          <w:p w14:paraId="112618FB" w14:textId="01AD6A22" w:rsidR="0064040D" w:rsidRPr="007A265E" w:rsidRDefault="0064040D" w:rsidP="00812BF2">
            <w:pPr>
              <w:spacing w:before="40" w:after="40"/>
              <w:jc w:val="left"/>
              <w:rPr>
                <w:b/>
                <w:highlight w:val="green"/>
              </w:rPr>
            </w:pPr>
            <w:r w:rsidRPr="007A265E">
              <w:rPr>
                <w:b/>
                <w:highlight w:val="green"/>
              </w:rPr>
              <w:t>1.18. Údržba, obnova a rozšíření veřejného osvětlení</w:t>
            </w:r>
            <w:r w:rsidRPr="007A265E">
              <w:rPr>
                <w:b/>
                <w:highlight w:val="green"/>
              </w:rPr>
              <w:tab/>
            </w:r>
          </w:p>
        </w:tc>
        <w:tc>
          <w:tcPr>
            <w:tcW w:w="1417" w:type="dxa"/>
            <w:vAlign w:val="center"/>
          </w:tcPr>
          <w:p w14:paraId="7D991D09" w14:textId="6B858208" w:rsidR="0064040D" w:rsidRPr="007A265E" w:rsidRDefault="0064040D" w:rsidP="00AB0711">
            <w:pPr>
              <w:spacing w:before="40" w:after="40"/>
              <w:ind w:left="-57" w:right="-57"/>
              <w:jc w:val="center"/>
              <w:rPr>
                <w:highlight w:val="green"/>
              </w:rPr>
            </w:pPr>
            <w:r w:rsidRPr="007A265E">
              <w:rPr>
                <w:highlight w:val="green"/>
              </w:rPr>
              <w:t>Obnova</w:t>
            </w:r>
          </w:p>
        </w:tc>
        <w:tc>
          <w:tcPr>
            <w:tcW w:w="1276" w:type="dxa"/>
            <w:vAlign w:val="center"/>
          </w:tcPr>
          <w:p w14:paraId="75FBE9E3" w14:textId="3F4C41CF" w:rsidR="0064040D" w:rsidRPr="007A265E" w:rsidRDefault="0064040D" w:rsidP="00812BF2">
            <w:pPr>
              <w:spacing w:before="40" w:after="40"/>
              <w:ind w:left="-57" w:right="-57"/>
              <w:jc w:val="center"/>
              <w:rPr>
                <w:highlight w:val="green"/>
              </w:rPr>
            </w:pPr>
            <w:r w:rsidRPr="007A265E">
              <w:rPr>
                <w:highlight w:val="green"/>
              </w:rPr>
              <w:t>2016–2019</w:t>
            </w:r>
          </w:p>
        </w:tc>
        <w:tc>
          <w:tcPr>
            <w:tcW w:w="1721" w:type="dxa"/>
            <w:vAlign w:val="center"/>
          </w:tcPr>
          <w:p w14:paraId="5C48A0F9" w14:textId="2C5E78C7" w:rsidR="0064040D" w:rsidRPr="007A265E" w:rsidRDefault="0064040D" w:rsidP="00812BF2">
            <w:pPr>
              <w:spacing w:before="40" w:after="40"/>
              <w:ind w:left="-57" w:right="-28"/>
              <w:jc w:val="center"/>
              <w:rPr>
                <w:spacing w:val="-4"/>
                <w:highlight w:val="green"/>
              </w:rPr>
            </w:pPr>
            <w:r w:rsidRPr="007A265E">
              <w:rPr>
                <w:spacing w:val="-4"/>
                <w:highlight w:val="green"/>
              </w:rPr>
              <w:t>EFEKT MPO</w:t>
            </w:r>
          </w:p>
        </w:tc>
        <w:tc>
          <w:tcPr>
            <w:tcW w:w="3666" w:type="dxa"/>
            <w:vAlign w:val="center"/>
          </w:tcPr>
          <w:p w14:paraId="695465DE" w14:textId="77777777" w:rsidR="0064040D" w:rsidRPr="007A265E" w:rsidRDefault="0064040D" w:rsidP="00812BF2">
            <w:pPr>
              <w:spacing w:before="40" w:after="40"/>
              <w:ind w:left="-57" w:right="-28"/>
              <w:jc w:val="center"/>
              <w:rPr>
                <w:highlight w:val="green"/>
              </w:rPr>
            </w:pPr>
          </w:p>
        </w:tc>
      </w:tr>
      <w:tr w:rsidR="00273E44" w:rsidRPr="00997F29" w14:paraId="39504D58" w14:textId="77777777" w:rsidTr="0064040D">
        <w:trPr>
          <w:trHeight w:val="255"/>
        </w:trPr>
        <w:tc>
          <w:tcPr>
            <w:tcW w:w="5949" w:type="dxa"/>
            <w:shd w:val="clear" w:color="auto" w:fill="auto"/>
            <w:vAlign w:val="center"/>
          </w:tcPr>
          <w:p w14:paraId="33C93650" w14:textId="1455A8B1" w:rsidR="00273E44" w:rsidRPr="001456EF" w:rsidRDefault="00273E44" w:rsidP="00812BF2">
            <w:pPr>
              <w:spacing w:before="40" w:after="40"/>
              <w:jc w:val="left"/>
              <w:rPr>
                <w:b/>
                <w:color w:val="C00000"/>
                <w:highlight w:val="green"/>
              </w:rPr>
            </w:pPr>
            <w:r w:rsidRPr="001456EF">
              <w:rPr>
                <w:b/>
                <w:color w:val="C00000"/>
                <w:highlight w:val="green"/>
              </w:rPr>
              <w:t>1.18.a Veřejné osvětlení – 23 ks nových LED za výbojky</w:t>
            </w:r>
          </w:p>
        </w:tc>
        <w:tc>
          <w:tcPr>
            <w:tcW w:w="1417" w:type="dxa"/>
            <w:vAlign w:val="center"/>
          </w:tcPr>
          <w:p w14:paraId="493559B4" w14:textId="5CA72C26" w:rsidR="00273E44" w:rsidRPr="001456EF" w:rsidRDefault="00287E4D" w:rsidP="00AB0711">
            <w:pPr>
              <w:spacing w:before="40" w:after="40"/>
              <w:ind w:left="-57" w:right="-57"/>
              <w:jc w:val="center"/>
              <w:rPr>
                <w:color w:val="C00000"/>
                <w:highlight w:val="green"/>
              </w:rPr>
            </w:pPr>
            <w:r w:rsidRPr="001456EF">
              <w:rPr>
                <w:color w:val="C00000"/>
                <w:highlight w:val="green"/>
              </w:rPr>
              <w:t>Obnova</w:t>
            </w:r>
          </w:p>
        </w:tc>
        <w:tc>
          <w:tcPr>
            <w:tcW w:w="1276" w:type="dxa"/>
            <w:vAlign w:val="center"/>
          </w:tcPr>
          <w:p w14:paraId="1EBF228A" w14:textId="02499A0A" w:rsidR="00273E44" w:rsidRPr="001456EF" w:rsidRDefault="00273E44" w:rsidP="00812BF2">
            <w:pPr>
              <w:spacing w:before="40" w:after="40"/>
              <w:ind w:left="-57" w:right="-57"/>
              <w:jc w:val="center"/>
              <w:rPr>
                <w:color w:val="C00000"/>
                <w:highlight w:val="green"/>
              </w:rPr>
            </w:pPr>
            <w:r w:rsidRPr="001456EF">
              <w:rPr>
                <w:color w:val="C00000"/>
                <w:highlight w:val="green"/>
              </w:rPr>
              <w:t>2023</w:t>
            </w:r>
          </w:p>
        </w:tc>
        <w:tc>
          <w:tcPr>
            <w:tcW w:w="1721" w:type="dxa"/>
            <w:vAlign w:val="center"/>
          </w:tcPr>
          <w:p w14:paraId="259CBAF0" w14:textId="74CD47D5" w:rsidR="00273E44" w:rsidRPr="001456EF" w:rsidRDefault="00287E4D" w:rsidP="00812BF2">
            <w:pPr>
              <w:spacing w:before="40" w:after="40"/>
              <w:ind w:left="-57" w:right="-28"/>
              <w:jc w:val="center"/>
              <w:rPr>
                <w:color w:val="C00000"/>
                <w:spacing w:val="-4"/>
                <w:highlight w:val="green"/>
              </w:rPr>
            </w:pPr>
            <w:r w:rsidRPr="001456EF">
              <w:rPr>
                <w:color w:val="C00000"/>
                <w:spacing w:val="-4"/>
                <w:highlight w:val="green"/>
              </w:rPr>
              <w:t>POV OK</w:t>
            </w:r>
          </w:p>
        </w:tc>
        <w:tc>
          <w:tcPr>
            <w:tcW w:w="3666" w:type="dxa"/>
            <w:vAlign w:val="center"/>
          </w:tcPr>
          <w:p w14:paraId="08BC4283" w14:textId="77777777" w:rsidR="00287E4D" w:rsidRPr="001456EF" w:rsidRDefault="00287E4D" w:rsidP="00287E4D">
            <w:pPr>
              <w:spacing w:before="40" w:after="40"/>
              <w:ind w:left="-57" w:right="-28"/>
              <w:jc w:val="center"/>
              <w:rPr>
                <w:color w:val="C00000"/>
                <w:highlight w:val="green"/>
              </w:rPr>
            </w:pPr>
            <w:r w:rsidRPr="001456EF">
              <w:rPr>
                <w:color w:val="C00000"/>
                <w:highlight w:val="green"/>
              </w:rPr>
              <w:t xml:space="preserve">Výměna Tupec 2x, Za Vývozem 13, </w:t>
            </w:r>
            <w:proofErr w:type="spellStart"/>
            <w:r w:rsidRPr="001456EF">
              <w:rPr>
                <w:color w:val="C00000"/>
                <w:highlight w:val="green"/>
              </w:rPr>
              <w:t>Švrčov</w:t>
            </w:r>
            <w:proofErr w:type="spellEnd"/>
            <w:r w:rsidRPr="001456EF">
              <w:rPr>
                <w:color w:val="C00000"/>
                <w:highlight w:val="green"/>
              </w:rPr>
              <w:t xml:space="preserve"> 8x.</w:t>
            </w:r>
          </w:p>
        </w:tc>
      </w:tr>
      <w:tr w:rsidR="0064040D" w:rsidRPr="00997F29" w14:paraId="15E04D5B" w14:textId="77777777" w:rsidTr="0064040D">
        <w:trPr>
          <w:trHeight w:val="255"/>
        </w:trPr>
        <w:tc>
          <w:tcPr>
            <w:tcW w:w="5949" w:type="dxa"/>
            <w:shd w:val="clear" w:color="auto" w:fill="auto"/>
            <w:vAlign w:val="center"/>
          </w:tcPr>
          <w:p w14:paraId="58B3F3D2" w14:textId="03B7EFAE" w:rsidR="0064040D" w:rsidRPr="001456EF" w:rsidRDefault="0064040D" w:rsidP="00812BF2">
            <w:pPr>
              <w:spacing w:before="40" w:after="40"/>
              <w:jc w:val="left"/>
              <w:rPr>
                <w:b/>
                <w:highlight w:val="green"/>
              </w:rPr>
            </w:pPr>
            <w:r w:rsidRPr="001456EF">
              <w:rPr>
                <w:b/>
                <w:highlight w:val="green"/>
              </w:rPr>
              <w:t>1.19. Obnova veřejného rozhlasu a zajištění Mobilního rozhlasu</w:t>
            </w:r>
          </w:p>
        </w:tc>
        <w:tc>
          <w:tcPr>
            <w:tcW w:w="1417" w:type="dxa"/>
            <w:vAlign w:val="center"/>
          </w:tcPr>
          <w:p w14:paraId="0A9DAABD" w14:textId="59FAC081" w:rsidR="0064040D" w:rsidRPr="001456EF" w:rsidRDefault="0064040D" w:rsidP="00AB0711">
            <w:pPr>
              <w:spacing w:before="40" w:after="40"/>
              <w:ind w:left="-57" w:right="-57"/>
              <w:jc w:val="center"/>
              <w:rPr>
                <w:spacing w:val="-4"/>
                <w:highlight w:val="green"/>
              </w:rPr>
            </w:pPr>
            <w:r w:rsidRPr="001456EF">
              <w:rPr>
                <w:spacing w:val="-4"/>
                <w:highlight w:val="green"/>
              </w:rPr>
              <w:t>Rozvoj</w:t>
            </w:r>
          </w:p>
        </w:tc>
        <w:tc>
          <w:tcPr>
            <w:tcW w:w="1276" w:type="dxa"/>
            <w:vAlign w:val="center"/>
          </w:tcPr>
          <w:p w14:paraId="5DABDA44" w14:textId="35355496" w:rsidR="0064040D" w:rsidRPr="001456EF" w:rsidRDefault="0064040D" w:rsidP="00812BF2">
            <w:pPr>
              <w:spacing w:before="40" w:after="40"/>
              <w:ind w:left="-57" w:right="-57"/>
              <w:jc w:val="center"/>
              <w:rPr>
                <w:spacing w:val="-4"/>
                <w:highlight w:val="green"/>
              </w:rPr>
            </w:pPr>
            <w:r w:rsidRPr="001456EF">
              <w:rPr>
                <w:spacing w:val="-4"/>
                <w:highlight w:val="green"/>
              </w:rPr>
              <w:t>2018</w:t>
            </w:r>
          </w:p>
        </w:tc>
        <w:tc>
          <w:tcPr>
            <w:tcW w:w="1721" w:type="dxa"/>
            <w:vAlign w:val="center"/>
          </w:tcPr>
          <w:p w14:paraId="24E15918" w14:textId="77777777" w:rsidR="0064040D" w:rsidRPr="001456EF" w:rsidRDefault="0064040D" w:rsidP="00812BF2">
            <w:pPr>
              <w:spacing w:before="40" w:after="40"/>
              <w:ind w:left="-57" w:right="-28"/>
              <w:jc w:val="center"/>
              <w:rPr>
                <w:spacing w:val="-4"/>
                <w:highlight w:val="green"/>
              </w:rPr>
            </w:pPr>
          </w:p>
        </w:tc>
        <w:tc>
          <w:tcPr>
            <w:tcW w:w="3666" w:type="dxa"/>
            <w:vAlign w:val="center"/>
          </w:tcPr>
          <w:p w14:paraId="7423A0E4" w14:textId="77777777" w:rsidR="0064040D" w:rsidRPr="001456EF" w:rsidRDefault="0064040D" w:rsidP="00812BF2">
            <w:pPr>
              <w:spacing w:before="40" w:after="40"/>
              <w:ind w:left="-57" w:right="-28"/>
              <w:jc w:val="center"/>
              <w:rPr>
                <w:spacing w:val="-4"/>
                <w:highlight w:val="green"/>
              </w:rPr>
            </w:pPr>
          </w:p>
        </w:tc>
      </w:tr>
      <w:tr w:rsidR="0064040D" w:rsidRPr="00997F29" w14:paraId="5F28A6A0" w14:textId="77777777" w:rsidTr="0064040D">
        <w:trPr>
          <w:trHeight w:val="255"/>
        </w:trPr>
        <w:tc>
          <w:tcPr>
            <w:tcW w:w="5949" w:type="dxa"/>
            <w:shd w:val="clear" w:color="auto" w:fill="auto"/>
            <w:vAlign w:val="center"/>
          </w:tcPr>
          <w:p w14:paraId="59045FB8" w14:textId="77777777" w:rsidR="0064040D" w:rsidRPr="00777EB4" w:rsidRDefault="0064040D" w:rsidP="00812BF2">
            <w:pPr>
              <w:spacing w:before="40" w:after="40"/>
              <w:jc w:val="left"/>
              <w:rPr>
                <w:b/>
              </w:rPr>
            </w:pPr>
            <w:r w:rsidRPr="00777EB4">
              <w:rPr>
                <w:b/>
              </w:rPr>
              <w:t>1.20. Úd</w:t>
            </w:r>
            <w:r>
              <w:rPr>
                <w:b/>
              </w:rPr>
              <w:t>ržba a obnova hřbitova a okolí</w:t>
            </w:r>
            <w:r>
              <w:rPr>
                <w:b/>
              </w:rPr>
              <w:tab/>
            </w:r>
          </w:p>
        </w:tc>
        <w:tc>
          <w:tcPr>
            <w:tcW w:w="1417" w:type="dxa"/>
            <w:vAlign w:val="center"/>
          </w:tcPr>
          <w:p w14:paraId="17D8F082" w14:textId="77777777" w:rsidR="0064040D" w:rsidRPr="006A2148" w:rsidRDefault="0064040D" w:rsidP="00AB0711">
            <w:pPr>
              <w:spacing w:before="40" w:after="40"/>
              <w:ind w:left="-57" w:right="-57"/>
              <w:jc w:val="center"/>
            </w:pPr>
            <w:r>
              <w:t>Obnova</w:t>
            </w:r>
          </w:p>
        </w:tc>
        <w:tc>
          <w:tcPr>
            <w:tcW w:w="1276" w:type="dxa"/>
            <w:vAlign w:val="center"/>
          </w:tcPr>
          <w:p w14:paraId="788F7CD2" w14:textId="77777777" w:rsidR="0064040D" w:rsidRPr="006A2148" w:rsidRDefault="0064040D" w:rsidP="00812BF2">
            <w:pPr>
              <w:spacing w:before="40" w:after="40"/>
              <w:ind w:left="-57" w:right="-57"/>
              <w:jc w:val="center"/>
            </w:pPr>
            <w:r>
              <w:t>průběžně</w:t>
            </w:r>
          </w:p>
        </w:tc>
        <w:tc>
          <w:tcPr>
            <w:tcW w:w="1721" w:type="dxa"/>
            <w:vAlign w:val="center"/>
          </w:tcPr>
          <w:p w14:paraId="33B47D13" w14:textId="77777777" w:rsidR="0064040D" w:rsidRPr="002E23DF" w:rsidRDefault="0064040D" w:rsidP="00812BF2">
            <w:pPr>
              <w:spacing w:before="40" w:after="40"/>
              <w:ind w:left="-57" w:right="-28"/>
              <w:jc w:val="center"/>
              <w:rPr>
                <w:spacing w:val="-4"/>
              </w:rPr>
            </w:pPr>
          </w:p>
        </w:tc>
        <w:tc>
          <w:tcPr>
            <w:tcW w:w="3666" w:type="dxa"/>
            <w:vAlign w:val="center"/>
          </w:tcPr>
          <w:p w14:paraId="2E2F1440" w14:textId="77777777" w:rsidR="0064040D" w:rsidRPr="00B018F6" w:rsidRDefault="0064040D" w:rsidP="00812BF2">
            <w:pPr>
              <w:spacing w:before="40" w:after="40"/>
              <w:ind w:left="-57" w:right="-28"/>
              <w:jc w:val="center"/>
              <w:rPr>
                <w:spacing w:val="-4"/>
              </w:rPr>
            </w:pPr>
          </w:p>
        </w:tc>
      </w:tr>
      <w:tr w:rsidR="00B13342" w:rsidRPr="00997F29" w14:paraId="283D89AF" w14:textId="77777777" w:rsidTr="0064040D">
        <w:trPr>
          <w:trHeight w:val="255"/>
        </w:trPr>
        <w:tc>
          <w:tcPr>
            <w:tcW w:w="5949" w:type="dxa"/>
            <w:shd w:val="clear" w:color="auto" w:fill="auto"/>
            <w:vAlign w:val="center"/>
          </w:tcPr>
          <w:p w14:paraId="358D3DFD" w14:textId="77777777" w:rsidR="00B13342" w:rsidRPr="00B13342" w:rsidRDefault="00B13342" w:rsidP="00812BF2">
            <w:pPr>
              <w:spacing w:before="40" w:after="40"/>
              <w:jc w:val="left"/>
              <w:rPr>
                <w:b/>
                <w:color w:val="C00000"/>
              </w:rPr>
            </w:pPr>
            <w:r w:rsidRPr="00B13342">
              <w:rPr>
                <w:b/>
                <w:color w:val="C00000"/>
              </w:rPr>
              <w:t>1.20.a Obnova hřbitova</w:t>
            </w:r>
          </w:p>
        </w:tc>
        <w:tc>
          <w:tcPr>
            <w:tcW w:w="1417" w:type="dxa"/>
            <w:vAlign w:val="center"/>
          </w:tcPr>
          <w:p w14:paraId="068FE20A" w14:textId="77777777" w:rsidR="00B13342" w:rsidRPr="00B13342" w:rsidRDefault="00B13342" w:rsidP="00AB0711">
            <w:pPr>
              <w:spacing w:before="40" w:after="40"/>
              <w:ind w:left="-57" w:right="-57"/>
              <w:jc w:val="center"/>
              <w:rPr>
                <w:color w:val="C00000"/>
              </w:rPr>
            </w:pPr>
            <w:r w:rsidRPr="00B13342">
              <w:rPr>
                <w:color w:val="C00000"/>
              </w:rPr>
              <w:t>Obnova</w:t>
            </w:r>
          </w:p>
        </w:tc>
        <w:tc>
          <w:tcPr>
            <w:tcW w:w="1276" w:type="dxa"/>
            <w:vAlign w:val="center"/>
          </w:tcPr>
          <w:p w14:paraId="58DF45EA" w14:textId="77777777" w:rsidR="00B13342" w:rsidRPr="00B13342" w:rsidRDefault="00B13342" w:rsidP="00812BF2">
            <w:pPr>
              <w:spacing w:before="40" w:after="40"/>
              <w:ind w:left="-57" w:right="-57"/>
              <w:jc w:val="center"/>
              <w:rPr>
                <w:color w:val="C00000"/>
              </w:rPr>
            </w:pPr>
            <w:r w:rsidRPr="00B13342">
              <w:rPr>
                <w:color w:val="C00000"/>
              </w:rPr>
              <w:t>2024–2025</w:t>
            </w:r>
          </w:p>
        </w:tc>
        <w:tc>
          <w:tcPr>
            <w:tcW w:w="1721" w:type="dxa"/>
            <w:vAlign w:val="center"/>
          </w:tcPr>
          <w:p w14:paraId="088A0943" w14:textId="77777777" w:rsidR="00B13342" w:rsidRPr="00B13342" w:rsidRDefault="00B13342" w:rsidP="00812BF2">
            <w:pPr>
              <w:spacing w:before="40" w:after="40"/>
              <w:ind w:left="-57" w:right="-28"/>
              <w:jc w:val="center"/>
              <w:rPr>
                <w:color w:val="C00000"/>
                <w:spacing w:val="-4"/>
              </w:rPr>
            </w:pPr>
          </w:p>
        </w:tc>
        <w:tc>
          <w:tcPr>
            <w:tcW w:w="3666" w:type="dxa"/>
            <w:vAlign w:val="center"/>
          </w:tcPr>
          <w:p w14:paraId="32920E5B" w14:textId="77777777" w:rsidR="00B13342" w:rsidRPr="00B13342" w:rsidRDefault="00B13342" w:rsidP="00812BF2">
            <w:pPr>
              <w:spacing w:before="40" w:after="40"/>
              <w:ind w:left="-57" w:right="-28"/>
              <w:jc w:val="center"/>
              <w:rPr>
                <w:color w:val="C00000"/>
                <w:spacing w:val="-4"/>
              </w:rPr>
            </w:pPr>
            <w:r w:rsidRPr="00B13342">
              <w:rPr>
                <w:color w:val="C00000"/>
                <w:spacing w:val="-4"/>
              </w:rPr>
              <w:t>Oprava oplocení, umístění kontejnerů, zeleň, nové urnové hroby, kolumbárium, voda pro zalévání zeleně</w:t>
            </w:r>
          </w:p>
        </w:tc>
      </w:tr>
      <w:tr w:rsidR="0064040D" w:rsidRPr="00997F29" w14:paraId="05FD6564" w14:textId="77777777" w:rsidTr="0064040D">
        <w:trPr>
          <w:trHeight w:val="255"/>
        </w:trPr>
        <w:tc>
          <w:tcPr>
            <w:tcW w:w="5949" w:type="dxa"/>
            <w:shd w:val="clear" w:color="auto" w:fill="auto"/>
            <w:vAlign w:val="center"/>
          </w:tcPr>
          <w:p w14:paraId="5BD7C322" w14:textId="77777777" w:rsidR="0064040D" w:rsidRPr="00777EB4" w:rsidRDefault="0064040D" w:rsidP="00812BF2">
            <w:pPr>
              <w:spacing w:before="40" w:after="40"/>
              <w:jc w:val="left"/>
              <w:rPr>
                <w:b/>
              </w:rPr>
            </w:pPr>
            <w:r w:rsidRPr="002D344F">
              <w:rPr>
                <w:b/>
              </w:rPr>
              <w:t xml:space="preserve">1.21. Vybudování vodovodu Chatová oblast – </w:t>
            </w:r>
            <w:proofErr w:type="spellStart"/>
            <w:r w:rsidRPr="002D344F">
              <w:rPr>
                <w:b/>
              </w:rPr>
              <w:t>Vicinov</w:t>
            </w:r>
            <w:proofErr w:type="spellEnd"/>
            <w:r w:rsidRPr="002D344F">
              <w:rPr>
                <w:b/>
              </w:rPr>
              <w:t xml:space="preserve"> a jeho napojení na stávající síť</w:t>
            </w:r>
            <w:r w:rsidRPr="002D344F">
              <w:rPr>
                <w:b/>
              </w:rPr>
              <w:tab/>
            </w:r>
          </w:p>
        </w:tc>
        <w:tc>
          <w:tcPr>
            <w:tcW w:w="1417" w:type="dxa"/>
            <w:vAlign w:val="center"/>
          </w:tcPr>
          <w:p w14:paraId="7F65D0E8" w14:textId="77777777" w:rsidR="0064040D" w:rsidRPr="006A2148" w:rsidRDefault="0064040D" w:rsidP="00AB0711">
            <w:pPr>
              <w:spacing w:before="40" w:after="40"/>
              <w:ind w:left="-57" w:right="-57"/>
              <w:jc w:val="center"/>
            </w:pPr>
            <w:r>
              <w:t>Rozvoj</w:t>
            </w:r>
          </w:p>
        </w:tc>
        <w:tc>
          <w:tcPr>
            <w:tcW w:w="1276" w:type="dxa"/>
            <w:vAlign w:val="center"/>
          </w:tcPr>
          <w:p w14:paraId="000C4128" w14:textId="77777777" w:rsidR="0064040D" w:rsidRPr="006A2148" w:rsidRDefault="0064040D" w:rsidP="00812BF2">
            <w:pPr>
              <w:spacing w:before="40" w:after="40"/>
              <w:ind w:left="-57" w:right="-57"/>
              <w:jc w:val="center"/>
            </w:pPr>
          </w:p>
        </w:tc>
        <w:tc>
          <w:tcPr>
            <w:tcW w:w="1721" w:type="dxa"/>
            <w:vAlign w:val="center"/>
          </w:tcPr>
          <w:p w14:paraId="712C4C28" w14:textId="77777777" w:rsidR="0064040D" w:rsidRPr="002E23DF" w:rsidRDefault="0064040D" w:rsidP="00812BF2">
            <w:pPr>
              <w:spacing w:before="40" w:after="40"/>
              <w:ind w:left="-57" w:right="-28"/>
              <w:jc w:val="center"/>
              <w:rPr>
                <w:spacing w:val="-4"/>
              </w:rPr>
            </w:pPr>
          </w:p>
        </w:tc>
        <w:tc>
          <w:tcPr>
            <w:tcW w:w="3666" w:type="dxa"/>
            <w:vAlign w:val="center"/>
          </w:tcPr>
          <w:p w14:paraId="4B729650" w14:textId="77777777" w:rsidR="0064040D" w:rsidRPr="00B018F6" w:rsidRDefault="0064040D" w:rsidP="00812BF2">
            <w:pPr>
              <w:spacing w:before="40" w:after="40"/>
              <w:ind w:left="-57" w:right="-28"/>
              <w:jc w:val="center"/>
              <w:rPr>
                <w:spacing w:val="-4"/>
              </w:rPr>
            </w:pPr>
          </w:p>
        </w:tc>
      </w:tr>
      <w:tr w:rsidR="00B13342" w:rsidRPr="00997F29" w14:paraId="0C643BCB" w14:textId="77777777" w:rsidTr="0064040D">
        <w:trPr>
          <w:trHeight w:val="255"/>
        </w:trPr>
        <w:tc>
          <w:tcPr>
            <w:tcW w:w="5949" w:type="dxa"/>
            <w:shd w:val="clear" w:color="auto" w:fill="auto"/>
            <w:vAlign w:val="center"/>
          </w:tcPr>
          <w:p w14:paraId="65275723" w14:textId="77777777" w:rsidR="00B13342" w:rsidRPr="00B13342" w:rsidRDefault="00B13342" w:rsidP="00812BF2">
            <w:pPr>
              <w:spacing w:before="40" w:after="40"/>
              <w:jc w:val="left"/>
              <w:rPr>
                <w:b/>
                <w:color w:val="C00000"/>
              </w:rPr>
            </w:pPr>
            <w:r w:rsidRPr="00B13342">
              <w:rPr>
                <w:b/>
                <w:color w:val="C00000"/>
              </w:rPr>
              <w:t>1.21.a Vodovod západní Veselíčko</w:t>
            </w:r>
          </w:p>
        </w:tc>
        <w:tc>
          <w:tcPr>
            <w:tcW w:w="1417" w:type="dxa"/>
            <w:vAlign w:val="center"/>
          </w:tcPr>
          <w:p w14:paraId="3146C131" w14:textId="77777777" w:rsidR="00B13342" w:rsidRPr="00B13342" w:rsidRDefault="00B13342" w:rsidP="00AB0711">
            <w:pPr>
              <w:spacing w:before="40" w:after="40"/>
              <w:ind w:left="-57" w:right="-57"/>
              <w:jc w:val="center"/>
              <w:rPr>
                <w:color w:val="C00000"/>
              </w:rPr>
            </w:pPr>
            <w:r>
              <w:rPr>
                <w:color w:val="C00000"/>
              </w:rPr>
              <w:t>Rozvoj</w:t>
            </w:r>
          </w:p>
        </w:tc>
        <w:tc>
          <w:tcPr>
            <w:tcW w:w="1276" w:type="dxa"/>
            <w:vAlign w:val="center"/>
          </w:tcPr>
          <w:p w14:paraId="026E48B9" w14:textId="77777777" w:rsidR="00B13342" w:rsidRPr="00B13342" w:rsidRDefault="00B13342" w:rsidP="00812BF2">
            <w:pPr>
              <w:spacing w:before="40" w:after="40"/>
              <w:ind w:left="-57" w:right="-57"/>
              <w:jc w:val="center"/>
              <w:rPr>
                <w:color w:val="C00000"/>
              </w:rPr>
            </w:pPr>
            <w:r>
              <w:rPr>
                <w:color w:val="C00000"/>
              </w:rPr>
              <w:t>2024</w:t>
            </w:r>
          </w:p>
        </w:tc>
        <w:tc>
          <w:tcPr>
            <w:tcW w:w="1721" w:type="dxa"/>
            <w:vAlign w:val="center"/>
          </w:tcPr>
          <w:p w14:paraId="5BE8A577" w14:textId="77777777" w:rsidR="00B13342" w:rsidRPr="00B13342" w:rsidRDefault="00B13342" w:rsidP="00812BF2">
            <w:pPr>
              <w:spacing w:before="40" w:after="40"/>
              <w:ind w:left="-57" w:right="-28"/>
              <w:jc w:val="center"/>
              <w:rPr>
                <w:color w:val="C00000"/>
                <w:spacing w:val="-4"/>
              </w:rPr>
            </w:pPr>
          </w:p>
        </w:tc>
        <w:tc>
          <w:tcPr>
            <w:tcW w:w="3666" w:type="dxa"/>
            <w:vAlign w:val="center"/>
          </w:tcPr>
          <w:p w14:paraId="0720B248" w14:textId="77777777" w:rsidR="00B13342" w:rsidRPr="00B13342" w:rsidRDefault="00B13342" w:rsidP="00812BF2">
            <w:pPr>
              <w:spacing w:before="40" w:after="40"/>
              <w:ind w:left="-57" w:right="-28"/>
              <w:jc w:val="center"/>
              <w:rPr>
                <w:color w:val="C00000"/>
                <w:spacing w:val="-4"/>
              </w:rPr>
            </w:pPr>
          </w:p>
        </w:tc>
      </w:tr>
      <w:tr w:rsidR="0064040D" w:rsidRPr="00997F29" w14:paraId="4C5F1118" w14:textId="77777777" w:rsidTr="0064040D">
        <w:trPr>
          <w:trHeight w:val="255"/>
        </w:trPr>
        <w:tc>
          <w:tcPr>
            <w:tcW w:w="5949" w:type="dxa"/>
            <w:shd w:val="clear" w:color="auto" w:fill="auto"/>
            <w:vAlign w:val="center"/>
          </w:tcPr>
          <w:p w14:paraId="7C5680BB" w14:textId="77777777" w:rsidR="0064040D" w:rsidRPr="00777EB4" w:rsidRDefault="0064040D" w:rsidP="00AB0711">
            <w:pPr>
              <w:spacing w:before="40" w:after="40"/>
              <w:jc w:val="left"/>
              <w:rPr>
                <w:b/>
              </w:rPr>
            </w:pPr>
            <w:r w:rsidRPr="00777EB4">
              <w:rPr>
                <w:b/>
              </w:rPr>
              <w:lastRenderedPageBreak/>
              <w:t xml:space="preserve">1.22. Koordinace nové plynofikace v návaznosti na modernizaci infrastruktury </w:t>
            </w:r>
          </w:p>
        </w:tc>
        <w:tc>
          <w:tcPr>
            <w:tcW w:w="1417" w:type="dxa"/>
            <w:vAlign w:val="center"/>
          </w:tcPr>
          <w:p w14:paraId="1D9589A9" w14:textId="77777777" w:rsidR="0064040D" w:rsidRDefault="0064040D" w:rsidP="00AB0711">
            <w:pPr>
              <w:spacing w:before="40" w:after="40"/>
              <w:ind w:left="-57" w:right="-57"/>
              <w:jc w:val="center"/>
            </w:pPr>
            <w:r>
              <w:t>Inovace</w:t>
            </w:r>
          </w:p>
        </w:tc>
        <w:tc>
          <w:tcPr>
            <w:tcW w:w="1276" w:type="dxa"/>
            <w:vAlign w:val="center"/>
          </w:tcPr>
          <w:p w14:paraId="0CCED876" w14:textId="77777777" w:rsidR="0064040D" w:rsidRDefault="0064040D" w:rsidP="00812BF2">
            <w:pPr>
              <w:spacing w:before="40" w:after="40"/>
              <w:ind w:left="-57" w:right="-57"/>
              <w:jc w:val="center"/>
            </w:pPr>
            <w:r>
              <w:t>2016–2018</w:t>
            </w:r>
          </w:p>
        </w:tc>
        <w:tc>
          <w:tcPr>
            <w:tcW w:w="1721" w:type="dxa"/>
            <w:vAlign w:val="center"/>
          </w:tcPr>
          <w:p w14:paraId="7652E5F4" w14:textId="77777777" w:rsidR="0064040D" w:rsidRPr="002E23DF" w:rsidRDefault="0064040D" w:rsidP="00812BF2">
            <w:pPr>
              <w:spacing w:before="40" w:after="40"/>
              <w:ind w:left="-57" w:right="-28"/>
              <w:jc w:val="center"/>
              <w:rPr>
                <w:spacing w:val="-4"/>
              </w:rPr>
            </w:pPr>
            <w:proofErr w:type="spellStart"/>
            <w:r>
              <w:rPr>
                <w:spacing w:val="-4"/>
              </w:rPr>
              <w:t>innogy</w:t>
            </w:r>
            <w:proofErr w:type="spellEnd"/>
          </w:p>
        </w:tc>
        <w:tc>
          <w:tcPr>
            <w:tcW w:w="3666" w:type="dxa"/>
            <w:vAlign w:val="center"/>
          </w:tcPr>
          <w:p w14:paraId="654CBF98" w14:textId="77777777" w:rsidR="0064040D" w:rsidRPr="00AB0711" w:rsidRDefault="0064040D" w:rsidP="00812BF2">
            <w:pPr>
              <w:spacing w:before="40" w:after="40"/>
              <w:ind w:left="-57" w:right="-28"/>
              <w:jc w:val="center"/>
              <w:rPr>
                <w:spacing w:val="-4"/>
              </w:rPr>
            </w:pPr>
            <w:r>
              <w:t>K</w:t>
            </w:r>
            <w:r w:rsidRPr="00AB0711">
              <w:t>analiz</w:t>
            </w:r>
            <w:r>
              <w:t>ace, vodovod.</w:t>
            </w:r>
          </w:p>
        </w:tc>
      </w:tr>
      <w:tr w:rsidR="0064040D" w:rsidRPr="00997F29" w14:paraId="0F9888CB" w14:textId="77777777" w:rsidTr="0064040D">
        <w:trPr>
          <w:trHeight w:val="255"/>
        </w:trPr>
        <w:tc>
          <w:tcPr>
            <w:tcW w:w="5949" w:type="dxa"/>
            <w:shd w:val="clear" w:color="auto" w:fill="auto"/>
            <w:vAlign w:val="center"/>
          </w:tcPr>
          <w:p w14:paraId="761FAE9E" w14:textId="77777777" w:rsidR="0064040D" w:rsidRPr="00777EB4" w:rsidRDefault="0064040D" w:rsidP="00AB0711">
            <w:pPr>
              <w:spacing w:before="40" w:after="40"/>
              <w:jc w:val="left"/>
              <w:rPr>
                <w:b/>
              </w:rPr>
            </w:pPr>
            <w:r w:rsidRPr="00777EB4">
              <w:rPr>
                <w:b/>
              </w:rPr>
              <w:t xml:space="preserve">1.23. Vybudování optické sítě </w:t>
            </w:r>
          </w:p>
        </w:tc>
        <w:tc>
          <w:tcPr>
            <w:tcW w:w="1417" w:type="dxa"/>
            <w:vAlign w:val="center"/>
          </w:tcPr>
          <w:p w14:paraId="387AC8A1" w14:textId="77777777" w:rsidR="0064040D" w:rsidRDefault="0064040D" w:rsidP="00AB0711">
            <w:pPr>
              <w:spacing w:before="40" w:after="40"/>
              <w:ind w:left="-57" w:right="-57"/>
              <w:jc w:val="center"/>
            </w:pPr>
            <w:r>
              <w:t>Inovace</w:t>
            </w:r>
          </w:p>
        </w:tc>
        <w:tc>
          <w:tcPr>
            <w:tcW w:w="1276" w:type="dxa"/>
            <w:vAlign w:val="center"/>
          </w:tcPr>
          <w:p w14:paraId="596F8B40" w14:textId="77777777" w:rsidR="0064040D" w:rsidRDefault="0064040D" w:rsidP="00812BF2">
            <w:pPr>
              <w:spacing w:before="40" w:after="40"/>
              <w:ind w:left="-57" w:right="-57"/>
              <w:jc w:val="center"/>
            </w:pPr>
          </w:p>
        </w:tc>
        <w:tc>
          <w:tcPr>
            <w:tcW w:w="1721" w:type="dxa"/>
            <w:vAlign w:val="center"/>
          </w:tcPr>
          <w:p w14:paraId="273DEA06" w14:textId="77777777" w:rsidR="0064040D" w:rsidRPr="002E23DF" w:rsidRDefault="0064040D" w:rsidP="00812BF2">
            <w:pPr>
              <w:spacing w:before="40" w:after="40"/>
              <w:ind w:left="-57" w:right="-28"/>
              <w:jc w:val="center"/>
              <w:rPr>
                <w:spacing w:val="-4"/>
              </w:rPr>
            </w:pPr>
          </w:p>
        </w:tc>
        <w:tc>
          <w:tcPr>
            <w:tcW w:w="3666" w:type="dxa"/>
            <w:vAlign w:val="center"/>
          </w:tcPr>
          <w:p w14:paraId="0D479E82" w14:textId="77777777" w:rsidR="0064040D" w:rsidRPr="00AB0711" w:rsidRDefault="0064040D" w:rsidP="00812BF2">
            <w:pPr>
              <w:spacing w:before="40" w:after="40"/>
              <w:ind w:left="-57" w:right="-28"/>
              <w:jc w:val="center"/>
              <w:rPr>
                <w:spacing w:val="-4"/>
              </w:rPr>
            </w:pPr>
            <w:r>
              <w:t xml:space="preserve">V návaznosti na </w:t>
            </w:r>
            <w:proofErr w:type="spellStart"/>
            <w:r>
              <w:t>replynofikaci</w:t>
            </w:r>
            <w:proofErr w:type="spellEnd"/>
            <w:r>
              <w:t>.</w:t>
            </w:r>
          </w:p>
        </w:tc>
      </w:tr>
      <w:tr w:rsidR="0064040D" w:rsidRPr="00997F29" w14:paraId="6A2C7556" w14:textId="77777777" w:rsidTr="0064040D">
        <w:trPr>
          <w:trHeight w:val="255"/>
        </w:trPr>
        <w:tc>
          <w:tcPr>
            <w:tcW w:w="5949" w:type="dxa"/>
            <w:shd w:val="clear" w:color="auto" w:fill="auto"/>
            <w:vAlign w:val="center"/>
          </w:tcPr>
          <w:p w14:paraId="69C483A0" w14:textId="77777777" w:rsidR="0064040D" w:rsidRPr="00777EB4" w:rsidRDefault="0064040D" w:rsidP="00AB0711">
            <w:pPr>
              <w:spacing w:before="40" w:after="40"/>
              <w:jc w:val="left"/>
              <w:rPr>
                <w:b/>
              </w:rPr>
            </w:pPr>
            <w:r w:rsidRPr="00777EB4">
              <w:rPr>
                <w:b/>
              </w:rPr>
              <w:t>1.24. Revitalizace nevzhledných a opuštěných objektů v obci</w:t>
            </w:r>
            <w:r w:rsidRPr="00777EB4">
              <w:rPr>
                <w:b/>
              </w:rPr>
              <w:tab/>
            </w:r>
          </w:p>
        </w:tc>
        <w:tc>
          <w:tcPr>
            <w:tcW w:w="1417" w:type="dxa"/>
            <w:vAlign w:val="center"/>
          </w:tcPr>
          <w:p w14:paraId="32FA6D96" w14:textId="77777777" w:rsidR="0064040D" w:rsidRPr="006A2148" w:rsidRDefault="0064040D" w:rsidP="00AB0711">
            <w:pPr>
              <w:spacing w:before="40" w:after="40"/>
              <w:ind w:left="-57" w:right="-57"/>
              <w:jc w:val="center"/>
            </w:pPr>
            <w:r>
              <w:t>Obnova</w:t>
            </w:r>
          </w:p>
        </w:tc>
        <w:tc>
          <w:tcPr>
            <w:tcW w:w="1276" w:type="dxa"/>
            <w:vAlign w:val="center"/>
          </w:tcPr>
          <w:p w14:paraId="4C4AF2E0" w14:textId="77777777" w:rsidR="0064040D" w:rsidRPr="006A2148" w:rsidRDefault="0064040D" w:rsidP="00812BF2">
            <w:pPr>
              <w:spacing w:before="40" w:after="40"/>
              <w:ind w:left="-57" w:right="-57"/>
              <w:jc w:val="center"/>
            </w:pPr>
            <w:r>
              <w:t>Průběžně</w:t>
            </w:r>
          </w:p>
        </w:tc>
        <w:tc>
          <w:tcPr>
            <w:tcW w:w="1721" w:type="dxa"/>
            <w:vAlign w:val="center"/>
          </w:tcPr>
          <w:p w14:paraId="72545DFA" w14:textId="77777777" w:rsidR="0064040D" w:rsidRPr="002E23DF" w:rsidRDefault="0064040D" w:rsidP="00812BF2">
            <w:pPr>
              <w:spacing w:before="40" w:after="40"/>
              <w:ind w:left="-57" w:right="-28"/>
              <w:jc w:val="center"/>
              <w:rPr>
                <w:spacing w:val="-4"/>
              </w:rPr>
            </w:pPr>
          </w:p>
        </w:tc>
        <w:tc>
          <w:tcPr>
            <w:tcW w:w="3666" w:type="dxa"/>
            <w:vAlign w:val="center"/>
          </w:tcPr>
          <w:p w14:paraId="29A64186" w14:textId="77777777" w:rsidR="0064040D" w:rsidRPr="00AB0711" w:rsidRDefault="0064040D" w:rsidP="00812BF2">
            <w:pPr>
              <w:spacing w:before="40" w:after="40"/>
              <w:ind w:left="-57" w:right="-28"/>
              <w:jc w:val="center"/>
            </w:pPr>
            <w:r>
              <w:t>Půjčky na likvidaci.</w:t>
            </w:r>
          </w:p>
        </w:tc>
      </w:tr>
      <w:tr w:rsidR="0064040D" w:rsidRPr="00997F29" w14:paraId="63A38A83" w14:textId="77777777" w:rsidTr="0064040D">
        <w:trPr>
          <w:trHeight w:val="255"/>
        </w:trPr>
        <w:tc>
          <w:tcPr>
            <w:tcW w:w="5949" w:type="dxa"/>
            <w:shd w:val="clear" w:color="auto" w:fill="auto"/>
            <w:vAlign w:val="center"/>
          </w:tcPr>
          <w:p w14:paraId="469E6545" w14:textId="77777777" w:rsidR="0064040D" w:rsidRPr="00777EB4" w:rsidRDefault="0064040D" w:rsidP="00AB0711">
            <w:pPr>
              <w:spacing w:before="40" w:after="40"/>
              <w:jc w:val="left"/>
              <w:rPr>
                <w:b/>
              </w:rPr>
            </w:pPr>
            <w:r w:rsidRPr="009D4582">
              <w:rPr>
                <w:b/>
              </w:rPr>
              <w:t xml:space="preserve">1.25. Zlepšení veřejného mobiliáře </w:t>
            </w:r>
          </w:p>
        </w:tc>
        <w:tc>
          <w:tcPr>
            <w:tcW w:w="1417" w:type="dxa"/>
            <w:vAlign w:val="center"/>
          </w:tcPr>
          <w:p w14:paraId="459FD9AA" w14:textId="77777777" w:rsidR="0064040D" w:rsidRPr="006A2148" w:rsidRDefault="0064040D" w:rsidP="00AB0711">
            <w:pPr>
              <w:spacing w:before="40" w:after="40"/>
              <w:ind w:left="-57" w:right="-57"/>
              <w:jc w:val="center"/>
            </w:pPr>
            <w:r>
              <w:t>Kvalita života</w:t>
            </w:r>
          </w:p>
        </w:tc>
        <w:tc>
          <w:tcPr>
            <w:tcW w:w="1276" w:type="dxa"/>
            <w:vAlign w:val="center"/>
          </w:tcPr>
          <w:p w14:paraId="206E212E" w14:textId="77777777" w:rsidR="0064040D" w:rsidRPr="006A2148" w:rsidRDefault="0064040D" w:rsidP="00812BF2">
            <w:pPr>
              <w:spacing w:before="40" w:after="40"/>
              <w:ind w:left="-57" w:right="-57"/>
              <w:jc w:val="center"/>
            </w:pPr>
            <w:r>
              <w:t>průběžně</w:t>
            </w:r>
          </w:p>
        </w:tc>
        <w:tc>
          <w:tcPr>
            <w:tcW w:w="1721" w:type="dxa"/>
            <w:vAlign w:val="center"/>
          </w:tcPr>
          <w:p w14:paraId="3BFBB40F" w14:textId="77777777" w:rsidR="0064040D" w:rsidRPr="002E23DF" w:rsidRDefault="0064040D" w:rsidP="00812BF2">
            <w:pPr>
              <w:spacing w:before="40" w:after="40"/>
              <w:ind w:left="-57" w:right="-28"/>
              <w:jc w:val="center"/>
              <w:rPr>
                <w:spacing w:val="-4"/>
              </w:rPr>
            </w:pPr>
          </w:p>
        </w:tc>
        <w:tc>
          <w:tcPr>
            <w:tcW w:w="3666" w:type="dxa"/>
            <w:vAlign w:val="center"/>
          </w:tcPr>
          <w:p w14:paraId="42376ED4" w14:textId="77777777" w:rsidR="0064040D" w:rsidRPr="00AB0711" w:rsidRDefault="0064040D" w:rsidP="00812BF2">
            <w:pPr>
              <w:spacing w:before="40" w:after="40"/>
              <w:ind w:left="-57" w:right="-28"/>
              <w:jc w:val="center"/>
            </w:pPr>
            <w:r>
              <w:t>L</w:t>
            </w:r>
            <w:r w:rsidRPr="00AB0711">
              <w:t>avičky, od</w:t>
            </w:r>
            <w:r>
              <w:t>padkové koše, stojany na kola).</w:t>
            </w:r>
          </w:p>
        </w:tc>
      </w:tr>
    </w:tbl>
    <w:p w14:paraId="1405B915" w14:textId="77777777" w:rsidR="002D344F" w:rsidRDefault="002D344F" w:rsidP="004930E8"/>
    <w:p w14:paraId="3A9A06EA" w14:textId="77777777" w:rsidR="005F07EC" w:rsidRDefault="005F07EC" w:rsidP="004930E8"/>
    <w:p w14:paraId="4207FFE5" w14:textId="77777777" w:rsidR="004930E8" w:rsidRPr="006A342C" w:rsidRDefault="00853B74" w:rsidP="004930E8">
      <w:pPr>
        <w:keepNext/>
        <w:pBdr>
          <w:top w:val="single" w:sz="4" w:space="1" w:color="00000A"/>
          <w:left w:val="single" w:sz="4" w:space="4" w:color="00000A"/>
          <w:bottom w:val="single" w:sz="4" w:space="1" w:color="00000A"/>
          <w:right w:val="single" w:sz="4" w:space="4" w:color="00000A"/>
        </w:pBdr>
        <w:shd w:val="clear" w:color="auto" w:fill="D279FF"/>
        <w:rPr>
          <w:b/>
        </w:rPr>
      </w:pPr>
      <w:r w:rsidRPr="00853B74">
        <w:rPr>
          <w:b/>
        </w:rPr>
        <w:t>2. ROZVOJ ŽIVOTA V OBCI</w:t>
      </w:r>
    </w:p>
    <w:p w14:paraId="47F0D992" w14:textId="77777777" w:rsidR="00853B74" w:rsidRDefault="00853B74" w:rsidP="00853B74">
      <w:pPr>
        <w:keepNext/>
        <w:rPr>
          <w:b/>
        </w:rPr>
      </w:pPr>
      <w:r w:rsidRPr="00853B74">
        <w:rPr>
          <w:b/>
        </w:rPr>
        <w:t>2.1</w:t>
      </w:r>
      <w:r w:rsidR="00AB0711">
        <w:rPr>
          <w:b/>
        </w:rPr>
        <w:t>+6+7</w:t>
      </w:r>
      <w:r w:rsidRPr="00853B74">
        <w:rPr>
          <w:b/>
        </w:rPr>
        <w:t xml:space="preserve"> Podpora akcí v</w:t>
      </w:r>
      <w:r w:rsidR="00812BF2">
        <w:rPr>
          <w:b/>
        </w:rPr>
        <w:t> </w:t>
      </w:r>
      <w:r w:rsidRPr="00853B74">
        <w:rPr>
          <w:b/>
        </w:rPr>
        <w:t>obci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51AD8F04"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7DD786A9"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5055EC51" w14:textId="77777777" w:rsidR="0064040D" w:rsidRPr="00E92BC4" w:rsidRDefault="0064040D" w:rsidP="009D7E01">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0B57C110" w14:textId="77777777" w:rsidR="0064040D" w:rsidRPr="00E92BC4" w:rsidRDefault="0064040D" w:rsidP="009D7E01">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409629ED" w14:textId="77777777" w:rsidR="0064040D" w:rsidRPr="00E92BC4" w:rsidRDefault="0064040D" w:rsidP="009D7E01">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5BD33BE4" w14:textId="77777777" w:rsidR="0064040D" w:rsidRPr="00E92BC4" w:rsidRDefault="0064040D" w:rsidP="009D7E01">
            <w:pPr>
              <w:pStyle w:val="Texttabulka"/>
              <w:spacing w:before="40" w:after="40"/>
              <w:rPr>
                <w:b/>
                <w:lang w:eastAsia="cs-CZ"/>
              </w:rPr>
            </w:pPr>
            <w:r>
              <w:rPr>
                <w:b/>
                <w:lang w:eastAsia="cs-CZ"/>
              </w:rPr>
              <w:t>Komentář</w:t>
            </w:r>
          </w:p>
        </w:tc>
      </w:tr>
      <w:tr w:rsidR="0064040D" w:rsidRPr="00997F29" w14:paraId="6C2B3C52" w14:textId="77777777" w:rsidTr="0064040D">
        <w:trPr>
          <w:trHeight w:val="255"/>
        </w:trPr>
        <w:tc>
          <w:tcPr>
            <w:tcW w:w="5949" w:type="dxa"/>
            <w:shd w:val="clear" w:color="auto" w:fill="auto"/>
            <w:vAlign w:val="center"/>
          </w:tcPr>
          <w:p w14:paraId="0A546998" w14:textId="77777777" w:rsidR="0064040D" w:rsidRDefault="0064040D" w:rsidP="00127D5B">
            <w:pPr>
              <w:spacing w:before="40" w:after="40"/>
              <w:jc w:val="left"/>
              <w:rPr>
                <w:b/>
              </w:rPr>
            </w:pPr>
            <w:r w:rsidRPr="00812BF2">
              <w:rPr>
                <w:b/>
              </w:rPr>
              <w:t>2.1. Zajištění nabídky, programu a provozu Komunitní školy Veselíčko</w:t>
            </w:r>
            <w:r w:rsidRPr="00812BF2">
              <w:rPr>
                <w:b/>
              </w:rPr>
              <w:tab/>
            </w:r>
          </w:p>
        </w:tc>
        <w:tc>
          <w:tcPr>
            <w:tcW w:w="1417" w:type="dxa"/>
            <w:vAlign w:val="center"/>
          </w:tcPr>
          <w:p w14:paraId="6363973A" w14:textId="77777777" w:rsidR="0064040D" w:rsidRPr="006A2148" w:rsidRDefault="0064040D" w:rsidP="009D7E01">
            <w:pPr>
              <w:spacing w:before="40" w:after="40"/>
              <w:ind w:left="-57" w:right="-57"/>
              <w:jc w:val="center"/>
            </w:pPr>
            <w:r>
              <w:t>Inovace</w:t>
            </w:r>
          </w:p>
        </w:tc>
        <w:tc>
          <w:tcPr>
            <w:tcW w:w="1276" w:type="dxa"/>
            <w:vAlign w:val="center"/>
          </w:tcPr>
          <w:p w14:paraId="7EAD6FF2" w14:textId="77777777" w:rsidR="0064040D" w:rsidRPr="006A2148" w:rsidRDefault="0064040D" w:rsidP="009D7E01">
            <w:pPr>
              <w:spacing w:before="40" w:after="40"/>
              <w:ind w:left="-57" w:right="-57"/>
              <w:jc w:val="center"/>
            </w:pPr>
            <w:r>
              <w:t>průběžně</w:t>
            </w:r>
          </w:p>
        </w:tc>
        <w:tc>
          <w:tcPr>
            <w:tcW w:w="1721" w:type="dxa"/>
            <w:vAlign w:val="center"/>
          </w:tcPr>
          <w:p w14:paraId="5EAC9BFC" w14:textId="77777777" w:rsidR="0064040D" w:rsidRPr="002E23DF" w:rsidRDefault="0064040D" w:rsidP="009D7E01">
            <w:pPr>
              <w:spacing w:before="40" w:after="40"/>
              <w:ind w:left="-57" w:right="-28"/>
              <w:jc w:val="center"/>
              <w:rPr>
                <w:spacing w:val="-4"/>
              </w:rPr>
            </w:pPr>
          </w:p>
        </w:tc>
        <w:tc>
          <w:tcPr>
            <w:tcW w:w="3666" w:type="dxa"/>
            <w:vAlign w:val="center"/>
          </w:tcPr>
          <w:p w14:paraId="1EE9032B" w14:textId="77777777" w:rsidR="0064040D" w:rsidRDefault="0064040D" w:rsidP="009D7E01">
            <w:pPr>
              <w:spacing w:before="40" w:after="40"/>
              <w:ind w:left="-57" w:right="-28"/>
              <w:jc w:val="center"/>
            </w:pPr>
          </w:p>
        </w:tc>
      </w:tr>
      <w:tr w:rsidR="0064040D" w:rsidRPr="00997F29" w14:paraId="79BF2E63" w14:textId="77777777" w:rsidTr="0064040D">
        <w:trPr>
          <w:trHeight w:val="255"/>
        </w:trPr>
        <w:tc>
          <w:tcPr>
            <w:tcW w:w="5949" w:type="dxa"/>
            <w:shd w:val="clear" w:color="auto" w:fill="auto"/>
            <w:vAlign w:val="center"/>
          </w:tcPr>
          <w:p w14:paraId="51B5FC5D" w14:textId="77777777" w:rsidR="0064040D" w:rsidRPr="000534D9" w:rsidRDefault="0064040D" w:rsidP="00A9107D">
            <w:pPr>
              <w:spacing w:before="40" w:after="40"/>
              <w:jc w:val="left"/>
              <w:rPr>
                <w:b/>
              </w:rPr>
            </w:pPr>
            <w:r w:rsidRPr="009D4582">
              <w:rPr>
                <w:b/>
              </w:rPr>
              <w:t>2.6. Grantový program pro místní spolky a instituce (podpora tradičních i nových akcí)</w:t>
            </w:r>
            <w:r w:rsidRPr="009D4582">
              <w:rPr>
                <w:b/>
              </w:rPr>
              <w:tab/>
            </w:r>
          </w:p>
        </w:tc>
        <w:tc>
          <w:tcPr>
            <w:tcW w:w="1417" w:type="dxa"/>
            <w:vAlign w:val="center"/>
          </w:tcPr>
          <w:p w14:paraId="4D9F6F40" w14:textId="77777777" w:rsidR="0064040D" w:rsidRPr="00744393" w:rsidRDefault="0064040D" w:rsidP="009D7E01">
            <w:pPr>
              <w:spacing w:before="40" w:after="40"/>
              <w:ind w:left="-57" w:right="-57"/>
              <w:jc w:val="center"/>
              <w:rPr>
                <w:spacing w:val="-4"/>
              </w:rPr>
            </w:pPr>
            <w:r>
              <w:rPr>
                <w:spacing w:val="-4"/>
              </w:rPr>
              <w:t>Kvalita života</w:t>
            </w:r>
          </w:p>
        </w:tc>
        <w:tc>
          <w:tcPr>
            <w:tcW w:w="1276" w:type="dxa"/>
            <w:vAlign w:val="center"/>
          </w:tcPr>
          <w:p w14:paraId="787BC090" w14:textId="77777777" w:rsidR="0064040D" w:rsidRPr="00744393" w:rsidRDefault="0064040D" w:rsidP="009D7E01">
            <w:pPr>
              <w:spacing w:before="40" w:after="40"/>
              <w:ind w:left="-57" w:right="-57"/>
              <w:jc w:val="center"/>
              <w:rPr>
                <w:spacing w:val="-4"/>
              </w:rPr>
            </w:pPr>
            <w:r>
              <w:rPr>
                <w:spacing w:val="-4"/>
              </w:rPr>
              <w:t>průběžně</w:t>
            </w:r>
          </w:p>
        </w:tc>
        <w:tc>
          <w:tcPr>
            <w:tcW w:w="1721" w:type="dxa"/>
            <w:vAlign w:val="center"/>
          </w:tcPr>
          <w:p w14:paraId="3E975E1B" w14:textId="77777777" w:rsidR="0064040D" w:rsidRPr="002E23DF" w:rsidRDefault="0064040D" w:rsidP="009D7E01">
            <w:pPr>
              <w:spacing w:before="40" w:after="40"/>
              <w:ind w:left="-57" w:right="-28"/>
              <w:jc w:val="center"/>
              <w:rPr>
                <w:spacing w:val="-4"/>
              </w:rPr>
            </w:pPr>
          </w:p>
        </w:tc>
        <w:tc>
          <w:tcPr>
            <w:tcW w:w="3666" w:type="dxa"/>
            <w:vAlign w:val="center"/>
          </w:tcPr>
          <w:p w14:paraId="50020D25" w14:textId="77777777" w:rsidR="0064040D" w:rsidRPr="00B018F6" w:rsidRDefault="0064040D" w:rsidP="009D7E01">
            <w:pPr>
              <w:spacing w:before="40" w:after="40"/>
              <w:ind w:left="-57" w:right="-28"/>
              <w:jc w:val="center"/>
              <w:rPr>
                <w:spacing w:val="-4"/>
              </w:rPr>
            </w:pPr>
          </w:p>
        </w:tc>
      </w:tr>
      <w:tr w:rsidR="0064040D" w:rsidRPr="00997F29" w14:paraId="588DB5DA" w14:textId="77777777" w:rsidTr="0064040D">
        <w:trPr>
          <w:trHeight w:val="255"/>
        </w:trPr>
        <w:tc>
          <w:tcPr>
            <w:tcW w:w="5949" w:type="dxa"/>
            <w:shd w:val="clear" w:color="auto" w:fill="auto"/>
            <w:vAlign w:val="center"/>
          </w:tcPr>
          <w:p w14:paraId="36638606" w14:textId="77777777" w:rsidR="0064040D" w:rsidRPr="000534D9" w:rsidRDefault="0064040D" w:rsidP="00127D5B">
            <w:pPr>
              <w:spacing w:before="40" w:after="40"/>
              <w:jc w:val="left"/>
              <w:rPr>
                <w:b/>
              </w:rPr>
            </w:pPr>
            <w:r w:rsidRPr="009D4582">
              <w:rPr>
                <w:b/>
              </w:rPr>
              <w:t>2.7. Pořádání a podpora kulturně-společenských akcí v obci</w:t>
            </w:r>
          </w:p>
        </w:tc>
        <w:tc>
          <w:tcPr>
            <w:tcW w:w="1417" w:type="dxa"/>
            <w:vAlign w:val="center"/>
          </w:tcPr>
          <w:p w14:paraId="231969FA" w14:textId="77777777" w:rsidR="0064040D" w:rsidRPr="006A2148" w:rsidRDefault="0064040D" w:rsidP="009D7E01">
            <w:pPr>
              <w:spacing w:before="40" w:after="40"/>
              <w:ind w:left="-57" w:right="-57"/>
              <w:jc w:val="center"/>
            </w:pPr>
            <w:r>
              <w:t>Kvalita života</w:t>
            </w:r>
          </w:p>
        </w:tc>
        <w:tc>
          <w:tcPr>
            <w:tcW w:w="1276" w:type="dxa"/>
            <w:vAlign w:val="center"/>
          </w:tcPr>
          <w:p w14:paraId="21034E79" w14:textId="77777777" w:rsidR="0064040D" w:rsidRPr="006A2148" w:rsidRDefault="0064040D" w:rsidP="009D7E01">
            <w:pPr>
              <w:spacing w:before="40" w:after="40"/>
              <w:ind w:left="-57" w:right="-57"/>
              <w:jc w:val="center"/>
            </w:pPr>
            <w:r>
              <w:t>průběžně</w:t>
            </w:r>
          </w:p>
        </w:tc>
        <w:tc>
          <w:tcPr>
            <w:tcW w:w="1721" w:type="dxa"/>
            <w:vAlign w:val="center"/>
          </w:tcPr>
          <w:p w14:paraId="16E649B5" w14:textId="77777777" w:rsidR="0064040D" w:rsidRPr="002E23DF" w:rsidRDefault="0064040D" w:rsidP="00D470E6">
            <w:pPr>
              <w:spacing w:before="40" w:after="40"/>
              <w:ind w:left="-57" w:right="-28"/>
              <w:jc w:val="center"/>
              <w:rPr>
                <w:spacing w:val="-4"/>
              </w:rPr>
            </w:pPr>
            <w:r>
              <w:rPr>
                <w:spacing w:val="-4"/>
              </w:rPr>
              <w:t xml:space="preserve">DSO MR </w:t>
            </w:r>
            <w:proofErr w:type="spellStart"/>
            <w:r>
              <w:rPr>
                <w:spacing w:val="-4"/>
              </w:rPr>
              <w:t>Lipensko</w:t>
            </w:r>
            <w:proofErr w:type="spellEnd"/>
            <w:r>
              <w:rPr>
                <w:spacing w:val="-4"/>
              </w:rPr>
              <w:t>, PPK OK</w:t>
            </w:r>
          </w:p>
        </w:tc>
        <w:tc>
          <w:tcPr>
            <w:tcW w:w="3666" w:type="dxa"/>
            <w:vAlign w:val="center"/>
          </w:tcPr>
          <w:p w14:paraId="1BA65EC0" w14:textId="77777777" w:rsidR="0064040D" w:rsidRPr="00B018F6" w:rsidRDefault="0064040D" w:rsidP="009D7E01">
            <w:pPr>
              <w:spacing w:before="40" w:after="40"/>
              <w:ind w:left="-57" w:right="-28"/>
              <w:jc w:val="center"/>
              <w:rPr>
                <w:spacing w:val="-4"/>
              </w:rPr>
            </w:pPr>
          </w:p>
        </w:tc>
      </w:tr>
    </w:tbl>
    <w:p w14:paraId="4F865EAF" w14:textId="77777777" w:rsidR="00812BF2" w:rsidRPr="00853B74" w:rsidRDefault="00812BF2" w:rsidP="00853B74">
      <w:pPr>
        <w:keepNext/>
        <w:rPr>
          <w:b/>
        </w:rPr>
      </w:pPr>
    </w:p>
    <w:p w14:paraId="70EB4E64" w14:textId="77777777" w:rsidR="00853B74" w:rsidRDefault="00853B74" w:rsidP="00853B74">
      <w:pPr>
        <w:keepNext/>
        <w:rPr>
          <w:b/>
        </w:rPr>
      </w:pPr>
      <w:r w:rsidRPr="00853B74">
        <w:rPr>
          <w:b/>
        </w:rPr>
        <w:t>2.2 Podpora bytové výstavby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49779D95"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0E2B44F9"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2D01B4A3" w14:textId="77777777" w:rsidR="0064040D" w:rsidRPr="00E92BC4" w:rsidRDefault="0064040D" w:rsidP="00127D5B">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357BA330"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63303756"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4BC7C259"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46044C98" w14:textId="77777777" w:rsidTr="0064040D">
        <w:trPr>
          <w:trHeight w:val="255"/>
        </w:trPr>
        <w:tc>
          <w:tcPr>
            <w:tcW w:w="5949" w:type="dxa"/>
            <w:shd w:val="clear" w:color="auto" w:fill="auto"/>
            <w:vAlign w:val="center"/>
          </w:tcPr>
          <w:p w14:paraId="0CE54163" w14:textId="77777777" w:rsidR="0064040D" w:rsidRDefault="0064040D" w:rsidP="009D7E01">
            <w:pPr>
              <w:spacing w:before="40" w:after="40"/>
              <w:jc w:val="left"/>
              <w:rPr>
                <w:b/>
              </w:rPr>
            </w:pPr>
            <w:r w:rsidRPr="009D7E01">
              <w:rPr>
                <w:b/>
              </w:rPr>
              <w:t xml:space="preserve">2.2. Vytvoření podmínek k výstavbě nových rodinných domů na základě nového územního plánu </w:t>
            </w:r>
            <w:r>
              <w:rPr>
                <w:b/>
              </w:rPr>
              <w:t>–</w:t>
            </w:r>
            <w:r w:rsidRPr="009D7E01">
              <w:rPr>
                <w:b/>
              </w:rPr>
              <w:t xml:space="preserve"> sítě pro pozemky, výkupy, nové plochy</w:t>
            </w:r>
            <w:r w:rsidRPr="009D7E01">
              <w:rPr>
                <w:b/>
              </w:rPr>
              <w:tab/>
            </w:r>
          </w:p>
        </w:tc>
        <w:tc>
          <w:tcPr>
            <w:tcW w:w="1417" w:type="dxa"/>
            <w:vAlign w:val="center"/>
          </w:tcPr>
          <w:p w14:paraId="520A27CA" w14:textId="77777777" w:rsidR="0064040D" w:rsidRPr="006A2148" w:rsidRDefault="0064040D" w:rsidP="009D7E01">
            <w:pPr>
              <w:spacing w:before="40" w:after="40"/>
              <w:ind w:left="-57" w:right="-57"/>
              <w:jc w:val="center"/>
            </w:pPr>
            <w:r>
              <w:t>Rozvoj</w:t>
            </w:r>
          </w:p>
        </w:tc>
        <w:tc>
          <w:tcPr>
            <w:tcW w:w="1276" w:type="dxa"/>
            <w:vAlign w:val="center"/>
          </w:tcPr>
          <w:p w14:paraId="6AA54C64" w14:textId="77777777" w:rsidR="0064040D" w:rsidRPr="006A2148" w:rsidRDefault="0064040D" w:rsidP="00127D5B">
            <w:pPr>
              <w:spacing w:before="40" w:after="40"/>
              <w:ind w:left="-57" w:right="-57"/>
              <w:jc w:val="center"/>
            </w:pPr>
            <w:r>
              <w:t>průběžně</w:t>
            </w:r>
          </w:p>
        </w:tc>
        <w:tc>
          <w:tcPr>
            <w:tcW w:w="1721" w:type="dxa"/>
            <w:vAlign w:val="center"/>
          </w:tcPr>
          <w:p w14:paraId="62709AA0" w14:textId="77777777" w:rsidR="0064040D" w:rsidRPr="002E23DF" w:rsidRDefault="0064040D" w:rsidP="00127D5B">
            <w:pPr>
              <w:spacing w:before="40" w:after="40"/>
              <w:ind w:left="-57" w:right="-28"/>
              <w:jc w:val="center"/>
              <w:rPr>
                <w:spacing w:val="-4"/>
              </w:rPr>
            </w:pPr>
          </w:p>
        </w:tc>
        <w:tc>
          <w:tcPr>
            <w:tcW w:w="3666" w:type="dxa"/>
            <w:vAlign w:val="center"/>
          </w:tcPr>
          <w:p w14:paraId="14E8E776" w14:textId="77777777" w:rsidR="0064040D" w:rsidRDefault="0064040D" w:rsidP="00127D5B">
            <w:pPr>
              <w:spacing w:before="40" w:after="40"/>
              <w:ind w:left="-57" w:right="-28"/>
              <w:jc w:val="center"/>
            </w:pPr>
            <w:r>
              <w:t>Studie podpory bydlení a lokalit.</w:t>
            </w:r>
          </w:p>
        </w:tc>
      </w:tr>
    </w:tbl>
    <w:p w14:paraId="2DFB3BEF" w14:textId="77777777" w:rsidR="00812BF2" w:rsidRPr="00853B74" w:rsidRDefault="00812BF2" w:rsidP="00853B74">
      <w:pPr>
        <w:keepNext/>
        <w:rPr>
          <w:b/>
        </w:rPr>
      </w:pPr>
    </w:p>
    <w:p w14:paraId="1A371C10" w14:textId="77777777" w:rsidR="00853B74" w:rsidRDefault="00853B74" w:rsidP="00853B74">
      <w:pPr>
        <w:keepNext/>
        <w:rPr>
          <w:b/>
        </w:rPr>
      </w:pPr>
      <w:r w:rsidRPr="00853B74">
        <w:rPr>
          <w:b/>
        </w:rPr>
        <w:t>2.3. Obnova sportovních, společenských a spolkových zařízení v obci</w:t>
      </w:r>
      <w:r w:rsidRPr="00853B74">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2FFB8EAA"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4F3C5C4A"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59AD71DA" w14:textId="77777777" w:rsidR="0064040D" w:rsidRPr="00E92BC4" w:rsidRDefault="0064040D" w:rsidP="009D7E01">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6DF59268"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00FE944D"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418BEC78"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3F57A30E" w14:textId="77777777" w:rsidTr="0064040D">
        <w:trPr>
          <w:trHeight w:val="255"/>
        </w:trPr>
        <w:tc>
          <w:tcPr>
            <w:tcW w:w="5949" w:type="dxa"/>
            <w:shd w:val="clear" w:color="auto" w:fill="auto"/>
            <w:vAlign w:val="center"/>
          </w:tcPr>
          <w:p w14:paraId="609CD13E" w14:textId="77777777" w:rsidR="0064040D" w:rsidRDefault="0064040D" w:rsidP="00127D5B">
            <w:pPr>
              <w:spacing w:before="40" w:after="40"/>
              <w:jc w:val="left"/>
              <w:rPr>
                <w:b/>
              </w:rPr>
            </w:pPr>
            <w:r w:rsidRPr="009D4582">
              <w:rPr>
                <w:b/>
              </w:rPr>
              <w:t>2.3.1. Obnova sok</w:t>
            </w:r>
            <w:r>
              <w:rPr>
                <w:b/>
              </w:rPr>
              <w:t>olovny v partnerství s TJ Sokol</w:t>
            </w:r>
          </w:p>
        </w:tc>
        <w:tc>
          <w:tcPr>
            <w:tcW w:w="1417" w:type="dxa"/>
            <w:vAlign w:val="center"/>
          </w:tcPr>
          <w:p w14:paraId="7B142E48" w14:textId="77777777" w:rsidR="0064040D" w:rsidRPr="006A2148" w:rsidRDefault="0064040D" w:rsidP="009D7E01">
            <w:pPr>
              <w:spacing w:before="40" w:after="40"/>
              <w:ind w:left="-57" w:right="-57"/>
              <w:jc w:val="center"/>
            </w:pPr>
            <w:r>
              <w:t>Kvalita života</w:t>
            </w:r>
          </w:p>
        </w:tc>
        <w:tc>
          <w:tcPr>
            <w:tcW w:w="1276" w:type="dxa"/>
            <w:vAlign w:val="center"/>
          </w:tcPr>
          <w:p w14:paraId="50407C89" w14:textId="77777777" w:rsidR="0064040D" w:rsidRPr="006A2148" w:rsidRDefault="0064040D" w:rsidP="00127D5B">
            <w:pPr>
              <w:spacing w:before="40" w:after="40"/>
              <w:ind w:left="-57" w:right="-57"/>
              <w:jc w:val="center"/>
            </w:pPr>
          </w:p>
        </w:tc>
        <w:tc>
          <w:tcPr>
            <w:tcW w:w="1721" w:type="dxa"/>
            <w:vAlign w:val="center"/>
          </w:tcPr>
          <w:p w14:paraId="54F681B0" w14:textId="77777777" w:rsidR="0064040D" w:rsidRPr="002E23DF" w:rsidRDefault="0064040D" w:rsidP="00127D5B">
            <w:pPr>
              <w:spacing w:before="40" w:after="40"/>
              <w:ind w:left="-57" w:right="-28"/>
              <w:jc w:val="center"/>
              <w:rPr>
                <w:spacing w:val="-4"/>
              </w:rPr>
            </w:pPr>
          </w:p>
        </w:tc>
        <w:tc>
          <w:tcPr>
            <w:tcW w:w="3666" w:type="dxa"/>
            <w:vAlign w:val="center"/>
          </w:tcPr>
          <w:p w14:paraId="0FDA28B0" w14:textId="77777777" w:rsidR="0064040D" w:rsidRDefault="0064040D" w:rsidP="00127D5B">
            <w:pPr>
              <w:spacing w:before="40" w:after="40"/>
              <w:ind w:left="-57" w:right="-28"/>
              <w:jc w:val="center"/>
            </w:pPr>
          </w:p>
        </w:tc>
      </w:tr>
      <w:tr w:rsidR="0064040D" w:rsidRPr="00997F29" w14:paraId="49FDE55A" w14:textId="77777777" w:rsidTr="0064040D">
        <w:trPr>
          <w:trHeight w:val="255"/>
        </w:trPr>
        <w:tc>
          <w:tcPr>
            <w:tcW w:w="5949" w:type="dxa"/>
            <w:shd w:val="clear" w:color="auto" w:fill="auto"/>
            <w:vAlign w:val="center"/>
          </w:tcPr>
          <w:p w14:paraId="201735FE" w14:textId="77777777" w:rsidR="0064040D" w:rsidRPr="000534D9" w:rsidRDefault="0064040D" w:rsidP="00127D5B">
            <w:pPr>
              <w:spacing w:before="40" w:after="40"/>
              <w:jc w:val="left"/>
              <w:rPr>
                <w:b/>
              </w:rPr>
            </w:pPr>
            <w:r w:rsidRPr="009D4582">
              <w:rPr>
                <w:b/>
              </w:rPr>
              <w:t>2.3.2. Obnova myslivny</w:t>
            </w:r>
          </w:p>
        </w:tc>
        <w:tc>
          <w:tcPr>
            <w:tcW w:w="1417" w:type="dxa"/>
            <w:vAlign w:val="center"/>
          </w:tcPr>
          <w:p w14:paraId="357F05F3" w14:textId="77777777" w:rsidR="0064040D" w:rsidRPr="00744393" w:rsidRDefault="0064040D" w:rsidP="009D7E01">
            <w:pPr>
              <w:spacing w:before="40" w:after="40"/>
              <w:ind w:left="-57" w:right="-57"/>
              <w:jc w:val="center"/>
              <w:rPr>
                <w:spacing w:val="-4"/>
              </w:rPr>
            </w:pPr>
            <w:r>
              <w:t>Kvalita života</w:t>
            </w:r>
          </w:p>
        </w:tc>
        <w:tc>
          <w:tcPr>
            <w:tcW w:w="1276" w:type="dxa"/>
            <w:vAlign w:val="center"/>
          </w:tcPr>
          <w:p w14:paraId="6514095A" w14:textId="77777777" w:rsidR="0064040D" w:rsidRPr="00744393" w:rsidRDefault="0064040D" w:rsidP="00127D5B">
            <w:pPr>
              <w:spacing w:before="40" w:after="40"/>
              <w:ind w:left="-57" w:right="-57"/>
              <w:jc w:val="center"/>
              <w:rPr>
                <w:spacing w:val="-4"/>
              </w:rPr>
            </w:pPr>
          </w:p>
        </w:tc>
        <w:tc>
          <w:tcPr>
            <w:tcW w:w="1721" w:type="dxa"/>
            <w:vAlign w:val="center"/>
          </w:tcPr>
          <w:p w14:paraId="4CB7A5E0" w14:textId="77777777" w:rsidR="0064040D" w:rsidRPr="002E23DF" w:rsidRDefault="0064040D" w:rsidP="00127D5B">
            <w:pPr>
              <w:spacing w:before="40" w:after="40"/>
              <w:ind w:left="-57" w:right="-28"/>
              <w:jc w:val="center"/>
              <w:rPr>
                <w:spacing w:val="-4"/>
              </w:rPr>
            </w:pPr>
          </w:p>
        </w:tc>
        <w:tc>
          <w:tcPr>
            <w:tcW w:w="3666" w:type="dxa"/>
            <w:vAlign w:val="center"/>
          </w:tcPr>
          <w:p w14:paraId="3C635698" w14:textId="77777777" w:rsidR="0064040D" w:rsidRPr="00B018F6" w:rsidRDefault="0064040D" w:rsidP="00127D5B">
            <w:pPr>
              <w:spacing w:before="40" w:after="40"/>
              <w:ind w:left="-57" w:right="-28"/>
              <w:jc w:val="center"/>
              <w:rPr>
                <w:spacing w:val="-4"/>
              </w:rPr>
            </w:pPr>
          </w:p>
        </w:tc>
      </w:tr>
      <w:tr w:rsidR="0064040D" w:rsidRPr="00997F29" w14:paraId="64740DAF" w14:textId="77777777" w:rsidTr="0064040D">
        <w:trPr>
          <w:trHeight w:val="255"/>
        </w:trPr>
        <w:tc>
          <w:tcPr>
            <w:tcW w:w="5949" w:type="dxa"/>
            <w:shd w:val="clear" w:color="auto" w:fill="auto"/>
            <w:vAlign w:val="center"/>
          </w:tcPr>
          <w:p w14:paraId="2C548942" w14:textId="77777777" w:rsidR="0064040D" w:rsidRPr="000534D9" w:rsidRDefault="0064040D" w:rsidP="00127D5B">
            <w:pPr>
              <w:spacing w:before="40" w:after="40"/>
              <w:jc w:val="left"/>
              <w:rPr>
                <w:b/>
              </w:rPr>
            </w:pPr>
            <w:r w:rsidRPr="009D4582">
              <w:rPr>
                <w:b/>
              </w:rPr>
              <w:t>2.3.3. Obnova sportovního areálu Sokolská zahrada v partnerství s TJ Sokol</w:t>
            </w:r>
          </w:p>
        </w:tc>
        <w:tc>
          <w:tcPr>
            <w:tcW w:w="1417" w:type="dxa"/>
            <w:vAlign w:val="center"/>
          </w:tcPr>
          <w:p w14:paraId="42228178" w14:textId="77777777" w:rsidR="0064040D" w:rsidRPr="006A2148" w:rsidRDefault="0064040D" w:rsidP="009D7E01">
            <w:pPr>
              <w:spacing w:before="40" w:after="40"/>
              <w:ind w:left="-57" w:right="-57"/>
              <w:jc w:val="center"/>
            </w:pPr>
            <w:r>
              <w:t>Kvalita života</w:t>
            </w:r>
          </w:p>
        </w:tc>
        <w:tc>
          <w:tcPr>
            <w:tcW w:w="1276" w:type="dxa"/>
            <w:vAlign w:val="center"/>
          </w:tcPr>
          <w:p w14:paraId="40CD9FED" w14:textId="77777777" w:rsidR="0064040D" w:rsidRPr="006A2148" w:rsidRDefault="0064040D" w:rsidP="00127D5B">
            <w:pPr>
              <w:spacing w:before="40" w:after="40"/>
              <w:ind w:left="-57" w:right="-57"/>
              <w:jc w:val="center"/>
            </w:pPr>
          </w:p>
        </w:tc>
        <w:tc>
          <w:tcPr>
            <w:tcW w:w="1721" w:type="dxa"/>
            <w:vAlign w:val="center"/>
          </w:tcPr>
          <w:p w14:paraId="2B7D1DF1" w14:textId="77777777" w:rsidR="0064040D" w:rsidRPr="002E23DF" w:rsidRDefault="0064040D" w:rsidP="00127D5B">
            <w:pPr>
              <w:spacing w:before="40" w:after="40"/>
              <w:ind w:left="-57" w:right="-28"/>
              <w:jc w:val="center"/>
              <w:rPr>
                <w:spacing w:val="-4"/>
              </w:rPr>
            </w:pPr>
          </w:p>
        </w:tc>
        <w:tc>
          <w:tcPr>
            <w:tcW w:w="3666" w:type="dxa"/>
            <w:vAlign w:val="center"/>
          </w:tcPr>
          <w:p w14:paraId="79F26E07" w14:textId="77777777" w:rsidR="0064040D" w:rsidRPr="00B018F6" w:rsidRDefault="0064040D" w:rsidP="00127D5B">
            <w:pPr>
              <w:spacing w:before="40" w:after="40"/>
              <w:ind w:left="-57" w:right="-28"/>
              <w:jc w:val="center"/>
              <w:rPr>
                <w:spacing w:val="-4"/>
              </w:rPr>
            </w:pPr>
          </w:p>
        </w:tc>
      </w:tr>
      <w:tr w:rsidR="0064040D" w:rsidRPr="00997F29" w14:paraId="58DF1618" w14:textId="77777777" w:rsidTr="0064040D">
        <w:trPr>
          <w:trHeight w:val="255"/>
        </w:trPr>
        <w:tc>
          <w:tcPr>
            <w:tcW w:w="5949" w:type="dxa"/>
            <w:shd w:val="clear" w:color="auto" w:fill="auto"/>
            <w:vAlign w:val="center"/>
          </w:tcPr>
          <w:p w14:paraId="533DD840" w14:textId="77777777" w:rsidR="0064040D" w:rsidRPr="00A9107D" w:rsidRDefault="0064040D" w:rsidP="00A9107D">
            <w:pPr>
              <w:spacing w:before="40" w:after="40"/>
              <w:ind w:right="-57"/>
              <w:jc w:val="left"/>
              <w:rPr>
                <w:b/>
                <w:spacing w:val="-2"/>
              </w:rPr>
            </w:pPr>
            <w:r w:rsidRPr="00A9107D">
              <w:rPr>
                <w:b/>
                <w:spacing w:val="-2"/>
              </w:rPr>
              <w:t>2.3.4. Obnova a zlepšení zázemí pro činnost zásahové jednotky a dalších struktur SDH (hasičská zbrojnice, garáže)</w:t>
            </w:r>
          </w:p>
        </w:tc>
        <w:tc>
          <w:tcPr>
            <w:tcW w:w="1417" w:type="dxa"/>
            <w:vAlign w:val="center"/>
          </w:tcPr>
          <w:p w14:paraId="069DFBC0" w14:textId="77777777" w:rsidR="0064040D" w:rsidRDefault="0064040D" w:rsidP="009D7E01">
            <w:pPr>
              <w:spacing w:before="40" w:after="40"/>
              <w:ind w:left="-57" w:right="-57"/>
              <w:jc w:val="center"/>
            </w:pPr>
            <w:r>
              <w:t>Kvalita života</w:t>
            </w:r>
          </w:p>
        </w:tc>
        <w:tc>
          <w:tcPr>
            <w:tcW w:w="1276" w:type="dxa"/>
            <w:vAlign w:val="center"/>
          </w:tcPr>
          <w:p w14:paraId="75CFA8D2" w14:textId="77777777" w:rsidR="0064040D" w:rsidRDefault="0064040D" w:rsidP="00127D5B">
            <w:pPr>
              <w:spacing w:before="40" w:after="40"/>
              <w:ind w:left="-57" w:right="-57"/>
              <w:jc w:val="center"/>
            </w:pPr>
            <w:r>
              <w:t>průběžně</w:t>
            </w:r>
          </w:p>
        </w:tc>
        <w:tc>
          <w:tcPr>
            <w:tcW w:w="1721" w:type="dxa"/>
            <w:vAlign w:val="center"/>
          </w:tcPr>
          <w:p w14:paraId="3A8C89B5" w14:textId="77777777" w:rsidR="0064040D" w:rsidRPr="002E23DF" w:rsidRDefault="0064040D" w:rsidP="00127D5B">
            <w:pPr>
              <w:spacing w:before="40" w:after="40"/>
              <w:ind w:left="-57" w:right="-28"/>
              <w:jc w:val="center"/>
              <w:rPr>
                <w:spacing w:val="-4"/>
              </w:rPr>
            </w:pPr>
            <w:r>
              <w:rPr>
                <w:spacing w:val="-4"/>
              </w:rPr>
              <w:t>PJSDH OK, POV OK</w:t>
            </w:r>
          </w:p>
        </w:tc>
        <w:tc>
          <w:tcPr>
            <w:tcW w:w="3666" w:type="dxa"/>
            <w:vAlign w:val="center"/>
          </w:tcPr>
          <w:p w14:paraId="3C8BC3B0" w14:textId="77777777" w:rsidR="0064040D" w:rsidRDefault="0064040D" w:rsidP="00127D5B">
            <w:pPr>
              <w:spacing w:before="40" w:after="40"/>
              <w:ind w:left="-57" w:right="-28"/>
              <w:jc w:val="center"/>
              <w:rPr>
                <w:spacing w:val="-4"/>
              </w:rPr>
            </w:pPr>
            <w:r>
              <w:rPr>
                <w:spacing w:val="-4"/>
              </w:rPr>
              <w:t>Pořízení nového vozidla, fasáda a střecha garáže…</w:t>
            </w:r>
          </w:p>
        </w:tc>
      </w:tr>
      <w:tr w:rsidR="00287E4D" w:rsidRPr="00997F29" w14:paraId="6D76EFEA" w14:textId="77777777" w:rsidTr="0064040D">
        <w:trPr>
          <w:trHeight w:val="255"/>
        </w:trPr>
        <w:tc>
          <w:tcPr>
            <w:tcW w:w="5949" w:type="dxa"/>
            <w:shd w:val="clear" w:color="auto" w:fill="auto"/>
            <w:vAlign w:val="center"/>
          </w:tcPr>
          <w:p w14:paraId="015F8AC9" w14:textId="77777777" w:rsidR="00287E4D" w:rsidRPr="00287E4D" w:rsidRDefault="00287E4D" w:rsidP="00A9107D">
            <w:pPr>
              <w:spacing w:before="40" w:after="40"/>
              <w:ind w:right="-57"/>
              <w:jc w:val="left"/>
              <w:rPr>
                <w:b/>
                <w:color w:val="C00000"/>
                <w:spacing w:val="-2"/>
              </w:rPr>
            </w:pPr>
            <w:r w:rsidRPr="00287E4D">
              <w:rPr>
                <w:b/>
                <w:color w:val="C00000"/>
                <w:spacing w:val="-2"/>
              </w:rPr>
              <w:t>2.3.4.a Pořízení vybavení pro jednotku SDH</w:t>
            </w:r>
          </w:p>
        </w:tc>
        <w:tc>
          <w:tcPr>
            <w:tcW w:w="1417" w:type="dxa"/>
            <w:vAlign w:val="center"/>
          </w:tcPr>
          <w:p w14:paraId="495C025B" w14:textId="77777777" w:rsidR="00287E4D" w:rsidRPr="00287E4D" w:rsidRDefault="00287E4D" w:rsidP="009D7E01">
            <w:pPr>
              <w:spacing w:before="40" w:after="40"/>
              <w:ind w:left="-57" w:right="-57"/>
              <w:jc w:val="center"/>
              <w:rPr>
                <w:color w:val="C00000"/>
              </w:rPr>
            </w:pPr>
            <w:r w:rsidRPr="00287E4D">
              <w:rPr>
                <w:color w:val="C00000"/>
              </w:rPr>
              <w:t>Kvalita života</w:t>
            </w:r>
          </w:p>
        </w:tc>
        <w:tc>
          <w:tcPr>
            <w:tcW w:w="1276" w:type="dxa"/>
            <w:vAlign w:val="center"/>
          </w:tcPr>
          <w:p w14:paraId="69D345E2" w14:textId="01B28EBE" w:rsidR="00287E4D" w:rsidRPr="00287E4D" w:rsidRDefault="00287E4D" w:rsidP="00127D5B">
            <w:pPr>
              <w:spacing w:before="40" w:after="40"/>
              <w:ind w:left="-57" w:right="-57"/>
              <w:jc w:val="center"/>
              <w:rPr>
                <w:color w:val="C00000"/>
              </w:rPr>
            </w:pPr>
            <w:r w:rsidRPr="00287E4D">
              <w:rPr>
                <w:color w:val="C00000"/>
              </w:rPr>
              <w:t>202</w:t>
            </w:r>
            <w:r w:rsidR="008B7167">
              <w:rPr>
                <w:color w:val="C00000"/>
              </w:rPr>
              <w:t>4</w:t>
            </w:r>
          </w:p>
        </w:tc>
        <w:tc>
          <w:tcPr>
            <w:tcW w:w="1721" w:type="dxa"/>
            <w:vAlign w:val="center"/>
          </w:tcPr>
          <w:p w14:paraId="692CD8D3" w14:textId="77777777" w:rsidR="00287E4D" w:rsidRPr="00287E4D" w:rsidRDefault="00287E4D" w:rsidP="00127D5B">
            <w:pPr>
              <w:spacing w:before="40" w:after="40"/>
              <w:ind w:left="-57" w:right="-28"/>
              <w:jc w:val="center"/>
              <w:rPr>
                <w:color w:val="C00000"/>
                <w:spacing w:val="-4"/>
              </w:rPr>
            </w:pPr>
            <w:r w:rsidRPr="00287E4D">
              <w:rPr>
                <w:color w:val="C00000"/>
                <w:spacing w:val="-4"/>
              </w:rPr>
              <w:t>OK</w:t>
            </w:r>
          </w:p>
        </w:tc>
        <w:tc>
          <w:tcPr>
            <w:tcW w:w="3666" w:type="dxa"/>
            <w:vAlign w:val="center"/>
          </w:tcPr>
          <w:p w14:paraId="7886FBCD" w14:textId="30D52C78" w:rsidR="00287E4D" w:rsidRPr="00287E4D" w:rsidRDefault="008B7167" w:rsidP="00127D5B">
            <w:pPr>
              <w:spacing w:before="40" w:after="40"/>
              <w:ind w:left="-57" w:right="-28"/>
              <w:jc w:val="center"/>
              <w:rPr>
                <w:color w:val="C00000"/>
                <w:spacing w:val="-4"/>
              </w:rPr>
            </w:pPr>
            <w:r>
              <w:rPr>
                <w:color w:val="C00000"/>
                <w:spacing w:val="-4"/>
              </w:rPr>
              <w:t>Nové zásahové obleky</w:t>
            </w:r>
          </w:p>
        </w:tc>
      </w:tr>
      <w:tr w:rsidR="008848EF" w:rsidRPr="00997F29" w14:paraId="637EE367" w14:textId="77777777" w:rsidTr="0064040D">
        <w:trPr>
          <w:trHeight w:val="255"/>
        </w:trPr>
        <w:tc>
          <w:tcPr>
            <w:tcW w:w="5949" w:type="dxa"/>
            <w:shd w:val="clear" w:color="auto" w:fill="auto"/>
            <w:vAlign w:val="center"/>
          </w:tcPr>
          <w:p w14:paraId="06DEDB5F" w14:textId="77777777" w:rsidR="008848EF" w:rsidRPr="00287E4D" w:rsidRDefault="008848EF" w:rsidP="008848EF">
            <w:pPr>
              <w:spacing w:before="40" w:after="40"/>
              <w:ind w:right="-57"/>
              <w:jc w:val="left"/>
              <w:rPr>
                <w:b/>
                <w:color w:val="C00000"/>
                <w:spacing w:val="-2"/>
              </w:rPr>
            </w:pPr>
            <w:r>
              <w:rPr>
                <w:b/>
                <w:color w:val="C00000"/>
                <w:spacing w:val="-2"/>
              </w:rPr>
              <w:t xml:space="preserve">2.3.4.b </w:t>
            </w:r>
            <w:r w:rsidRPr="008848EF">
              <w:rPr>
                <w:b/>
                <w:color w:val="C00000"/>
                <w:spacing w:val="-2"/>
              </w:rPr>
              <w:t xml:space="preserve">Pořízení nového vozidla pro JSDH </w:t>
            </w:r>
          </w:p>
        </w:tc>
        <w:tc>
          <w:tcPr>
            <w:tcW w:w="1417" w:type="dxa"/>
            <w:vAlign w:val="center"/>
          </w:tcPr>
          <w:p w14:paraId="2E928CA0" w14:textId="77777777" w:rsidR="008848EF" w:rsidRPr="00287E4D" w:rsidRDefault="008848EF" w:rsidP="009D7E01">
            <w:pPr>
              <w:spacing w:before="40" w:after="40"/>
              <w:ind w:left="-57" w:right="-57"/>
              <w:jc w:val="center"/>
              <w:rPr>
                <w:color w:val="C00000"/>
              </w:rPr>
            </w:pPr>
          </w:p>
        </w:tc>
        <w:tc>
          <w:tcPr>
            <w:tcW w:w="1276" w:type="dxa"/>
            <w:vAlign w:val="center"/>
          </w:tcPr>
          <w:p w14:paraId="4729AA0B" w14:textId="1132B5E5" w:rsidR="008848EF" w:rsidRPr="00287E4D" w:rsidRDefault="008848EF" w:rsidP="00127D5B">
            <w:pPr>
              <w:spacing w:before="40" w:after="40"/>
              <w:ind w:left="-57" w:right="-57"/>
              <w:jc w:val="center"/>
              <w:rPr>
                <w:color w:val="C00000"/>
              </w:rPr>
            </w:pPr>
            <w:r>
              <w:rPr>
                <w:color w:val="C00000"/>
              </w:rPr>
              <w:t>202</w:t>
            </w:r>
            <w:r w:rsidR="008B7167">
              <w:rPr>
                <w:color w:val="C00000"/>
              </w:rPr>
              <w:t>5</w:t>
            </w:r>
            <w:r>
              <w:rPr>
                <w:color w:val="C00000"/>
              </w:rPr>
              <w:t>–202</w:t>
            </w:r>
            <w:r w:rsidR="008B7167">
              <w:rPr>
                <w:color w:val="C00000"/>
              </w:rPr>
              <w:t>6</w:t>
            </w:r>
          </w:p>
        </w:tc>
        <w:tc>
          <w:tcPr>
            <w:tcW w:w="1721" w:type="dxa"/>
            <w:vAlign w:val="center"/>
          </w:tcPr>
          <w:p w14:paraId="246D529F" w14:textId="77777777" w:rsidR="008848EF" w:rsidRPr="00287E4D" w:rsidRDefault="008848EF" w:rsidP="00127D5B">
            <w:pPr>
              <w:spacing w:before="40" w:after="40"/>
              <w:ind w:left="-57" w:right="-28"/>
              <w:jc w:val="center"/>
              <w:rPr>
                <w:color w:val="C00000"/>
                <w:spacing w:val="-4"/>
              </w:rPr>
            </w:pPr>
            <w:r>
              <w:rPr>
                <w:color w:val="C00000"/>
                <w:spacing w:val="-4"/>
              </w:rPr>
              <w:t>GŘ HZS ČR, OK</w:t>
            </w:r>
          </w:p>
        </w:tc>
        <w:tc>
          <w:tcPr>
            <w:tcW w:w="3666" w:type="dxa"/>
            <w:vAlign w:val="center"/>
          </w:tcPr>
          <w:p w14:paraId="11076373" w14:textId="77777777" w:rsidR="008848EF" w:rsidRPr="00287E4D" w:rsidRDefault="008848EF" w:rsidP="00127D5B">
            <w:pPr>
              <w:spacing w:before="40" w:after="40"/>
              <w:ind w:left="-57" w:right="-28"/>
              <w:jc w:val="center"/>
              <w:rPr>
                <w:color w:val="C00000"/>
                <w:spacing w:val="-4"/>
              </w:rPr>
            </w:pPr>
            <w:r w:rsidRPr="008848EF">
              <w:rPr>
                <w:color w:val="C00000"/>
                <w:spacing w:val="-4"/>
              </w:rPr>
              <w:t>Dodávka pro přepravu osob</w:t>
            </w:r>
            <w:r>
              <w:rPr>
                <w:color w:val="C00000"/>
                <w:spacing w:val="-4"/>
              </w:rPr>
              <w:t>.</w:t>
            </w:r>
          </w:p>
        </w:tc>
      </w:tr>
    </w:tbl>
    <w:p w14:paraId="15E6E234" w14:textId="77777777" w:rsidR="00812BF2" w:rsidRPr="00853B74" w:rsidRDefault="00812BF2" w:rsidP="00D576D8">
      <w:pPr>
        <w:rPr>
          <w:b/>
        </w:rPr>
      </w:pPr>
    </w:p>
    <w:p w14:paraId="55809B10" w14:textId="77777777" w:rsidR="00853B74" w:rsidRDefault="00853B74" w:rsidP="00853B74">
      <w:pPr>
        <w:keepNext/>
        <w:rPr>
          <w:b/>
        </w:rPr>
      </w:pPr>
      <w:r w:rsidRPr="00853B74">
        <w:rPr>
          <w:b/>
        </w:rPr>
        <w:t>2.4. Vytvoření nového zázemí pro volnočasové aktivity</w:t>
      </w:r>
      <w:r w:rsidRPr="00853B74">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64040D" w:rsidRPr="005A5688" w14:paraId="60F22EDB"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41C99B2A" w14:textId="77777777" w:rsidR="0064040D" w:rsidRPr="00E92BC4" w:rsidRDefault="0064040D"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6E5278BD" w14:textId="77777777" w:rsidR="0064040D" w:rsidRPr="00E92BC4" w:rsidRDefault="0064040D" w:rsidP="00A9107D">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6CEEECBC" w14:textId="77777777" w:rsidR="0064040D" w:rsidRPr="00E92BC4" w:rsidRDefault="0064040D"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24FCCEBA" w14:textId="77777777" w:rsidR="0064040D" w:rsidRPr="00E92BC4" w:rsidRDefault="0064040D"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119374BD" w14:textId="77777777" w:rsidR="0064040D" w:rsidRPr="00E92BC4" w:rsidRDefault="0064040D" w:rsidP="00127D5B">
            <w:pPr>
              <w:pStyle w:val="Texttabulka"/>
              <w:spacing w:before="40" w:after="40"/>
              <w:rPr>
                <w:b/>
                <w:lang w:eastAsia="cs-CZ"/>
              </w:rPr>
            </w:pPr>
            <w:r>
              <w:rPr>
                <w:b/>
                <w:lang w:eastAsia="cs-CZ"/>
              </w:rPr>
              <w:t>Komentář</w:t>
            </w:r>
          </w:p>
        </w:tc>
      </w:tr>
      <w:tr w:rsidR="0064040D" w:rsidRPr="00997F29" w14:paraId="6646496F" w14:textId="77777777" w:rsidTr="0064040D">
        <w:trPr>
          <w:trHeight w:val="255"/>
        </w:trPr>
        <w:tc>
          <w:tcPr>
            <w:tcW w:w="5949" w:type="dxa"/>
            <w:shd w:val="clear" w:color="auto" w:fill="auto"/>
            <w:vAlign w:val="center"/>
          </w:tcPr>
          <w:p w14:paraId="45FC6A3D" w14:textId="77777777" w:rsidR="0064040D" w:rsidRDefault="0064040D" w:rsidP="00127D5B">
            <w:pPr>
              <w:spacing w:before="40" w:after="40"/>
              <w:jc w:val="left"/>
              <w:rPr>
                <w:b/>
              </w:rPr>
            </w:pPr>
            <w:r w:rsidRPr="009D4582">
              <w:rPr>
                <w:b/>
              </w:rPr>
              <w:t>2.4.1. Vybudování rozhledny na Rubaninách se zázemím pro</w:t>
            </w:r>
            <w:r>
              <w:rPr>
                <w:b/>
              </w:rPr>
              <w:t xml:space="preserve"> akce u napoleonského památníku</w:t>
            </w:r>
          </w:p>
        </w:tc>
        <w:tc>
          <w:tcPr>
            <w:tcW w:w="1417" w:type="dxa"/>
            <w:vAlign w:val="center"/>
          </w:tcPr>
          <w:p w14:paraId="7F848876" w14:textId="77777777" w:rsidR="0064040D" w:rsidRPr="006A2148" w:rsidRDefault="0064040D" w:rsidP="00A9107D">
            <w:pPr>
              <w:spacing w:before="40" w:after="40"/>
              <w:ind w:left="-57" w:right="-57"/>
              <w:jc w:val="center"/>
            </w:pPr>
            <w:r>
              <w:t>Inovace</w:t>
            </w:r>
          </w:p>
        </w:tc>
        <w:tc>
          <w:tcPr>
            <w:tcW w:w="1276" w:type="dxa"/>
            <w:vAlign w:val="center"/>
          </w:tcPr>
          <w:p w14:paraId="1A742310" w14:textId="77777777" w:rsidR="0064040D" w:rsidRPr="006A2148" w:rsidRDefault="0064040D" w:rsidP="00127D5B">
            <w:pPr>
              <w:spacing w:before="40" w:after="40"/>
              <w:ind w:left="-57" w:right="-57"/>
              <w:jc w:val="center"/>
            </w:pPr>
          </w:p>
        </w:tc>
        <w:tc>
          <w:tcPr>
            <w:tcW w:w="1721" w:type="dxa"/>
            <w:vAlign w:val="center"/>
          </w:tcPr>
          <w:p w14:paraId="7471CA97" w14:textId="77777777" w:rsidR="0064040D" w:rsidRPr="002E23DF" w:rsidRDefault="0064040D" w:rsidP="00127D5B">
            <w:pPr>
              <w:spacing w:before="40" w:after="40"/>
              <w:ind w:left="-57" w:right="-28"/>
              <w:jc w:val="center"/>
              <w:rPr>
                <w:spacing w:val="-4"/>
              </w:rPr>
            </w:pPr>
          </w:p>
        </w:tc>
        <w:tc>
          <w:tcPr>
            <w:tcW w:w="3666" w:type="dxa"/>
            <w:vAlign w:val="center"/>
          </w:tcPr>
          <w:p w14:paraId="4C760262" w14:textId="77777777" w:rsidR="0064040D" w:rsidRPr="00A9107D" w:rsidRDefault="0064040D" w:rsidP="00A9107D">
            <w:pPr>
              <w:spacing w:before="40" w:after="40"/>
              <w:ind w:left="-57" w:right="-28"/>
              <w:jc w:val="center"/>
              <w:rPr>
                <w:b/>
              </w:rPr>
            </w:pPr>
            <w:r w:rsidRPr="00A9107D">
              <w:rPr>
                <w:b/>
              </w:rPr>
              <w:t>Viz 5.10.</w:t>
            </w:r>
          </w:p>
        </w:tc>
      </w:tr>
      <w:tr w:rsidR="0064040D" w:rsidRPr="00997F29" w14:paraId="4BAC7AA3" w14:textId="77777777" w:rsidTr="0064040D">
        <w:trPr>
          <w:trHeight w:val="255"/>
        </w:trPr>
        <w:tc>
          <w:tcPr>
            <w:tcW w:w="5949" w:type="dxa"/>
            <w:shd w:val="clear" w:color="auto" w:fill="auto"/>
            <w:vAlign w:val="center"/>
          </w:tcPr>
          <w:p w14:paraId="317C0D61" w14:textId="77777777" w:rsidR="0064040D" w:rsidRPr="000534D9" w:rsidRDefault="0064040D" w:rsidP="00127D5B">
            <w:pPr>
              <w:spacing w:before="40" w:after="40"/>
              <w:jc w:val="left"/>
              <w:rPr>
                <w:b/>
              </w:rPr>
            </w:pPr>
            <w:r w:rsidRPr="009D4582">
              <w:rPr>
                <w:b/>
              </w:rPr>
              <w:t>2.4.2. Zajištění nového zázemí knihovny spojené s informačním centrem (Centrum regionální literatury) a turistickou ubytovnou</w:t>
            </w:r>
          </w:p>
        </w:tc>
        <w:tc>
          <w:tcPr>
            <w:tcW w:w="1417" w:type="dxa"/>
            <w:vAlign w:val="center"/>
          </w:tcPr>
          <w:p w14:paraId="7F1A04D9" w14:textId="77777777" w:rsidR="0064040D" w:rsidRPr="00744393" w:rsidRDefault="0064040D" w:rsidP="00A9107D">
            <w:pPr>
              <w:spacing w:before="40" w:after="40"/>
              <w:ind w:left="-57" w:right="-57"/>
              <w:jc w:val="center"/>
              <w:rPr>
                <w:spacing w:val="-4"/>
              </w:rPr>
            </w:pPr>
            <w:r>
              <w:rPr>
                <w:spacing w:val="-4"/>
              </w:rPr>
              <w:t>Inovace</w:t>
            </w:r>
          </w:p>
        </w:tc>
        <w:tc>
          <w:tcPr>
            <w:tcW w:w="1276" w:type="dxa"/>
            <w:vAlign w:val="center"/>
          </w:tcPr>
          <w:p w14:paraId="2438E508" w14:textId="77777777" w:rsidR="0064040D" w:rsidRPr="00744393" w:rsidRDefault="0064040D" w:rsidP="00127D5B">
            <w:pPr>
              <w:spacing w:before="40" w:after="40"/>
              <w:ind w:left="-57" w:right="-57"/>
              <w:jc w:val="center"/>
              <w:rPr>
                <w:spacing w:val="-4"/>
              </w:rPr>
            </w:pPr>
            <w:r>
              <w:rPr>
                <w:spacing w:val="-4"/>
              </w:rPr>
              <w:t>2020+</w:t>
            </w:r>
          </w:p>
        </w:tc>
        <w:tc>
          <w:tcPr>
            <w:tcW w:w="1721" w:type="dxa"/>
            <w:vAlign w:val="center"/>
          </w:tcPr>
          <w:p w14:paraId="35B72279" w14:textId="77777777" w:rsidR="0064040D" w:rsidRPr="002E23DF" w:rsidRDefault="0064040D" w:rsidP="00127D5B">
            <w:pPr>
              <w:spacing w:before="40" w:after="40"/>
              <w:ind w:left="-57" w:right="-28"/>
              <w:jc w:val="center"/>
              <w:rPr>
                <w:spacing w:val="-4"/>
              </w:rPr>
            </w:pPr>
          </w:p>
        </w:tc>
        <w:tc>
          <w:tcPr>
            <w:tcW w:w="3666" w:type="dxa"/>
            <w:vAlign w:val="center"/>
          </w:tcPr>
          <w:p w14:paraId="4DB24922" w14:textId="77777777" w:rsidR="0064040D" w:rsidRPr="00B018F6" w:rsidRDefault="0064040D" w:rsidP="00127D5B">
            <w:pPr>
              <w:spacing w:before="40" w:after="40"/>
              <w:ind w:left="-57" w:right="-28"/>
              <w:jc w:val="center"/>
              <w:rPr>
                <w:spacing w:val="-4"/>
              </w:rPr>
            </w:pPr>
          </w:p>
        </w:tc>
      </w:tr>
      <w:tr w:rsidR="0064040D" w:rsidRPr="00997F29" w14:paraId="46B20323" w14:textId="77777777" w:rsidTr="0064040D">
        <w:trPr>
          <w:trHeight w:val="255"/>
        </w:trPr>
        <w:tc>
          <w:tcPr>
            <w:tcW w:w="5949" w:type="dxa"/>
            <w:shd w:val="clear" w:color="auto" w:fill="auto"/>
            <w:vAlign w:val="center"/>
          </w:tcPr>
          <w:p w14:paraId="32E99E86" w14:textId="77777777" w:rsidR="0064040D" w:rsidRPr="001456EF" w:rsidRDefault="0064040D" w:rsidP="00127D5B">
            <w:pPr>
              <w:spacing w:before="40" w:after="40"/>
              <w:jc w:val="left"/>
              <w:rPr>
                <w:b/>
                <w:highlight w:val="green"/>
              </w:rPr>
            </w:pPr>
            <w:r w:rsidRPr="001456EF">
              <w:rPr>
                <w:b/>
                <w:highlight w:val="green"/>
              </w:rPr>
              <w:t>2.4.3. Vybudování dětského minihřiště v Tupci</w:t>
            </w:r>
          </w:p>
        </w:tc>
        <w:tc>
          <w:tcPr>
            <w:tcW w:w="1417" w:type="dxa"/>
            <w:vAlign w:val="center"/>
          </w:tcPr>
          <w:p w14:paraId="47735651" w14:textId="77777777" w:rsidR="0064040D" w:rsidRPr="001456EF" w:rsidRDefault="0064040D" w:rsidP="00A9107D">
            <w:pPr>
              <w:spacing w:before="40" w:after="40"/>
              <w:ind w:left="-57" w:right="-57"/>
              <w:jc w:val="center"/>
              <w:rPr>
                <w:highlight w:val="green"/>
              </w:rPr>
            </w:pPr>
            <w:r w:rsidRPr="001456EF">
              <w:rPr>
                <w:highlight w:val="green"/>
              </w:rPr>
              <w:t>Kvalita života</w:t>
            </w:r>
          </w:p>
        </w:tc>
        <w:tc>
          <w:tcPr>
            <w:tcW w:w="1276" w:type="dxa"/>
            <w:vAlign w:val="center"/>
          </w:tcPr>
          <w:p w14:paraId="2EC340E3" w14:textId="77777777" w:rsidR="0064040D" w:rsidRPr="001456EF" w:rsidRDefault="0064040D" w:rsidP="00127D5B">
            <w:pPr>
              <w:spacing w:before="40" w:after="40"/>
              <w:ind w:left="-57" w:right="-57"/>
              <w:jc w:val="center"/>
              <w:rPr>
                <w:highlight w:val="green"/>
              </w:rPr>
            </w:pPr>
            <w:r w:rsidRPr="001456EF">
              <w:rPr>
                <w:highlight w:val="green"/>
              </w:rPr>
              <w:t>2018</w:t>
            </w:r>
          </w:p>
        </w:tc>
        <w:tc>
          <w:tcPr>
            <w:tcW w:w="1721" w:type="dxa"/>
            <w:vAlign w:val="center"/>
          </w:tcPr>
          <w:p w14:paraId="139D07AE" w14:textId="77777777" w:rsidR="0064040D" w:rsidRPr="002E23DF" w:rsidRDefault="0064040D" w:rsidP="00127D5B">
            <w:pPr>
              <w:spacing w:before="40" w:after="40"/>
              <w:ind w:left="-57" w:right="-28"/>
              <w:jc w:val="center"/>
              <w:rPr>
                <w:spacing w:val="-4"/>
              </w:rPr>
            </w:pPr>
          </w:p>
        </w:tc>
        <w:tc>
          <w:tcPr>
            <w:tcW w:w="3666" w:type="dxa"/>
            <w:vAlign w:val="center"/>
          </w:tcPr>
          <w:p w14:paraId="0A3C4F11" w14:textId="77777777" w:rsidR="0064040D" w:rsidRPr="00B018F6" w:rsidRDefault="0064040D" w:rsidP="00127D5B">
            <w:pPr>
              <w:spacing w:before="40" w:after="40"/>
              <w:ind w:left="-57" w:right="-28"/>
              <w:jc w:val="center"/>
              <w:rPr>
                <w:spacing w:val="-4"/>
              </w:rPr>
            </w:pPr>
          </w:p>
        </w:tc>
      </w:tr>
      <w:tr w:rsidR="0064040D" w:rsidRPr="00997F29" w14:paraId="12F38CB0" w14:textId="77777777" w:rsidTr="0064040D">
        <w:trPr>
          <w:trHeight w:val="255"/>
        </w:trPr>
        <w:tc>
          <w:tcPr>
            <w:tcW w:w="5949" w:type="dxa"/>
            <w:shd w:val="clear" w:color="auto" w:fill="auto"/>
            <w:vAlign w:val="center"/>
          </w:tcPr>
          <w:p w14:paraId="362F25E4" w14:textId="77777777" w:rsidR="0064040D" w:rsidRDefault="0064040D" w:rsidP="00127D5B">
            <w:pPr>
              <w:spacing w:before="40" w:after="40"/>
              <w:jc w:val="left"/>
              <w:rPr>
                <w:b/>
              </w:rPr>
            </w:pPr>
            <w:r w:rsidRPr="009D4582">
              <w:rPr>
                <w:b/>
              </w:rPr>
              <w:t>2.4.4. Vytv</w:t>
            </w:r>
            <w:r>
              <w:rPr>
                <w:b/>
              </w:rPr>
              <w:t>oření zázemí u přehrady Lukavec</w:t>
            </w:r>
          </w:p>
        </w:tc>
        <w:tc>
          <w:tcPr>
            <w:tcW w:w="1417" w:type="dxa"/>
            <w:vAlign w:val="center"/>
          </w:tcPr>
          <w:p w14:paraId="49CD5CF1" w14:textId="77777777" w:rsidR="0064040D" w:rsidRDefault="0064040D" w:rsidP="00A9107D">
            <w:pPr>
              <w:spacing w:before="40" w:after="40"/>
              <w:ind w:left="-57" w:right="-57"/>
              <w:jc w:val="center"/>
            </w:pPr>
            <w:r>
              <w:t>Kvalita života</w:t>
            </w:r>
          </w:p>
        </w:tc>
        <w:tc>
          <w:tcPr>
            <w:tcW w:w="1276" w:type="dxa"/>
            <w:vAlign w:val="center"/>
          </w:tcPr>
          <w:p w14:paraId="66735D78" w14:textId="77777777" w:rsidR="0064040D" w:rsidRDefault="0064040D" w:rsidP="00127D5B">
            <w:pPr>
              <w:spacing w:before="40" w:after="40"/>
              <w:ind w:left="-57" w:right="-57"/>
              <w:jc w:val="center"/>
            </w:pPr>
          </w:p>
        </w:tc>
        <w:tc>
          <w:tcPr>
            <w:tcW w:w="1721" w:type="dxa"/>
            <w:vAlign w:val="center"/>
          </w:tcPr>
          <w:p w14:paraId="72D5AF37" w14:textId="77777777" w:rsidR="0064040D" w:rsidRPr="002E23DF" w:rsidRDefault="0064040D" w:rsidP="00127D5B">
            <w:pPr>
              <w:spacing w:before="40" w:after="40"/>
              <w:ind w:left="-57" w:right="-28"/>
              <w:jc w:val="center"/>
              <w:rPr>
                <w:spacing w:val="-4"/>
              </w:rPr>
            </w:pPr>
          </w:p>
        </w:tc>
        <w:tc>
          <w:tcPr>
            <w:tcW w:w="3666" w:type="dxa"/>
            <w:vAlign w:val="center"/>
          </w:tcPr>
          <w:p w14:paraId="0AAFBD08" w14:textId="77777777" w:rsidR="0064040D" w:rsidRDefault="0064040D" w:rsidP="00127D5B">
            <w:pPr>
              <w:spacing w:before="40" w:after="40"/>
              <w:ind w:left="-57" w:right="-28"/>
              <w:jc w:val="center"/>
              <w:rPr>
                <w:spacing w:val="-4"/>
              </w:rPr>
            </w:pPr>
          </w:p>
        </w:tc>
      </w:tr>
      <w:tr w:rsidR="0064040D" w:rsidRPr="00997F29" w14:paraId="311AA368" w14:textId="77777777" w:rsidTr="0064040D">
        <w:trPr>
          <w:trHeight w:val="255"/>
        </w:trPr>
        <w:tc>
          <w:tcPr>
            <w:tcW w:w="5949" w:type="dxa"/>
            <w:shd w:val="clear" w:color="auto" w:fill="auto"/>
            <w:vAlign w:val="center"/>
          </w:tcPr>
          <w:p w14:paraId="2468F8EE" w14:textId="77777777" w:rsidR="0064040D" w:rsidRDefault="0064040D" w:rsidP="00127D5B">
            <w:pPr>
              <w:spacing w:before="40" w:after="40"/>
              <w:jc w:val="left"/>
              <w:rPr>
                <w:b/>
              </w:rPr>
            </w:pPr>
            <w:r w:rsidRPr="009D4582">
              <w:rPr>
                <w:b/>
              </w:rPr>
              <w:t xml:space="preserve">2.4.5. Vytvoření volnočasové plochy u </w:t>
            </w:r>
            <w:proofErr w:type="spellStart"/>
            <w:r w:rsidRPr="009D4582">
              <w:rPr>
                <w:b/>
              </w:rPr>
              <w:t>skaly</w:t>
            </w:r>
            <w:proofErr w:type="spellEnd"/>
          </w:p>
        </w:tc>
        <w:tc>
          <w:tcPr>
            <w:tcW w:w="1417" w:type="dxa"/>
            <w:vAlign w:val="center"/>
          </w:tcPr>
          <w:p w14:paraId="6A2296C1" w14:textId="77777777" w:rsidR="0064040D" w:rsidRDefault="0064040D" w:rsidP="00A9107D">
            <w:pPr>
              <w:spacing w:before="40" w:after="40"/>
              <w:ind w:left="-57" w:right="-57"/>
              <w:jc w:val="center"/>
            </w:pPr>
            <w:r>
              <w:t>Kvalita života</w:t>
            </w:r>
          </w:p>
        </w:tc>
        <w:tc>
          <w:tcPr>
            <w:tcW w:w="1276" w:type="dxa"/>
            <w:vAlign w:val="center"/>
          </w:tcPr>
          <w:p w14:paraId="4BFE5137" w14:textId="77777777" w:rsidR="0064040D" w:rsidRDefault="0064040D" w:rsidP="00127D5B">
            <w:pPr>
              <w:spacing w:before="40" w:after="40"/>
              <w:ind w:left="-57" w:right="-57"/>
              <w:jc w:val="center"/>
            </w:pPr>
          </w:p>
        </w:tc>
        <w:tc>
          <w:tcPr>
            <w:tcW w:w="1721" w:type="dxa"/>
            <w:vAlign w:val="center"/>
          </w:tcPr>
          <w:p w14:paraId="767E826B" w14:textId="77777777" w:rsidR="0064040D" w:rsidRPr="002E23DF" w:rsidRDefault="0064040D" w:rsidP="00127D5B">
            <w:pPr>
              <w:spacing w:before="40" w:after="40"/>
              <w:ind w:left="-57" w:right="-28"/>
              <w:jc w:val="center"/>
              <w:rPr>
                <w:spacing w:val="-4"/>
              </w:rPr>
            </w:pPr>
          </w:p>
        </w:tc>
        <w:tc>
          <w:tcPr>
            <w:tcW w:w="3666" w:type="dxa"/>
            <w:vAlign w:val="center"/>
          </w:tcPr>
          <w:p w14:paraId="6E5E4219" w14:textId="77777777" w:rsidR="0064040D" w:rsidRDefault="0064040D" w:rsidP="00127D5B">
            <w:pPr>
              <w:spacing w:before="40" w:after="40"/>
              <w:ind w:left="-57" w:right="-28"/>
              <w:jc w:val="center"/>
              <w:rPr>
                <w:spacing w:val="-4"/>
              </w:rPr>
            </w:pPr>
          </w:p>
        </w:tc>
      </w:tr>
      <w:tr w:rsidR="00287E4D" w:rsidRPr="00997F29" w14:paraId="295E1D2B" w14:textId="77777777" w:rsidTr="0064040D">
        <w:trPr>
          <w:trHeight w:val="255"/>
        </w:trPr>
        <w:tc>
          <w:tcPr>
            <w:tcW w:w="5949" w:type="dxa"/>
            <w:shd w:val="clear" w:color="auto" w:fill="auto"/>
            <w:vAlign w:val="center"/>
          </w:tcPr>
          <w:p w14:paraId="65FB9D07" w14:textId="77777777" w:rsidR="00287E4D" w:rsidRPr="00B13342" w:rsidRDefault="00287E4D" w:rsidP="00127D5B">
            <w:pPr>
              <w:spacing w:before="40" w:after="40"/>
              <w:jc w:val="left"/>
              <w:rPr>
                <w:b/>
                <w:color w:val="C00000"/>
              </w:rPr>
            </w:pPr>
            <w:r w:rsidRPr="00B13342">
              <w:rPr>
                <w:b/>
                <w:color w:val="C00000"/>
              </w:rPr>
              <w:t>2.4.6 Sportovní centrum Veselíčko</w:t>
            </w:r>
            <w:r w:rsidR="008848EF">
              <w:t xml:space="preserve"> – </w:t>
            </w:r>
            <w:r w:rsidR="008848EF" w:rsidRPr="008848EF">
              <w:rPr>
                <w:b/>
                <w:color w:val="C00000"/>
              </w:rPr>
              <w:t>Výstavba multifunkčního venkovního sportoviště</w:t>
            </w:r>
          </w:p>
        </w:tc>
        <w:tc>
          <w:tcPr>
            <w:tcW w:w="1417" w:type="dxa"/>
            <w:vAlign w:val="center"/>
          </w:tcPr>
          <w:p w14:paraId="00C403FE" w14:textId="77777777" w:rsidR="00287E4D" w:rsidRPr="00B13342" w:rsidRDefault="00287E4D" w:rsidP="00A9107D">
            <w:pPr>
              <w:spacing w:before="40" w:after="40"/>
              <w:ind w:left="-57" w:right="-57"/>
              <w:jc w:val="center"/>
              <w:rPr>
                <w:color w:val="C00000"/>
              </w:rPr>
            </w:pPr>
            <w:r w:rsidRPr="00B13342">
              <w:rPr>
                <w:color w:val="C00000"/>
              </w:rPr>
              <w:t>Kvalita života</w:t>
            </w:r>
          </w:p>
        </w:tc>
        <w:tc>
          <w:tcPr>
            <w:tcW w:w="1276" w:type="dxa"/>
            <w:vAlign w:val="center"/>
          </w:tcPr>
          <w:p w14:paraId="7AD9D0B5" w14:textId="77777777" w:rsidR="00287E4D" w:rsidRPr="00B13342" w:rsidRDefault="00B13342" w:rsidP="00127D5B">
            <w:pPr>
              <w:spacing w:before="40" w:after="40"/>
              <w:ind w:left="-57" w:right="-57"/>
              <w:jc w:val="center"/>
              <w:rPr>
                <w:color w:val="C00000"/>
              </w:rPr>
            </w:pPr>
            <w:r w:rsidRPr="00B13342">
              <w:rPr>
                <w:color w:val="C00000"/>
              </w:rPr>
              <w:t>2023–2024</w:t>
            </w:r>
          </w:p>
        </w:tc>
        <w:tc>
          <w:tcPr>
            <w:tcW w:w="1721" w:type="dxa"/>
            <w:vAlign w:val="center"/>
          </w:tcPr>
          <w:p w14:paraId="11289AC2" w14:textId="77777777" w:rsidR="00287E4D" w:rsidRPr="00B13342" w:rsidRDefault="00B13342" w:rsidP="00127D5B">
            <w:pPr>
              <w:spacing w:before="40" w:after="40"/>
              <w:ind w:left="-57" w:right="-28"/>
              <w:jc w:val="center"/>
              <w:rPr>
                <w:color w:val="C00000"/>
                <w:spacing w:val="-4"/>
              </w:rPr>
            </w:pPr>
            <w:r w:rsidRPr="00B13342">
              <w:rPr>
                <w:color w:val="C00000"/>
                <w:spacing w:val="-4"/>
              </w:rPr>
              <w:t>MMR</w:t>
            </w:r>
          </w:p>
        </w:tc>
        <w:tc>
          <w:tcPr>
            <w:tcW w:w="3666" w:type="dxa"/>
            <w:vAlign w:val="center"/>
          </w:tcPr>
          <w:p w14:paraId="5DC5ABD0" w14:textId="77777777" w:rsidR="00287E4D" w:rsidRPr="00B13342" w:rsidRDefault="00287E4D" w:rsidP="00127D5B">
            <w:pPr>
              <w:spacing w:before="40" w:after="40"/>
              <w:ind w:left="-57" w:right="-28"/>
              <w:jc w:val="center"/>
              <w:rPr>
                <w:color w:val="C00000"/>
                <w:spacing w:val="-4"/>
              </w:rPr>
            </w:pPr>
            <w:r w:rsidRPr="00B13342">
              <w:rPr>
                <w:color w:val="C00000"/>
                <w:spacing w:val="-4"/>
              </w:rPr>
              <w:t>Etapa I., nové venkovní multifunkční hřiště, nové osvětlení, oplocení</w:t>
            </w:r>
            <w:r w:rsidR="00B13342" w:rsidRPr="00B13342">
              <w:rPr>
                <w:color w:val="C00000"/>
                <w:spacing w:val="-4"/>
              </w:rPr>
              <w:t>.</w:t>
            </w:r>
          </w:p>
          <w:p w14:paraId="035D3244" w14:textId="77777777" w:rsidR="00B13342" w:rsidRPr="00B13342" w:rsidRDefault="00B13342" w:rsidP="00B13342">
            <w:pPr>
              <w:spacing w:before="40" w:after="40"/>
              <w:ind w:left="-57" w:right="-28"/>
              <w:jc w:val="center"/>
              <w:rPr>
                <w:color w:val="C00000"/>
                <w:spacing w:val="-4"/>
              </w:rPr>
            </w:pPr>
            <w:r w:rsidRPr="00B13342">
              <w:rPr>
                <w:color w:val="C00000"/>
                <w:spacing w:val="-4"/>
              </w:rPr>
              <w:t>Obec čeká na převod pozemků.</w:t>
            </w:r>
          </w:p>
        </w:tc>
      </w:tr>
      <w:tr w:rsidR="008848EF" w:rsidRPr="00997F29" w14:paraId="4FA3E9A1" w14:textId="77777777" w:rsidTr="0064040D">
        <w:trPr>
          <w:trHeight w:val="255"/>
        </w:trPr>
        <w:tc>
          <w:tcPr>
            <w:tcW w:w="5949" w:type="dxa"/>
            <w:shd w:val="clear" w:color="auto" w:fill="auto"/>
            <w:vAlign w:val="center"/>
          </w:tcPr>
          <w:p w14:paraId="1A91B285" w14:textId="77777777" w:rsidR="008848EF" w:rsidRPr="00B13342" w:rsidRDefault="008848EF" w:rsidP="00127D5B">
            <w:pPr>
              <w:spacing w:before="40" w:after="40"/>
              <w:jc w:val="left"/>
              <w:rPr>
                <w:b/>
                <w:color w:val="C00000"/>
              </w:rPr>
            </w:pPr>
            <w:r>
              <w:rPr>
                <w:b/>
                <w:color w:val="C00000"/>
              </w:rPr>
              <w:lastRenderedPageBreak/>
              <w:t>2.4.7 Hasičárna Tupec</w:t>
            </w:r>
          </w:p>
        </w:tc>
        <w:tc>
          <w:tcPr>
            <w:tcW w:w="1417" w:type="dxa"/>
            <w:vAlign w:val="center"/>
          </w:tcPr>
          <w:p w14:paraId="627A5F1F" w14:textId="77777777" w:rsidR="008848EF" w:rsidRPr="00B13342" w:rsidRDefault="008848EF" w:rsidP="00A9107D">
            <w:pPr>
              <w:spacing w:before="40" w:after="40"/>
              <w:ind w:left="-57" w:right="-57"/>
              <w:jc w:val="center"/>
              <w:rPr>
                <w:color w:val="C00000"/>
              </w:rPr>
            </w:pPr>
            <w:r>
              <w:rPr>
                <w:color w:val="C00000"/>
              </w:rPr>
              <w:t>Kvalita života</w:t>
            </w:r>
          </w:p>
        </w:tc>
        <w:tc>
          <w:tcPr>
            <w:tcW w:w="1276" w:type="dxa"/>
            <w:vAlign w:val="center"/>
          </w:tcPr>
          <w:p w14:paraId="0BA01B0E" w14:textId="77777777" w:rsidR="008848EF" w:rsidRPr="00B13342" w:rsidRDefault="008848EF" w:rsidP="00127D5B">
            <w:pPr>
              <w:spacing w:before="40" w:after="40"/>
              <w:ind w:left="-57" w:right="-57"/>
              <w:jc w:val="center"/>
              <w:rPr>
                <w:color w:val="C00000"/>
              </w:rPr>
            </w:pPr>
          </w:p>
        </w:tc>
        <w:tc>
          <w:tcPr>
            <w:tcW w:w="1721" w:type="dxa"/>
            <w:vAlign w:val="center"/>
          </w:tcPr>
          <w:p w14:paraId="183AA60E" w14:textId="77777777" w:rsidR="008848EF" w:rsidRPr="00B13342" w:rsidRDefault="008848EF" w:rsidP="00127D5B">
            <w:pPr>
              <w:spacing w:before="40" w:after="40"/>
              <w:ind w:left="-57" w:right="-28"/>
              <w:jc w:val="center"/>
              <w:rPr>
                <w:color w:val="C00000"/>
                <w:spacing w:val="-4"/>
              </w:rPr>
            </w:pPr>
          </w:p>
        </w:tc>
        <w:tc>
          <w:tcPr>
            <w:tcW w:w="3666" w:type="dxa"/>
            <w:vAlign w:val="center"/>
          </w:tcPr>
          <w:p w14:paraId="1D0122E2" w14:textId="0681AA77" w:rsidR="008848EF" w:rsidRPr="00B13342" w:rsidRDefault="008848EF" w:rsidP="00127D5B">
            <w:pPr>
              <w:spacing w:before="40" w:after="40"/>
              <w:ind w:left="-57" w:right="-28"/>
              <w:jc w:val="center"/>
              <w:rPr>
                <w:color w:val="C00000"/>
                <w:spacing w:val="-4"/>
              </w:rPr>
            </w:pPr>
          </w:p>
        </w:tc>
      </w:tr>
    </w:tbl>
    <w:p w14:paraId="5E46A1CC" w14:textId="77777777" w:rsidR="00812BF2" w:rsidRPr="00853B74" w:rsidRDefault="00812BF2" w:rsidP="00853B74">
      <w:pPr>
        <w:keepNext/>
        <w:rPr>
          <w:b/>
        </w:rPr>
      </w:pPr>
    </w:p>
    <w:p w14:paraId="56BA06EB" w14:textId="77777777" w:rsidR="00853B74" w:rsidRDefault="00853B74" w:rsidP="00853B74">
      <w:pPr>
        <w:keepNext/>
        <w:rPr>
          <w:b/>
        </w:rPr>
      </w:pPr>
      <w:r w:rsidRPr="00853B74">
        <w:rPr>
          <w:b/>
        </w:rPr>
        <w:t>2.5</w:t>
      </w:r>
      <w:r w:rsidR="00A9107D">
        <w:rPr>
          <w:b/>
        </w:rPr>
        <w:t>.</w:t>
      </w:r>
      <w:r w:rsidR="00A9107D" w:rsidRPr="009D4582">
        <w:rPr>
          <w:b/>
        </w:rPr>
        <w:t xml:space="preserve"> Vybudování komunitního domova důchodců s denním stacionářem, </w:t>
      </w:r>
      <w:r w:rsidR="00A9107D">
        <w:rPr>
          <w:b/>
        </w:rPr>
        <w:t xml:space="preserve">sociálního </w:t>
      </w:r>
      <w:proofErr w:type="gramStart"/>
      <w:r w:rsidR="00A9107D">
        <w:rPr>
          <w:b/>
        </w:rPr>
        <w:t>bydlení  a</w:t>
      </w:r>
      <w:proofErr w:type="gramEnd"/>
      <w:r w:rsidR="00A9107D">
        <w:rPr>
          <w:b/>
        </w:rPr>
        <w:t xml:space="preserve"> zajištění</w:t>
      </w:r>
      <w:r w:rsidR="00A9107D" w:rsidRPr="009D4582">
        <w:rPr>
          <w:b/>
        </w:rPr>
        <w:t xml:space="preserve"> sociální péče pro seniory a sociální práce pro obyvatele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2BEB75E9"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39A85038" w14:textId="77777777" w:rsidR="00D470E6" w:rsidRPr="00E92BC4" w:rsidRDefault="00D470E6" w:rsidP="00127D5B">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091A4EF0" w14:textId="77777777" w:rsidR="00D470E6" w:rsidRPr="00E92BC4" w:rsidRDefault="00D470E6" w:rsidP="00A9107D">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5152F174" w14:textId="77777777" w:rsidR="00D470E6" w:rsidRPr="00E92BC4" w:rsidRDefault="00D470E6" w:rsidP="00127D5B">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7605C5AE" w14:textId="77777777" w:rsidR="00D470E6" w:rsidRPr="00E92BC4" w:rsidRDefault="00D470E6" w:rsidP="00127D5B">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567D9C8B" w14:textId="77777777" w:rsidR="00D470E6" w:rsidRPr="00E92BC4" w:rsidRDefault="00D470E6" w:rsidP="00127D5B">
            <w:pPr>
              <w:pStyle w:val="Texttabulka"/>
              <w:spacing w:before="40" w:after="40"/>
              <w:rPr>
                <w:b/>
                <w:lang w:eastAsia="cs-CZ"/>
              </w:rPr>
            </w:pPr>
            <w:r>
              <w:rPr>
                <w:b/>
                <w:lang w:eastAsia="cs-CZ"/>
              </w:rPr>
              <w:t>Komentář</w:t>
            </w:r>
          </w:p>
        </w:tc>
      </w:tr>
      <w:tr w:rsidR="00D470E6" w:rsidRPr="00997F29" w14:paraId="5227EFEB" w14:textId="77777777" w:rsidTr="0064040D">
        <w:trPr>
          <w:trHeight w:val="255"/>
        </w:trPr>
        <w:tc>
          <w:tcPr>
            <w:tcW w:w="5949" w:type="dxa"/>
            <w:shd w:val="clear" w:color="auto" w:fill="auto"/>
            <w:vAlign w:val="center"/>
          </w:tcPr>
          <w:p w14:paraId="03173753" w14:textId="77777777" w:rsidR="00D470E6" w:rsidRDefault="00D470E6" w:rsidP="00127D5B">
            <w:pPr>
              <w:spacing w:before="40" w:after="40"/>
              <w:jc w:val="left"/>
              <w:rPr>
                <w:b/>
              </w:rPr>
            </w:pPr>
            <w:r w:rsidRPr="009D4582">
              <w:rPr>
                <w:b/>
              </w:rPr>
              <w:t>2.5.1. Rozhodnutí o koupi pozemku / Využití stávajícíh</w:t>
            </w:r>
            <w:r>
              <w:rPr>
                <w:b/>
              </w:rPr>
              <w:t>o objektu bytového domu č. p. 7</w:t>
            </w:r>
          </w:p>
        </w:tc>
        <w:tc>
          <w:tcPr>
            <w:tcW w:w="1417" w:type="dxa"/>
            <w:vAlign w:val="center"/>
          </w:tcPr>
          <w:p w14:paraId="2CB2302A" w14:textId="77777777" w:rsidR="00D470E6" w:rsidRPr="006A2148" w:rsidRDefault="00D470E6" w:rsidP="00A9107D">
            <w:pPr>
              <w:spacing w:before="40" w:after="40"/>
              <w:ind w:left="-57" w:right="-57"/>
              <w:jc w:val="center"/>
            </w:pPr>
            <w:r>
              <w:t>Kvalita života</w:t>
            </w:r>
          </w:p>
        </w:tc>
        <w:tc>
          <w:tcPr>
            <w:tcW w:w="1276" w:type="dxa"/>
            <w:vAlign w:val="center"/>
          </w:tcPr>
          <w:p w14:paraId="4AEE79E6" w14:textId="77777777" w:rsidR="00D470E6" w:rsidRPr="006A2148" w:rsidRDefault="00D470E6" w:rsidP="00127D5B">
            <w:pPr>
              <w:spacing w:before="40" w:after="40"/>
              <w:ind w:left="-57" w:right="-57"/>
              <w:jc w:val="center"/>
            </w:pPr>
            <w:r>
              <w:t>2016–2018</w:t>
            </w:r>
          </w:p>
        </w:tc>
        <w:tc>
          <w:tcPr>
            <w:tcW w:w="1721" w:type="dxa"/>
            <w:vAlign w:val="center"/>
          </w:tcPr>
          <w:p w14:paraId="39C757B4" w14:textId="77777777" w:rsidR="00D470E6" w:rsidRPr="002E23DF" w:rsidRDefault="00D470E6" w:rsidP="00127D5B">
            <w:pPr>
              <w:spacing w:before="40" w:after="40"/>
              <w:ind w:left="-57" w:right="-28"/>
              <w:jc w:val="center"/>
              <w:rPr>
                <w:spacing w:val="-4"/>
              </w:rPr>
            </w:pPr>
            <w:r>
              <w:rPr>
                <w:spacing w:val="-4"/>
              </w:rPr>
              <w:t>IROP</w:t>
            </w:r>
          </w:p>
        </w:tc>
        <w:tc>
          <w:tcPr>
            <w:tcW w:w="3666" w:type="dxa"/>
            <w:vAlign w:val="center"/>
          </w:tcPr>
          <w:p w14:paraId="2F7C647E" w14:textId="77777777" w:rsidR="00D470E6" w:rsidRDefault="00D470E6" w:rsidP="00127D5B">
            <w:pPr>
              <w:spacing w:before="40" w:after="40"/>
              <w:ind w:left="-57" w:right="-28"/>
              <w:jc w:val="center"/>
            </w:pPr>
            <w:r>
              <w:t>V rámci projektu na sociální bydlení.</w:t>
            </w:r>
          </w:p>
        </w:tc>
      </w:tr>
      <w:tr w:rsidR="00D470E6" w:rsidRPr="00997F29" w14:paraId="05FA0723" w14:textId="77777777" w:rsidTr="0064040D">
        <w:trPr>
          <w:trHeight w:val="255"/>
        </w:trPr>
        <w:tc>
          <w:tcPr>
            <w:tcW w:w="5949" w:type="dxa"/>
            <w:shd w:val="clear" w:color="auto" w:fill="auto"/>
            <w:vAlign w:val="center"/>
          </w:tcPr>
          <w:p w14:paraId="612BE269" w14:textId="77777777" w:rsidR="00D470E6" w:rsidRPr="000534D9" w:rsidRDefault="00D470E6" w:rsidP="00127D5B">
            <w:pPr>
              <w:spacing w:before="40" w:after="40"/>
              <w:jc w:val="left"/>
              <w:rPr>
                <w:b/>
              </w:rPr>
            </w:pPr>
            <w:r w:rsidRPr="009D4582">
              <w:rPr>
                <w:b/>
              </w:rPr>
              <w:t>2.5.2. Zpracování projektu a vlastní realizace výstavby</w:t>
            </w:r>
          </w:p>
        </w:tc>
        <w:tc>
          <w:tcPr>
            <w:tcW w:w="1417" w:type="dxa"/>
            <w:vAlign w:val="center"/>
          </w:tcPr>
          <w:p w14:paraId="6B99C064" w14:textId="77777777" w:rsidR="00D470E6" w:rsidRPr="00744393" w:rsidRDefault="00D470E6" w:rsidP="00A9107D">
            <w:pPr>
              <w:spacing w:before="40" w:after="40"/>
              <w:ind w:left="-57" w:right="-57"/>
              <w:jc w:val="center"/>
              <w:rPr>
                <w:spacing w:val="-4"/>
              </w:rPr>
            </w:pPr>
            <w:r>
              <w:t>Kvalita života</w:t>
            </w:r>
          </w:p>
        </w:tc>
        <w:tc>
          <w:tcPr>
            <w:tcW w:w="1276" w:type="dxa"/>
            <w:vAlign w:val="center"/>
          </w:tcPr>
          <w:p w14:paraId="0476ABE6" w14:textId="77777777" w:rsidR="00D470E6" w:rsidRPr="00744393" w:rsidRDefault="00D470E6" w:rsidP="00127D5B">
            <w:pPr>
              <w:spacing w:before="40" w:after="40"/>
              <w:ind w:left="-57" w:right="-57"/>
              <w:jc w:val="center"/>
              <w:rPr>
                <w:spacing w:val="-4"/>
              </w:rPr>
            </w:pPr>
            <w:r>
              <w:rPr>
                <w:spacing w:val="-4"/>
              </w:rPr>
              <w:t>2017–2020</w:t>
            </w:r>
          </w:p>
        </w:tc>
        <w:tc>
          <w:tcPr>
            <w:tcW w:w="1721" w:type="dxa"/>
            <w:vAlign w:val="center"/>
          </w:tcPr>
          <w:p w14:paraId="57AD5BDD" w14:textId="77777777" w:rsidR="00D470E6" w:rsidRPr="002E23DF" w:rsidRDefault="00D470E6" w:rsidP="00127D5B">
            <w:pPr>
              <w:spacing w:before="40" w:after="40"/>
              <w:ind w:left="-57" w:right="-28"/>
              <w:jc w:val="center"/>
              <w:rPr>
                <w:spacing w:val="-4"/>
              </w:rPr>
            </w:pPr>
            <w:r>
              <w:rPr>
                <w:spacing w:val="-4"/>
              </w:rPr>
              <w:t>IROP</w:t>
            </w:r>
          </w:p>
        </w:tc>
        <w:tc>
          <w:tcPr>
            <w:tcW w:w="3666" w:type="dxa"/>
            <w:vAlign w:val="center"/>
          </w:tcPr>
          <w:p w14:paraId="30AA07CD" w14:textId="77777777" w:rsidR="00D470E6" w:rsidRPr="00B018F6" w:rsidRDefault="00D470E6" w:rsidP="00127D5B">
            <w:pPr>
              <w:spacing w:before="40" w:after="40"/>
              <w:ind w:left="-57" w:right="-28"/>
              <w:jc w:val="center"/>
              <w:rPr>
                <w:spacing w:val="-4"/>
              </w:rPr>
            </w:pPr>
            <w:r>
              <w:t>V rámci projektu na sociální bydlení.</w:t>
            </w:r>
          </w:p>
        </w:tc>
      </w:tr>
      <w:tr w:rsidR="00D470E6" w:rsidRPr="00997F29" w14:paraId="23A59736" w14:textId="77777777" w:rsidTr="0064040D">
        <w:trPr>
          <w:trHeight w:val="255"/>
        </w:trPr>
        <w:tc>
          <w:tcPr>
            <w:tcW w:w="5949" w:type="dxa"/>
            <w:shd w:val="clear" w:color="auto" w:fill="auto"/>
            <w:vAlign w:val="center"/>
          </w:tcPr>
          <w:p w14:paraId="63F07E03" w14:textId="77777777" w:rsidR="00D470E6" w:rsidRPr="000534D9" w:rsidRDefault="00D470E6" w:rsidP="00127D5B">
            <w:pPr>
              <w:spacing w:before="40" w:after="40"/>
              <w:jc w:val="left"/>
              <w:rPr>
                <w:b/>
              </w:rPr>
            </w:pPr>
            <w:r w:rsidRPr="009D4582">
              <w:rPr>
                <w:b/>
              </w:rPr>
              <w:t>2.5.3. Zajištění sociální služby pro seniory v návaznosti na odborníky v oblasti</w:t>
            </w:r>
          </w:p>
        </w:tc>
        <w:tc>
          <w:tcPr>
            <w:tcW w:w="1417" w:type="dxa"/>
            <w:vAlign w:val="center"/>
          </w:tcPr>
          <w:p w14:paraId="1C1F310D" w14:textId="77777777" w:rsidR="00D470E6" w:rsidRPr="006A2148" w:rsidRDefault="00D470E6" w:rsidP="00A9107D">
            <w:pPr>
              <w:spacing w:before="40" w:after="40"/>
              <w:ind w:left="-57" w:right="-57"/>
              <w:jc w:val="center"/>
            </w:pPr>
            <w:r>
              <w:t>Kvalita života</w:t>
            </w:r>
          </w:p>
        </w:tc>
        <w:tc>
          <w:tcPr>
            <w:tcW w:w="1276" w:type="dxa"/>
            <w:vAlign w:val="center"/>
          </w:tcPr>
          <w:p w14:paraId="73A99224" w14:textId="77777777" w:rsidR="00D470E6" w:rsidRPr="006A2148" w:rsidRDefault="00D470E6" w:rsidP="00127D5B">
            <w:pPr>
              <w:spacing w:before="40" w:after="40"/>
              <w:ind w:left="-57" w:right="-57"/>
              <w:jc w:val="center"/>
            </w:pPr>
            <w:r>
              <w:t>2016–2017</w:t>
            </w:r>
          </w:p>
        </w:tc>
        <w:tc>
          <w:tcPr>
            <w:tcW w:w="1721" w:type="dxa"/>
            <w:vAlign w:val="center"/>
          </w:tcPr>
          <w:p w14:paraId="4B5867CA" w14:textId="77777777" w:rsidR="00D470E6" w:rsidRPr="002E23DF" w:rsidRDefault="00D470E6" w:rsidP="00127D5B">
            <w:pPr>
              <w:spacing w:before="40" w:after="40"/>
              <w:ind w:left="-57" w:right="-28"/>
              <w:jc w:val="center"/>
              <w:rPr>
                <w:spacing w:val="-4"/>
              </w:rPr>
            </w:pPr>
          </w:p>
        </w:tc>
        <w:tc>
          <w:tcPr>
            <w:tcW w:w="3666" w:type="dxa"/>
            <w:vAlign w:val="center"/>
          </w:tcPr>
          <w:p w14:paraId="19927BD7" w14:textId="77777777" w:rsidR="00D470E6" w:rsidRPr="00B018F6" w:rsidRDefault="00D470E6" w:rsidP="00127D5B">
            <w:pPr>
              <w:spacing w:before="40" w:after="40"/>
              <w:ind w:left="-57" w:right="-28"/>
              <w:jc w:val="center"/>
              <w:rPr>
                <w:spacing w:val="-4"/>
              </w:rPr>
            </w:pPr>
          </w:p>
        </w:tc>
      </w:tr>
      <w:tr w:rsidR="00D470E6" w:rsidRPr="00997F29" w14:paraId="0BA1D3BD" w14:textId="77777777" w:rsidTr="0064040D">
        <w:trPr>
          <w:trHeight w:val="255"/>
        </w:trPr>
        <w:tc>
          <w:tcPr>
            <w:tcW w:w="5949" w:type="dxa"/>
            <w:shd w:val="clear" w:color="auto" w:fill="auto"/>
            <w:vAlign w:val="center"/>
          </w:tcPr>
          <w:p w14:paraId="22A6BD9F" w14:textId="77777777" w:rsidR="00D470E6" w:rsidRDefault="00D470E6" w:rsidP="00127D5B">
            <w:pPr>
              <w:spacing w:before="40" w:after="40"/>
              <w:jc w:val="left"/>
              <w:rPr>
                <w:b/>
              </w:rPr>
            </w:pPr>
            <w:r>
              <w:rPr>
                <w:b/>
              </w:rPr>
              <w:t>2.5.4. Zajištěn</w:t>
            </w:r>
            <w:r w:rsidRPr="009D4582">
              <w:rPr>
                <w:b/>
              </w:rPr>
              <w:t>í sociálního pracovníka pro nájemníky a obyvatele obce</w:t>
            </w:r>
          </w:p>
        </w:tc>
        <w:tc>
          <w:tcPr>
            <w:tcW w:w="1417" w:type="dxa"/>
            <w:vAlign w:val="center"/>
          </w:tcPr>
          <w:p w14:paraId="71C54FC8" w14:textId="77777777" w:rsidR="00D470E6" w:rsidRDefault="00D470E6" w:rsidP="00A9107D">
            <w:pPr>
              <w:spacing w:before="40" w:after="40"/>
              <w:ind w:left="-57" w:right="-57"/>
              <w:jc w:val="center"/>
            </w:pPr>
            <w:r>
              <w:t>Kvalita života</w:t>
            </w:r>
          </w:p>
        </w:tc>
        <w:tc>
          <w:tcPr>
            <w:tcW w:w="1276" w:type="dxa"/>
            <w:vAlign w:val="center"/>
          </w:tcPr>
          <w:p w14:paraId="39928F63" w14:textId="77777777" w:rsidR="00D470E6" w:rsidRDefault="00D470E6" w:rsidP="00127D5B">
            <w:pPr>
              <w:spacing w:before="40" w:after="40"/>
              <w:ind w:left="-57" w:right="-57"/>
              <w:jc w:val="center"/>
            </w:pPr>
            <w:r>
              <w:t>2017–2018</w:t>
            </w:r>
          </w:p>
        </w:tc>
        <w:tc>
          <w:tcPr>
            <w:tcW w:w="1721" w:type="dxa"/>
            <w:vAlign w:val="center"/>
          </w:tcPr>
          <w:p w14:paraId="469399D0" w14:textId="77777777" w:rsidR="00D470E6" w:rsidRPr="002E23DF" w:rsidRDefault="00D470E6" w:rsidP="00127D5B">
            <w:pPr>
              <w:spacing w:before="40" w:after="40"/>
              <w:ind w:left="-57" w:right="-28"/>
              <w:jc w:val="center"/>
              <w:rPr>
                <w:spacing w:val="-4"/>
              </w:rPr>
            </w:pPr>
            <w:r>
              <w:rPr>
                <w:spacing w:val="-4"/>
              </w:rPr>
              <w:t>MPSV, OP ZAM</w:t>
            </w:r>
          </w:p>
        </w:tc>
        <w:tc>
          <w:tcPr>
            <w:tcW w:w="3666" w:type="dxa"/>
            <w:vAlign w:val="center"/>
          </w:tcPr>
          <w:p w14:paraId="27809A07" w14:textId="77777777" w:rsidR="00D470E6" w:rsidRDefault="00D470E6" w:rsidP="00127D5B">
            <w:pPr>
              <w:spacing w:before="40" w:after="40"/>
              <w:ind w:left="-57" w:right="-28"/>
              <w:jc w:val="center"/>
              <w:rPr>
                <w:spacing w:val="-4"/>
              </w:rPr>
            </w:pPr>
          </w:p>
        </w:tc>
      </w:tr>
    </w:tbl>
    <w:p w14:paraId="5A44C14A" w14:textId="77777777" w:rsidR="00812BF2" w:rsidRDefault="00812BF2" w:rsidP="00853B74">
      <w:pPr>
        <w:keepNext/>
        <w:rPr>
          <w:b/>
        </w:rPr>
      </w:pPr>
    </w:p>
    <w:p w14:paraId="1AB8269A" w14:textId="77777777" w:rsidR="00840DA4" w:rsidRDefault="00840DA4" w:rsidP="00A9107D">
      <w:pPr>
        <w:keepNext/>
        <w:rPr>
          <w:b/>
        </w:rPr>
      </w:pPr>
      <w:r w:rsidRPr="009D4582">
        <w:rPr>
          <w:b/>
        </w:rPr>
        <w:t>2.7. Zlepšení dopravní dostupnosti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7EF8E297"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E7BDFF"/>
            <w:vAlign w:val="center"/>
            <w:hideMark/>
          </w:tcPr>
          <w:p w14:paraId="25AD98F2"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E7BDFF"/>
            <w:vAlign w:val="center"/>
          </w:tcPr>
          <w:p w14:paraId="0FD13BD5"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E7BDFF"/>
            <w:vAlign w:val="center"/>
          </w:tcPr>
          <w:p w14:paraId="68F10B88"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E7BDFF"/>
            <w:vAlign w:val="center"/>
          </w:tcPr>
          <w:p w14:paraId="0254403E"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E7BDFF"/>
            <w:vAlign w:val="center"/>
          </w:tcPr>
          <w:p w14:paraId="75314A36"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4D5A7184" w14:textId="77777777" w:rsidTr="0064040D">
        <w:trPr>
          <w:trHeight w:val="255"/>
        </w:trPr>
        <w:tc>
          <w:tcPr>
            <w:tcW w:w="5949" w:type="dxa"/>
            <w:shd w:val="clear" w:color="auto" w:fill="auto"/>
            <w:vAlign w:val="center"/>
          </w:tcPr>
          <w:p w14:paraId="2D19BE0E" w14:textId="77777777" w:rsidR="00D470E6" w:rsidRDefault="00D470E6" w:rsidP="00D50C5C">
            <w:pPr>
              <w:spacing w:before="40" w:after="40"/>
              <w:jc w:val="left"/>
              <w:rPr>
                <w:b/>
              </w:rPr>
            </w:pPr>
            <w:r w:rsidRPr="009D4582">
              <w:rPr>
                <w:b/>
              </w:rPr>
              <w:t>2.7. Zlepšení dopravní dostupnosti obce</w:t>
            </w:r>
          </w:p>
        </w:tc>
        <w:tc>
          <w:tcPr>
            <w:tcW w:w="1417" w:type="dxa"/>
            <w:vAlign w:val="center"/>
          </w:tcPr>
          <w:p w14:paraId="4F9CFB06" w14:textId="77777777" w:rsidR="00D470E6" w:rsidRPr="006A2148" w:rsidRDefault="00D470E6" w:rsidP="00D50C5C">
            <w:pPr>
              <w:spacing w:before="40" w:after="40"/>
              <w:ind w:left="-57" w:right="-57"/>
              <w:jc w:val="center"/>
            </w:pPr>
            <w:r>
              <w:t>Kvalita života</w:t>
            </w:r>
          </w:p>
        </w:tc>
        <w:tc>
          <w:tcPr>
            <w:tcW w:w="1276" w:type="dxa"/>
            <w:vAlign w:val="center"/>
          </w:tcPr>
          <w:p w14:paraId="5456EA26" w14:textId="77777777" w:rsidR="00D470E6" w:rsidRPr="006A2148" w:rsidRDefault="00D470E6" w:rsidP="00D50C5C">
            <w:pPr>
              <w:spacing w:before="40" w:after="40"/>
              <w:ind w:left="-57" w:right="-57"/>
              <w:jc w:val="center"/>
            </w:pPr>
            <w:r>
              <w:t>průběžně</w:t>
            </w:r>
          </w:p>
        </w:tc>
        <w:tc>
          <w:tcPr>
            <w:tcW w:w="1721" w:type="dxa"/>
            <w:vAlign w:val="center"/>
          </w:tcPr>
          <w:p w14:paraId="25618CE5" w14:textId="77777777" w:rsidR="00D470E6" w:rsidRPr="002E23DF" w:rsidRDefault="00D470E6" w:rsidP="00D50C5C">
            <w:pPr>
              <w:spacing w:before="40" w:after="40"/>
              <w:ind w:left="-57" w:right="-28"/>
              <w:jc w:val="center"/>
              <w:rPr>
                <w:spacing w:val="-4"/>
              </w:rPr>
            </w:pPr>
          </w:p>
        </w:tc>
        <w:tc>
          <w:tcPr>
            <w:tcW w:w="3666" w:type="dxa"/>
            <w:vAlign w:val="center"/>
          </w:tcPr>
          <w:p w14:paraId="2A6705E8" w14:textId="77777777" w:rsidR="00D470E6" w:rsidRDefault="00D470E6" w:rsidP="00D50C5C">
            <w:pPr>
              <w:spacing w:before="40" w:after="40"/>
              <w:ind w:left="-57" w:right="-28"/>
              <w:jc w:val="center"/>
            </w:pPr>
            <w:r>
              <w:t>Lipník, Olomouc</w:t>
            </w:r>
          </w:p>
        </w:tc>
      </w:tr>
    </w:tbl>
    <w:p w14:paraId="21C1C5CC" w14:textId="77777777" w:rsidR="00A9107D" w:rsidRDefault="00A9107D" w:rsidP="00853B74">
      <w:pPr>
        <w:keepNext/>
        <w:rPr>
          <w:b/>
        </w:rPr>
      </w:pPr>
    </w:p>
    <w:p w14:paraId="21CDEBB8" w14:textId="77777777" w:rsidR="00812BF2" w:rsidRDefault="00812BF2" w:rsidP="00853B74">
      <w:pPr>
        <w:keepNext/>
        <w:rPr>
          <w:b/>
        </w:rPr>
      </w:pPr>
    </w:p>
    <w:p w14:paraId="73D8A5B1" w14:textId="77777777" w:rsidR="004930E8" w:rsidRDefault="00840DA4" w:rsidP="0064040D">
      <w:pPr>
        <w:keepNext/>
        <w:pBdr>
          <w:top w:val="single" w:sz="4" w:space="1" w:color="00000A"/>
          <w:left w:val="single" w:sz="4" w:space="4" w:color="00000A"/>
          <w:bottom w:val="single" w:sz="4" w:space="1" w:color="00000A"/>
          <w:right w:val="single" w:sz="4" w:space="4" w:color="00000A"/>
        </w:pBdr>
        <w:shd w:val="clear" w:color="auto" w:fill="92D050"/>
        <w:rPr>
          <w:b/>
        </w:rPr>
      </w:pPr>
      <w:r>
        <w:rPr>
          <w:b/>
        </w:rPr>
        <w:t>3</w:t>
      </w:r>
      <w:r w:rsidR="004930E8">
        <w:rPr>
          <w:b/>
        </w:rPr>
        <w:t xml:space="preserve">. </w:t>
      </w:r>
      <w:r>
        <w:rPr>
          <w:b/>
        </w:rPr>
        <w:t>PÉČE O KRAJINU A</w:t>
      </w:r>
      <w:r w:rsidR="004930E8">
        <w:rPr>
          <w:b/>
        </w:rPr>
        <w:t xml:space="preserve"> ŽIVOTNÍ PROSTŘEDÍ</w:t>
      </w:r>
    </w:p>
    <w:p w14:paraId="59596BD0" w14:textId="77777777" w:rsidR="00840DA4" w:rsidRDefault="00840DA4" w:rsidP="0064040D">
      <w:pPr>
        <w:keepNext/>
        <w:jc w:val="left"/>
        <w:rPr>
          <w:b/>
        </w:rPr>
      </w:pPr>
      <w:r w:rsidRPr="009D4582">
        <w:rPr>
          <w:b/>
        </w:rPr>
        <w:t>3.1. Obnova a údržba zámecké</w:t>
      </w:r>
      <w:r>
        <w:rPr>
          <w:b/>
        </w:rPr>
        <w:t>ho parku a francouzské zahrady</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406EAEA8"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5689F5C9"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05A6F717"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7161E360"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535CD8A7"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2BF06565"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217FBCD9" w14:textId="77777777" w:rsidTr="0064040D">
        <w:trPr>
          <w:trHeight w:val="255"/>
        </w:trPr>
        <w:tc>
          <w:tcPr>
            <w:tcW w:w="5949" w:type="dxa"/>
            <w:shd w:val="clear" w:color="auto" w:fill="auto"/>
            <w:vAlign w:val="center"/>
          </w:tcPr>
          <w:p w14:paraId="712F2A23" w14:textId="77777777" w:rsidR="00D470E6" w:rsidRDefault="00D470E6" w:rsidP="00840DA4">
            <w:pPr>
              <w:spacing w:before="40" w:after="40"/>
              <w:jc w:val="left"/>
              <w:rPr>
                <w:b/>
              </w:rPr>
            </w:pPr>
            <w:r w:rsidRPr="009D4582">
              <w:rPr>
                <w:b/>
              </w:rPr>
              <w:t>3.1.1. Dořešení havarijníh</w:t>
            </w:r>
            <w:r>
              <w:rPr>
                <w:b/>
              </w:rPr>
              <w:t>o stavu ohradních kamenných zdí</w:t>
            </w:r>
          </w:p>
        </w:tc>
        <w:tc>
          <w:tcPr>
            <w:tcW w:w="1417" w:type="dxa"/>
            <w:vAlign w:val="center"/>
          </w:tcPr>
          <w:p w14:paraId="39706904" w14:textId="77777777" w:rsidR="00D470E6" w:rsidRPr="006A2148" w:rsidRDefault="00D470E6" w:rsidP="00D50C5C">
            <w:pPr>
              <w:spacing w:before="40" w:after="40"/>
              <w:ind w:left="-57" w:right="-57"/>
              <w:jc w:val="center"/>
            </w:pPr>
            <w:r>
              <w:t>Tradice</w:t>
            </w:r>
          </w:p>
        </w:tc>
        <w:tc>
          <w:tcPr>
            <w:tcW w:w="1276" w:type="dxa"/>
            <w:vAlign w:val="center"/>
          </w:tcPr>
          <w:p w14:paraId="2879924D" w14:textId="7068A4D5" w:rsidR="00D470E6" w:rsidRPr="006A2148" w:rsidRDefault="00460406" w:rsidP="00D50C5C">
            <w:pPr>
              <w:spacing w:before="40" w:after="40"/>
              <w:ind w:left="-57" w:right="-57"/>
              <w:jc w:val="center"/>
            </w:pPr>
            <w:r w:rsidRPr="00460406">
              <w:rPr>
                <w:color w:val="FF0000"/>
              </w:rPr>
              <w:t>2025</w:t>
            </w:r>
          </w:p>
        </w:tc>
        <w:tc>
          <w:tcPr>
            <w:tcW w:w="1721" w:type="dxa"/>
            <w:vAlign w:val="center"/>
          </w:tcPr>
          <w:p w14:paraId="5AEE5143" w14:textId="77777777" w:rsidR="00D470E6" w:rsidRPr="002E23DF" w:rsidRDefault="00D470E6" w:rsidP="00D50C5C">
            <w:pPr>
              <w:spacing w:before="40" w:after="40"/>
              <w:ind w:left="-57" w:right="-28"/>
              <w:jc w:val="center"/>
              <w:rPr>
                <w:spacing w:val="-4"/>
              </w:rPr>
            </w:pPr>
            <w:r>
              <w:rPr>
                <w:spacing w:val="-4"/>
              </w:rPr>
              <w:t>PPK OK</w:t>
            </w:r>
          </w:p>
        </w:tc>
        <w:tc>
          <w:tcPr>
            <w:tcW w:w="3666" w:type="dxa"/>
            <w:vAlign w:val="center"/>
          </w:tcPr>
          <w:p w14:paraId="03B06783" w14:textId="77777777" w:rsidR="00D470E6" w:rsidRDefault="00D470E6" w:rsidP="00D50C5C">
            <w:pPr>
              <w:spacing w:before="40" w:after="40"/>
              <w:ind w:left="-57" w:right="-28"/>
              <w:jc w:val="center"/>
            </w:pPr>
          </w:p>
        </w:tc>
      </w:tr>
      <w:tr w:rsidR="00287E4D" w:rsidRPr="00997F29" w14:paraId="2B8E221C" w14:textId="77777777" w:rsidTr="0064040D">
        <w:trPr>
          <w:trHeight w:val="255"/>
        </w:trPr>
        <w:tc>
          <w:tcPr>
            <w:tcW w:w="5949" w:type="dxa"/>
            <w:shd w:val="clear" w:color="auto" w:fill="auto"/>
            <w:vAlign w:val="center"/>
          </w:tcPr>
          <w:p w14:paraId="3C7C8369" w14:textId="6178C2D1" w:rsidR="00287E4D" w:rsidRPr="00287E4D" w:rsidRDefault="00287E4D" w:rsidP="0013300D">
            <w:pPr>
              <w:spacing w:before="40" w:after="40"/>
              <w:jc w:val="left"/>
              <w:rPr>
                <w:b/>
                <w:color w:val="C00000"/>
              </w:rPr>
            </w:pPr>
          </w:p>
        </w:tc>
        <w:tc>
          <w:tcPr>
            <w:tcW w:w="1417" w:type="dxa"/>
            <w:vAlign w:val="center"/>
          </w:tcPr>
          <w:p w14:paraId="0FCA1DED" w14:textId="70D6C7B4" w:rsidR="00287E4D" w:rsidRPr="00287E4D" w:rsidRDefault="00287E4D" w:rsidP="00D50C5C">
            <w:pPr>
              <w:spacing w:before="40" w:after="40"/>
              <w:ind w:left="-57" w:right="-57"/>
              <w:jc w:val="center"/>
              <w:rPr>
                <w:color w:val="C00000"/>
              </w:rPr>
            </w:pPr>
          </w:p>
        </w:tc>
        <w:tc>
          <w:tcPr>
            <w:tcW w:w="1276" w:type="dxa"/>
            <w:vAlign w:val="center"/>
          </w:tcPr>
          <w:p w14:paraId="57EACB36" w14:textId="6278643A" w:rsidR="00287E4D" w:rsidRPr="00287E4D" w:rsidRDefault="00287E4D" w:rsidP="00D50C5C">
            <w:pPr>
              <w:spacing w:before="40" w:after="40"/>
              <w:ind w:left="-57" w:right="-57"/>
              <w:jc w:val="center"/>
              <w:rPr>
                <w:color w:val="C00000"/>
              </w:rPr>
            </w:pPr>
          </w:p>
        </w:tc>
        <w:tc>
          <w:tcPr>
            <w:tcW w:w="1721" w:type="dxa"/>
            <w:vAlign w:val="center"/>
          </w:tcPr>
          <w:p w14:paraId="6582C6B5" w14:textId="3FA9E3A1" w:rsidR="00287E4D" w:rsidRPr="00287E4D" w:rsidRDefault="00287E4D" w:rsidP="00D50C5C">
            <w:pPr>
              <w:spacing w:before="40" w:after="40"/>
              <w:ind w:left="-57" w:right="-28"/>
              <w:jc w:val="center"/>
              <w:rPr>
                <w:color w:val="C00000"/>
                <w:spacing w:val="-4"/>
              </w:rPr>
            </w:pPr>
          </w:p>
        </w:tc>
        <w:tc>
          <w:tcPr>
            <w:tcW w:w="3666" w:type="dxa"/>
            <w:vAlign w:val="center"/>
          </w:tcPr>
          <w:p w14:paraId="65B35343" w14:textId="09DAE5D2" w:rsidR="00287E4D" w:rsidRPr="00287E4D" w:rsidRDefault="00287E4D" w:rsidP="0013300D">
            <w:pPr>
              <w:spacing w:before="40" w:after="40"/>
              <w:ind w:left="-57" w:right="-28"/>
              <w:jc w:val="center"/>
              <w:rPr>
                <w:color w:val="C00000"/>
              </w:rPr>
            </w:pPr>
          </w:p>
        </w:tc>
      </w:tr>
      <w:tr w:rsidR="00D470E6" w:rsidRPr="00997F29" w14:paraId="480AE2A7" w14:textId="77777777" w:rsidTr="0064040D">
        <w:trPr>
          <w:trHeight w:val="255"/>
        </w:trPr>
        <w:tc>
          <w:tcPr>
            <w:tcW w:w="5949" w:type="dxa"/>
            <w:shd w:val="clear" w:color="auto" w:fill="auto"/>
            <w:vAlign w:val="center"/>
          </w:tcPr>
          <w:p w14:paraId="06BF4DD0" w14:textId="77777777" w:rsidR="00D470E6" w:rsidRDefault="00D470E6" w:rsidP="00D50C5C">
            <w:pPr>
              <w:spacing w:before="40" w:after="40"/>
              <w:jc w:val="left"/>
              <w:rPr>
                <w:b/>
              </w:rPr>
            </w:pPr>
            <w:r w:rsidRPr="009D4582">
              <w:rPr>
                <w:b/>
              </w:rPr>
              <w:t xml:space="preserve">3.1.2. Péče o kamenné památky v </w:t>
            </w:r>
            <w:proofErr w:type="gramStart"/>
            <w:r w:rsidRPr="009D4582">
              <w:rPr>
                <w:b/>
              </w:rPr>
              <w:t>parku - kašny</w:t>
            </w:r>
            <w:proofErr w:type="gramEnd"/>
            <w:r w:rsidRPr="009D4582">
              <w:rPr>
                <w:b/>
              </w:rPr>
              <w:t>, bazén, schodiště</w:t>
            </w:r>
          </w:p>
        </w:tc>
        <w:tc>
          <w:tcPr>
            <w:tcW w:w="1417" w:type="dxa"/>
            <w:vAlign w:val="center"/>
          </w:tcPr>
          <w:p w14:paraId="7418DC88" w14:textId="77777777" w:rsidR="00D470E6" w:rsidRPr="006A2148" w:rsidRDefault="00D470E6" w:rsidP="00D50C5C">
            <w:pPr>
              <w:spacing w:before="40" w:after="40"/>
              <w:ind w:left="-57" w:right="-57"/>
              <w:jc w:val="center"/>
            </w:pPr>
            <w:r>
              <w:t>Tradice</w:t>
            </w:r>
          </w:p>
        </w:tc>
        <w:tc>
          <w:tcPr>
            <w:tcW w:w="1276" w:type="dxa"/>
            <w:vAlign w:val="center"/>
          </w:tcPr>
          <w:p w14:paraId="78D1418B" w14:textId="77777777" w:rsidR="00D470E6" w:rsidRPr="006A2148" w:rsidRDefault="00D470E6" w:rsidP="00D50C5C">
            <w:pPr>
              <w:spacing w:before="40" w:after="40"/>
              <w:ind w:left="-57" w:right="-57"/>
              <w:jc w:val="center"/>
            </w:pPr>
            <w:r>
              <w:t>2017</w:t>
            </w:r>
          </w:p>
        </w:tc>
        <w:tc>
          <w:tcPr>
            <w:tcW w:w="1721" w:type="dxa"/>
            <w:vAlign w:val="center"/>
          </w:tcPr>
          <w:p w14:paraId="0ECC6052" w14:textId="77777777" w:rsidR="00D470E6" w:rsidRPr="002E23DF" w:rsidRDefault="00D470E6" w:rsidP="00D50C5C">
            <w:pPr>
              <w:spacing w:before="40" w:after="40"/>
              <w:ind w:left="-57" w:right="-28"/>
              <w:jc w:val="center"/>
              <w:rPr>
                <w:spacing w:val="-4"/>
              </w:rPr>
            </w:pPr>
          </w:p>
        </w:tc>
        <w:tc>
          <w:tcPr>
            <w:tcW w:w="3666" w:type="dxa"/>
            <w:vAlign w:val="center"/>
          </w:tcPr>
          <w:p w14:paraId="5197CFC7" w14:textId="77777777" w:rsidR="00D470E6" w:rsidRDefault="00D470E6" w:rsidP="00D50C5C">
            <w:pPr>
              <w:spacing w:before="40" w:after="40"/>
              <w:ind w:left="-57" w:right="-28"/>
              <w:jc w:val="center"/>
            </w:pPr>
            <w:r>
              <w:t>Balustráda.</w:t>
            </w:r>
          </w:p>
        </w:tc>
      </w:tr>
      <w:tr w:rsidR="00D470E6" w:rsidRPr="00997F29" w14:paraId="27A7B9D4" w14:textId="77777777" w:rsidTr="0064040D">
        <w:trPr>
          <w:trHeight w:val="255"/>
        </w:trPr>
        <w:tc>
          <w:tcPr>
            <w:tcW w:w="5949" w:type="dxa"/>
            <w:shd w:val="clear" w:color="auto" w:fill="auto"/>
            <w:vAlign w:val="center"/>
          </w:tcPr>
          <w:p w14:paraId="64A606F1" w14:textId="77777777" w:rsidR="00D470E6" w:rsidRDefault="00D470E6" w:rsidP="00D50C5C">
            <w:pPr>
              <w:spacing w:before="40" w:after="40"/>
              <w:jc w:val="left"/>
              <w:rPr>
                <w:b/>
              </w:rPr>
            </w:pPr>
            <w:r w:rsidRPr="009D4582">
              <w:rPr>
                <w:b/>
              </w:rPr>
              <w:t>3.1.3. Nasvětlení zámku a chodníku zámeckým parkem</w:t>
            </w:r>
          </w:p>
        </w:tc>
        <w:tc>
          <w:tcPr>
            <w:tcW w:w="1417" w:type="dxa"/>
            <w:vAlign w:val="center"/>
          </w:tcPr>
          <w:p w14:paraId="5065496E" w14:textId="77777777" w:rsidR="00D470E6" w:rsidRPr="006A2148" w:rsidRDefault="00D470E6" w:rsidP="00D50C5C">
            <w:pPr>
              <w:spacing w:before="40" w:after="40"/>
              <w:ind w:left="-57" w:right="-57"/>
              <w:jc w:val="center"/>
            </w:pPr>
            <w:r>
              <w:t>Inovace</w:t>
            </w:r>
          </w:p>
        </w:tc>
        <w:tc>
          <w:tcPr>
            <w:tcW w:w="1276" w:type="dxa"/>
            <w:vAlign w:val="center"/>
          </w:tcPr>
          <w:p w14:paraId="58BEE0CB" w14:textId="77777777" w:rsidR="00D470E6" w:rsidRPr="006A2148" w:rsidRDefault="00D470E6" w:rsidP="00D50C5C">
            <w:pPr>
              <w:spacing w:before="40" w:after="40"/>
              <w:ind w:left="-57" w:right="-57"/>
              <w:jc w:val="center"/>
            </w:pPr>
          </w:p>
        </w:tc>
        <w:tc>
          <w:tcPr>
            <w:tcW w:w="1721" w:type="dxa"/>
            <w:vAlign w:val="center"/>
          </w:tcPr>
          <w:p w14:paraId="2DC2B1CD" w14:textId="77777777" w:rsidR="00D470E6" w:rsidRPr="002E23DF" w:rsidRDefault="00D470E6" w:rsidP="00D50C5C">
            <w:pPr>
              <w:spacing w:before="40" w:after="40"/>
              <w:ind w:left="-57" w:right="-28"/>
              <w:jc w:val="center"/>
              <w:rPr>
                <w:spacing w:val="-4"/>
              </w:rPr>
            </w:pPr>
          </w:p>
        </w:tc>
        <w:tc>
          <w:tcPr>
            <w:tcW w:w="3666" w:type="dxa"/>
            <w:vAlign w:val="center"/>
          </w:tcPr>
          <w:p w14:paraId="212BC816" w14:textId="77777777" w:rsidR="00D470E6" w:rsidRDefault="00D470E6" w:rsidP="00D50C5C">
            <w:pPr>
              <w:spacing w:before="40" w:after="40"/>
              <w:ind w:left="-57" w:right="-28"/>
              <w:jc w:val="center"/>
            </w:pPr>
            <w:r>
              <w:t>Je zpracována studie.</w:t>
            </w:r>
          </w:p>
        </w:tc>
      </w:tr>
      <w:tr w:rsidR="00D470E6" w:rsidRPr="00997F29" w14:paraId="2F77C8CF" w14:textId="77777777" w:rsidTr="0064040D">
        <w:trPr>
          <w:trHeight w:val="255"/>
        </w:trPr>
        <w:tc>
          <w:tcPr>
            <w:tcW w:w="5949" w:type="dxa"/>
            <w:shd w:val="clear" w:color="auto" w:fill="auto"/>
            <w:vAlign w:val="center"/>
          </w:tcPr>
          <w:p w14:paraId="6890B894" w14:textId="77777777" w:rsidR="00D470E6" w:rsidRDefault="00D470E6" w:rsidP="00D50C5C">
            <w:pPr>
              <w:spacing w:before="40" w:after="40"/>
              <w:jc w:val="left"/>
              <w:rPr>
                <w:b/>
              </w:rPr>
            </w:pPr>
            <w:r w:rsidRPr="009D4582">
              <w:rPr>
                <w:b/>
              </w:rPr>
              <w:t xml:space="preserve">3.1.4. </w:t>
            </w:r>
            <w:proofErr w:type="spellStart"/>
            <w:r w:rsidRPr="009D4582">
              <w:rPr>
                <w:b/>
              </w:rPr>
              <w:t>Zaokruhování</w:t>
            </w:r>
            <w:proofErr w:type="spellEnd"/>
            <w:r w:rsidRPr="009D4582">
              <w:rPr>
                <w:b/>
              </w:rPr>
              <w:t xml:space="preserve"> cesty parkem – výstavba nových cest (včetně odvodnění)</w:t>
            </w:r>
          </w:p>
        </w:tc>
        <w:tc>
          <w:tcPr>
            <w:tcW w:w="1417" w:type="dxa"/>
            <w:vAlign w:val="center"/>
          </w:tcPr>
          <w:p w14:paraId="1305F94F" w14:textId="77777777" w:rsidR="00D470E6" w:rsidRPr="006A2148" w:rsidRDefault="00D470E6" w:rsidP="00D50C5C">
            <w:pPr>
              <w:spacing w:before="40" w:after="40"/>
              <w:ind w:left="-57" w:right="-57"/>
              <w:jc w:val="center"/>
            </w:pPr>
            <w:r>
              <w:t>Inovace</w:t>
            </w:r>
          </w:p>
        </w:tc>
        <w:tc>
          <w:tcPr>
            <w:tcW w:w="1276" w:type="dxa"/>
            <w:vAlign w:val="center"/>
          </w:tcPr>
          <w:p w14:paraId="673A029F" w14:textId="77777777" w:rsidR="00D470E6" w:rsidRPr="006A2148" w:rsidRDefault="00D470E6" w:rsidP="00D50C5C">
            <w:pPr>
              <w:spacing w:before="40" w:after="40"/>
              <w:ind w:left="-57" w:right="-57"/>
              <w:jc w:val="center"/>
            </w:pPr>
          </w:p>
        </w:tc>
        <w:tc>
          <w:tcPr>
            <w:tcW w:w="1721" w:type="dxa"/>
            <w:vAlign w:val="center"/>
          </w:tcPr>
          <w:p w14:paraId="37836D12" w14:textId="77777777" w:rsidR="00D470E6" w:rsidRPr="002E23DF" w:rsidRDefault="00D470E6" w:rsidP="00D50C5C">
            <w:pPr>
              <w:spacing w:before="40" w:after="40"/>
              <w:ind w:left="-57" w:right="-28"/>
              <w:jc w:val="center"/>
              <w:rPr>
                <w:spacing w:val="-4"/>
              </w:rPr>
            </w:pPr>
          </w:p>
        </w:tc>
        <w:tc>
          <w:tcPr>
            <w:tcW w:w="3666" w:type="dxa"/>
            <w:vAlign w:val="center"/>
          </w:tcPr>
          <w:p w14:paraId="47FC272D" w14:textId="77777777" w:rsidR="00D470E6" w:rsidRDefault="00D470E6" w:rsidP="00D50C5C">
            <w:pPr>
              <w:spacing w:before="40" w:after="40"/>
              <w:ind w:left="-57" w:right="-28"/>
              <w:jc w:val="center"/>
            </w:pPr>
          </w:p>
        </w:tc>
      </w:tr>
      <w:tr w:rsidR="00D470E6" w:rsidRPr="00997F29" w14:paraId="54262355" w14:textId="77777777" w:rsidTr="0064040D">
        <w:trPr>
          <w:trHeight w:val="255"/>
        </w:trPr>
        <w:tc>
          <w:tcPr>
            <w:tcW w:w="5949" w:type="dxa"/>
            <w:shd w:val="clear" w:color="auto" w:fill="auto"/>
            <w:vAlign w:val="center"/>
          </w:tcPr>
          <w:p w14:paraId="215F7069" w14:textId="77777777" w:rsidR="00D470E6" w:rsidRPr="009D4582" w:rsidRDefault="00D470E6" w:rsidP="00D50C5C">
            <w:pPr>
              <w:spacing w:before="40" w:after="40"/>
              <w:jc w:val="left"/>
              <w:rPr>
                <w:b/>
              </w:rPr>
            </w:pPr>
            <w:r w:rsidRPr="009D4582">
              <w:rPr>
                <w:b/>
              </w:rPr>
              <w:t>3.1.5. Výstavba nových prvků v zámeckém parku (gloriet, pódium)</w:t>
            </w:r>
          </w:p>
        </w:tc>
        <w:tc>
          <w:tcPr>
            <w:tcW w:w="1417" w:type="dxa"/>
            <w:vAlign w:val="center"/>
          </w:tcPr>
          <w:p w14:paraId="6568435C" w14:textId="77777777" w:rsidR="00D470E6" w:rsidRPr="006A2148" w:rsidRDefault="00D470E6" w:rsidP="00D50C5C">
            <w:pPr>
              <w:spacing w:before="40" w:after="40"/>
              <w:ind w:left="-57" w:right="-57"/>
              <w:jc w:val="center"/>
            </w:pPr>
            <w:r>
              <w:t>Inovace</w:t>
            </w:r>
          </w:p>
        </w:tc>
        <w:tc>
          <w:tcPr>
            <w:tcW w:w="1276" w:type="dxa"/>
            <w:vAlign w:val="center"/>
          </w:tcPr>
          <w:p w14:paraId="6BED0ABE" w14:textId="77777777" w:rsidR="00D470E6" w:rsidRPr="006A2148" w:rsidRDefault="00D470E6" w:rsidP="00D50C5C">
            <w:pPr>
              <w:spacing w:before="40" w:after="40"/>
              <w:ind w:left="-57" w:right="-57"/>
              <w:jc w:val="center"/>
            </w:pPr>
          </w:p>
        </w:tc>
        <w:tc>
          <w:tcPr>
            <w:tcW w:w="1721" w:type="dxa"/>
            <w:vAlign w:val="center"/>
          </w:tcPr>
          <w:p w14:paraId="7FC2118E" w14:textId="77777777" w:rsidR="00D470E6" w:rsidRPr="002E23DF" w:rsidRDefault="00D470E6" w:rsidP="00D50C5C">
            <w:pPr>
              <w:spacing w:before="40" w:after="40"/>
              <w:ind w:left="-57" w:right="-28"/>
              <w:jc w:val="center"/>
              <w:rPr>
                <w:spacing w:val="-4"/>
              </w:rPr>
            </w:pPr>
          </w:p>
        </w:tc>
        <w:tc>
          <w:tcPr>
            <w:tcW w:w="3666" w:type="dxa"/>
            <w:vAlign w:val="center"/>
          </w:tcPr>
          <w:p w14:paraId="53288293" w14:textId="77777777" w:rsidR="00D470E6" w:rsidRDefault="00D470E6" w:rsidP="00D50C5C">
            <w:pPr>
              <w:spacing w:before="40" w:after="40"/>
              <w:ind w:left="-57" w:right="-28"/>
              <w:jc w:val="center"/>
            </w:pPr>
          </w:p>
        </w:tc>
      </w:tr>
      <w:tr w:rsidR="00D470E6" w:rsidRPr="00997F29" w14:paraId="55A52D72" w14:textId="77777777" w:rsidTr="0064040D">
        <w:trPr>
          <w:trHeight w:val="255"/>
        </w:trPr>
        <w:tc>
          <w:tcPr>
            <w:tcW w:w="5949" w:type="dxa"/>
            <w:shd w:val="clear" w:color="auto" w:fill="auto"/>
            <w:vAlign w:val="center"/>
          </w:tcPr>
          <w:p w14:paraId="56265D3A" w14:textId="77777777" w:rsidR="00D470E6" w:rsidRPr="001456EF" w:rsidRDefault="00D470E6" w:rsidP="00D50C5C">
            <w:pPr>
              <w:spacing w:before="40" w:after="40"/>
              <w:jc w:val="left"/>
              <w:rPr>
                <w:b/>
              </w:rPr>
            </w:pPr>
            <w:r w:rsidRPr="001456EF">
              <w:rPr>
                <w:b/>
              </w:rPr>
              <w:t>3.1.6. Obnova stromů a zeleně</w:t>
            </w:r>
          </w:p>
        </w:tc>
        <w:tc>
          <w:tcPr>
            <w:tcW w:w="1417" w:type="dxa"/>
            <w:vAlign w:val="center"/>
          </w:tcPr>
          <w:p w14:paraId="18D362BF" w14:textId="77777777" w:rsidR="00D470E6" w:rsidRPr="001456EF" w:rsidRDefault="00D470E6" w:rsidP="00D50C5C">
            <w:pPr>
              <w:spacing w:before="40" w:after="40"/>
              <w:ind w:left="-57" w:right="-57"/>
              <w:jc w:val="center"/>
            </w:pPr>
            <w:r w:rsidRPr="001456EF">
              <w:t>Tradice</w:t>
            </w:r>
          </w:p>
        </w:tc>
        <w:tc>
          <w:tcPr>
            <w:tcW w:w="1276" w:type="dxa"/>
            <w:vAlign w:val="center"/>
          </w:tcPr>
          <w:p w14:paraId="008009B7" w14:textId="2DAF66BB" w:rsidR="00D470E6" w:rsidRPr="001456EF" w:rsidRDefault="008B7167" w:rsidP="00D50C5C">
            <w:pPr>
              <w:spacing w:before="40" w:after="40"/>
              <w:ind w:left="-57" w:right="-57"/>
              <w:jc w:val="center"/>
            </w:pPr>
            <w:r>
              <w:t>Průběžně</w:t>
            </w:r>
          </w:p>
        </w:tc>
        <w:tc>
          <w:tcPr>
            <w:tcW w:w="1721" w:type="dxa"/>
            <w:vAlign w:val="center"/>
          </w:tcPr>
          <w:p w14:paraId="4B015A2B" w14:textId="77777777" w:rsidR="00D470E6" w:rsidRPr="00460406" w:rsidRDefault="00D470E6" w:rsidP="00D50C5C">
            <w:pPr>
              <w:spacing w:before="40" w:after="40"/>
              <w:ind w:left="-57" w:right="-28"/>
              <w:jc w:val="center"/>
              <w:rPr>
                <w:spacing w:val="-4"/>
                <w:highlight w:val="green"/>
              </w:rPr>
            </w:pPr>
          </w:p>
        </w:tc>
        <w:tc>
          <w:tcPr>
            <w:tcW w:w="3666" w:type="dxa"/>
            <w:vAlign w:val="center"/>
          </w:tcPr>
          <w:p w14:paraId="0DECEF4E" w14:textId="77777777" w:rsidR="00D470E6" w:rsidRDefault="00D470E6" w:rsidP="00D50C5C">
            <w:pPr>
              <w:spacing w:before="40" w:after="40"/>
              <w:ind w:left="-57" w:right="-28"/>
              <w:jc w:val="center"/>
            </w:pPr>
          </w:p>
        </w:tc>
      </w:tr>
      <w:tr w:rsidR="00D470E6" w:rsidRPr="00997F29" w14:paraId="666C8F40" w14:textId="77777777" w:rsidTr="0064040D">
        <w:trPr>
          <w:trHeight w:val="255"/>
        </w:trPr>
        <w:tc>
          <w:tcPr>
            <w:tcW w:w="5949" w:type="dxa"/>
            <w:shd w:val="clear" w:color="auto" w:fill="auto"/>
            <w:vAlign w:val="center"/>
          </w:tcPr>
          <w:p w14:paraId="3CCD4B67" w14:textId="77777777" w:rsidR="00D470E6" w:rsidRPr="009D4582" w:rsidRDefault="00D470E6" w:rsidP="00D50C5C">
            <w:pPr>
              <w:spacing w:before="40" w:after="40"/>
              <w:jc w:val="left"/>
              <w:rPr>
                <w:b/>
              </w:rPr>
            </w:pPr>
            <w:r w:rsidRPr="009D4582">
              <w:rPr>
                <w:b/>
              </w:rPr>
              <w:t>3.1.7. Péče o zeleň (zahradník, sečení trávy)</w:t>
            </w:r>
          </w:p>
        </w:tc>
        <w:tc>
          <w:tcPr>
            <w:tcW w:w="1417" w:type="dxa"/>
            <w:vAlign w:val="center"/>
          </w:tcPr>
          <w:p w14:paraId="2AD271DB" w14:textId="77777777" w:rsidR="00D470E6" w:rsidRPr="006A2148" w:rsidRDefault="00D470E6" w:rsidP="00D50C5C">
            <w:pPr>
              <w:spacing w:before="40" w:after="40"/>
              <w:ind w:left="-57" w:right="-57"/>
              <w:jc w:val="center"/>
            </w:pPr>
            <w:r>
              <w:t>Tradice</w:t>
            </w:r>
          </w:p>
        </w:tc>
        <w:tc>
          <w:tcPr>
            <w:tcW w:w="1276" w:type="dxa"/>
            <w:vAlign w:val="center"/>
          </w:tcPr>
          <w:p w14:paraId="6666A451" w14:textId="77777777" w:rsidR="00D470E6" w:rsidRPr="006A2148" w:rsidRDefault="00D470E6" w:rsidP="00D50C5C">
            <w:pPr>
              <w:spacing w:before="40" w:after="40"/>
              <w:ind w:left="-57" w:right="-57"/>
              <w:jc w:val="center"/>
            </w:pPr>
            <w:r>
              <w:t>průběžně</w:t>
            </w:r>
          </w:p>
        </w:tc>
        <w:tc>
          <w:tcPr>
            <w:tcW w:w="1721" w:type="dxa"/>
            <w:vAlign w:val="center"/>
          </w:tcPr>
          <w:p w14:paraId="0ABA9564" w14:textId="77777777" w:rsidR="00D470E6" w:rsidRPr="002E23DF" w:rsidRDefault="00D470E6" w:rsidP="00D50C5C">
            <w:pPr>
              <w:spacing w:before="40" w:after="40"/>
              <w:ind w:left="-57" w:right="-28"/>
              <w:jc w:val="center"/>
              <w:rPr>
                <w:spacing w:val="-4"/>
              </w:rPr>
            </w:pPr>
          </w:p>
        </w:tc>
        <w:tc>
          <w:tcPr>
            <w:tcW w:w="3666" w:type="dxa"/>
            <w:vAlign w:val="center"/>
          </w:tcPr>
          <w:p w14:paraId="3301C843" w14:textId="77777777" w:rsidR="00D470E6" w:rsidRDefault="00D470E6" w:rsidP="00D50C5C">
            <w:pPr>
              <w:spacing w:before="40" w:after="40"/>
              <w:ind w:left="-57" w:right="-28"/>
              <w:jc w:val="center"/>
            </w:pPr>
            <w:r>
              <w:t>2016–2017 pořízení techniky.</w:t>
            </w:r>
          </w:p>
        </w:tc>
      </w:tr>
      <w:tr w:rsidR="00D470E6" w:rsidRPr="00997F29" w14:paraId="17237F7B" w14:textId="77777777" w:rsidTr="0064040D">
        <w:trPr>
          <w:trHeight w:val="255"/>
        </w:trPr>
        <w:tc>
          <w:tcPr>
            <w:tcW w:w="5949" w:type="dxa"/>
            <w:shd w:val="clear" w:color="auto" w:fill="auto"/>
            <w:vAlign w:val="center"/>
          </w:tcPr>
          <w:p w14:paraId="6DC06D14" w14:textId="77777777" w:rsidR="00D470E6" w:rsidRDefault="00D470E6" w:rsidP="00D50C5C">
            <w:pPr>
              <w:spacing w:before="40" w:after="40"/>
              <w:jc w:val="left"/>
              <w:rPr>
                <w:b/>
              </w:rPr>
            </w:pPr>
            <w:r w:rsidRPr="009D4582">
              <w:rPr>
                <w:b/>
              </w:rPr>
              <w:t>3.1.8. Získání a využití objektu prádelny k zázemí pro spo</w:t>
            </w:r>
            <w:r>
              <w:rPr>
                <w:b/>
              </w:rPr>
              <w:t>lečenské akce v parku a galerii</w:t>
            </w:r>
          </w:p>
        </w:tc>
        <w:tc>
          <w:tcPr>
            <w:tcW w:w="1417" w:type="dxa"/>
            <w:vAlign w:val="center"/>
          </w:tcPr>
          <w:p w14:paraId="0A258883" w14:textId="77777777" w:rsidR="00D470E6" w:rsidRPr="006A2148" w:rsidRDefault="00D470E6" w:rsidP="00D50C5C">
            <w:pPr>
              <w:spacing w:before="40" w:after="40"/>
              <w:ind w:left="-57" w:right="-57"/>
              <w:jc w:val="center"/>
            </w:pPr>
            <w:r>
              <w:t>Inovace</w:t>
            </w:r>
          </w:p>
        </w:tc>
        <w:tc>
          <w:tcPr>
            <w:tcW w:w="1276" w:type="dxa"/>
            <w:vAlign w:val="center"/>
          </w:tcPr>
          <w:p w14:paraId="5CF2C0F6" w14:textId="77777777" w:rsidR="00D470E6" w:rsidRPr="006A2148" w:rsidRDefault="00D470E6" w:rsidP="00D50C5C">
            <w:pPr>
              <w:spacing w:before="40" w:after="40"/>
              <w:ind w:left="-57" w:right="-57"/>
              <w:jc w:val="center"/>
            </w:pPr>
          </w:p>
        </w:tc>
        <w:tc>
          <w:tcPr>
            <w:tcW w:w="1721" w:type="dxa"/>
            <w:vAlign w:val="center"/>
          </w:tcPr>
          <w:p w14:paraId="67E1801F" w14:textId="77777777" w:rsidR="00D470E6" w:rsidRPr="002E23DF" w:rsidRDefault="00D470E6" w:rsidP="00D50C5C">
            <w:pPr>
              <w:spacing w:before="40" w:after="40"/>
              <w:ind w:left="-57" w:right="-28"/>
              <w:jc w:val="center"/>
              <w:rPr>
                <w:spacing w:val="-4"/>
              </w:rPr>
            </w:pPr>
          </w:p>
        </w:tc>
        <w:tc>
          <w:tcPr>
            <w:tcW w:w="3666" w:type="dxa"/>
            <w:vAlign w:val="center"/>
          </w:tcPr>
          <w:p w14:paraId="50FD0E89" w14:textId="77777777" w:rsidR="00D470E6" w:rsidRDefault="00D470E6" w:rsidP="00567282">
            <w:pPr>
              <w:spacing w:before="40" w:after="40"/>
              <w:ind w:left="-57" w:right="-28"/>
              <w:jc w:val="center"/>
            </w:pPr>
            <w:r>
              <w:t xml:space="preserve">Vybudování Domu </w:t>
            </w:r>
            <w:r w:rsidRPr="00567282">
              <w:t>přírody Moravské brány.</w:t>
            </w:r>
          </w:p>
        </w:tc>
      </w:tr>
    </w:tbl>
    <w:p w14:paraId="47DE3FC4" w14:textId="77777777" w:rsidR="00840DA4" w:rsidRDefault="00840DA4" w:rsidP="00840DA4">
      <w:pPr>
        <w:rPr>
          <w:b/>
        </w:rPr>
      </w:pPr>
    </w:p>
    <w:p w14:paraId="344110E1" w14:textId="77777777" w:rsidR="00840DA4" w:rsidRDefault="00840DA4" w:rsidP="00840DA4">
      <w:pPr>
        <w:keepNext/>
        <w:rPr>
          <w:b/>
        </w:rPr>
      </w:pPr>
      <w:r>
        <w:rPr>
          <w:b/>
        </w:rPr>
        <w:t>3.2 Lesní hospodářství</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5FA09E0C"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3F3156F0"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62E10ECD"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6F01B19A"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2F0746B3"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45300E47"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19E3688A" w14:textId="77777777" w:rsidTr="0064040D">
        <w:trPr>
          <w:trHeight w:val="255"/>
        </w:trPr>
        <w:tc>
          <w:tcPr>
            <w:tcW w:w="5949" w:type="dxa"/>
            <w:shd w:val="clear" w:color="auto" w:fill="auto"/>
            <w:vAlign w:val="center"/>
          </w:tcPr>
          <w:p w14:paraId="2FDC0D8C" w14:textId="77777777" w:rsidR="00D470E6" w:rsidRDefault="00D470E6" w:rsidP="00D50C5C">
            <w:pPr>
              <w:spacing w:before="40" w:after="40"/>
              <w:jc w:val="left"/>
              <w:rPr>
                <w:b/>
              </w:rPr>
            </w:pPr>
            <w:r w:rsidRPr="009D4582">
              <w:rPr>
                <w:b/>
              </w:rPr>
              <w:t>3.2. Získání lesů nebo části lesních pozemků do majetku obce a péče o les</w:t>
            </w:r>
          </w:p>
        </w:tc>
        <w:tc>
          <w:tcPr>
            <w:tcW w:w="1417" w:type="dxa"/>
            <w:vAlign w:val="center"/>
          </w:tcPr>
          <w:p w14:paraId="28008FE0" w14:textId="77777777" w:rsidR="00D470E6" w:rsidRPr="006A2148" w:rsidRDefault="00D470E6" w:rsidP="00D50C5C">
            <w:pPr>
              <w:spacing w:before="40" w:after="40"/>
              <w:ind w:left="-57" w:right="-57"/>
              <w:jc w:val="center"/>
            </w:pPr>
            <w:r>
              <w:t>Tradice</w:t>
            </w:r>
          </w:p>
        </w:tc>
        <w:tc>
          <w:tcPr>
            <w:tcW w:w="1276" w:type="dxa"/>
            <w:vAlign w:val="center"/>
          </w:tcPr>
          <w:p w14:paraId="389C39F3" w14:textId="77777777" w:rsidR="00D470E6" w:rsidRPr="006A2148" w:rsidRDefault="00D470E6" w:rsidP="00D50C5C">
            <w:pPr>
              <w:spacing w:before="40" w:after="40"/>
              <w:ind w:left="-57" w:right="-57"/>
              <w:jc w:val="center"/>
            </w:pPr>
            <w:r>
              <w:t>průběžně</w:t>
            </w:r>
          </w:p>
        </w:tc>
        <w:tc>
          <w:tcPr>
            <w:tcW w:w="1721" w:type="dxa"/>
            <w:vAlign w:val="center"/>
          </w:tcPr>
          <w:p w14:paraId="5C67F43F" w14:textId="77777777" w:rsidR="00D470E6" w:rsidRPr="002E23DF" w:rsidRDefault="00D470E6" w:rsidP="00D50C5C">
            <w:pPr>
              <w:spacing w:before="40" w:after="40"/>
              <w:ind w:left="-57" w:right="-28"/>
              <w:jc w:val="center"/>
              <w:rPr>
                <w:spacing w:val="-4"/>
              </w:rPr>
            </w:pPr>
          </w:p>
        </w:tc>
        <w:tc>
          <w:tcPr>
            <w:tcW w:w="3666" w:type="dxa"/>
            <w:vAlign w:val="center"/>
          </w:tcPr>
          <w:p w14:paraId="1B11EDFB" w14:textId="77777777" w:rsidR="00D470E6" w:rsidRDefault="00D470E6" w:rsidP="00D50C5C">
            <w:pPr>
              <w:spacing w:before="40" w:after="40"/>
              <w:ind w:left="-57" w:right="-28"/>
              <w:jc w:val="center"/>
            </w:pPr>
            <w:r>
              <w:t>Probíhají jednání. 2017 směna části pozemků.</w:t>
            </w:r>
          </w:p>
        </w:tc>
      </w:tr>
    </w:tbl>
    <w:p w14:paraId="442E2C02" w14:textId="77777777" w:rsidR="00840DA4" w:rsidRDefault="00840DA4" w:rsidP="00840DA4">
      <w:pPr>
        <w:rPr>
          <w:b/>
        </w:rPr>
      </w:pPr>
    </w:p>
    <w:p w14:paraId="3A5B1335" w14:textId="77777777" w:rsidR="00840DA4" w:rsidRDefault="00840DA4" w:rsidP="0064040D">
      <w:pPr>
        <w:keepNext/>
        <w:rPr>
          <w:b/>
        </w:rPr>
      </w:pPr>
      <w:r w:rsidRPr="009D4582">
        <w:rPr>
          <w:b/>
        </w:rPr>
        <w:lastRenderedPageBreak/>
        <w:t>3.3. Hospodárné nakládání s odpady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5C8658BE"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52FCA0DC"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40B3F223"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525CF6DD"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5377676F"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26C7DD6D"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69B649D8" w14:textId="77777777" w:rsidTr="0064040D">
        <w:trPr>
          <w:trHeight w:val="255"/>
        </w:trPr>
        <w:tc>
          <w:tcPr>
            <w:tcW w:w="5949" w:type="dxa"/>
            <w:shd w:val="clear" w:color="auto" w:fill="auto"/>
            <w:vAlign w:val="center"/>
          </w:tcPr>
          <w:p w14:paraId="29074911" w14:textId="77777777" w:rsidR="00D470E6" w:rsidRPr="001456EF" w:rsidRDefault="00D470E6" w:rsidP="009F6C94">
            <w:pPr>
              <w:spacing w:before="40" w:after="40"/>
              <w:jc w:val="left"/>
              <w:rPr>
                <w:b/>
                <w:highlight w:val="green"/>
              </w:rPr>
            </w:pPr>
            <w:r w:rsidRPr="001456EF">
              <w:rPr>
                <w:b/>
                <w:highlight w:val="green"/>
              </w:rPr>
              <w:t xml:space="preserve">3.3.1. Zlepšení třídění odpadu </w:t>
            </w:r>
          </w:p>
        </w:tc>
        <w:tc>
          <w:tcPr>
            <w:tcW w:w="1417" w:type="dxa"/>
            <w:vAlign w:val="center"/>
          </w:tcPr>
          <w:p w14:paraId="178AD510" w14:textId="77777777" w:rsidR="00D470E6" w:rsidRPr="001456EF" w:rsidRDefault="00D470E6" w:rsidP="00D50C5C">
            <w:pPr>
              <w:spacing w:before="40" w:after="40"/>
              <w:ind w:left="-57" w:right="-57"/>
              <w:jc w:val="center"/>
              <w:rPr>
                <w:highlight w:val="green"/>
              </w:rPr>
            </w:pPr>
            <w:r w:rsidRPr="001456EF">
              <w:rPr>
                <w:highlight w:val="green"/>
              </w:rPr>
              <w:t>Rozvoj</w:t>
            </w:r>
          </w:p>
        </w:tc>
        <w:tc>
          <w:tcPr>
            <w:tcW w:w="1276" w:type="dxa"/>
            <w:vAlign w:val="center"/>
          </w:tcPr>
          <w:p w14:paraId="441C9004" w14:textId="77777777" w:rsidR="00D470E6" w:rsidRPr="001456EF" w:rsidRDefault="00D470E6" w:rsidP="00D50C5C">
            <w:pPr>
              <w:spacing w:before="40" w:after="40"/>
              <w:ind w:left="-57" w:right="-57"/>
              <w:jc w:val="center"/>
              <w:rPr>
                <w:highlight w:val="green"/>
              </w:rPr>
            </w:pPr>
            <w:r w:rsidRPr="001456EF">
              <w:rPr>
                <w:highlight w:val="green"/>
              </w:rPr>
              <w:t>2016–2018</w:t>
            </w:r>
          </w:p>
        </w:tc>
        <w:tc>
          <w:tcPr>
            <w:tcW w:w="1721" w:type="dxa"/>
            <w:vAlign w:val="center"/>
          </w:tcPr>
          <w:p w14:paraId="16CDD50E" w14:textId="77777777" w:rsidR="00D470E6" w:rsidRPr="001456EF" w:rsidRDefault="00D470E6" w:rsidP="00D50C5C">
            <w:pPr>
              <w:spacing w:before="40" w:after="40"/>
              <w:ind w:left="-57" w:right="-28"/>
              <w:jc w:val="center"/>
              <w:rPr>
                <w:spacing w:val="-4"/>
                <w:highlight w:val="green"/>
              </w:rPr>
            </w:pPr>
            <w:r w:rsidRPr="001456EF">
              <w:rPr>
                <w:spacing w:val="-4"/>
                <w:highlight w:val="green"/>
              </w:rPr>
              <w:t>OP ŽP</w:t>
            </w:r>
          </w:p>
        </w:tc>
        <w:tc>
          <w:tcPr>
            <w:tcW w:w="3666" w:type="dxa"/>
            <w:vAlign w:val="center"/>
          </w:tcPr>
          <w:p w14:paraId="71732744" w14:textId="77777777" w:rsidR="00D470E6" w:rsidRPr="001456EF" w:rsidRDefault="00D470E6" w:rsidP="009F6C94">
            <w:pPr>
              <w:spacing w:before="40" w:after="40"/>
              <w:ind w:left="-57" w:right="-28"/>
              <w:jc w:val="center"/>
              <w:rPr>
                <w:highlight w:val="green"/>
              </w:rPr>
            </w:pPr>
            <w:r w:rsidRPr="001456EF">
              <w:rPr>
                <w:highlight w:val="green"/>
              </w:rPr>
              <w:t xml:space="preserve">Modernizace nádob a zvýšení počtu kontejnerových míst: Projekt </w:t>
            </w:r>
            <w:proofErr w:type="spellStart"/>
            <w:r w:rsidRPr="001456EF">
              <w:rPr>
                <w:highlight w:val="green"/>
              </w:rPr>
              <w:t>NaTO</w:t>
            </w:r>
            <w:proofErr w:type="spellEnd"/>
            <w:r w:rsidRPr="001456EF">
              <w:rPr>
                <w:highlight w:val="green"/>
              </w:rPr>
              <w:t xml:space="preserve">, NaTO2, kompostéry </w:t>
            </w:r>
          </w:p>
        </w:tc>
      </w:tr>
      <w:tr w:rsidR="00D470E6" w:rsidRPr="00997F29" w14:paraId="7B1A227D" w14:textId="77777777" w:rsidTr="0064040D">
        <w:trPr>
          <w:trHeight w:val="255"/>
        </w:trPr>
        <w:tc>
          <w:tcPr>
            <w:tcW w:w="5949" w:type="dxa"/>
            <w:shd w:val="clear" w:color="auto" w:fill="auto"/>
            <w:vAlign w:val="center"/>
          </w:tcPr>
          <w:p w14:paraId="113BE446" w14:textId="77777777" w:rsidR="00D470E6" w:rsidRDefault="00D470E6" w:rsidP="009F6C94">
            <w:pPr>
              <w:spacing w:before="40" w:after="40"/>
              <w:jc w:val="left"/>
              <w:rPr>
                <w:b/>
              </w:rPr>
            </w:pPr>
            <w:r w:rsidRPr="009D4582">
              <w:rPr>
                <w:b/>
              </w:rPr>
              <w:t xml:space="preserve">3.3.2. Zlepšení </w:t>
            </w:r>
            <w:r>
              <w:rPr>
                <w:b/>
              </w:rPr>
              <w:t>systému svozu odpadů v regionu</w:t>
            </w:r>
          </w:p>
        </w:tc>
        <w:tc>
          <w:tcPr>
            <w:tcW w:w="1417" w:type="dxa"/>
            <w:vAlign w:val="center"/>
          </w:tcPr>
          <w:p w14:paraId="41B10E1F" w14:textId="77777777" w:rsidR="00D470E6" w:rsidRPr="006A2148" w:rsidRDefault="00D470E6" w:rsidP="00D50C5C">
            <w:pPr>
              <w:spacing w:before="40" w:after="40"/>
              <w:ind w:left="-57" w:right="-57"/>
              <w:jc w:val="center"/>
            </w:pPr>
            <w:r>
              <w:t>Region</w:t>
            </w:r>
          </w:p>
        </w:tc>
        <w:tc>
          <w:tcPr>
            <w:tcW w:w="1276" w:type="dxa"/>
            <w:vAlign w:val="center"/>
          </w:tcPr>
          <w:p w14:paraId="40779A0C" w14:textId="77777777" w:rsidR="00D470E6" w:rsidRPr="006A2148" w:rsidRDefault="00D470E6" w:rsidP="00D50C5C">
            <w:pPr>
              <w:spacing w:before="40" w:after="40"/>
              <w:ind w:left="-57" w:right="-57"/>
              <w:jc w:val="center"/>
            </w:pPr>
            <w:r>
              <w:t>průběžně</w:t>
            </w:r>
          </w:p>
        </w:tc>
        <w:tc>
          <w:tcPr>
            <w:tcW w:w="1721" w:type="dxa"/>
            <w:vAlign w:val="center"/>
          </w:tcPr>
          <w:p w14:paraId="475D8F95" w14:textId="77777777" w:rsidR="00D470E6" w:rsidRPr="002E23DF" w:rsidRDefault="00D470E6" w:rsidP="00D50C5C">
            <w:pPr>
              <w:spacing w:before="40" w:after="40"/>
              <w:ind w:left="-57" w:right="-28"/>
              <w:jc w:val="center"/>
              <w:rPr>
                <w:spacing w:val="-4"/>
              </w:rPr>
            </w:pPr>
          </w:p>
        </w:tc>
        <w:tc>
          <w:tcPr>
            <w:tcW w:w="3666" w:type="dxa"/>
            <w:vAlign w:val="center"/>
          </w:tcPr>
          <w:p w14:paraId="6B5A1D12" w14:textId="77777777" w:rsidR="00D470E6" w:rsidRPr="009F6C94" w:rsidRDefault="00D470E6" w:rsidP="009F6C94">
            <w:pPr>
              <w:spacing w:before="40" w:after="40"/>
              <w:ind w:left="-57" w:right="-28"/>
              <w:jc w:val="center"/>
            </w:pPr>
            <w:r>
              <w:t>S</w:t>
            </w:r>
            <w:r w:rsidRPr="009F6C94">
              <w:t xml:space="preserve">polupráce obcí, </w:t>
            </w:r>
            <w:r>
              <w:t xml:space="preserve">vytvoření </w:t>
            </w:r>
            <w:r w:rsidRPr="009F6C94">
              <w:t>odpadov</w:t>
            </w:r>
            <w:r>
              <w:t>ého</w:t>
            </w:r>
            <w:r w:rsidRPr="009F6C94">
              <w:t xml:space="preserve"> svaz</w:t>
            </w:r>
            <w:r>
              <w:t>u (2018)</w:t>
            </w:r>
          </w:p>
        </w:tc>
      </w:tr>
      <w:tr w:rsidR="00D470E6" w:rsidRPr="00997F29" w14:paraId="614C7AB6" w14:textId="77777777" w:rsidTr="0064040D">
        <w:trPr>
          <w:trHeight w:val="255"/>
        </w:trPr>
        <w:tc>
          <w:tcPr>
            <w:tcW w:w="5949" w:type="dxa"/>
            <w:shd w:val="clear" w:color="auto" w:fill="auto"/>
            <w:vAlign w:val="center"/>
          </w:tcPr>
          <w:p w14:paraId="34AA056E" w14:textId="77777777" w:rsidR="00D470E6" w:rsidRPr="001456EF" w:rsidRDefault="00D470E6" w:rsidP="009F6C94">
            <w:pPr>
              <w:spacing w:before="40" w:after="40"/>
              <w:jc w:val="left"/>
              <w:rPr>
                <w:b/>
                <w:highlight w:val="green"/>
              </w:rPr>
            </w:pPr>
            <w:r w:rsidRPr="001456EF">
              <w:rPr>
                <w:b/>
                <w:highlight w:val="green"/>
              </w:rPr>
              <w:t xml:space="preserve">3.3.3. Vybudování a provozování kompostárny bioodpadů včetně techniky </w:t>
            </w:r>
          </w:p>
        </w:tc>
        <w:tc>
          <w:tcPr>
            <w:tcW w:w="1417" w:type="dxa"/>
            <w:vAlign w:val="center"/>
          </w:tcPr>
          <w:p w14:paraId="799F15B7" w14:textId="77777777" w:rsidR="00D470E6" w:rsidRPr="001456EF" w:rsidRDefault="00D470E6" w:rsidP="00D50C5C">
            <w:pPr>
              <w:spacing w:before="40" w:after="40"/>
              <w:ind w:left="-57" w:right="-57"/>
              <w:jc w:val="center"/>
              <w:rPr>
                <w:highlight w:val="green"/>
              </w:rPr>
            </w:pPr>
            <w:r w:rsidRPr="001456EF">
              <w:rPr>
                <w:highlight w:val="green"/>
              </w:rPr>
              <w:t>Inovace</w:t>
            </w:r>
          </w:p>
        </w:tc>
        <w:tc>
          <w:tcPr>
            <w:tcW w:w="1276" w:type="dxa"/>
            <w:vAlign w:val="center"/>
          </w:tcPr>
          <w:p w14:paraId="6710F5A1" w14:textId="77777777" w:rsidR="00D470E6" w:rsidRPr="001456EF" w:rsidRDefault="00D470E6" w:rsidP="00D50C5C">
            <w:pPr>
              <w:spacing w:before="40" w:after="40"/>
              <w:ind w:left="-57" w:right="-57"/>
              <w:jc w:val="center"/>
              <w:rPr>
                <w:highlight w:val="green"/>
              </w:rPr>
            </w:pPr>
            <w:r w:rsidRPr="001456EF">
              <w:rPr>
                <w:highlight w:val="green"/>
              </w:rPr>
              <w:t>2016–2017</w:t>
            </w:r>
          </w:p>
        </w:tc>
        <w:tc>
          <w:tcPr>
            <w:tcW w:w="1721" w:type="dxa"/>
            <w:vAlign w:val="center"/>
          </w:tcPr>
          <w:p w14:paraId="10AC0DEA" w14:textId="77777777" w:rsidR="00D470E6" w:rsidRPr="001456EF" w:rsidRDefault="00D470E6" w:rsidP="00D50C5C">
            <w:pPr>
              <w:spacing w:before="40" w:after="40"/>
              <w:ind w:left="-57" w:right="-28"/>
              <w:jc w:val="center"/>
              <w:rPr>
                <w:spacing w:val="-4"/>
                <w:highlight w:val="green"/>
              </w:rPr>
            </w:pPr>
          </w:p>
        </w:tc>
        <w:tc>
          <w:tcPr>
            <w:tcW w:w="3666" w:type="dxa"/>
            <w:vAlign w:val="center"/>
          </w:tcPr>
          <w:p w14:paraId="339E771E" w14:textId="77777777" w:rsidR="00D470E6" w:rsidRPr="001456EF" w:rsidRDefault="00D470E6" w:rsidP="00D50C5C">
            <w:pPr>
              <w:spacing w:before="40" w:after="40"/>
              <w:ind w:left="-57" w:right="-28"/>
              <w:jc w:val="center"/>
              <w:rPr>
                <w:highlight w:val="green"/>
              </w:rPr>
            </w:pPr>
          </w:p>
        </w:tc>
      </w:tr>
      <w:tr w:rsidR="00D470E6" w:rsidRPr="00997F29" w14:paraId="2C75521E" w14:textId="77777777" w:rsidTr="0064040D">
        <w:trPr>
          <w:trHeight w:val="255"/>
        </w:trPr>
        <w:tc>
          <w:tcPr>
            <w:tcW w:w="5949" w:type="dxa"/>
            <w:shd w:val="clear" w:color="auto" w:fill="auto"/>
            <w:vAlign w:val="center"/>
          </w:tcPr>
          <w:p w14:paraId="4E0C7687" w14:textId="77777777" w:rsidR="00D470E6" w:rsidRDefault="00D470E6" w:rsidP="00D50C5C">
            <w:pPr>
              <w:spacing w:before="40" w:after="40"/>
              <w:jc w:val="left"/>
              <w:rPr>
                <w:b/>
              </w:rPr>
            </w:pPr>
            <w:r w:rsidRPr="009D4582">
              <w:rPr>
                <w:b/>
              </w:rPr>
              <w:t>3.3.4. Vybudování a provozování sběrného dvora</w:t>
            </w:r>
          </w:p>
        </w:tc>
        <w:tc>
          <w:tcPr>
            <w:tcW w:w="1417" w:type="dxa"/>
            <w:vAlign w:val="center"/>
          </w:tcPr>
          <w:p w14:paraId="4F2BEDC9" w14:textId="77777777" w:rsidR="00D470E6" w:rsidRPr="006A2148" w:rsidRDefault="00D470E6" w:rsidP="00D50C5C">
            <w:pPr>
              <w:spacing w:before="40" w:after="40"/>
              <w:ind w:left="-57" w:right="-57"/>
              <w:jc w:val="center"/>
            </w:pPr>
            <w:r>
              <w:t>Rozvoj</w:t>
            </w:r>
          </w:p>
        </w:tc>
        <w:tc>
          <w:tcPr>
            <w:tcW w:w="1276" w:type="dxa"/>
            <w:vAlign w:val="center"/>
          </w:tcPr>
          <w:p w14:paraId="634E2291" w14:textId="77777777" w:rsidR="00D470E6" w:rsidRPr="006A2148" w:rsidRDefault="00D470E6" w:rsidP="00D50C5C">
            <w:pPr>
              <w:spacing w:before="40" w:after="40"/>
              <w:ind w:left="-57" w:right="-57"/>
              <w:jc w:val="center"/>
            </w:pPr>
            <w:r>
              <w:t>2016–2018</w:t>
            </w:r>
          </w:p>
        </w:tc>
        <w:tc>
          <w:tcPr>
            <w:tcW w:w="1721" w:type="dxa"/>
            <w:vAlign w:val="center"/>
          </w:tcPr>
          <w:p w14:paraId="4790F9C1" w14:textId="77777777" w:rsidR="00D470E6" w:rsidRPr="002E23DF" w:rsidRDefault="00D470E6" w:rsidP="00D50C5C">
            <w:pPr>
              <w:spacing w:before="40" w:after="40"/>
              <w:ind w:left="-57" w:right="-28"/>
              <w:jc w:val="center"/>
              <w:rPr>
                <w:spacing w:val="-4"/>
              </w:rPr>
            </w:pPr>
            <w:r>
              <w:rPr>
                <w:spacing w:val="-4"/>
              </w:rPr>
              <w:t>OP ŽP</w:t>
            </w:r>
          </w:p>
        </w:tc>
        <w:tc>
          <w:tcPr>
            <w:tcW w:w="3666" w:type="dxa"/>
            <w:vAlign w:val="center"/>
          </w:tcPr>
          <w:p w14:paraId="1FCA3C3A" w14:textId="77777777" w:rsidR="00D470E6" w:rsidRDefault="00D470E6" w:rsidP="00D50C5C">
            <w:pPr>
              <w:spacing w:before="40" w:after="40"/>
              <w:ind w:left="-57" w:right="-28"/>
              <w:jc w:val="center"/>
            </w:pPr>
          </w:p>
        </w:tc>
      </w:tr>
      <w:tr w:rsidR="008848EF" w:rsidRPr="00997F29" w14:paraId="67C2CB1D" w14:textId="77777777" w:rsidTr="0064040D">
        <w:trPr>
          <w:trHeight w:val="255"/>
        </w:trPr>
        <w:tc>
          <w:tcPr>
            <w:tcW w:w="5949" w:type="dxa"/>
            <w:shd w:val="clear" w:color="auto" w:fill="auto"/>
            <w:vAlign w:val="center"/>
          </w:tcPr>
          <w:p w14:paraId="2BDC0298" w14:textId="77777777" w:rsidR="008848EF" w:rsidRPr="008848EF" w:rsidRDefault="008848EF" w:rsidP="00D50C5C">
            <w:pPr>
              <w:spacing w:before="40" w:after="40"/>
              <w:jc w:val="left"/>
              <w:rPr>
                <w:b/>
                <w:color w:val="C00000"/>
              </w:rPr>
            </w:pPr>
            <w:r>
              <w:rPr>
                <w:b/>
                <w:color w:val="C00000"/>
              </w:rPr>
              <w:t xml:space="preserve">3.3.5 </w:t>
            </w:r>
            <w:r w:rsidRPr="008848EF">
              <w:rPr>
                <w:b/>
                <w:color w:val="C00000"/>
              </w:rPr>
              <w:t>Vybudování sběrného RE-USE centra</w:t>
            </w:r>
          </w:p>
        </w:tc>
        <w:tc>
          <w:tcPr>
            <w:tcW w:w="1417" w:type="dxa"/>
            <w:vAlign w:val="center"/>
          </w:tcPr>
          <w:p w14:paraId="325C55D0" w14:textId="77777777" w:rsidR="008848EF" w:rsidRPr="008848EF" w:rsidRDefault="008848EF" w:rsidP="00D50C5C">
            <w:pPr>
              <w:spacing w:before="40" w:after="40"/>
              <w:ind w:left="-57" w:right="-57"/>
              <w:jc w:val="center"/>
              <w:rPr>
                <w:color w:val="C00000"/>
              </w:rPr>
            </w:pPr>
            <w:r w:rsidRPr="008848EF">
              <w:rPr>
                <w:color w:val="C00000"/>
              </w:rPr>
              <w:t>Inovace</w:t>
            </w:r>
          </w:p>
        </w:tc>
        <w:tc>
          <w:tcPr>
            <w:tcW w:w="1276" w:type="dxa"/>
            <w:vAlign w:val="center"/>
          </w:tcPr>
          <w:p w14:paraId="1B54E92D" w14:textId="77777777" w:rsidR="008848EF" w:rsidRPr="008848EF" w:rsidRDefault="008848EF" w:rsidP="00D50C5C">
            <w:pPr>
              <w:spacing w:before="40" w:after="40"/>
              <w:ind w:left="-57" w:right="-57"/>
              <w:jc w:val="center"/>
              <w:rPr>
                <w:color w:val="C00000"/>
              </w:rPr>
            </w:pPr>
          </w:p>
        </w:tc>
        <w:tc>
          <w:tcPr>
            <w:tcW w:w="1721" w:type="dxa"/>
            <w:vAlign w:val="center"/>
          </w:tcPr>
          <w:p w14:paraId="23822A4F" w14:textId="77777777" w:rsidR="008848EF" w:rsidRPr="008848EF" w:rsidRDefault="008848EF" w:rsidP="00D50C5C">
            <w:pPr>
              <w:spacing w:before="40" w:after="40"/>
              <w:ind w:left="-57" w:right="-28"/>
              <w:jc w:val="center"/>
              <w:rPr>
                <w:color w:val="C00000"/>
                <w:spacing w:val="-4"/>
              </w:rPr>
            </w:pPr>
          </w:p>
        </w:tc>
        <w:tc>
          <w:tcPr>
            <w:tcW w:w="3666" w:type="dxa"/>
            <w:vAlign w:val="center"/>
          </w:tcPr>
          <w:p w14:paraId="539DCCB3" w14:textId="77777777" w:rsidR="008848EF" w:rsidRPr="008848EF" w:rsidRDefault="008848EF" w:rsidP="00D50C5C">
            <w:pPr>
              <w:spacing w:before="40" w:after="40"/>
              <w:ind w:left="-57" w:right="-28"/>
              <w:jc w:val="center"/>
              <w:rPr>
                <w:color w:val="C00000"/>
              </w:rPr>
            </w:pPr>
          </w:p>
        </w:tc>
      </w:tr>
    </w:tbl>
    <w:p w14:paraId="36F6FA71" w14:textId="77777777" w:rsidR="00840DA4" w:rsidRDefault="00840DA4" w:rsidP="00840DA4">
      <w:pPr>
        <w:rPr>
          <w:b/>
        </w:rPr>
      </w:pPr>
    </w:p>
    <w:p w14:paraId="3BF291E6" w14:textId="77777777" w:rsidR="00840DA4" w:rsidRDefault="00840DA4" w:rsidP="00840DA4">
      <w:pPr>
        <w:spacing w:before="40" w:after="40"/>
        <w:jc w:val="left"/>
        <w:rPr>
          <w:b/>
        </w:rPr>
      </w:pPr>
      <w:r>
        <w:rPr>
          <w:b/>
        </w:rPr>
        <w:t>3.4. Péče o zeleň v obci</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1B1755FB"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63D3FE04"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56C4DB02"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5912C9B8"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40D18A8F"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41BD6D4F"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38FFF05D" w14:textId="77777777" w:rsidTr="0064040D">
        <w:trPr>
          <w:trHeight w:val="255"/>
        </w:trPr>
        <w:tc>
          <w:tcPr>
            <w:tcW w:w="5949" w:type="dxa"/>
            <w:shd w:val="clear" w:color="auto" w:fill="auto"/>
            <w:vAlign w:val="center"/>
          </w:tcPr>
          <w:p w14:paraId="694A2F56" w14:textId="77777777" w:rsidR="00D470E6" w:rsidRDefault="00D470E6" w:rsidP="00D50C5C">
            <w:pPr>
              <w:spacing w:before="40" w:after="40"/>
              <w:jc w:val="left"/>
              <w:rPr>
                <w:b/>
              </w:rPr>
            </w:pPr>
            <w:r w:rsidRPr="009D4582">
              <w:rPr>
                <w:b/>
              </w:rPr>
              <w:t>3.4.1. Péče a ko</w:t>
            </w:r>
            <w:r>
              <w:rPr>
                <w:b/>
              </w:rPr>
              <w:t>nzervace významných stromů obce</w:t>
            </w:r>
          </w:p>
        </w:tc>
        <w:tc>
          <w:tcPr>
            <w:tcW w:w="1417" w:type="dxa"/>
            <w:vAlign w:val="center"/>
          </w:tcPr>
          <w:p w14:paraId="5E06D613" w14:textId="77777777" w:rsidR="00D470E6" w:rsidRPr="006A2148" w:rsidRDefault="00D470E6" w:rsidP="00D50C5C">
            <w:pPr>
              <w:spacing w:before="40" w:after="40"/>
              <w:ind w:left="-57" w:right="-57"/>
              <w:jc w:val="center"/>
            </w:pPr>
            <w:r>
              <w:t>Obnova</w:t>
            </w:r>
          </w:p>
        </w:tc>
        <w:tc>
          <w:tcPr>
            <w:tcW w:w="1276" w:type="dxa"/>
            <w:vAlign w:val="center"/>
          </w:tcPr>
          <w:p w14:paraId="474F7CF4" w14:textId="77777777" w:rsidR="00D470E6" w:rsidRPr="006A2148" w:rsidRDefault="00D470E6" w:rsidP="00D50C5C">
            <w:pPr>
              <w:spacing w:before="40" w:after="40"/>
              <w:ind w:left="-57" w:right="-57"/>
              <w:jc w:val="center"/>
            </w:pPr>
            <w:r>
              <w:t>2016–2017</w:t>
            </w:r>
          </w:p>
        </w:tc>
        <w:tc>
          <w:tcPr>
            <w:tcW w:w="1721" w:type="dxa"/>
            <w:vAlign w:val="center"/>
          </w:tcPr>
          <w:p w14:paraId="4F79859D" w14:textId="77777777" w:rsidR="00D470E6" w:rsidRPr="002E23DF" w:rsidRDefault="00D470E6" w:rsidP="00D50C5C">
            <w:pPr>
              <w:spacing w:before="40" w:after="40"/>
              <w:ind w:left="-57" w:right="-28"/>
              <w:jc w:val="center"/>
              <w:rPr>
                <w:spacing w:val="-4"/>
              </w:rPr>
            </w:pPr>
          </w:p>
        </w:tc>
        <w:tc>
          <w:tcPr>
            <w:tcW w:w="3666" w:type="dxa"/>
            <w:vAlign w:val="center"/>
          </w:tcPr>
          <w:p w14:paraId="0407C43C" w14:textId="77777777" w:rsidR="00D470E6" w:rsidRDefault="00D470E6" w:rsidP="00D50C5C">
            <w:pPr>
              <w:spacing w:before="40" w:after="40"/>
              <w:ind w:left="-57" w:right="-28"/>
              <w:jc w:val="center"/>
            </w:pPr>
          </w:p>
        </w:tc>
      </w:tr>
      <w:tr w:rsidR="00D470E6" w:rsidRPr="00997F29" w14:paraId="347662F1" w14:textId="77777777" w:rsidTr="0064040D">
        <w:trPr>
          <w:trHeight w:val="255"/>
        </w:trPr>
        <w:tc>
          <w:tcPr>
            <w:tcW w:w="5949" w:type="dxa"/>
            <w:shd w:val="clear" w:color="auto" w:fill="auto"/>
            <w:vAlign w:val="center"/>
          </w:tcPr>
          <w:p w14:paraId="4DB4ECF6" w14:textId="77777777" w:rsidR="00D470E6" w:rsidRDefault="00D470E6" w:rsidP="00D50C5C">
            <w:pPr>
              <w:spacing w:before="40" w:after="40"/>
              <w:jc w:val="left"/>
              <w:rPr>
                <w:b/>
              </w:rPr>
            </w:pPr>
            <w:r w:rsidRPr="009D4582">
              <w:rPr>
                <w:b/>
              </w:rPr>
              <w:t>3.4.2. Péče o stromy a zeleň v intravilánu</w:t>
            </w:r>
          </w:p>
        </w:tc>
        <w:tc>
          <w:tcPr>
            <w:tcW w:w="1417" w:type="dxa"/>
            <w:vAlign w:val="center"/>
          </w:tcPr>
          <w:p w14:paraId="30F376A7" w14:textId="77777777" w:rsidR="00D470E6" w:rsidRPr="006A2148" w:rsidRDefault="00D470E6" w:rsidP="00D50C5C">
            <w:pPr>
              <w:spacing w:before="40" w:after="40"/>
              <w:ind w:left="-57" w:right="-57"/>
              <w:jc w:val="center"/>
            </w:pPr>
            <w:r>
              <w:t>Obnova</w:t>
            </w:r>
          </w:p>
        </w:tc>
        <w:tc>
          <w:tcPr>
            <w:tcW w:w="1276" w:type="dxa"/>
            <w:vAlign w:val="center"/>
          </w:tcPr>
          <w:p w14:paraId="071BC3FB" w14:textId="77777777" w:rsidR="00D470E6" w:rsidRPr="006A2148" w:rsidRDefault="00D470E6" w:rsidP="00D50C5C">
            <w:pPr>
              <w:spacing w:before="40" w:after="40"/>
              <w:ind w:left="-57" w:right="-57"/>
              <w:jc w:val="center"/>
            </w:pPr>
            <w:r>
              <w:t>průběžně</w:t>
            </w:r>
          </w:p>
        </w:tc>
        <w:tc>
          <w:tcPr>
            <w:tcW w:w="1721" w:type="dxa"/>
            <w:vAlign w:val="center"/>
          </w:tcPr>
          <w:p w14:paraId="4F3A2975" w14:textId="77777777" w:rsidR="00D470E6" w:rsidRPr="002E23DF" w:rsidRDefault="00D470E6" w:rsidP="00D50C5C">
            <w:pPr>
              <w:spacing w:before="40" w:after="40"/>
              <w:ind w:left="-57" w:right="-28"/>
              <w:jc w:val="center"/>
              <w:rPr>
                <w:spacing w:val="-4"/>
              </w:rPr>
            </w:pPr>
          </w:p>
        </w:tc>
        <w:tc>
          <w:tcPr>
            <w:tcW w:w="3666" w:type="dxa"/>
            <w:vAlign w:val="center"/>
          </w:tcPr>
          <w:p w14:paraId="05554CF7" w14:textId="77777777" w:rsidR="00D470E6" w:rsidRDefault="00D470E6" w:rsidP="00D50C5C">
            <w:pPr>
              <w:spacing w:before="40" w:after="40"/>
              <w:ind w:left="-57" w:right="-28"/>
              <w:jc w:val="center"/>
            </w:pPr>
            <w:r>
              <w:t xml:space="preserve">Zejména </w:t>
            </w:r>
            <w:proofErr w:type="spellStart"/>
            <w:r>
              <w:t>dovýsadby</w:t>
            </w:r>
            <w:proofErr w:type="spellEnd"/>
            <w:r>
              <w:t>.</w:t>
            </w:r>
          </w:p>
        </w:tc>
      </w:tr>
      <w:tr w:rsidR="00D470E6" w:rsidRPr="00997F29" w14:paraId="3917ACCA" w14:textId="77777777" w:rsidTr="0064040D">
        <w:trPr>
          <w:trHeight w:val="255"/>
        </w:trPr>
        <w:tc>
          <w:tcPr>
            <w:tcW w:w="5949" w:type="dxa"/>
            <w:shd w:val="clear" w:color="auto" w:fill="auto"/>
            <w:vAlign w:val="center"/>
          </w:tcPr>
          <w:p w14:paraId="3CBE8EC5" w14:textId="77777777" w:rsidR="00D470E6" w:rsidRDefault="00D470E6" w:rsidP="00D50C5C">
            <w:pPr>
              <w:spacing w:before="40" w:after="40"/>
              <w:jc w:val="left"/>
              <w:rPr>
                <w:b/>
              </w:rPr>
            </w:pPr>
            <w:r w:rsidRPr="009D4582">
              <w:rPr>
                <w:b/>
              </w:rPr>
              <w:t>3.4.3. O</w:t>
            </w:r>
            <w:r>
              <w:rPr>
                <w:b/>
              </w:rPr>
              <w:t>bnova zeleně a výsadby stromů v extravilánu obce</w:t>
            </w:r>
          </w:p>
        </w:tc>
        <w:tc>
          <w:tcPr>
            <w:tcW w:w="1417" w:type="dxa"/>
            <w:vAlign w:val="center"/>
          </w:tcPr>
          <w:p w14:paraId="7577DF86" w14:textId="77777777" w:rsidR="00D470E6" w:rsidRPr="006A2148" w:rsidRDefault="00D470E6" w:rsidP="00D50C5C">
            <w:pPr>
              <w:spacing w:before="40" w:after="40"/>
              <w:ind w:left="-57" w:right="-57"/>
              <w:jc w:val="center"/>
            </w:pPr>
            <w:r>
              <w:t>Obnova</w:t>
            </w:r>
          </w:p>
        </w:tc>
        <w:tc>
          <w:tcPr>
            <w:tcW w:w="1276" w:type="dxa"/>
            <w:vAlign w:val="center"/>
          </w:tcPr>
          <w:p w14:paraId="12C70E38" w14:textId="77777777" w:rsidR="00D470E6" w:rsidRPr="006A2148" w:rsidRDefault="00D470E6" w:rsidP="00D50C5C">
            <w:pPr>
              <w:spacing w:before="40" w:after="40"/>
              <w:ind w:left="-57" w:right="-57"/>
              <w:jc w:val="center"/>
            </w:pPr>
            <w:r>
              <w:t>průběžně</w:t>
            </w:r>
          </w:p>
        </w:tc>
        <w:tc>
          <w:tcPr>
            <w:tcW w:w="1721" w:type="dxa"/>
            <w:vAlign w:val="center"/>
          </w:tcPr>
          <w:p w14:paraId="79793B9A" w14:textId="77777777" w:rsidR="00D470E6" w:rsidRPr="002E23DF" w:rsidRDefault="00D470E6" w:rsidP="00D50C5C">
            <w:pPr>
              <w:spacing w:before="40" w:after="40"/>
              <w:ind w:left="-57" w:right="-28"/>
              <w:jc w:val="center"/>
              <w:rPr>
                <w:spacing w:val="-4"/>
              </w:rPr>
            </w:pPr>
          </w:p>
        </w:tc>
        <w:tc>
          <w:tcPr>
            <w:tcW w:w="3666" w:type="dxa"/>
            <w:vAlign w:val="center"/>
          </w:tcPr>
          <w:p w14:paraId="3AF08B2A" w14:textId="77777777" w:rsidR="00D470E6" w:rsidRDefault="00D470E6" w:rsidP="00D50C5C">
            <w:pPr>
              <w:spacing w:before="40" w:after="40"/>
              <w:ind w:left="-57" w:right="-28"/>
              <w:jc w:val="center"/>
            </w:pPr>
            <w:r>
              <w:t xml:space="preserve">Zejména </w:t>
            </w:r>
            <w:proofErr w:type="spellStart"/>
            <w:r>
              <w:t>dovýsadby</w:t>
            </w:r>
            <w:proofErr w:type="spellEnd"/>
            <w:r>
              <w:t>.</w:t>
            </w:r>
          </w:p>
        </w:tc>
      </w:tr>
      <w:tr w:rsidR="00287E4D" w:rsidRPr="00997F29" w14:paraId="68923CD1" w14:textId="77777777" w:rsidTr="0064040D">
        <w:trPr>
          <w:trHeight w:val="255"/>
        </w:trPr>
        <w:tc>
          <w:tcPr>
            <w:tcW w:w="5949" w:type="dxa"/>
            <w:shd w:val="clear" w:color="auto" w:fill="auto"/>
            <w:vAlign w:val="center"/>
          </w:tcPr>
          <w:p w14:paraId="5C4C95C0" w14:textId="77777777" w:rsidR="00287E4D" w:rsidRPr="00287E4D" w:rsidRDefault="00287E4D" w:rsidP="00D50C5C">
            <w:pPr>
              <w:spacing w:before="40" w:after="40"/>
              <w:jc w:val="left"/>
              <w:rPr>
                <w:b/>
                <w:color w:val="C00000"/>
              </w:rPr>
            </w:pPr>
            <w:r w:rsidRPr="00287E4D">
              <w:rPr>
                <w:b/>
                <w:color w:val="C00000"/>
              </w:rPr>
              <w:t>3.4.3.a Výsadba stromů a stromořadí</w:t>
            </w:r>
          </w:p>
        </w:tc>
        <w:tc>
          <w:tcPr>
            <w:tcW w:w="1417" w:type="dxa"/>
            <w:vAlign w:val="center"/>
          </w:tcPr>
          <w:p w14:paraId="0119D4D3" w14:textId="77777777" w:rsidR="00287E4D" w:rsidRPr="00287E4D" w:rsidRDefault="00287E4D" w:rsidP="00D50C5C">
            <w:pPr>
              <w:spacing w:before="40" w:after="40"/>
              <w:ind w:left="-57" w:right="-57"/>
              <w:jc w:val="center"/>
              <w:rPr>
                <w:color w:val="C00000"/>
              </w:rPr>
            </w:pPr>
            <w:r w:rsidRPr="00287E4D">
              <w:rPr>
                <w:color w:val="C00000"/>
              </w:rPr>
              <w:t>Obnova</w:t>
            </w:r>
          </w:p>
        </w:tc>
        <w:tc>
          <w:tcPr>
            <w:tcW w:w="1276" w:type="dxa"/>
            <w:vAlign w:val="center"/>
          </w:tcPr>
          <w:p w14:paraId="57064F9C" w14:textId="77777777" w:rsidR="00287E4D" w:rsidRPr="00287E4D" w:rsidRDefault="00287E4D" w:rsidP="00D50C5C">
            <w:pPr>
              <w:spacing w:before="40" w:after="40"/>
              <w:ind w:left="-57" w:right="-57"/>
              <w:jc w:val="center"/>
              <w:rPr>
                <w:color w:val="C00000"/>
              </w:rPr>
            </w:pPr>
            <w:r w:rsidRPr="00287E4D">
              <w:rPr>
                <w:color w:val="C00000"/>
              </w:rPr>
              <w:t>2023–2025</w:t>
            </w:r>
          </w:p>
        </w:tc>
        <w:tc>
          <w:tcPr>
            <w:tcW w:w="1721" w:type="dxa"/>
            <w:vAlign w:val="center"/>
          </w:tcPr>
          <w:p w14:paraId="2828ECEA" w14:textId="77777777" w:rsidR="00287E4D" w:rsidRPr="00287E4D" w:rsidRDefault="00287E4D" w:rsidP="00D50C5C">
            <w:pPr>
              <w:spacing w:before="40" w:after="40"/>
              <w:ind w:left="-57" w:right="-28"/>
              <w:jc w:val="center"/>
              <w:rPr>
                <w:color w:val="C00000"/>
                <w:spacing w:val="-4"/>
              </w:rPr>
            </w:pPr>
            <w:r w:rsidRPr="00287E4D">
              <w:rPr>
                <w:color w:val="C00000"/>
                <w:spacing w:val="-4"/>
              </w:rPr>
              <w:t>AOPK</w:t>
            </w:r>
          </w:p>
        </w:tc>
        <w:tc>
          <w:tcPr>
            <w:tcW w:w="3666" w:type="dxa"/>
            <w:vAlign w:val="center"/>
          </w:tcPr>
          <w:p w14:paraId="451598C3" w14:textId="77777777" w:rsidR="00287E4D" w:rsidRPr="00287E4D" w:rsidRDefault="00287E4D" w:rsidP="00D50C5C">
            <w:pPr>
              <w:spacing w:before="40" w:after="40"/>
              <w:ind w:left="-57" w:right="-28"/>
              <w:jc w:val="center"/>
              <w:rPr>
                <w:color w:val="C00000"/>
              </w:rPr>
            </w:pPr>
            <w:r w:rsidRPr="00287E4D">
              <w:rPr>
                <w:color w:val="C00000"/>
              </w:rPr>
              <w:t>Liniové výsadby stromů příp. keřů</w:t>
            </w:r>
          </w:p>
        </w:tc>
      </w:tr>
    </w:tbl>
    <w:p w14:paraId="4D33FECF" w14:textId="77777777" w:rsidR="00840DA4" w:rsidRDefault="00840DA4" w:rsidP="00840DA4">
      <w:pPr>
        <w:rPr>
          <w:b/>
        </w:rPr>
      </w:pPr>
    </w:p>
    <w:p w14:paraId="5EC31FB7" w14:textId="77777777" w:rsidR="00840DA4" w:rsidRDefault="00840DA4" w:rsidP="00840DA4">
      <w:pPr>
        <w:keepNext/>
        <w:rPr>
          <w:b/>
        </w:rPr>
      </w:pPr>
      <w:r w:rsidRPr="009D4582">
        <w:rPr>
          <w:b/>
        </w:rPr>
        <w:t>3.5. Obnova vodních ploch</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15031BAA"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7EA4AB7C"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0E53A57E"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3A00868D"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41369668"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6634DCAF"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144513D5" w14:textId="77777777" w:rsidTr="0064040D">
        <w:trPr>
          <w:trHeight w:val="255"/>
        </w:trPr>
        <w:tc>
          <w:tcPr>
            <w:tcW w:w="5949" w:type="dxa"/>
            <w:shd w:val="clear" w:color="auto" w:fill="auto"/>
            <w:vAlign w:val="center"/>
          </w:tcPr>
          <w:p w14:paraId="3349066D" w14:textId="77777777" w:rsidR="00D470E6" w:rsidRDefault="00D470E6" w:rsidP="00D50C5C">
            <w:pPr>
              <w:spacing w:before="40" w:after="40"/>
              <w:jc w:val="left"/>
              <w:rPr>
                <w:b/>
              </w:rPr>
            </w:pPr>
            <w:r w:rsidRPr="009D4582">
              <w:rPr>
                <w:b/>
              </w:rPr>
              <w:t>3.5.1. Revitalizac</w:t>
            </w:r>
            <w:r>
              <w:rPr>
                <w:b/>
              </w:rPr>
              <w:t>e říčního systému – Lukavec II.</w:t>
            </w:r>
          </w:p>
        </w:tc>
        <w:tc>
          <w:tcPr>
            <w:tcW w:w="1417" w:type="dxa"/>
            <w:vAlign w:val="center"/>
          </w:tcPr>
          <w:p w14:paraId="138849E2" w14:textId="77777777" w:rsidR="00D470E6" w:rsidRPr="006A2148" w:rsidRDefault="00D470E6" w:rsidP="00D50C5C">
            <w:pPr>
              <w:spacing w:before="40" w:after="40"/>
              <w:ind w:left="-57" w:right="-57"/>
              <w:jc w:val="center"/>
            </w:pPr>
            <w:r>
              <w:t>Obnova</w:t>
            </w:r>
          </w:p>
        </w:tc>
        <w:tc>
          <w:tcPr>
            <w:tcW w:w="1276" w:type="dxa"/>
            <w:vAlign w:val="center"/>
          </w:tcPr>
          <w:p w14:paraId="6E87251C" w14:textId="77777777" w:rsidR="00D470E6" w:rsidRPr="006A2148" w:rsidRDefault="00D470E6" w:rsidP="00D50C5C">
            <w:pPr>
              <w:spacing w:before="40" w:after="40"/>
              <w:ind w:left="-57" w:right="-57"/>
              <w:jc w:val="center"/>
            </w:pPr>
            <w:r>
              <w:t>dle dotací</w:t>
            </w:r>
          </w:p>
        </w:tc>
        <w:tc>
          <w:tcPr>
            <w:tcW w:w="1721" w:type="dxa"/>
            <w:vAlign w:val="center"/>
          </w:tcPr>
          <w:p w14:paraId="51A7A459" w14:textId="77777777" w:rsidR="00D470E6" w:rsidRPr="002E23DF" w:rsidRDefault="00D470E6" w:rsidP="00D50C5C">
            <w:pPr>
              <w:spacing w:before="40" w:after="40"/>
              <w:ind w:left="-57" w:right="-28"/>
              <w:jc w:val="center"/>
              <w:rPr>
                <w:spacing w:val="-4"/>
              </w:rPr>
            </w:pPr>
          </w:p>
        </w:tc>
        <w:tc>
          <w:tcPr>
            <w:tcW w:w="3666" w:type="dxa"/>
            <w:vAlign w:val="center"/>
          </w:tcPr>
          <w:p w14:paraId="2758C9DE" w14:textId="77777777" w:rsidR="00D470E6" w:rsidRDefault="00D470E6" w:rsidP="00D50C5C">
            <w:pPr>
              <w:spacing w:before="40" w:after="40"/>
              <w:ind w:left="-57" w:right="-28"/>
              <w:jc w:val="center"/>
            </w:pPr>
          </w:p>
        </w:tc>
      </w:tr>
      <w:tr w:rsidR="00D470E6" w:rsidRPr="00997F29" w14:paraId="63692F3F" w14:textId="77777777" w:rsidTr="0064040D">
        <w:trPr>
          <w:trHeight w:val="255"/>
        </w:trPr>
        <w:tc>
          <w:tcPr>
            <w:tcW w:w="5949" w:type="dxa"/>
            <w:shd w:val="clear" w:color="auto" w:fill="auto"/>
            <w:vAlign w:val="center"/>
          </w:tcPr>
          <w:p w14:paraId="39167F1D" w14:textId="77777777" w:rsidR="00D470E6" w:rsidRDefault="00D470E6" w:rsidP="00D50C5C">
            <w:pPr>
              <w:spacing w:before="40" w:after="40"/>
              <w:jc w:val="left"/>
              <w:rPr>
                <w:b/>
              </w:rPr>
            </w:pPr>
            <w:r w:rsidRPr="009D4582">
              <w:rPr>
                <w:b/>
              </w:rPr>
              <w:t>3.5.2. Vybudování vodní plochy pod obcí pro rekre</w:t>
            </w:r>
            <w:r>
              <w:rPr>
                <w:b/>
              </w:rPr>
              <w:t xml:space="preserve">aci a rybolov (Salajka, </w:t>
            </w:r>
            <w:proofErr w:type="spellStart"/>
            <w:r>
              <w:rPr>
                <w:b/>
              </w:rPr>
              <w:t>Chýlec</w:t>
            </w:r>
            <w:proofErr w:type="spellEnd"/>
            <w:r>
              <w:rPr>
                <w:b/>
              </w:rPr>
              <w:t>)</w:t>
            </w:r>
          </w:p>
        </w:tc>
        <w:tc>
          <w:tcPr>
            <w:tcW w:w="1417" w:type="dxa"/>
            <w:vAlign w:val="center"/>
          </w:tcPr>
          <w:p w14:paraId="2F173FDF" w14:textId="77777777" w:rsidR="00D470E6" w:rsidRPr="006A2148" w:rsidRDefault="00D470E6" w:rsidP="00D50C5C">
            <w:pPr>
              <w:spacing w:before="40" w:after="40"/>
              <w:ind w:left="-57" w:right="-57"/>
              <w:jc w:val="center"/>
            </w:pPr>
            <w:r>
              <w:t>Obnova</w:t>
            </w:r>
          </w:p>
        </w:tc>
        <w:tc>
          <w:tcPr>
            <w:tcW w:w="1276" w:type="dxa"/>
            <w:vAlign w:val="center"/>
          </w:tcPr>
          <w:p w14:paraId="29FA1AAA" w14:textId="77777777" w:rsidR="00D470E6" w:rsidRPr="006A2148" w:rsidRDefault="00D470E6" w:rsidP="00D50C5C">
            <w:pPr>
              <w:spacing w:before="40" w:after="40"/>
              <w:ind w:left="-57" w:right="-57"/>
              <w:jc w:val="center"/>
            </w:pPr>
            <w:r>
              <w:t>2018–2020</w:t>
            </w:r>
          </w:p>
        </w:tc>
        <w:tc>
          <w:tcPr>
            <w:tcW w:w="1721" w:type="dxa"/>
            <w:vAlign w:val="center"/>
          </w:tcPr>
          <w:p w14:paraId="7ADDBEA0" w14:textId="77777777" w:rsidR="00D470E6" w:rsidRPr="002E23DF" w:rsidRDefault="00D470E6" w:rsidP="00D50C5C">
            <w:pPr>
              <w:spacing w:before="40" w:after="40"/>
              <w:ind w:left="-57" w:right="-28"/>
              <w:jc w:val="center"/>
              <w:rPr>
                <w:spacing w:val="-4"/>
              </w:rPr>
            </w:pPr>
            <w:r>
              <w:rPr>
                <w:spacing w:val="-4"/>
              </w:rPr>
              <w:t>OP ŽP</w:t>
            </w:r>
          </w:p>
        </w:tc>
        <w:tc>
          <w:tcPr>
            <w:tcW w:w="3666" w:type="dxa"/>
            <w:vAlign w:val="center"/>
          </w:tcPr>
          <w:p w14:paraId="27E6FC48" w14:textId="77777777" w:rsidR="00D470E6" w:rsidRDefault="00D470E6" w:rsidP="00D50C5C">
            <w:pPr>
              <w:spacing w:before="40" w:after="40"/>
              <w:ind w:left="-57" w:right="-28"/>
              <w:jc w:val="center"/>
            </w:pPr>
            <w:r>
              <w:t>Jsou zpracovány studie. V roce 2019 podat žádost o dotaci.</w:t>
            </w:r>
          </w:p>
        </w:tc>
      </w:tr>
      <w:tr w:rsidR="00501F52" w:rsidRPr="00997F29" w14:paraId="2CC3669B" w14:textId="77777777" w:rsidTr="0064040D">
        <w:trPr>
          <w:trHeight w:val="255"/>
        </w:trPr>
        <w:tc>
          <w:tcPr>
            <w:tcW w:w="5949" w:type="dxa"/>
            <w:shd w:val="clear" w:color="auto" w:fill="auto"/>
            <w:vAlign w:val="center"/>
          </w:tcPr>
          <w:p w14:paraId="55465C9A" w14:textId="77777777" w:rsidR="00501F52" w:rsidRPr="00501F52" w:rsidRDefault="00501F52" w:rsidP="00D50C5C">
            <w:pPr>
              <w:spacing w:before="40" w:after="40"/>
              <w:jc w:val="left"/>
              <w:rPr>
                <w:b/>
                <w:color w:val="C00000"/>
              </w:rPr>
            </w:pPr>
            <w:r w:rsidRPr="00501F52">
              <w:rPr>
                <w:b/>
                <w:color w:val="C00000"/>
              </w:rPr>
              <w:lastRenderedPageBreak/>
              <w:t xml:space="preserve">3.5.3 </w:t>
            </w:r>
            <w:r>
              <w:rPr>
                <w:b/>
                <w:color w:val="C00000"/>
              </w:rPr>
              <w:t>R</w:t>
            </w:r>
            <w:r w:rsidRPr="00501F52">
              <w:rPr>
                <w:b/>
                <w:color w:val="C00000"/>
              </w:rPr>
              <w:t>evitalizace vodní nádrže Lukavec</w:t>
            </w:r>
          </w:p>
        </w:tc>
        <w:tc>
          <w:tcPr>
            <w:tcW w:w="1417" w:type="dxa"/>
            <w:vAlign w:val="center"/>
          </w:tcPr>
          <w:p w14:paraId="075B5C30" w14:textId="77777777" w:rsidR="00501F52" w:rsidRPr="00501F52" w:rsidRDefault="00501F52" w:rsidP="00D50C5C">
            <w:pPr>
              <w:spacing w:before="40" w:after="40"/>
              <w:ind w:left="-57" w:right="-57"/>
              <w:jc w:val="center"/>
              <w:rPr>
                <w:color w:val="C00000"/>
              </w:rPr>
            </w:pPr>
            <w:r>
              <w:rPr>
                <w:color w:val="C00000"/>
              </w:rPr>
              <w:t>Obnova</w:t>
            </w:r>
          </w:p>
        </w:tc>
        <w:tc>
          <w:tcPr>
            <w:tcW w:w="1276" w:type="dxa"/>
            <w:vAlign w:val="center"/>
          </w:tcPr>
          <w:p w14:paraId="56EC418D" w14:textId="01EFC732" w:rsidR="00501F52" w:rsidRPr="00501F52" w:rsidRDefault="00501F52" w:rsidP="00D50C5C">
            <w:pPr>
              <w:spacing w:before="40" w:after="40"/>
              <w:ind w:left="-57" w:right="-57"/>
              <w:jc w:val="center"/>
              <w:rPr>
                <w:color w:val="C00000"/>
              </w:rPr>
            </w:pPr>
            <w:r>
              <w:rPr>
                <w:color w:val="C00000"/>
              </w:rPr>
              <w:t>202</w:t>
            </w:r>
            <w:r w:rsidR="00460406">
              <w:rPr>
                <w:color w:val="C00000"/>
              </w:rPr>
              <w:t>4</w:t>
            </w:r>
          </w:p>
        </w:tc>
        <w:tc>
          <w:tcPr>
            <w:tcW w:w="1721" w:type="dxa"/>
            <w:vAlign w:val="center"/>
          </w:tcPr>
          <w:p w14:paraId="409BAD31" w14:textId="77777777" w:rsidR="00501F52" w:rsidRPr="00501F52" w:rsidRDefault="00501F52" w:rsidP="00D50C5C">
            <w:pPr>
              <w:spacing w:before="40" w:after="40"/>
              <w:ind w:left="-57" w:right="-28"/>
              <w:jc w:val="center"/>
              <w:rPr>
                <w:color w:val="C00000"/>
                <w:spacing w:val="-4"/>
              </w:rPr>
            </w:pPr>
            <w:r>
              <w:rPr>
                <w:color w:val="C00000"/>
                <w:spacing w:val="-4"/>
              </w:rPr>
              <w:t>OP ŽP</w:t>
            </w:r>
          </w:p>
        </w:tc>
        <w:tc>
          <w:tcPr>
            <w:tcW w:w="3666" w:type="dxa"/>
            <w:vAlign w:val="center"/>
          </w:tcPr>
          <w:p w14:paraId="2F500B04" w14:textId="77777777" w:rsidR="00501F52" w:rsidRPr="00501F52" w:rsidRDefault="00501F52" w:rsidP="00287E4D">
            <w:pPr>
              <w:spacing w:before="40" w:after="40"/>
              <w:ind w:left="-57" w:right="-28"/>
              <w:jc w:val="center"/>
              <w:rPr>
                <w:color w:val="C00000"/>
              </w:rPr>
            </w:pPr>
            <w:r w:rsidRPr="00501F52">
              <w:rPr>
                <w:color w:val="C00000"/>
              </w:rPr>
              <w:t>Obnova hráze, odbahnění rybníka</w:t>
            </w:r>
            <w:r w:rsidR="00287E4D">
              <w:rPr>
                <w:color w:val="C00000"/>
              </w:rPr>
              <w:t>.</w:t>
            </w:r>
          </w:p>
        </w:tc>
      </w:tr>
    </w:tbl>
    <w:p w14:paraId="5F440D17" w14:textId="77777777" w:rsidR="00840DA4" w:rsidRDefault="00840DA4" w:rsidP="00840DA4">
      <w:pPr>
        <w:rPr>
          <w:b/>
        </w:rPr>
      </w:pPr>
    </w:p>
    <w:p w14:paraId="50B721D1" w14:textId="77777777" w:rsidR="00840DA4" w:rsidRDefault="00553115" w:rsidP="0064040D">
      <w:pPr>
        <w:keepNext/>
        <w:rPr>
          <w:b/>
        </w:rPr>
      </w:pPr>
      <w:r w:rsidRPr="009D4582">
        <w:rPr>
          <w:b/>
        </w:rPr>
        <w:t>3.6</w:t>
      </w:r>
      <w:r>
        <w:rPr>
          <w:b/>
        </w:rPr>
        <w:t>–7</w:t>
      </w:r>
      <w:r w:rsidRPr="009D4582">
        <w:rPr>
          <w:b/>
        </w:rPr>
        <w:t>. Péče o čistotu ovzduší</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75DEC513"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1C992F70"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3BBD8D5E"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71E51308"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7C180979"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413052A1"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6FD84632" w14:textId="77777777" w:rsidTr="0064040D">
        <w:trPr>
          <w:trHeight w:val="255"/>
        </w:trPr>
        <w:tc>
          <w:tcPr>
            <w:tcW w:w="5949" w:type="dxa"/>
            <w:shd w:val="clear" w:color="auto" w:fill="auto"/>
            <w:vAlign w:val="center"/>
          </w:tcPr>
          <w:p w14:paraId="7E3B5AE4" w14:textId="77777777" w:rsidR="00D470E6" w:rsidRDefault="00D470E6" w:rsidP="00553115">
            <w:pPr>
              <w:spacing w:before="40" w:after="40"/>
              <w:jc w:val="left"/>
              <w:rPr>
                <w:b/>
              </w:rPr>
            </w:pPr>
            <w:r w:rsidRPr="009D4582">
              <w:rPr>
                <w:b/>
              </w:rPr>
              <w:t xml:space="preserve">3.6.1. Iniciativa </w:t>
            </w:r>
            <w:r>
              <w:rPr>
                <w:b/>
              </w:rPr>
              <w:t>proti obnově těžby v kamenolomu</w:t>
            </w:r>
          </w:p>
        </w:tc>
        <w:tc>
          <w:tcPr>
            <w:tcW w:w="1417" w:type="dxa"/>
            <w:vAlign w:val="center"/>
          </w:tcPr>
          <w:p w14:paraId="461AD9BC" w14:textId="77777777" w:rsidR="00D470E6" w:rsidRPr="006A2148" w:rsidRDefault="00D470E6" w:rsidP="00D50C5C">
            <w:pPr>
              <w:spacing w:before="40" w:after="40"/>
              <w:ind w:left="-57" w:right="-57"/>
              <w:jc w:val="center"/>
            </w:pPr>
            <w:r>
              <w:t>Kvalita života</w:t>
            </w:r>
          </w:p>
        </w:tc>
        <w:tc>
          <w:tcPr>
            <w:tcW w:w="1276" w:type="dxa"/>
            <w:vAlign w:val="center"/>
          </w:tcPr>
          <w:p w14:paraId="0F1FD359" w14:textId="77777777" w:rsidR="00D470E6" w:rsidRPr="006A2148" w:rsidRDefault="00D470E6" w:rsidP="00D50C5C">
            <w:pPr>
              <w:spacing w:before="40" w:after="40"/>
              <w:ind w:left="-57" w:right="-57"/>
              <w:jc w:val="center"/>
            </w:pPr>
            <w:r>
              <w:t>průběžně</w:t>
            </w:r>
          </w:p>
        </w:tc>
        <w:tc>
          <w:tcPr>
            <w:tcW w:w="1721" w:type="dxa"/>
            <w:vAlign w:val="center"/>
          </w:tcPr>
          <w:p w14:paraId="52FBACD6" w14:textId="77777777" w:rsidR="00D470E6" w:rsidRPr="002E23DF" w:rsidRDefault="00D470E6" w:rsidP="00D50C5C">
            <w:pPr>
              <w:spacing w:before="40" w:after="40"/>
              <w:ind w:left="-57" w:right="-28"/>
              <w:jc w:val="center"/>
              <w:rPr>
                <w:spacing w:val="-4"/>
              </w:rPr>
            </w:pPr>
          </w:p>
        </w:tc>
        <w:tc>
          <w:tcPr>
            <w:tcW w:w="3666" w:type="dxa"/>
            <w:vAlign w:val="center"/>
          </w:tcPr>
          <w:p w14:paraId="1C226DBA" w14:textId="77777777" w:rsidR="00D470E6" w:rsidRDefault="00D470E6" w:rsidP="00D50C5C">
            <w:pPr>
              <w:spacing w:before="40" w:after="40"/>
              <w:ind w:left="-57" w:right="-28"/>
              <w:jc w:val="center"/>
            </w:pPr>
            <w:r>
              <w:t>Viz dokumentace na webu obce.</w:t>
            </w:r>
          </w:p>
        </w:tc>
      </w:tr>
      <w:tr w:rsidR="00D470E6" w:rsidRPr="00997F29" w14:paraId="7FDFE2B0" w14:textId="77777777" w:rsidTr="0064040D">
        <w:trPr>
          <w:trHeight w:val="255"/>
        </w:trPr>
        <w:tc>
          <w:tcPr>
            <w:tcW w:w="5949" w:type="dxa"/>
            <w:shd w:val="clear" w:color="auto" w:fill="auto"/>
            <w:vAlign w:val="center"/>
          </w:tcPr>
          <w:p w14:paraId="5709CCE5" w14:textId="77777777" w:rsidR="00D470E6" w:rsidRDefault="00D470E6" w:rsidP="00D50C5C">
            <w:pPr>
              <w:spacing w:before="40" w:after="40"/>
              <w:jc w:val="left"/>
              <w:rPr>
                <w:b/>
              </w:rPr>
            </w:pPr>
            <w:r w:rsidRPr="009D4582">
              <w:rPr>
                <w:b/>
              </w:rPr>
              <w:t>3.6.2. Provozování techniky ke snížení prašnosti a zlepšení kvality ovzduší</w:t>
            </w:r>
          </w:p>
        </w:tc>
        <w:tc>
          <w:tcPr>
            <w:tcW w:w="1417" w:type="dxa"/>
            <w:vAlign w:val="center"/>
          </w:tcPr>
          <w:p w14:paraId="2E065A37" w14:textId="77777777" w:rsidR="00D470E6" w:rsidRPr="006A2148" w:rsidRDefault="00D470E6" w:rsidP="00D50C5C">
            <w:pPr>
              <w:spacing w:before="40" w:after="40"/>
              <w:ind w:left="-57" w:right="-57"/>
              <w:jc w:val="center"/>
            </w:pPr>
            <w:r>
              <w:t>Kvalita života</w:t>
            </w:r>
          </w:p>
        </w:tc>
        <w:tc>
          <w:tcPr>
            <w:tcW w:w="1276" w:type="dxa"/>
            <w:vAlign w:val="center"/>
          </w:tcPr>
          <w:p w14:paraId="44BFAE79" w14:textId="77777777" w:rsidR="00D470E6" w:rsidRPr="006A2148" w:rsidRDefault="00D470E6" w:rsidP="00D50C5C">
            <w:pPr>
              <w:spacing w:before="40" w:after="40"/>
              <w:ind w:left="-57" w:right="-57"/>
              <w:jc w:val="center"/>
            </w:pPr>
            <w:r>
              <w:t>průběžně</w:t>
            </w:r>
          </w:p>
        </w:tc>
        <w:tc>
          <w:tcPr>
            <w:tcW w:w="1721" w:type="dxa"/>
            <w:vAlign w:val="center"/>
          </w:tcPr>
          <w:p w14:paraId="08951E2B" w14:textId="77777777" w:rsidR="00D470E6" w:rsidRPr="002E23DF" w:rsidRDefault="00D470E6" w:rsidP="00D50C5C">
            <w:pPr>
              <w:spacing w:before="40" w:after="40"/>
              <w:ind w:left="-57" w:right="-28"/>
              <w:jc w:val="center"/>
              <w:rPr>
                <w:spacing w:val="-4"/>
              </w:rPr>
            </w:pPr>
          </w:p>
        </w:tc>
        <w:tc>
          <w:tcPr>
            <w:tcW w:w="3666" w:type="dxa"/>
            <w:vAlign w:val="center"/>
          </w:tcPr>
          <w:p w14:paraId="5BB312AA" w14:textId="77777777" w:rsidR="00D470E6" w:rsidRDefault="00D470E6" w:rsidP="00D50C5C">
            <w:pPr>
              <w:spacing w:before="40" w:after="40"/>
              <w:ind w:left="-57" w:right="-28"/>
              <w:jc w:val="center"/>
            </w:pPr>
          </w:p>
        </w:tc>
      </w:tr>
      <w:tr w:rsidR="00D470E6" w:rsidRPr="00997F29" w14:paraId="5800954C" w14:textId="77777777" w:rsidTr="0064040D">
        <w:trPr>
          <w:trHeight w:val="255"/>
        </w:trPr>
        <w:tc>
          <w:tcPr>
            <w:tcW w:w="5949" w:type="dxa"/>
            <w:shd w:val="clear" w:color="auto" w:fill="auto"/>
            <w:vAlign w:val="center"/>
          </w:tcPr>
          <w:p w14:paraId="4B087F76" w14:textId="77777777" w:rsidR="00D470E6" w:rsidRDefault="00D470E6" w:rsidP="00D50C5C">
            <w:pPr>
              <w:spacing w:before="40" w:after="40"/>
              <w:jc w:val="left"/>
              <w:rPr>
                <w:b/>
              </w:rPr>
            </w:pPr>
            <w:r w:rsidRPr="009D4582">
              <w:rPr>
                <w:b/>
              </w:rPr>
              <w:t>3.6.3. Podpora ekologického vytápění</w:t>
            </w:r>
          </w:p>
        </w:tc>
        <w:tc>
          <w:tcPr>
            <w:tcW w:w="1417" w:type="dxa"/>
            <w:vAlign w:val="center"/>
          </w:tcPr>
          <w:p w14:paraId="200E9FB8" w14:textId="77777777" w:rsidR="00D470E6" w:rsidRPr="006A2148" w:rsidRDefault="00D470E6" w:rsidP="00D50C5C">
            <w:pPr>
              <w:spacing w:before="40" w:after="40"/>
              <w:ind w:left="-57" w:right="-57"/>
              <w:jc w:val="center"/>
            </w:pPr>
            <w:r>
              <w:t>Kvalita života</w:t>
            </w:r>
          </w:p>
        </w:tc>
        <w:tc>
          <w:tcPr>
            <w:tcW w:w="1276" w:type="dxa"/>
            <w:vAlign w:val="center"/>
          </w:tcPr>
          <w:p w14:paraId="6C12251E" w14:textId="77777777" w:rsidR="00D470E6" w:rsidRPr="006A2148" w:rsidRDefault="00D470E6" w:rsidP="00D50C5C">
            <w:pPr>
              <w:spacing w:before="40" w:after="40"/>
              <w:ind w:left="-57" w:right="-57"/>
              <w:jc w:val="center"/>
            </w:pPr>
          </w:p>
        </w:tc>
        <w:tc>
          <w:tcPr>
            <w:tcW w:w="1721" w:type="dxa"/>
            <w:vAlign w:val="center"/>
          </w:tcPr>
          <w:p w14:paraId="0F26D07C" w14:textId="77777777" w:rsidR="00D470E6" w:rsidRPr="002E23DF" w:rsidRDefault="00D470E6" w:rsidP="00D50C5C">
            <w:pPr>
              <w:spacing w:before="40" w:after="40"/>
              <w:ind w:left="-57" w:right="-28"/>
              <w:jc w:val="center"/>
              <w:rPr>
                <w:spacing w:val="-4"/>
              </w:rPr>
            </w:pPr>
          </w:p>
        </w:tc>
        <w:tc>
          <w:tcPr>
            <w:tcW w:w="3666" w:type="dxa"/>
            <w:vAlign w:val="center"/>
          </w:tcPr>
          <w:p w14:paraId="5F18DDC4" w14:textId="77777777" w:rsidR="00D470E6" w:rsidRDefault="00D470E6" w:rsidP="00D50C5C">
            <w:pPr>
              <w:spacing w:before="40" w:after="40"/>
              <w:ind w:left="-57" w:right="-28"/>
              <w:jc w:val="center"/>
            </w:pPr>
            <w:r>
              <w:t>Vytvořit nástroj podpory, poradenství.</w:t>
            </w:r>
          </w:p>
        </w:tc>
      </w:tr>
      <w:tr w:rsidR="00D470E6" w:rsidRPr="00997F29" w14:paraId="11149305" w14:textId="77777777" w:rsidTr="0064040D">
        <w:trPr>
          <w:trHeight w:val="255"/>
        </w:trPr>
        <w:tc>
          <w:tcPr>
            <w:tcW w:w="5949" w:type="dxa"/>
            <w:shd w:val="clear" w:color="auto" w:fill="auto"/>
            <w:vAlign w:val="center"/>
          </w:tcPr>
          <w:p w14:paraId="296C706F" w14:textId="77777777" w:rsidR="00D470E6" w:rsidRDefault="00D470E6" w:rsidP="00D50C5C">
            <w:pPr>
              <w:spacing w:before="40" w:after="40"/>
              <w:jc w:val="left"/>
              <w:rPr>
                <w:b/>
              </w:rPr>
            </w:pPr>
            <w:r w:rsidRPr="009D4582">
              <w:rPr>
                <w:b/>
              </w:rPr>
              <w:t>3.7. Opatření proti pálení pla</w:t>
            </w:r>
            <w:r>
              <w:rPr>
                <w:b/>
              </w:rPr>
              <w:t>stů a černým skládkám (sankce)</w:t>
            </w:r>
            <w:r>
              <w:rPr>
                <w:b/>
              </w:rPr>
              <w:tab/>
            </w:r>
          </w:p>
        </w:tc>
        <w:tc>
          <w:tcPr>
            <w:tcW w:w="1417" w:type="dxa"/>
            <w:vAlign w:val="center"/>
          </w:tcPr>
          <w:p w14:paraId="40221469" w14:textId="77777777" w:rsidR="00D470E6" w:rsidRPr="006A2148" w:rsidRDefault="00D470E6" w:rsidP="00D50C5C">
            <w:pPr>
              <w:spacing w:before="40" w:after="40"/>
              <w:ind w:left="-57" w:right="-57"/>
              <w:jc w:val="center"/>
            </w:pPr>
            <w:r>
              <w:t>Kvalita života</w:t>
            </w:r>
          </w:p>
        </w:tc>
        <w:tc>
          <w:tcPr>
            <w:tcW w:w="1276" w:type="dxa"/>
            <w:vAlign w:val="center"/>
          </w:tcPr>
          <w:p w14:paraId="7675E1EC" w14:textId="77777777" w:rsidR="00D470E6" w:rsidRPr="006A2148" w:rsidRDefault="00D470E6" w:rsidP="00D50C5C">
            <w:pPr>
              <w:spacing w:before="40" w:after="40"/>
              <w:ind w:left="-57" w:right="-57"/>
              <w:jc w:val="center"/>
            </w:pPr>
          </w:p>
        </w:tc>
        <w:tc>
          <w:tcPr>
            <w:tcW w:w="1721" w:type="dxa"/>
            <w:vAlign w:val="center"/>
          </w:tcPr>
          <w:p w14:paraId="23691C83" w14:textId="77777777" w:rsidR="00D470E6" w:rsidRPr="002E23DF" w:rsidRDefault="00D470E6" w:rsidP="00D50C5C">
            <w:pPr>
              <w:spacing w:before="40" w:after="40"/>
              <w:ind w:left="-57" w:right="-28"/>
              <w:jc w:val="center"/>
              <w:rPr>
                <w:spacing w:val="-4"/>
              </w:rPr>
            </w:pPr>
          </w:p>
        </w:tc>
        <w:tc>
          <w:tcPr>
            <w:tcW w:w="3666" w:type="dxa"/>
            <w:vAlign w:val="center"/>
          </w:tcPr>
          <w:p w14:paraId="12779826" w14:textId="77777777" w:rsidR="00D470E6" w:rsidRDefault="00D470E6" w:rsidP="00D50C5C">
            <w:pPr>
              <w:spacing w:before="40" w:after="40"/>
              <w:ind w:left="-57" w:right="-28"/>
              <w:jc w:val="center"/>
            </w:pPr>
            <w:r>
              <w:t>Vytvořit nástroj a sankce.</w:t>
            </w:r>
          </w:p>
        </w:tc>
      </w:tr>
    </w:tbl>
    <w:p w14:paraId="5D58D68B" w14:textId="77777777" w:rsidR="00840DA4" w:rsidRDefault="00840DA4" w:rsidP="00840DA4">
      <w:pPr>
        <w:rPr>
          <w:b/>
        </w:rPr>
      </w:pPr>
    </w:p>
    <w:p w14:paraId="342B8763" w14:textId="77777777" w:rsidR="00553115" w:rsidRDefault="00553115" w:rsidP="00840DA4">
      <w:pPr>
        <w:rPr>
          <w:b/>
        </w:rPr>
      </w:pPr>
      <w:r w:rsidRPr="009D4582">
        <w:rPr>
          <w:b/>
        </w:rPr>
        <w:t>3.8. Komplexní pozemkové úpravy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6D077467"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0E49C"/>
            <w:vAlign w:val="center"/>
            <w:hideMark/>
          </w:tcPr>
          <w:p w14:paraId="04F5A23B"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0E49C"/>
            <w:vAlign w:val="center"/>
          </w:tcPr>
          <w:p w14:paraId="5E5D6CED"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0E49C"/>
            <w:vAlign w:val="center"/>
          </w:tcPr>
          <w:p w14:paraId="4128A27B"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0E49C"/>
            <w:vAlign w:val="center"/>
          </w:tcPr>
          <w:p w14:paraId="4EEE0F1E"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0E49C"/>
            <w:vAlign w:val="center"/>
          </w:tcPr>
          <w:p w14:paraId="1DC6C1D9"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1A29E495" w14:textId="77777777" w:rsidTr="0064040D">
        <w:trPr>
          <w:trHeight w:val="255"/>
        </w:trPr>
        <w:tc>
          <w:tcPr>
            <w:tcW w:w="5949" w:type="dxa"/>
            <w:shd w:val="clear" w:color="auto" w:fill="auto"/>
            <w:vAlign w:val="center"/>
          </w:tcPr>
          <w:p w14:paraId="520973B3" w14:textId="77777777" w:rsidR="00D470E6" w:rsidRDefault="00D470E6" w:rsidP="00127780">
            <w:pPr>
              <w:spacing w:before="40" w:after="40"/>
              <w:jc w:val="left"/>
              <w:rPr>
                <w:b/>
              </w:rPr>
            </w:pPr>
            <w:r>
              <w:rPr>
                <w:b/>
              </w:rPr>
              <w:t xml:space="preserve">3.8.1. </w:t>
            </w:r>
            <w:r w:rsidRPr="00600A14">
              <w:rPr>
                <w:b/>
                <w:highlight w:val="green"/>
              </w:rPr>
              <w:t>Komplexní pozemkové úpravy Tupec (</w:t>
            </w:r>
            <w:proofErr w:type="spellStart"/>
            <w:r w:rsidRPr="00600A14">
              <w:rPr>
                <w:b/>
                <w:highlight w:val="green"/>
              </w:rPr>
              <w:t>KoPÚ</w:t>
            </w:r>
            <w:proofErr w:type="spellEnd"/>
            <w:r w:rsidRPr="00600A14">
              <w:rPr>
                <w:b/>
                <w:highlight w:val="green"/>
              </w:rPr>
              <w:t>)</w:t>
            </w:r>
          </w:p>
        </w:tc>
        <w:tc>
          <w:tcPr>
            <w:tcW w:w="1417" w:type="dxa"/>
            <w:vAlign w:val="center"/>
          </w:tcPr>
          <w:p w14:paraId="4FA8839A" w14:textId="77777777" w:rsidR="00D470E6" w:rsidRPr="006A2148" w:rsidRDefault="00D470E6" w:rsidP="00D50C5C">
            <w:pPr>
              <w:spacing w:before="40" w:after="40"/>
              <w:ind w:left="-57" w:right="-57"/>
              <w:jc w:val="center"/>
            </w:pPr>
            <w:r>
              <w:t>Rozvoj</w:t>
            </w:r>
          </w:p>
        </w:tc>
        <w:tc>
          <w:tcPr>
            <w:tcW w:w="1276" w:type="dxa"/>
            <w:vAlign w:val="center"/>
          </w:tcPr>
          <w:p w14:paraId="0ECD822A" w14:textId="77777777" w:rsidR="00D470E6" w:rsidRPr="006A2148" w:rsidRDefault="00D470E6" w:rsidP="00D50C5C">
            <w:pPr>
              <w:spacing w:before="40" w:after="40"/>
              <w:ind w:left="-57" w:right="-57"/>
              <w:jc w:val="center"/>
            </w:pPr>
            <w:r>
              <w:t>od 2016</w:t>
            </w:r>
          </w:p>
        </w:tc>
        <w:tc>
          <w:tcPr>
            <w:tcW w:w="1721" w:type="dxa"/>
            <w:vAlign w:val="center"/>
          </w:tcPr>
          <w:p w14:paraId="7D074937" w14:textId="77777777" w:rsidR="00D470E6" w:rsidRPr="002E23DF" w:rsidRDefault="00D470E6" w:rsidP="00D50C5C">
            <w:pPr>
              <w:spacing w:before="40" w:after="40"/>
              <w:ind w:left="-57" w:right="-28"/>
              <w:jc w:val="center"/>
              <w:rPr>
                <w:spacing w:val="-4"/>
              </w:rPr>
            </w:pPr>
            <w:r>
              <w:rPr>
                <w:spacing w:val="-4"/>
              </w:rPr>
              <w:t>SPÚ</w:t>
            </w:r>
          </w:p>
        </w:tc>
        <w:tc>
          <w:tcPr>
            <w:tcW w:w="3666" w:type="dxa"/>
            <w:vAlign w:val="center"/>
          </w:tcPr>
          <w:p w14:paraId="1B90B985" w14:textId="77777777" w:rsidR="00D470E6" w:rsidRDefault="00D470E6" w:rsidP="00D50C5C">
            <w:pPr>
              <w:spacing w:before="40" w:after="40"/>
              <w:ind w:left="-57" w:right="-28"/>
              <w:jc w:val="center"/>
            </w:pPr>
            <w:r>
              <w:t>2017 zpracován plán společných zařízení</w:t>
            </w:r>
          </w:p>
        </w:tc>
      </w:tr>
      <w:tr w:rsidR="00D470E6" w:rsidRPr="00997F29" w14:paraId="0AD1EE5D" w14:textId="77777777" w:rsidTr="0064040D">
        <w:trPr>
          <w:trHeight w:val="255"/>
        </w:trPr>
        <w:tc>
          <w:tcPr>
            <w:tcW w:w="5949" w:type="dxa"/>
            <w:shd w:val="clear" w:color="auto" w:fill="auto"/>
            <w:vAlign w:val="center"/>
          </w:tcPr>
          <w:p w14:paraId="5432E39F" w14:textId="77777777" w:rsidR="00D470E6" w:rsidRDefault="00D470E6" w:rsidP="00127780">
            <w:pPr>
              <w:spacing w:before="40" w:after="40"/>
              <w:jc w:val="left"/>
              <w:rPr>
                <w:b/>
              </w:rPr>
            </w:pPr>
            <w:r w:rsidRPr="009D4582">
              <w:rPr>
                <w:b/>
              </w:rPr>
              <w:t xml:space="preserve">3.8.2. </w:t>
            </w:r>
            <w:r>
              <w:rPr>
                <w:b/>
              </w:rPr>
              <w:t xml:space="preserve">Komplexní pozemkové úpravy </w:t>
            </w:r>
            <w:r w:rsidRPr="009D4582">
              <w:rPr>
                <w:b/>
              </w:rPr>
              <w:t xml:space="preserve">Veselíčko </w:t>
            </w:r>
            <w:r>
              <w:rPr>
                <w:b/>
              </w:rPr>
              <w:t>(</w:t>
            </w:r>
            <w:proofErr w:type="spellStart"/>
            <w:r w:rsidRPr="009D4582">
              <w:rPr>
                <w:b/>
              </w:rPr>
              <w:t>KoPÚ</w:t>
            </w:r>
            <w:proofErr w:type="spellEnd"/>
            <w:r>
              <w:rPr>
                <w:b/>
              </w:rPr>
              <w:t>)</w:t>
            </w:r>
          </w:p>
        </w:tc>
        <w:tc>
          <w:tcPr>
            <w:tcW w:w="1417" w:type="dxa"/>
            <w:vAlign w:val="center"/>
          </w:tcPr>
          <w:p w14:paraId="3F532D25" w14:textId="77777777" w:rsidR="00D470E6" w:rsidRPr="006A2148" w:rsidRDefault="00D470E6" w:rsidP="00D50C5C">
            <w:pPr>
              <w:spacing w:before="40" w:after="40"/>
              <w:ind w:left="-57" w:right="-57"/>
              <w:jc w:val="center"/>
            </w:pPr>
            <w:r>
              <w:t>Rozvoj</w:t>
            </w:r>
          </w:p>
        </w:tc>
        <w:tc>
          <w:tcPr>
            <w:tcW w:w="1276" w:type="dxa"/>
            <w:vAlign w:val="center"/>
          </w:tcPr>
          <w:p w14:paraId="74F7AADF" w14:textId="77777777" w:rsidR="00D470E6" w:rsidRPr="006A2148" w:rsidRDefault="00D470E6" w:rsidP="00D50C5C">
            <w:pPr>
              <w:spacing w:before="40" w:after="40"/>
              <w:ind w:left="-57" w:right="-57"/>
              <w:jc w:val="center"/>
            </w:pPr>
            <w:r>
              <w:t>od 2017</w:t>
            </w:r>
          </w:p>
        </w:tc>
        <w:tc>
          <w:tcPr>
            <w:tcW w:w="1721" w:type="dxa"/>
            <w:vAlign w:val="center"/>
          </w:tcPr>
          <w:p w14:paraId="5C632352" w14:textId="77777777" w:rsidR="00D470E6" w:rsidRPr="002E23DF" w:rsidRDefault="00D470E6" w:rsidP="00D50C5C">
            <w:pPr>
              <w:spacing w:before="40" w:after="40"/>
              <w:ind w:left="-57" w:right="-28"/>
              <w:jc w:val="center"/>
              <w:rPr>
                <w:spacing w:val="-4"/>
              </w:rPr>
            </w:pPr>
            <w:r>
              <w:rPr>
                <w:spacing w:val="-4"/>
              </w:rPr>
              <w:t>SPÚ</w:t>
            </w:r>
          </w:p>
        </w:tc>
        <w:tc>
          <w:tcPr>
            <w:tcW w:w="3666" w:type="dxa"/>
            <w:vAlign w:val="center"/>
          </w:tcPr>
          <w:p w14:paraId="624EF9CC" w14:textId="72DD049C" w:rsidR="00D470E6" w:rsidRDefault="008B7167" w:rsidP="00D50C5C">
            <w:pPr>
              <w:spacing w:before="40" w:after="40"/>
              <w:ind w:left="-57" w:right="-28"/>
              <w:jc w:val="center"/>
            </w:pPr>
            <w:r>
              <w:t>Probíhají</w:t>
            </w:r>
          </w:p>
        </w:tc>
      </w:tr>
    </w:tbl>
    <w:p w14:paraId="32B224CD" w14:textId="77777777" w:rsidR="00840DA4" w:rsidRDefault="00840DA4" w:rsidP="00840DA4">
      <w:pPr>
        <w:rPr>
          <w:b/>
        </w:rPr>
      </w:pPr>
    </w:p>
    <w:p w14:paraId="773A9D18" w14:textId="77777777" w:rsidR="00553115" w:rsidRDefault="00553115" w:rsidP="00D576D8">
      <w:pPr>
        <w:rPr>
          <w:b/>
        </w:rPr>
      </w:pPr>
    </w:p>
    <w:p w14:paraId="1EA98CA5" w14:textId="77777777" w:rsidR="00553115" w:rsidRDefault="00553115" w:rsidP="00971596">
      <w:pPr>
        <w:keepNext/>
        <w:pBdr>
          <w:top w:val="single" w:sz="4" w:space="1" w:color="00000A"/>
          <w:left w:val="single" w:sz="4" w:space="4" w:color="00000A"/>
          <w:bottom w:val="single" w:sz="4" w:space="1" w:color="00000A"/>
          <w:right w:val="single" w:sz="4" w:space="4" w:color="00000A"/>
        </w:pBdr>
        <w:shd w:val="clear" w:color="auto" w:fill="C46260"/>
        <w:rPr>
          <w:b/>
        </w:rPr>
      </w:pPr>
      <w:r>
        <w:rPr>
          <w:b/>
        </w:rPr>
        <w:t xml:space="preserve">4. </w:t>
      </w:r>
      <w:r w:rsidRPr="00553115">
        <w:rPr>
          <w:b/>
        </w:rPr>
        <w:t>OŽIVENÍ KULTURNÍHO DĚDICTVÍ OBCE</w:t>
      </w:r>
    </w:p>
    <w:p w14:paraId="69855135" w14:textId="77777777" w:rsidR="00553115" w:rsidRDefault="00251DA2" w:rsidP="00553115">
      <w:pPr>
        <w:rPr>
          <w:b/>
        </w:rPr>
      </w:pPr>
      <w:r>
        <w:rPr>
          <w:b/>
        </w:rPr>
        <w:t>4.1–9. Obnova památek a podpora tradic</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5A5688" w14:paraId="2E8333C3"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DEA7A6"/>
            <w:vAlign w:val="center"/>
            <w:hideMark/>
          </w:tcPr>
          <w:p w14:paraId="3A895218" w14:textId="77777777" w:rsidR="00D470E6" w:rsidRPr="00E92BC4" w:rsidRDefault="00D470E6" w:rsidP="00D50C5C">
            <w:pPr>
              <w:pStyle w:val="Texttabulka"/>
              <w:spacing w:before="40" w:after="40"/>
              <w:rPr>
                <w:b/>
                <w:lang w:eastAsia="cs-CZ"/>
              </w:rPr>
            </w:pPr>
            <w:r w:rsidRPr="00E92BC4">
              <w:rPr>
                <w:b/>
                <w:lang w:eastAsia="cs-CZ"/>
              </w:rPr>
              <w:lastRenderedPageBreak/>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DEA7A6"/>
            <w:vAlign w:val="center"/>
          </w:tcPr>
          <w:p w14:paraId="411F3584"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DEA7A6"/>
            <w:vAlign w:val="center"/>
          </w:tcPr>
          <w:p w14:paraId="6554D7C7"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DEA7A6"/>
            <w:vAlign w:val="center"/>
          </w:tcPr>
          <w:p w14:paraId="02E6CA6F"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DEA7A6"/>
            <w:vAlign w:val="center"/>
          </w:tcPr>
          <w:p w14:paraId="6AF0AF55" w14:textId="77777777" w:rsidR="00D470E6" w:rsidRPr="00E92BC4" w:rsidRDefault="00D470E6" w:rsidP="00D50C5C">
            <w:pPr>
              <w:pStyle w:val="Texttabulka"/>
              <w:spacing w:before="40" w:after="40"/>
              <w:rPr>
                <w:b/>
                <w:lang w:eastAsia="cs-CZ"/>
              </w:rPr>
            </w:pPr>
            <w:r>
              <w:rPr>
                <w:b/>
                <w:lang w:eastAsia="cs-CZ"/>
              </w:rPr>
              <w:t>Komentář</w:t>
            </w:r>
          </w:p>
        </w:tc>
      </w:tr>
      <w:tr w:rsidR="00D470E6" w:rsidRPr="00997F29" w14:paraId="5B370C98" w14:textId="77777777" w:rsidTr="0064040D">
        <w:trPr>
          <w:trHeight w:val="255"/>
        </w:trPr>
        <w:tc>
          <w:tcPr>
            <w:tcW w:w="5949" w:type="dxa"/>
            <w:shd w:val="clear" w:color="auto" w:fill="auto"/>
            <w:vAlign w:val="center"/>
          </w:tcPr>
          <w:p w14:paraId="7A658F30" w14:textId="77777777" w:rsidR="00D470E6" w:rsidRDefault="00D470E6" w:rsidP="00D50C5C">
            <w:pPr>
              <w:spacing w:before="40" w:after="40"/>
              <w:jc w:val="left"/>
              <w:rPr>
                <w:b/>
              </w:rPr>
            </w:pPr>
            <w:r w:rsidRPr="009D4582">
              <w:rPr>
                <w:b/>
              </w:rPr>
              <w:t>4.1. Provozování</w:t>
            </w:r>
            <w:r>
              <w:rPr>
                <w:b/>
              </w:rPr>
              <w:t xml:space="preserve"> Muzea Záhoří s obměnou expozic</w:t>
            </w:r>
          </w:p>
        </w:tc>
        <w:tc>
          <w:tcPr>
            <w:tcW w:w="1417" w:type="dxa"/>
            <w:vAlign w:val="center"/>
          </w:tcPr>
          <w:p w14:paraId="25330BFE" w14:textId="77777777" w:rsidR="00D470E6" w:rsidRPr="006A2148" w:rsidRDefault="00D470E6" w:rsidP="00D50C5C">
            <w:pPr>
              <w:spacing w:before="40" w:after="40"/>
              <w:ind w:left="-57" w:right="-57"/>
              <w:jc w:val="center"/>
            </w:pPr>
            <w:r>
              <w:t>Tradice</w:t>
            </w:r>
          </w:p>
        </w:tc>
        <w:tc>
          <w:tcPr>
            <w:tcW w:w="1276" w:type="dxa"/>
            <w:vAlign w:val="center"/>
          </w:tcPr>
          <w:p w14:paraId="325FC3F3" w14:textId="77777777" w:rsidR="00D470E6" w:rsidRPr="006A2148" w:rsidRDefault="00D470E6" w:rsidP="00D50C5C">
            <w:pPr>
              <w:spacing w:before="40" w:after="40"/>
              <w:ind w:left="-57" w:right="-57"/>
              <w:jc w:val="center"/>
            </w:pPr>
            <w:r>
              <w:t>průběžně</w:t>
            </w:r>
          </w:p>
        </w:tc>
        <w:tc>
          <w:tcPr>
            <w:tcW w:w="1721" w:type="dxa"/>
            <w:vAlign w:val="center"/>
          </w:tcPr>
          <w:p w14:paraId="1EED0F5B" w14:textId="77777777" w:rsidR="00D470E6" w:rsidRPr="002E23DF" w:rsidRDefault="00D470E6" w:rsidP="00D470E6">
            <w:pPr>
              <w:spacing w:before="40" w:after="40"/>
              <w:ind w:left="-57" w:right="-28"/>
              <w:jc w:val="center"/>
              <w:rPr>
                <w:spacing w:val="-4"/>
              </w:rPr>
            </w:pPr>
            <w:r>
              <w:rPr>
                <w:spacing w:val="-4"/>
              </w:rPr>
              <w:t>PPK OK</w:t>
            </w:r>
          </w:p>
        </w:tc>
        <w:tc>
          <w:tcPr>
            <w:tcW w:w="3666" w:type="dxa"/>
            <w:vAlign w:val="center"/>
          </w:tcPr>
          <w:p w14:paraId="0772D3E1" w14:textId="77777777" w:rsidR="00D470E6" w:rsidRDefault="00D470E6" w:rsidP="00D50C5C">
            <w:pPr>
              <w:spacing w:before="40" w:after="40"/>
              <w:ind w:left="-57" w:right="-28"/>
              <w:jc w:val="center"/>
            </w:pPr>
            <w:r>
              <w:t>Drobné nákupy, dovybavení, akce.</w:t>
            </w:r>
          </w:p>
        </w:tc>
      </w:tr>
      <w:tr w:rsidR="00D470E6" w:rsidRPr="00997F29" w14:paraId="7CC59DEB" w14:textId="77777777" w:rsidTr="0064040D">
        <w:trPr>
          <w:trHeight w:val="255"/>
        </w:trPr>
        <w:tc>
          <w:tcPr>
            <w:tcW w:w="5949" w:type="dxa"/>
            <w:shd w:val="clear" w:color="auto" w:fill="auto"/>
            <w:vAlign w:val="center"/>
          </w:tcPr>
          <w:p w14:paraId="69EB0359" w14:textId="77777777" w:rsidR="00D470E6" w:rsidRDefault="00D470E6" w:rsidP="00D50C5C">
            <w:pPr>
              <w:spacing w:before="40" w:after="40"/>
              <w:jc w:val="left"/>
              <w:rPr>
                <w:b/>
              </w:rPr>
            </w:pPr>
            <w:r w:rsidRPr="009D4582">
              <w:rPr>
                <w:b/>
              </w:rPr>
              <w:t>4.2. Péče o památník napoleons</w:t>
            </w:r>
            <w:r>
              <w:rPr>
                <w:b/>
              </w:rPr>
              <w:t>kých válek</w:t>
            </w:r>
            <w:r>
              <w:rPr>
                <w:b/>
              </w:rPr>
              <w:tab/>
            </w:r>
          </w:p>
        </w:tc>
        <w:tc>
          <w:tcPr>
            <w:tcW w:w="1417" w:type="dxa"/>
            <w:vAlign w:val="center"/>
          </w:tcPr>
          <w:p w14:paraId="77EC6F41" w14:textId="77777777" w:rsidR="00D470E6" w:rsidRPr="006A2148" w:rsidRDefault="00D470E6" w:rsidP="00D50C5C">
            <w:pPr>
              <w:spacing w:before="40" w:after="40"/>
              <w:ind w:left="-57" w:right="-57"/>
              <w:jc w:val="center"/>
            </w:pPr>
            <w:r>
              <w:t>Tradice</w:t>
            </w:r>
          </w:p>
        </w:tc>
        <w:tc>
          <w:tcPr>
            <w:tcW w:w="1276" w:type="dxa"/>
            <w:vAlign w:val="center"/>
          </w:tcPr>
          <w:p w14:paraId="44750F78" w14:textId="77777777" w:rsidR="00D470E6" w:rsidRPr="006A2148" w:rsidRDefault="00D470E6" w:rsidP="00D50C5C">
            <w:pPr>
              <w:spacing w:before="40" w:after="40"/>
              <w:ind w:left="-57" w:right="-57"/>
              <w:jc w:val="center"/>
            </w:pPr>
            <w:r>
              <w:t>průběžně</w:t>
            </w:r>
          </w:p>
        </w:tc>
        <w:tc>
          <w:tcPr>
            <w:tcW w:w="1721" w:type="dxa"/>
            <w:vAlign w:val="center"/>
          </w:tcPr>
          <w:p w14:paraId="59DF3600" w14:textId="77777777" w:rsidR="00D470E6" w:rsidRPr="002E23DF" w:rsidRDefault="00D470E6" w:rsidP="00D50C5C">
            <w:pPr>
              <w:spacing w:before="40" w:after="40"/>
              <w:ind w:left="-57" w:right="-28"/>
              <w:jc w:val="center"/>
              <w:rPr>
                <w:spacing w:val="-4"/>
              </w:rPr>
            </w:pPr>
          </w:p>
        </w:tc>
        <w:tc>
          <w:tcPr>
            <w:tcW w:w="3666" w:type="dxa"/>
            <w:vAlign w:val="center"/>
          </w:tcPr>
          <w:p w14:paraId="63277BCF" w14:textId="77777777" w:rsidR="00D470E6" w:rsidRDefault="00D470E6" w:rsidP="00D50C5C">
            <w:pPr>
              <w:spacing w:before="40" w:after="40"/>
              <w:ind w:left="-57" w:right="-28"/>
              <w:jc w:val="center"/>
            </w:pPr>
            <w:r>
              <w:t>2018 II. etapa úprav</w:t>
            </w:r>
          </w:p>
        </w:tc>
      </w:tr>
      <w:tr w:rsidR="00D470E6" w:rsidRPr="00997F29" w14:paraId="1C28D6B5" w14:textId="77777777" w:rsidTr="0064040D">
        <w:trPr>
          <w:trHeight w:val="255"/>
        </w:trPr>
        <w:tc>
          <w:tcPr>
            <w:tcW w:w="5949" w:type="dxa"/>
            <w:shd w:val="clear" w:color="auto" w:fill="auto"/>
            <w:vAlign w:val="center"/>
          </w:tcPr>
          <w:p w14:paraId="44484BE3" w14:textId="77777777" w:rsidR="00D470E6" w:rsidRDefault="00D470E6" w:rsidP="00D50C5C">
            <w:pPr>
              <w:spacing w:before="40" w:after="40"/>
              <w:jc w:val="left"/>
              <w:rPr>
                <w:b/>
              </w:rPr>
            </w:pPr>
            <w:r w:rsidRPr="009D4582">
              <w:rPr>
                <w:b/>
              </w:rPr>
              <w:t>4.3. Péče o pomník světových válek</w:t>
            </w:r>
          </w:p>
        </w:tc>
        <w:tc>
          <w:tcPr>
            <w:tcW w:w="1417" w:type="dxa"/>
            <w:vAlign w:val="center"/>
          </w:tcPr>
          <w:p w14:paraId="249425B3" w14:textId="77777777" w:rsidR="00D470E6" w:rsidRPr="006A2148" w:rsidRDefault="00D470E6" w:rsidP="00D50C5C">
            <w:pPr>
              <w:spacing w:before="40" w:after="40"/>
              <w:ind w:left="-57" w:right="-57"/>
              <w:jc w:val="center"/>
            </w:pPr>
            <w:r>
              <w:t>Tradice</w:t>
            </w:r>
          </w:p>
        </w:tc>
        <w:tc>
          <w:tcPr>
            <w:tcW w:w="1276" w:type="dxa"/>
            <w:vAlign w:val="center"/>
          </w:tcPr>
          <w:p w14:paraId="6276FC86" w14:textId="77777777" w:rsidR="00D470E6" w:rsidRPr="006A2148" w:rsidRDefault="00D470E6" w:rsidP="00D50C5C">
            <w:pPr>
              <w:spacing w:before="40" w:after="40"/>
              <w:ind w:left="-57" w:right="-57"/>
              <w:jc w:val="center"/>
            </w:pPr>
            <w:r>
              <w:t>průběžně</w:t>
            </w:r>
          </w:p>
        </w:tc>
        <w:tc>
          <w:tcPr>
            <w:tcW w:w="1721" w:type="dxa"/>
            <w:vAlign w:val="center"/>
          </w:tcPr>
          <w:p w14:paraId="09C278E0" w14:textId="77777777" w:rsidR="00D470E6" w:rsidRPr="002E23DF" w:rsidRDefault="00D470E6" w:rsidP="00D50C5C">
            <w:pPr>
              <w:spacing w:before="40" w:after="40"/>
              <w:ind w:left="-57" w:right="-28"/>
              <w:jc w:val="center"/>
              <w:rPr>
                <w:spacing w:val="-4"/>
              </w:rPr>
            </w:pPr>
          </w:p>
        </w:tc>
        <w:tc>
          <w:tcPr>
            <w:tcW w:w="3666" w:type="dxa"/>
            <w:vAlign w:val="center"/>
          </w:tcPr>
          <w:p w14:paraId="04A3D4D6" w14:textId="77777777" w:rsidR="00D470E6" w:rsidRDefault="00D470E6" w:rsidP="00D50C5C">
            <w:pPr>
              <w:spacing w:before="40" w:after="40"/>
              <w:ind w:left="-57" w:right="-28"/>
              <w:jc w:val="center"/>
            </w:pPr>
          </w:p>
        </w:tc>
      </w:tr>
      <w:tr w:rsidR="00D470E6" w:rsidRPr="00997F29" w14:paraId="43FB4A84" w14:textId="77777777" w:rsidTr="0064040D">
        <w:trPr>
          <w:trHeight w:val="255"/>
        </w:trPr>
        <w:tc>
          <w:tcPr>
            <w:tcW w:w="5949" w:type="dxa"/>
            <w:shd w:val="clear" w:color="auto" w:fill="auto"/>
            <w:vAlign w:val="center"/>
          </w:tcPr>
          <w:p w14:paraId="65C1A3BC" w14:textId="77777777" w:rsidR="00D470E6" w:rsidRDefault="00D470E6" w:rsidP="00251DA2">
            <w:pPr>
              <w:spacing w:before="40" w:after="40"/>
              <w:jc w:val="left"/>
              <w:rPr>
                <w:b/>
              </w:rPr>
            </w:pPr>
            <w:r w:rsidRPr="009D4582">
              <w:rPr>
                <w:b/>
              </w:rPr>
              <w:t xml:space="preserve">4.3. Údržba a obnova kaplí v obci </w:t>
            </w:r>
          </w:p>
        </w:tc>
        <w:tc>
          <w:tcPr>
            <w:tcW w:w="1417" w:type="dxa"/>
            <w:vAlign w:val="center"/>
          </w:tcPr>
          <w:p w14:paraId="50B35629" w14:textId="77777777" w:rsidR="00D470E6" w:rsidRPr="006A2148" w:rsidRDefault="00D470E6" w:rsidP="00D50C5C">
            <w:pPr>
              <w:spacing w:before="40" w:after="40"/>
              <w:ind w:left="-57" w:right="-57"/>
              <w:jc w:val="center"/>
            </w:pPr>
            <w:r>
              <w:t>Tradice</w:t>
            </w:r>
          </w:p>
        </w:tc>
        <w:tc>
          <w:tcPr>
            <w:tcW w:w="1276" w:type="dxa"/>
            <w:vAlign w:val="center"/>
          </w:tcPr>
          <w:p w14:paraId="0AFD4E32" w14:textId="77777777" w:rsidR="00D470E6" w:rsidRPr="006A2148" w:rsidRDefault="00D470E6" w:rsidP="00D50C5C">
            <w:pPr>
              <w:spacing w:before="40" w:after="40"/>
              <w:ind w:left="-57" w:right="-57"/>
              <w:jc w:val="center"/>
            </w:pPr>
            <w:r>
              <w:t>průběžně</w:t>
            </w:r>
          </w:p>
        </w:tc>
        <w:tc>
          <w:tcPr>
            <w:tcW w:w="1721" w:type="dxa"/>
            <w:vAlign w:val="center"/>
          </w:tcPr>
          <w:p w14:paraId="32AD8BD6" w14:textId="77777777" w:rsidR="00D470E6" w:rsidRPr="002E23DF" w:rsidRDefault="00D470E6" w:rsidP="00D50C5C">
            <w:pPr>
              <w:spacing w:before="40" w:after="40"/>
              <w:ind w:left="-57" w:right="-28"/>
              <w:jc w:val="center"/>
              <w:rPr>
                <w:spacing w:val="-4"/>
              </w:rPr>
            </w:pPr>
            <w:r>
              <w:rPr>
                <w:spacing w:val="-4"/>
              </w:rPr>
              <w:t>PORV MMR</w:t>
            </w:r>
          </w:p>
        </w:tc>
        <w:tc>
          <w:tcPr>
            <w:tcW w:w="3666" w:type="dxa"/>
            <w:vAlign w:val="center"/>
          </w:tcPr>
          <w:p w14:paraId="46DA6902" w14:textId="77777777" w:rsidR="00D470E6" w:rsidRPr="00251DA2" w:rsidRDefault="00D470E6" w:rsidP="00D50C5C">
            <w:pPr>
              <w:spacing w:before="40" w:after="40"/>
              <w:ind w:left="-57" w:right="-28"/>
              <w:jc w:val="center"/>
            </w:pPr>
            <w:r w:rsidRPr="00251DA2">
              <w:t xml:space="preserve">Kaplička Panny Marie nad obcí, </w:t>
            </w:r>
            <w:proofErr w:type="spellStart"/>
            <w:r w:rsidRPr="00251DA2">
              <w:t>Vicínov</w:t>
            </w:r>
            <w:proofErr w:type="spellEnd"/>
            <w:r w:rsidRPr="00251DA2">
              <w:t>, Tupec</w:t>
            </w:r>
            <w:r>
              <w:t>.</w:t>
            </w:r>
          </w:p>
        </w:tc>
      </w:tr>
      <w:tr w:rsidR="00D470E6" w:rsidRPr="00997F29" w14:paraId="6C828B06" w14:textId="77777777" w:rsidTr="0064040D">
        <w:trPr>
          <w:trHeight w:val="255"/>
        </w:trPr>
        <w:tc>
          <w:tcPr>
            <w:tcW w:w="5949" w:type="dxa"/>
            <w:shd w:val="clear" w:color="auto" w:fill="auto"/>
            <w:vAlign w:val="center"/>
          </w:tcPr>
          <w:p w14:paraId="1A668D29" w14:textId="77777777" w:rsidR="00D470E6" w:rsidRPr="009D4582" w:rsidRDefault="00D470E6" w:rsidP="00251DA2">
            <w:pPr>
              <w:spacing w:before="40" w:after="40"/>
              <w:jc w:val="left"/>
              <w:rPr>
                <w:b/>
              </w:rPr>
            </w:pPr>
            <w:r w:rsidRPr="009D4582">
              <w:rPr>
                <w:b/>
              </w:rPr>
              <w:t xml:space="preserve">4.4. Údržba a obnova památek zapsaných v seznamu NPÚ </w:t>
            </w:r>
          </w:p>
        </w:tc>
        <w:tc>
          <w:tcPr>
            <w:tcW w:w="1417" w:type="dxa"/>
            <w:vAlign w:val="center"/>
          </w:tcPr>
          <w:p w14:paraId="6B422440" w14:textId="77777777" w:rsidR="00D470E6" w:rsidRPr="006A2148" w:rsidRDefault="00D470E6" w:rsidP="00D50C5C">
            <w:pPr>
              <w:spacing w:before="40" w:after="40"/>
              <w:ind w:left="-57" w:right="-57"/>
              <w:jc w:val="center"/>
            </w:pPr>
            <w:r>
              <w:t>Tradice</w:t>
            </w:r>
          </w:p>
        </w:tc>
        <w:tc>
          <w:tcPr>
            <w:tcW w:w="1276" w:type="dxa"/>
            <w:vAlign w:val="center"/>
          </w:tcPr>
          <w:p w14:paraId="63759A97" w14:textId="77777777" w:rsidR="00D470E6" w:rsidRPr="006A2148" w:rsidRDefault="00D470E6" w:rsidP="00D50C5C">
            <w:pPr>
              <w:spacing w:before="40" w:after="40"/>
              <w:ind w:left="-57" w:right="-57"/>
              <w:jc w:val="center"/>
            </w:pPr>
            <w:r>
              <w:t>průběžně</w:t>
            </w:r>
          </w:p>
        </w:tc>
        <w:tc>
          <w:tcPr>
            <w:tcW w:w="1721" w:type="dxa"/>
            <w:vAlign w:val="center"/>
          </w:tcPr>
          <w:p w14:paraId="31B89010" w14:textId="77777777" w:rsidR="00D470E6" w:rsidRPr="002E23DF" w:rsidRDefault="00D470E6" w:rsidP="00D50C5C">
            <w:pPr>
              <w:spacing w:before="40" w:after="40"/>
              <w:ind w:left="-57" w:right="-28"/>
              <w:jc w:val="center"/>
              <w:rPr>
                <w:spacing w:val="-4"/>
              </w:rPr>
            </w:pPr>
            <w:r>
              <w:rPr>
                <w:spacing w:val="-4"/>
              </w:rPr>
              <w:t xml:space="preserve">MK, PPK OK, </w:t>
            </w:r>
            <w:proofErr w:type="spellStart"/>
            <w:r>
              <w:rPr>
                <w:spacing w:val="-4"/>
              </w:rPr>
              <w:t>MZe</w:t>
            </w:r>
            <w:proofErr w:type="spellEnd"/>
            <w:r>
              <w:rPr>
                <w:spacing w:val="-4"/>
              </w:rPr>
              <w:t>/SZIF</w:t>
            </w:r>
          </w:p>
        </w:tc>
        <w:tc>
          <w:tcPr>
            <w:tcW w:w="3666" w:type="dxa"/>
            <w:vAlign w:val="center"/>
          </w:tcPr>
          <w:p w14:paraId="107B7D4C" w14:textId="77777777" w:rsidR="00D470E6" w:rsidRPr="00251DA2" w:rsidRDefault="00D470E6" w:rsidP="00D50C5C">
            <w:pPr>
              <w:spacing w:before="40" w:after="40"/>
              <w:ind w:left="-57" w:right="-28"/>
              <w:jc w:val="center"/>
            </w:pPr>
            <w:r>
              <w:t>Sochy, zvonička.</w:t>
            </w:r>
            <w:r w:rsidRPr="00251DA2">
              <w:tab/>
            </w:r>
          </w:p>
        </w:tc>
      </w:tr>
      <w:tr w:rsidR="00273E44" w:rsidRPr="00997F29" w14:paraId="11E700F3" w14:textId="77777777" w:rsidTr="0064040D">
        <w:trPr>
          <w:trHeight w:val="255"/>
        </w:trPr>
        <w:tc>
          <w:tcPr>
            <w:tcW w:w="5949" w:type="dxa"/>
            <w:shd w:val="clear" w:color="auto" w:fill="auto"/>
            <w:vAlign w:val="center"/>
          </w:tcPr>
          <w:p w14:paraId="671C4AC8" w14:textId="77777777" w:rsidR="00273E44" w:rsidRPr="001456EF" w:rsidRDefault="00273E44" w:rsidP="00273E44">
            <w:pPr>
              <w:spacing w:before="40" w:after="40"/>
              <w:jc w:val="left"/>
              <w:rPr>
                <w:b/>
                <w:color w:val="C00000"/>
                <w:highlight w:val="green"/>
              </w:rPr>
            </w:pPr>
            <w:r w:rsidRPr="001456EF">
              <w:rPr>
                <w:b/>
                <w:color w:val="C00000"/>
                <w:highlight w:val="green"/>
              </w:rPr>
              <w:t>4.4.a Havarijní stav zvoničky</w:t>
            </w:r>
          </w:p>
        </w:tc>
        <w:tc>
          <w:tcPr>
            <w:tcW w:w="1417" w:type="dxa"/>
            <w:vAlign w:val="center"/>
          </w:tcPr>
          <w:p w14:paraId="436DC02F" w14:textId="77777777" w:rsidR="00273E44" w:rsidRPr="001456EF" w:rsidRDefault="00273E44" w:rsidP="00273E44">
            <w:pPr>
              <w:spacing w:before="40" w:after="40"/>
              <w:ind w:left="-57" w:right="-57"/>
              <w:jc w:val="center"/>
              <w:rPr>
                <w:color w:val="C00000"/>
                <w:highlight w:val="green"/>
              </w:rPr>
            </w:pPr>
            <w:r w:rsidRPr="001456EF">
              <w:rPr>
                <w:color w:val="C00000"/>
                <w:highlight w:val="green"/>
              </w:rPr>
              <w:t>Tradice</w:t>
            </w:r>
          </w:p>
        </w:tc>
        <w:tc>
          <w:tcPr>
            <w:tcW w:w="1276" w:type="dxa"/>
            <w:vAlign w:val="center"/>
          </w:tcPr>
          <w:p w14:paraId="6472A9A2" w14:textId="77777777" w:rsidR="00273E44" w:rsidRPr="001456EF" w:rsidRDefault="00273E44" w:rsidP="00273E44">
            <w:pPr>
              <w:spacing w:before="40" w:after="40"/>
              <w:ind w:left="-57" w:right="-57"/>
              <w:jc w:val="center"/>
              <w:rPr>
                <w:color w:val="C00000"/>
                <w:highlight w:val="green"/>
              </w:rPr>
            </w:pPr>
            <w:r w:rsidRPr="001456EF">
              <w:rPr>
                <w:color w:val="C00000"/>
                <w:highlight w:val="green"/>
              </w:rPr>
              <w:t>2023</w:t>
            </w:r>
          </w:p>
        </w:tc>
        <w:tc>
          <w:tcPr>
            <w:tcW w:w="1721" w:type="dxa"/>
            <w:vAlign w:val="center"/>
          </w:tcPr>
          <w:p w14:paraId="1DE28E89" w14:textId="77777777" w:rsidR="00273E44" w:rsidRPr="001456EF" w:rsidRDefault="00273E44" w:rsidP="00273E44">
            <w:pPr>
              <w:spacing w:before="40" w:after="40"/>
              <w:ind w:left="-57" w:right="-28"/>
              <w:jc w:val="center"/>
              <w:rPr>
                <w:color w:val="C00000"/>
                <w:spacing w:val="-4"/>
                <w:highlight w:val="green"/>
              </w:rPr>
            </w:pPr>
            <w:r w:rsidRPr="001456EF">
              <w:rPr>
                <w:color w:val="C00000"/>
                <w:spacing w:val="-4"/>
                <w:highlight w:val="green"/>
              </w:rPr>
              <w:t xml:space="preserve">MK – havarijní program, </w:t>
            </w:r>
            <w:proofErr w:type="spellStart"/>
            <w:r w:rsidR="00600A14" w:rsidRPr="001456EF">
              <w:rPr>
                <w:color w:val="C00000"/>
                <w:spacing w:val="-4"/>
                <w:highlight w:val="green"/>
              </w:rPr>
              <w:t>MZe</w:t>
            </w:r>
            <w:proofErr w:type="spellEnd"/>
          </w:p>
        </w:tc>
        <w:tc>
          <w:tcPr>
            <w:tcW w:w="3666" w:type="dxa"/>
            <w:vAlign w:val="center"/>
          </w:tcPr>
          <w:p w14:paraId="1782D9B7" w14:textId="77777777" w:rsidR="00273E44" w:rsidRPr="001456EF" w:rsidRDefault="00273E44" w:rsidP="00600A14">
            <w:pPr>
              <w:spacing w:before="40" w:after="40"/>
              <w:ind w:left="-57" w:right="-28"/>
              <w:rPr>
                <w:color w:val="C00000"/>
                <w:highlight w:val="green"/>
              </w:rPr>
            </w:pPr>
          </w:p>
        </w:tc>
      </w:tr>
      <w:tr w:rsidR="00273E44" w:rsidRPr="00997F29" w14:paraId="7EA91CE2" w14:textId="77777777" w:rsidTr="0064040D">
        <w:trPr>
          <w:trHeight w:val="255"/>
        </w:trPr>
        <w:tc>
          <w:tcPr>
            <w:tcW w:w="5949" w:type="dxa"/>
            <w:shd w:val="clear" w:color="auto" w:fill="auto"/>
            <w:vAlign w:val="center"/>
          </w:tcPr>
          <w:p w14:paraId="661C17FB" w14:textId="77777777" w:rsidR="00273E44" w:rsidRPr="009D4582" w:rsidRDefault="00273E44" w:rsidP="00273E44">
            <w:pPr>
              <w:spacing w:before="40" w:after="40"/>
              <w:jc w:val="left"/>
              <w:rPr>
                <w:b/>
              </w:rPr>
            </w:pPr>
            <w:r w:rsidRPr="009D4582">
              <w:rPr>
                <w:b/>
              </w:rPr>
              <w:t xml:space="preserve">4.5. Údržba a obnova drobných sakrálních památek nezapsaných v seznamu NPÚ </w:t>
            </w:r>
          </w:p>
        </w:tc>
        <w:tc>
          <w:tcPr>
            <w:tcW w:w="1417" w:type="dxa"/>
            <w:vAlign w:val="center"/>
          </w:tcPr>
          <w:p w14:paraId="5ED0F0BE" w14:textId="77777777" w:rsidR="00273E44" w:rsidRPr="006A2148" w:rsidRDefault="00273E44" w:rsidP="00273E44">
            <w:pPr>
              <w:spacing w:before="40" w:after="40"/>
              <w:ind w:left="-57" w:right="-57"/>
              <w:jc w:val="center"/>
            </w:pPr>
            <w:r>
              <w:t>Tradice</w:t>
            </w:r>
          </w:p>
        </w:tc>
        <w:tc>
          <w:tcPr>
            <w:tcW w:w="1276" w:type="dxa"/>
            <w:vAlign w:val="center"/>
          </w:tcPr>
          <w:p w14:paraId="10B08CD5" w14:textId="77777777" w:rsidR="00273E44" w:rsidRPr="006A2148" w:rsidRDefault="00273E44" w:rsidP="00273E44">
            <w:pPr>
              <w:spacing w:before="40" w:after="40"/>
              <w:ind w:left="-57" w:right="-57"/>
              <w:jc w:val="center"/>
            </w:pPr>
            <w:r>
              <w:t>průběžně</w:t>
            </w:r>
          </w:p>
        </w:tc>
        <w:tc>
          <w:tcPr>
            <w:tcW w:w="1721" w:type="dxa"/>
            <w:vAlign w:val="center"/>
          </w:tcPr>
          <w:p w14:paraId="601778C1" w14:textId="77777777" w:rsidR="00273E44" w:rsidRPr="002E23DF" w:rsidRDefault="00273E44" w:rsidP="00273E44">
            <w:pPr>
              <w:spacing w:before="40" w:after="40"/>
              <w:ind w:left="-57" w:right="-28"/>
              <w:jc w:val="center"/>
              <w:rPr>
                <w:spacing w:val="-4"/>
              </w:rPr>
            </w:pPr>
            <w:r>
              <w:rPr>
                <w:spacing w:val="-4"/>
              </w:rPr>
              <w:t xml:space="preserve">PORV MMR, </w:t>
            </w:r>
            <w:proofErr w:type="spellStart"/>
            <w:r>
              <w:rPr>
                <w:spacing w:val="-4"/>
              </w:rPr>
              <w:t>MZe</w:t>
            </w:r>
            <w:proofErr w:type="spellEnd"/>
          </w:p>
        </w:tc>
        <w:tc>
          <w:tcPr>
            <w:tcW w:w="3666" w:type="dxa"/>
            <w:vAlign w:val="center"/>
          </w:tcPr>
          <w:p w14:paraId="7F8078D9" w14:textId="77777777" w:rsidR="00273E44" w:rsidRPr="00251DA2" w:rsidRDefault="00273E44" w:rsidP="00273E44">
            <w:pPr>
              <w:spacing w:before="40" w:after="40"/>
              <w:ind w:left="-57" w:right="-28"/>
              <w:jc w:val="center"/>
            </w:pPr>
            <w:r>
              <w:t>Sochy a kříže.</w:t>
            </w:r>
          </w:p>
        </w:tc>
      </w:tr>
      <w:tr w:rsidR="00273E44" w:rsidRPr="00997F29" w14:paraId="0C78C83F" w14:textId="77777777" w:rsidTr="0064040D">
        <w:trPr>
          <w:trHeight w:val="255"/>
        </w:trPr>
        <w:tc>
          <w:tcPr>
            <w:tcW w:w="5949" w:type="dxa"/>
            <w:shd w:val="clear" w:color="auto" w:fill="auto"/>
            <w:vAlign w:val="center"/>
          </w:tcPr>
          <w:p w14:paraId="38C5F447" w14:textId="77777777" w:rsidR="00273E44" w:rsidRPr="009D4582" w:rsidRDefault="00273E44" w:rsidP="00273E44">
            <w:pPr>
              <w:spacing w:before="40" w:after="40"/>
              <w:jc w:val="left"/>
              <w:rPr>
                <w:b/>
              </w:rPr>
            </w:pPr>
            <w:r w:rsidRPr="009D4582">
              <w:rPr>
                <w:b/>
              </w:rPr>
              <w:t>4.6. Podpora lidových tradic obce Veselíčko a oblasti Záhoří</w:t>
            </w:r>
          </w:p>
        </w:tc>
        <w:tc>
          <w:tcPr>
            <w:tcW w:w="1417" w:type="dxa"/>
            <w:vAlign w:val="center"/>
          </w:tcPr>
          <w:p w14:paraId="1D390A1B" w14:textId="77777777" w:rsidR="00273E44" w:rsidRPr="006A2148" w:rsidRDefault="00273E44" w:rsidP="00273E44">
            <w:pPr>
              <w:spacing w:before="40" w:after="40"/>
              <w:ind w:left="-57" w:right="-57"/>
              <w:jc w:val="center"/>
            </w:pPr>
            <w:r>
              <w:t>Tradice</w:t>
            </w:r>
          </w:p>
        </w:tc>
        <w:tc>
          <w:tcPr>
            <w:tcW w:w="1276" w:type="dxa"/>
            <w:vAlign w:val="center"/>
          </w:tcPr>
          <w:p w14:paraId="30457E22" w14:textId="77777777" w:rsidR="00273E44" w:rsidRPr="006A2148" w:rsidRDefault="00273E44" w:rsidP="00273E44">
            <w:pPr>
              <w:spacing w:before="40" w:after="40"/>
              <w:ind w:left="-57" w:right="-57"/>
              <w:jc w:val="center"/>
            </w:pPr>
            <w:r>
              <w:t>průběžně</w:t>
            </w:r>
          </w:p>
        </w:tc>
        <w:tc>
          <w:tcPr>
            <w:tcW w:w="1721" w:type="dxa"/>
            <w:vAlign w:val="center"/>
          </w:tcPr>
          <w:p w14:paraId="7504AD66" w14:textId="77777777" w:rsidR="00273E44" w:rsidRPr="002E23DF" w:rsidRDefault="00273E44" w:rsidP="00273E44">
            <w:pPr>
              <w:spacing w:before="40" w:after="40"/>
              <w:ind w:left="-57" w:right="-28"/>
              <w:jc w:val="center"/>
              <w:rPr>
                <w:spacing w:val="-4"/>
              </w:rPr>
            </w:pPr>
            <w:r>
              <w:rPr>
                <w:spacing w:val="-4"/>
              </w:rPr>
              <w:t>PPK OK</w:t>
            </w:r>
          </w:p>
        </w:tc>
        <w:tc>
          <w:tcPr>
            <w:tcW w:w="3666" w:type="dxa"/>
            <w:vAlign w:val="center"/>
          </w:tcPr>
          <w:p w14:paraId="4F7D1418" w14:textId="77777777" w:rsidR="00273E44" w:rsidRDefault="00273E44" w:rsidP="00273E44">
            <w:pPr>
              <w:spacing w:before="40" w:after="40"/>
              <w:ind w:left="-57" w:right="-28"/>
              <w:jc w:val="center"/>
            </w:pPr>
            <w:proofErr w:type="gramStart"/>
            <w:r>
              <w:t>2016 – 110</w:t>
            </w:r>
            <w:proofErr w:type="gramEnd"/>
            <w:r>
              <w:t xml:space="preserve"> let školy. Záhorské slavnosti…</w:t>
            </w:r>
          </w:p>
        </w:tc>
      </w:tr>
      <w:tr w:rsidR="00273E44" w:rsidRPr="00997F29" w14:paraId="3B5D30D0" w14:textId="77777777" w:rsidTr="0064040D">
        <w:trPr>
          <w:trHeight w:val="255"/>
        </w:trPr>
        <w:tc>
          <w:tcPr>
            <w:tcW w:w="5949" w:type="dxa"/>
            <w:shd w:val="clear" w:color="auto" w:fill="auto"/>
            <w:vAlign w:val="center"/>
          </w:tcPr>
          <w:p w14:paraId="10A6BF1A" w14:textId="77777777" w:rsidR="00273E44" w:rsidRPr="009D4582" w:rsidRDefault="00273E44" w:rsidP="00273E44">
            <w:pPr>
              <w:spacing w:before="40" w:after="40"/>
              <w:jc w:val="left"/>
              <w:rPr>
                <w:b/>
              </w:rPr>
            </w:pPr>
            <w:r w:rsidRPr="009D4582">
              <w:rPr>
                <w:b/>
              </w:rPr>
              <w:t xml:space="preserve">4.7. Obnova zámecké kaple </w:t>
            </w:r>
          </w:p>
        </w:tc>
        <w:tc>
          <w:tcPr>
            <w:tcW w:w="1417" w:type="dxa"/>
            <w:vAlign w:val="center"/>
          </w:tcPr>
          <w:p w14:paraId="67FE1458" w14:textId="77777777" w:rsidR="00273E44" w:rsidRPr="006A2148" w:rsidRDefault="00273E44" w:rsidP="00273E44">
            <w:pPr>
              <w:spacing w:before="40" w:after="40"/>
              <w:ind w:left="-57" w:right="-57"/>
              <w:jc w:val="center"/>
            </w:pPr>
            <w:r>
              <w:t>Tradice</w:t>
            </w:r>
          </w:p>
        </w:tc>
        <w:tc>
          <w:tcPr>
            <w:tcW w:w="1276" w:type="dxa"/>
            <w:vAlign w:val="center"/>
          </w:tcPr>
          <w:p w14:paraId="195F7440" w14:textId="77777777" w:rsidR="00273E44" w:rsidRPr="006A2148" w:rsidRDefault="00273E44" w:rsidP="00273E44">
            <w:pPr>
              <w:spacing w:before="40" w:after="40"/>
              <w:ind w:left="-57" w:right="-57"/>
              <w:jc w:val="center"/>
            </w:pPr>
            <w:r>
              <w:t>dle okolností</w:t>
            </w:r>
          </w:p>
        </w:tc>
        <w:tc>
          <w:tcPr>
            <w:tcW w:w="1721" w:type="dxa"/>
            <w:vAlign w:val="center"/>
          </w:tcPr>
          <w:p w14:paraId="7DFB6D86" w14:textId="77777777" w:rsidR="00273E44" w:rsidRPr="002E23DF" w:rsidRDefault="00273E44" w:rsidP="00273E44">
            <w:pPr>
              <w:spacing w:before="40" w:after="40"/>
              <w:ind w:left="-57" w:right="-28"/>
              <w:jc w:val="center"/>
              <w:rPr>
                <w:spacing w:val="-4"/>
              </w:rPr>
            </w:pPr>
          </w:p>
        </w:tc>
        <w:tc>
          <w:tcPr>
            <w:tcW w:w="3666" w:type="dxa"/>
            <w:vAlign w:val="center"/>
          </w:tcPr>
          <w:p w14:paraId="31A5A950" w14:textId="77777777" w:rsidR="00273E44" w:rsidRPr="00971596" w:rsidRDefault="00273E44" w:rsidP="00273E44">
            <w:pPr>
              <w:spacing w:before="40" w:after="40"/>
              <w:ind w:left="-57" w:right="-28"/>
              <w:jc w:val="center"/>
            </w:pPr>
            <w:r>
              <w:t>Ve spolupráci s </w:t>
            </w:r>
            <w:proofErr w:type="gramStart"/>
            <w:r>
              <w:t>DDŠ</w:t>
            </w:r>
            <w:proofErr w:type="gramEnd"/>
            <w:r>
              <w:t xml:space="preserve"> resp. MŠMT.</w:t>
            </w:r>
          </w:p>
        </w:tc>
      </w:tr>
      <w:tr w:rsidR="00273E44" w:rsidRPr="00997F29" w14:paraId="2BB2C438" w14:textId="77777777" w:rsidTr="0064040D">
        <w:trPr>
          <w:trHeight w:val="255"/>
        </w:trPr>
        <w:tc>
          <w:tcPr>
            <w:tcW w:w="5949" w:type="dxa"/>
            <w:shd w:val="clear" w:color="auto" w:fill="auto"/>
            <w:vAlign w:val="center"/>
          </w:tcPr>
          <w:p w14:paraId="012671BC" w14:textId="77777777" w:rsidR="00273E44" w:rsidRPr="009D4582" w:rsidRDefault="00273E44" w:rsidP="00273E44">
            <w:pPr>
              <w:spacing w:before="40" w:after="40"/>
              <w:jc w:val="left"/>
              <w:rPr>
                <w:b/>
              </w:rPr>
            </w:pPr>
            <w:r w:rsidRPr="009D4582">
              <w:rPr>
                <w:b/>
              </w:rPr>
              <w:t>4.8. Zapsání lokality zámeckého kopce jako přírodní památky</w:t>
            </w:r>
          </w:p>
        </w:tc>
        <w:tc>
          <w:tcPr>
            <w:tcW w:w="1417" w:type="dxa"/>
            <w:vAlign w:val="center"/>
          </w:tcPr>
          <w:p w14:paraId="3AE5E86D" w14:textId="77777777" w:rsidR="00273E44" w:rsidRPr="006A2148" w:rsidRDefault="00273E44" w:rsidP="00273E44">
            <w:pPr>
              <w:spacing w:before="40" w:after="40"/>
              <w:ind w:left="-57" w:right="-57"/>
              <w:jc w:val="center"/>
            </w:pPr>
            <w:r>
              <w:t>Tradice</w:t>
            </w:r>
          </w:p>
        </w:tc>
        <w:tc>
          <w:tcPr>
            <w:tcW w:w="1276" w:type="dxa"/>
            <w:vAlign w:val="center"/>
          </w:tcPr>
          <w:p w14:paraId="2112811B" w14:textId="77777777" w:rsidR="00273E44" w:rsidRPr="006A2148" w:rsidRDefault="00273E44" w:rsidP="00273E44">
            <w:pPr>
              <w:spacing w:before="40" w:after="40"/>
              <w:ind w:left="-57" w:right="-57"/>
              <w:jc w:val="center"/>
            </w:pPr>
          </w:p>
        </w:tc>
        <w:tc>
          <w:tcPr>
            <w:tcW w:w="1721" w:type="dxa"/>
            <w:vAlign w:val="center"/>
          </w:tcPr>
          <w:p w14:paraId="5DEFB024" w14:textId="77777777" w:rsidR="00273E44" w:rsidRPr="002E23DF" w:rsidRDefault="00273E44" w:rsidP="00273E44">
            <w:pPr>
              <w:spacing w:before="40" w:after="40"/>
              <w:ind w:left="-57" w:right="-28"/>
              <w:jc w:val="center"/>
              <w:rPr>
                <w:spacing w:val="-4"/>
              </w:rPr>
            </w:pPr>
          </w:p>
        </w:tc>
        <w:tc>
          <w:tcPr>
            <w:tcW w:w="3666" w:type="dxa"/>
            <w:vAlign w:val="center"/>
          </w:tcPr>
          <w:p w14:paraId="4F452BEB" w14:textId="77777777" w:rsidR="00273E44" w:rsidRDefault="00273E44" w:rsidP="00273E44">
            <w:pPr>
              <w:spacing w:before="40" w:after="40"/>
              <w:ind w:left="-57" w:right="-28"/>
              <w:jc w:val="center"/>
            </w:pPr>
            <w:r>
              <w:t>Probíhá jednání.</w:t>
            </w:r>
          </w:p>
        </w:tc>
      </w:tr>
      <w:tr w:rsidR="00273E44" w:rsidRPr="00997F29" w14:paraId="122A4681" w14:textId="77777777" w:rsidTr="0064040D">
        <w:trPr>
          <w:trHeight w:val="255"/>
        </w:trPr>
        <w:tc>
          <w:tcPr>
            <w:tcW w:w="5949" w:type="dxa"/>
            <w:shd w:val="clear" w:color="auto" w:fill="auto"/>
            <w:vAlign w:val="center"/>
          </w:tcPr>
          <w:p w14:paraId="041E56C3" w14:textId="77777777" w:rsidR="00273E44" w:rsidRDefault="00273E44" w:rsidP="00273E44">
            <w:pPr>
              <w:spacing w:before="40" w:after="40"/>
              <w:jc w:val="left"/>
              <w:rPr>
                <w:b/>
              </w:rPr>
            </w:pPr>
            <w:r w:rsidRPr="009D4582">
              <w:rPr>
                <w:b/>
              </w:rPr>
              <w:t>4.9. Zapsání lokality Vlčince jako přírodní památky</w:t>
            </w:r>
          </w:p>
        </w:tc>
        <w:tc>
          <w:tcPr>
            <w:tcW w:w="1417" w:type="dxa"/>
            <w:vAlign w:val="center"/>
          </w:tcPr>
          <w:p w14:paraId="1AF33615" w14:textId="77777777" w:rsidR="00273E44" w:rsidRPr="006A2148" w:rsidRDefault="00273E44" w:rsidP="00273E44">
            <w:pPr>
              <w:spacing w:before="40" w:after="40"/>
              <w:ind w:left="-57" w:right="-57"/>
              <w:jc w:val="center"/>
            </w:pPr>
            <w:r>
              <w:t>Tradice</w:t>
            </w:r>
          </w:p>
        </w:tc>
        <w:tc>
          <w:tcPr>
            <w:tcW w:w="1276" w:type="dxa"/>
            <w:vAlign w:val="center"/>
          </w:tcPr>
          <w:p w14:paraId="7F6E82CA" w14:textId="77777777" w:rsidR="00273E44" w:rsidRPr="006A2148" w:rsidRDefault="00273E44" w:rsidP="00273E44">
            <w:pPr>
              <w:spacing w:before="40" w:after="40"/>
              <w:ind w:left="-57" w:right="-57"/>
              <w:jc w:val="center"/>
            </w:pPr>
          </w:p>
        </w:tc>
        <w:tc>
          <w:tcPr>
            <w:tcW w:w="1721" w:type="dxa"/>
            <w:vAlign w:val="center"/>
          </w:tcPr>
          <w:p w14:paraId="4D9C844E" w14:textId="77777777" w:rsidR="00273E44" w:rsidRPr="002E23DF" w:rsidRDefault="00273E44" w:rsidP="00273E44">
            <w:pPr>
              <w:spacing w:before="40" w:after="40"/>
              <w:ind w:left="-57" w:right="-28"/>
              <w:jc w:val="center"/>
              <w:rPr>
                <w:spacing w:val="-4"/>
              </w:rPr>
            </w:pPr>
          </w:p>
        </w:tc>
        <w:tc>
          <w:tcPr>
            <w:tcW w:w="3666" w:type="dxa"/>
            <w:vAlign w:val="center"/>
          </w:tcPr>
          <w:p w14:paraId="088C872C" w14:textId="77777777" w:rsidR="00273E44" w:rsidRDefault="00273E44" w:rsidP="00273E44">
            <w:pPr>
              <w:spacing w:before="40" w:after="40"/>
              <w:ind w:left="-57" w:right="-28"/>
              <w:jc w:val="center"/>
            </w:pPr>
            <w:r>
              <w:t>Probíhá jednání.</w:t>
            </w:r>
          </w:p>
        </w:tc>
      </w:tr>
    </w:tbl>
    <w:p w14:paraId="7ADF7A15" w14:textId="77777777" w:rsidR="00840DA4" w:rsidRDefault="00840DA4" w:rsidP="00840DA4">
      <w:pPr>
        <w:rPr>
          <w:b/>
        </w:rPr>
      </w:pPr>
    </w:p>
    <w:p w14:paraId="6A5B72CF" w14:textId="77777777" w:rsidR="00553115" w:rsidRDefault="00553115" w:rsidP="00D576D8">
      <w:pPr>
        <w:rPr>
          <w:b/>
        </w:rPr>
      </w:pPr>
    </w:p>
    <w:p w14:paraId="515060B7" w14:textId="77777777" w:rsidR="00553115" w:rsidRDefault="00910DD2" w:rsidP="00971596">
      <w:pPr>
        <w:keepNext/>
        <w:pBdr>
          <w:top w:val="single" w:sz="4" w:space="1" w:color="00000A"/>
          <w:left w:val="single" w:sz="4" w:space="4" w:color="00000A"/>
          <w:bottom w:val="single" w:sz="4" w:space="1" w:color="00000A"/>
          <w:right w:val="single" w:sz="4" w:space="4" w:color="00000A"/>
        </w:pBdr>
        <w:shd w:val="clear" w:color="auto" w:fill="FFFF00"/>
        <w:rPr>
          <w:b/>
        </w:rPr>
      </w:pPr>
      <w:r>
        <w:rPr>
          <w:b/>
        </w:rPr>
        <w:t xml:space="preserve">5. </w:t>
      </w:r>
      <w:r w:rsidRPr="00910DD2">
        <w:rPr>
          <w:b/>
        </w:rPr>
        <w:t>ROZVOJ TURISTIKY A CESTOVNÍHO RUCHU</w:t>
      </w:r>
      <w:r w:rsidRPr="00910DD2">
        <w:rPr>
          <w:b/>
        </w:rPr>
        <w:tab/>
      </w:r>
    </w:p>
    <w:p w14:paraId="139B2D71" w14:textId="77777777" w:rsidR="00840DA4" w:rsidRDefault="00910DD2" w:rsidP="00910DD2">
      <w:pPr>
        <w:keepNext/>
        <w:rPr>
          <w:b/>
        </w:rPr>
      </w:pPr>
      <w:r>
        <w:rPr>
          <w:b/>
        </w:rPr>
        <w:t>5</w:t>
      </w:r>
      <w:r w:rsidR="00553115" w:rsidRPr="009D4582">
        <w:rPr>
          <w:b/>
        </w:rPr>
        <w:t>.1</w:t>
      </w:r>
      <w:r w:rsidRPr="00910DD2">
        <w:rPr>
          <w:b/>
        </w:rPr>
        <w:t xml:space="preserve"> </w:t>
      </w:r>
      <w:r w:rsidRPr="009D4582">
        <w:rPr>
          <w:b/>
        </w:rPr>
        <w:t>Vytvoření naučných tras a stezek místních kulturních a přírodních památek</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1269B4EE"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FFFB3"/>
            <w:vAlign w:val="center"/>
            <w:hideMark/>
          </w:tcPr>
          <w:p w14:paraId="432AFD2D"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FFFB3"/>
            <w:vAlign w:val="center"/>
          </w:tcPr>
          <w:p w14:paraId="633F78DE"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FFFB3"/>
            <w:vAlign w:val="center"/>
          </w:tcPr>
          <w:p w14:paraId="150CCE78"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FFFB3"/>
            <w:vAlign w:val="center"/>
          </w:tcPr>
          <w:p w14:paraId="275981B3"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FFFB3"/>
            <w:vAlign w:val="center"/>
          </w:tcPr>
          <w:p w14:paraId="2FD17B08" w14:textId="77777777" w:rsidR="00D470E6" w:rsidRPr="00E92BC4" w:rsidRDefault="00D470E6" w:rsidP="00D50C5C">
            <w:pPr>
              <w:pStyle w:val="Texttabulka"/>
              <w:spacing w:before="40" w:after="40"/>
              <w:rPr>
                <w:b/>
                <w:lang w:eastAsia="cs-CZ"/>
              </w:rPr>
            </w:pPr>
            <w:r>
              <w:rPr>
                <w:b/>
                <w:lang w:eastAsia="cs-CZ"/>
              </w:rPr>
              <w:t>Komentář</w:t>
            </w:r>
          </w:p>
        </w:tc>
      </w:tr>
      <w:tr w:rsidR="00D470E6" w14:paraId="536B4A23" w14:textId="77777777" w:rsidTr="0064040D">
        <w:trPr>
          <w:trHeight w:val="255"/>
        </w:trPr>
        <w:tc>
          <w:tcPr>
            <w:tcW w:w="5949" w:type="dxa"/>
            <w:shd w:val="clear" w:color="auto" w:fill="auto"/>
            <w:vAlign w:val="center"/>
          </w:tcPr>
          <w:p w14:paraId="7C4ECBD3" w14:textId="77777777" w:rsidR="00D470E6" w:rsidRDefault="00D470E6" w:rsidP="00D50C5C">
            <w:pPr>
              <w:spacing w:before="40" w:after="40"/>
              <w:jc w:val="left"/>
              <w:rPr>
                <w:b/>
              </w:rPr>
            </w:pPr>
            <w:r w:rsidRPr="009D4582">
              <w:rPr>
                <w:b/>
              </w:rPr>
              <w:t xml:space="preserve">5.1.1. Vytvoření, provozování a péče o </w:t>
            </w:r>
            <w:r>
              <w:rPr>
                <w:b/>
              </w:rPr>
              <w:t>Hraběnčinu naučnou stezku (HNS)</w:t>
            </w:r>
          </w:p>
        </w:tc>
        <w:tc>
          <w:tcPr>
            <w:tcW w:w="1417" w:type="dxa"/>
            <w:vAlign w:val="center"/>
          </w:tcPr>
          <w:p w14:paraId="75EE54C9" w14:textId="77777777" w:rsidR="00D470E6" w:rsidRPr="006A2148" w:rsidRDefault="00D470E6" w:rsidP="00D50C5C">
            <w:pPr>
              <w:spacing w:before="40" w:after="40"/>
              <w:ind w:left="-57" w:right="-57"/>
              <w:jc w:val="center"/>
            </w:pPr>
            <w:r>
              <w:t>Inovace</w:t>
            </w:r>
          </w:p>
        </w:tc>
        <w:tc>
          <w:tcPr>
            <w:tcW w:w="1276" w:type="dxa"/>
            <w:vAlign w:val="center"/>
          </w:tcPr>
          <w:p w14:paraId="53379C07" w14:textId="77777777" w:rsidR="00D470E6" w:rsidRPr="006A2148" w:rsidRDefault="00D470E6" w:rsidP="00D50C5C">
            <w:pPr>
              <w:spacing w:before="40" w:after="40"/>
              <w:ind w:left="-57" w:right="-57"/>
              <w:jc w:val="center"/>
            </w:pPr>
            <w:r>
              <w:t>průběžně</w:t>
            </w:r>
          </w:p>
        </w:tc>
        <w:tc>
          <w:tcPr>
            <w:tcW w:w="1721" w:type="dxa"/>
            <w:vAlign w:val="center"/>
          </w:tcPr>
          <w:p w14:paraId="17699FDF" w14:textId="77777777" w:rsidR="00D470E6" w:rsidRPr="002E23DF" w:rsidRDefault="00D470E6" w:rsidP="00D50C5C">
            <w:pPr>
              <w:spacing w:before="40" w:after="40"/>
              <w:ind w:left="-57" w:right="-28"/>
              <w:jc w:val="center"/>
              <w:rPr>
                <w:spacing w:val="-4"/>
              </w:rPr>
            </w:pPr>
          </w:p>
        </w:tc>
        <w:tc>
          <w:tcPr>
            <w:tcW w:w="3666" w:type="dxa"/>
            <w:vAlign w:val="center"/>
          </w:tcPr>
          <w:p w14:paraId="4A26F3FF" w14:textId="77777777" w:rsidR="00D470E6" w:rsidRDefault="00D470E6" w:rsidP="00D50C5C">
            <w:pPr>
              <w:spacing w:before="40" w:after="40"/>
              <w:ind w:left="-57" w:right="-28"/>
              <w:jc w:val="center"/>
            </w:pPr>
            <w:r>
              <w:t>Stezka byla vytvořena v roce 2015.</w:t>
            </w:r>
          </w:p>
        </w:tc>
      </w:tr>
      <w:tr w:rsidR="00D470E6" w14:paraId="1E5617AB" w14:textId="77777777" w:rsidTr="0064040D">
        <w:trPr>
          <w:trHeight w:val="255"/>
        </w:trPr>
        <w:tc>
          <w:tcPr>
            <w:tcW w:w="5949" w:type="dxa"/>
            <w:shd w:val="clear" w:color="auto" w:fill="auto"/>
            <w:vAlign w:val="center"/>
          </w:tcPr>
          <w:p w14:paraId="56080C03" w14:textId="77777777" w:rsidR="00D470E6" w:rsidRDefault="00D470E6" w:rsidP="00D50C5C">
            <w:pPr>
              <w:spacing w:before="40" w:after="40"/>
              <w:jc w:val="left"/>
              <w:rPr>
                <w:b/>
              </w:rPr>
            </w:pPr>
            <w:r w:rsidRPr="009D4582">
              <w:rPr>
                <w:b/>
              </w:rPr>
              <w:lastRenderedPageBreak/>
              <w:t>5.1.2. Vytvoření naučné stezky v zámeckém parku</w:t>
            </w:r>
          </w:p>
        </w:tc>
        <w:tc>
          <w:tcPr>
            <w:tcW w:w="1417" w:type="dxa"/>
            <w:vAlign w:val="center"/>
          </w:tcPr>
          <w:p w14:paraId="0DC1AD21" w14:textId="77777777" w:rsidR="00D470E6" w:rsidRPr="006A2148" w:rsidRDefault="00D470E6" w:rsidP="00D50C5C">
            <w:pPr>
              <w:spacing w:before="40" w:after="40"/>
              <w:ind w:left="-57" w:right="-57"/>
              <w:jc w:val="center"/>
            </w:pPr>
            <w:r>
              <w:t>Inovace</w:t>
            </w:r>
          </w:p>
        </w:tc>
        <w:tc>
          <w:tcPr>
            <w:tcW w:w="1276" w:type="dxa"/>
            <w:vAlign w:val="center"/>
          </w:tcPr>
          <w:p w14:paraId="5A1B7CE4" w14:textId="77777777" w:rsidR="00D470E6" w:rsidRPr="006A2148" w:rsidRDefault="00D470E6" w:rsidP="00D50C5C">
            <w:pPr>
              <w:spacing w:before="40" w:after="40"/>
              <w:ind w:left="-57" w:right="-57"/>
              <w:jc w:val="center"/>
            </w:pPr>
            <w:r>
              <w:t>2016</w:t>
            </w:r>
          </w:p>
        </w:tc>
        <w:tc>
          <w:tcPr>
            <w:tcW w:w="1721" w:type="dxa"/>
            <w:vAlign w:val="center"/>
          </w:tcPr>
          <w:p w14:paraId="6B930F9E" w14:textId="77777777" w:rsidR="00D470E6" w:rsidRPr="002E23DF" w:rsidRDefault="00D470E6" w:rsidP="00D470E6">
            <w:pPr>
              <w:spacing w:before="40" w:after="40"/>
              <w:ind w:left="-57" w:right="-28"/>
              <w:jc w:val="center"/>
              <w:rPr>
                <w:spacing w:val="-4"/>
              </w:rPr>
            </w:pPr>
            <w:r>
              <w:rPr>
                <w:spacing w:val="-4"/>
              </w:rPr>
              <w:t>PPŽP OK</w:t>
            </w:r>
          </w:p>
        </w:tc>
        <w:tc>
          <w:tcPr>
            <w:tcW w:w="3666" w:type="dxa"/>
            <w:vAlign w:val="center"/>
          </w:tcPr>
          <w:p w14:paraId="03CB039C" w14:textId="77777777" w:rsidR="00D470E6" w:rsidRDefault="00D470E6" w:rsidP="00D50C5C">
            <w:pPr>
              <w:spacing w:before="40" w:after="40"/>
              <w:ind w:left="-57" w:right="-28"/>
              <w:jc w:val="center"/>
            </w:pPr>
          </w:p>
        </w:tc>
      </w:tr>
      <w:tr w:rsidR="00D470E6" w14:paraId="56F6F6CC" w14:textId="77777777" w:rsidTr="0064040D">
        <w:trPr>
          <w:trHeight w:val="255"/>
        </w:trPr>
        <w:tc>
          <w:tcPr>
            <w:tcW w:w="5949" w:type="dxa"/>
            <w:shd w:val="clear" w:color="auto" w:fill="auto"/>
            <w:vAlign w:val="center"/>
          </w:tcPr>
          <w:p w14:paraId="67D6C419" w14:textId="77777777" w:rsidR="00D470E6" w:rsidRDefault="00D470E6" w:rsidP="00D50C5C">
            <w:pPr>
              <w:spacing w:before="40" w:after="40"/>
              <w:jc w:val="left"/>
              <w:rPr>
                <w:b/>
              </w:rPr>
            </w:pPr>
            <w:r>
              <w:rPr>
                <w:b/>
              </w:rPr>
              <w:t>5.1.3. Ovocné stezky</w:t>
            </w:r>
          </w:p>
        </w:tc>
        <w:tc>
          <w:tcPr>
            <w:tcW w:w="1417" w:type="dxa"/>
            <w:vAlign w:val="center"/>
          </w:tcPr>
          <w:p w14:paraId="352DF023" w14:textId="77777777" w:rsidR="00D470E6" w:rsidRPr="006A2148" w:rsidRDefault="00D470E6" w:rsidP="00D50C5C">
            <w:pPr>
              <w:spacing w:before="40" w:after="40"/>
              <w:ind w:left="-57" w:right="-57"/>
              <w:jc w:val="center"/>
            </w:pPr>
            <w:r>
              <w:t>Inovace</w:t>
            </w:r>
          </w:p>
        </w:tc>
        <w:tc>
          <w:tcPr>
            <w:tcW w:w="1276" w:type="dxa"/>
            <w:vAlign w:val="center"/>
          </w:tcPr>
          <w:p w14:paraId="3E624EA0" w14:textId="77777777" w:rsidR="00D470E6" w:rsidRPr="006A2148" w:rsidRDefault="00D470E6" w:rsidP="00D50C5C">
            <w:pPr>
              <w:spacing w:before="40" w:after="40"/>
              <w:ind w:left="-57" w:right="-57"/>
              <w:jc w:val="center"/>
            </w:pPr>
            <w:r>
              <w:t>2020</w:t>
            </w:r>
          </w:p>
        </w:tc>
        <w:tc>
          <w:tcPr>
            <w:tcW w:w="1721" w:type="dxa"/>
            <w:vAlign w:val="center"/>
          </w:tcPr>
          <w:p w14:paraId="5C6F16C8" w14:textId="77777777" w:rsidR="00D470E6" w:rsidRPr="002E23DF" w:rsidRDefault="00D470E6" w:rsidP="00D50C5C">
            <w:pPr>
              <w:spacing w:before="40" w:after="40"/>
              <w:ind w:left="-57" w:right="-28"/>
              <w:jc w:val="center"/>
              <w:rPr>
                <w:spacing w:val="-4"/>
              </w:rPr>
            </w:pPr>
          </w:p>
        </w:tc>
        <w:tc>
          <w:tcPr>
            <w:tcW w:w="3666" w:type="dxa"/>
            <w:vAlign w:val="center"/>
          </w:tcPr>
          <w:p w14:paraId="2CC9DB83" w14:textId="77777777" w:rsidR="00D470E6" w:rsidRDefault="00D470E6" w:rsidP="00D50C5C">
            <w:pPr>
              <w:spacing w:before="40" w:after="40"/>
              <w:ind w:left="-57" w:right="-28"/>
              <w:jc w:val="center"/>
            </w:pPr>
            <w:r>
              <w:t xml:space="preserve">Po dokončení realizace </w:t>
            </w:r>
            <w:proofErr w:type="spellStart"/>
            <w:r>
              <w:t>KoPÚ</w:t>
            </w:r>
            <w:proofErr w:type="spellEnd"/>
            <w:r>
              <w:t>.</w:t>
            </w:r>
          </w:p>
        </w:tc>
      </w:tr>
    </w:tbl>
    <w:p w14:paraId="5B66D184" w14:textId="77777777" w:rsidR="00553115" w:rsidRDefault="00553115" w:rsidP="00553115">
      <w:pPr>
        <w:rPr>
          <w:b/>
        </w:rPr>
      </w:pPr>
    </w:p>
    <w:p w14:paraId="128093E4" w14:textId="77777777" w:rsidR="00910DD2" w:rsidRDefault="00910DD2" w:rsidP="00910DD2">
      <w:pPr>
        <w:spacing w:before="40" w:after="40"/>
        <w:jc w:val="left"/>
        <w:rPr>
          <w:b/>
        </w:rPr>
      </w:pPr>
      <w:r w:rsidRPr="009D4582">
        <w:rPr>
          <w:b/>
        </w:rPr>
        <w:t>5.2. Vytvoření sítě cyklotras v okolí obce v n</w:t>
      </w:r>
      <w:r>
        <w:rPr>
          <w:b/>
        </w:rPr>
        <w:t xml:space="preserve">ávaznosti na regionální tratě </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135FF4BA"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FFFB3"/>
            <w:vAlign w:val="center"/>
            <w:hideMark/>
          </w:tcPr>
          <w:p w14:paraId="69B64A9F"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FFFB3"/>
            <w:vAlign w:val="center"/>
          </w:tcPr>
          <w:p w14:paraId="1159A9D4"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FFFB3"/>
            <w:vAlign w:val="center"/>
          </w:tcPr>
          <w:p w14:paraId="37D4EB5B"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FFFB3"/>
            <w:vAlign w:val="center"/>
          </w:tcPr>
          <w:p w14:paraId="7E55C484"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FFFB3"/>
            <w:vAlign w:val="center"/>
          </w:tcPr>
          <w:p w14:paraId="3B610094" w14:textId="77777777" w:rsidR="00D470E6" w:rsidRPr="00E92BC4" w:rsidRDefault="00D470E6" w:rsidP="00D50C5C">
            <w:pPr>
              <w:pStyle w:val="Texttabulka"/>
              <w:spacing w:before="40" w:after="40"/>
              <w:rPr>
                <w:b/>
                <w:lang w:eastAsia="cs-CZ"/>
              </w:rPr>
            </w:pPr>
            <w:r>
              <w:rPr>
                <w:b/>
                <w:lang w:eastAsia="cs-CZ"/>
              </w:rPr>
              <w:t>Komentář</w:t>
            </w:r>
          </w:p>
        </w:tc>
      </w:tr>
      <w:tr w:rsidR="00D470E6" w14:paraId="657B8F75" w14:textId="77777777" w:rsidTr="0064040D">
        <w:trPr>
          <w:trHeight w:val="255"/>
        </w:trPr>
        <w:tc>
          <w:tcPr>
            <w:tcW w:w="5949" w:type="dxa"/>
            <w:shd w:val="clear" w:color="auto" w:fill="auto"/>
            <w:vAlign w:val="center"/>
          </w:tcPr>
          <w:p w14:paraId="633C3792" w14:textId="77777777" w:rsidR="00D470E6" w:rsidRDefault="00D470E6" w:rsidP="00D50C5C">
            <w:pPr>
              <w:spacing w:before="40" w:after="40"/>
              <w:jc w:val="left"/>
              <w:rPr>
                <w:b/>
              </w:rPr>
            </w:pPr>
            <w:r>
              <w:rPr>
                <w:b/>
              </w:rPr>
              <w:t>5.2.1. Značení cyklotras</w:t>
            </w:r>
          </w:p>
        </w:tc>
        <w:tc>
          <w:tcPr>
            <w:tcW w:w="1417" w:type="dxa"/>
            <w:vAlign w:val="center"/>
          </w:tcPr>
          <w:p w14:paraId="182CB821" w14:textId="77777777" w:rsidR="00D470E6" w:rsidRPr="006A2148" w:rsidRDefault="00D470E6" w:rsidP="00D50C5C">
            <w:pPr>
              <w:spacing w:before="40" w:after="40"/>
              <w:ind w:left="-57" w:right="-57"/>
              <w:jc w:val="center"/>
            </w:pPr>
            <w:r>
              <w:t>Rozvoj</w:t>
            </w:r>
          </w:p>
        </w:tc>
        <w:tc>
          <w:tcPr>
            <w:tcW w:w="1276" w:type="dxa"/>
            <w:vAlign w:val="center"/>
          </w:tcPr>
          <w:p w14:paraId="06A08689" w14:textId="77777777" w:rsidR="00D470E6" w:rsidRPr="006A2148" w:rsidRDefault="00D470E6" w:rsidP="00D50C5C">
            <w:pPr>
              <w:spacing w:before="40" w:after="40"/>
              <w:ind w:left="-57" w:right="-57"/>
              <w:jc w:val="center"/>
            </w:pPr>
          </w:p>
        </w:tc>
        <w:tc>
          <w:tcPr>
            <w:tcW w:w="1721" w:type="dxa"/>
            <w:vAlign w:val="center"/>
          </w:tcPr>
          <w:p w14:paraId="5755E041" w14:textId="77777777" w:rsidR="00D470E6" w:rsidRPr="002E23DF" w:rsidRDefault="00D470E6" w:rsidP="00D50C5C">
            <w:pPr>
              <w:spacing w:before="40" w:after="40"/>
              <w:ind w:left="-57" w:right="-28"/>
              <w:jc w:val="center"/>
              <w:rPr>
                <w:spacing w:val="-4"/>
              </w:rPr>
            </w:pPr>
          </w:p>
        </w:tc>
        <w:tc>
          <w:tcPr>
            <w:tcW w:w="3666" w:type="dxa"/>
            <w:vAlign w:val="center"/>
          </w:tcPr>
          <w:p w14:paraId="1488F715" w14:textId="77777777" w:rsidR="00D470E6" w:rsidRDefault="00D470E6" w:rsidP="00D50C5C">
            <w:pPr>
              <w:spacing w:before="40" w:after="40"/>
              <w:ind w:left="-57" w:right="-28"/>
              <w:jc w:val="center"/>
            </w:pPr>
          </w:p>
        </w:tc>
      </w:tr>
      <w:tr w:rsidR="00D470E6" w14:paraId="243AE54F" w14:textId="77777777" w:rsidTr="0064040D">
        <w:trPr>
          <w:trHeight w:val="255"/>
        </w:trPr>
        <w:tc>
          <w:tcPr>
            <w:tcW w:w="5949" w:type="dxa"/>
            <w:shd w:val="clear" w:color="auto" w:fill="auto"/>
            <w:vAlign w:val="center"/>
          </w:tcPr>
          <w:p w14:paraId="503B697F" w14:textId="77777777" w:rsidR="00D470E6" w:rsidRDefault="00D470E6" w:rsidP="00D50C5C">
            <w:pPr>
              <w:spacing w:before="40" w:after="40"/>
              <w:jc w:val="left"/>
              <w:rPr>
                <w:b/>
              </w:rPr>
            </w:pPr>
            <w:r w:rsidRPr="009D4582">
              <w:rPr>
                <w:b/>
              </w:rPr>
              <w:t>5.2.2. Aktualizace map MRL a MAS MB, reklama a propagace</w:t>
            </w:r>
          </w:p>
        </w:tc>
        <w:tc>
          <w:tcPr>
            <w:tcW w:w="1417" w:type="dxa"/>
            <w:vAlign w:val="center"/>
          </w:tcPr>
          <w:p w14:paraId="124B1FDB" w14:textId="77777777" w:rsidR="00D470E6" w:rsidRPr="006A2148" w:rsidRDefault="00D470E6" w:rsidP="00D50C5C">
            <w:pPr>
              <w:spacing w:before="40" w:after="40"/>
              <w:ind w:left="-57" w:right="-57"/>
              <w:jc w:val="center"/>
            </w:pPr>
            <w:r>
              <w:t>Rozvoj</w:t>
            </w:r>
          </w:p>
        </w:tc>
        <w:tc>
          <w:tcPr>
            <w:tcW w:w="1276" w:type="dxa"/>
            <w:vAlign w:val="center"/>
          </w:tcPr>
          <w:p w14:paraId="6711CB8E" w14:textId="77777777" w:rsidR="00D470E6" w:rsidRPr="006A2148" w:rsidRDefault="00D470E6" w:rsidP="00D50C5C">
            <w:pPr>
              <w:spacing w:before="40" w:after="40"/>
              <w:ind w:left="-57" w:right="-57"/>
              <w:jc w:val="center"/>
            </w:pPr>
            <w:r>
              <w:t>2018</w:t>
            </w:r>
          </w:p>
        </w:tc>
        <w:tc>
          <w:tcPr>
            <w:tcW w:w="1721" w:type="dxa"/>
            <w:vAlign w:val="center"/>
          </w:tcPr>
          <w:p w14:paraId="30BAECDD" w14:textId="77777777" w:rsidR="00D470E6" w:rsidRPr="002E23DF" w:rsidRDefault="00D470E6" w:rsidP="00D50C5C">
            <w:pPr>
              <w:spacing w:before="40" w:after="40"/>
              <w:ind w:left="-57" w:right="-28"/>
              <w:jc w:val="center"/>
              <w:rPr>
                <w:spacing w:val="-4"/>
              </w:rPr>
            </w:pPr>
            <w:r>
              <w:rPr>
                <w:spacing w:val="-4"/>
              </w:rPr>
              <w:t>MMR</w:t>
            </w:r>
          </w:p>
        </w:tc>
        <w:tc>
          <w:tcPr>
            <w:tcW w:w="3666" w:type="dxa"/>
            <w:vAlign w:val="center"/>
          </w:tcPr>
          <w:p w14:paraId="0E1DB1CE" w14:textId="77777777" w:rsidR="00D470E6" w:rsidRDefault="00D470E6" w:rsidP="00D50C5C">
            <w:pPr>
              <w:spacing w:before="40" w:after="40"/>
              <w:ind w:left="-57" w:right="-28"/>
              <w:jc w:val="center"/>
            </w:pPr>
          </w:p>
        </w:tc>
      </w:tr>
    </w:tbl>
    <w:p w14:paraId="027BC764" w14:textId="77777777" w:rsidR="00910DD2" w:rsidRDefault="00910DD2" w:rsidP="00553115">
      <w:pPr>
        <w:rPr>
          <w:b/>
        </w:rPr>
      </w:pPr>
    </w:p>
    <w:p w14:paraId="619D09F0" w14:textId="77777777" w:rsidR="00910DD2" w:rsidRDefault="00910DD2" w:rsidP="00910DD2">
      <w:pPr>
        <w:spacing w:before="40" w:after="40"/>
        <w:jc w:val="left"/>
        <w:rPr>
          <w:b/>
        </w:rPr>
      </w:pPr>
      <w:r w:rsidRPr="009D4582">
        <w:rPr>
          <w:b/>
        </w:rPr>
        <w:t>5.3. Vytvoření cyklostezek s využitím pro dopravu d</w:t>
      </w:r>
      <w:r>
        <w:rPr>
          <w:b/>
        </w:rPr>
        <w:t>o práce a škol i cestovní ruch</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4636CBD8"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FFFB3"/>
            <w:vAlign w:val="center"/>
            <w:hideMark/>
          </w:tcPr>
          <w:p w14:paraId="60932862"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FFFB3"/>
            <w:vAlign w:val="center"/>
          </w:tcPr>
          <w:p w14:paraId="08813389"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FFFB3"/>
            <w:vAlign w:val="center"/>
          </w:tcPr>
          <w:p w14:paraId="5FA2D2E1"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FFFB3"/>
            <w:vAlign w:val="center"/>
          </w:tcPr>
          <w:p w14:paraId="0480DFDA"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FFFB3"/>
            <w:vAlign w:val="center"/>
          </w:tcPr>
          <w:p w14:paraId="5F186710" w14:textId="77777777" w:rsidR="00D470E6" w:rsidRPr="00E92BC4" w:rsidRDefault="00D470E6" w:rsidP="00D50C5C">
            <w:pPr>
              <w:pStyle w:val="Texttabulka"/>
              <w:spacing w:before="40" w:after="40"/>
              <w:rPr>
                <w:b/>
                <w:lang w:eastAsia="cs-CZ"/>
              </w:rPr>
            </w:pPr>
            <w:r>
              <w:rPr>
                <w:b/>
                <w:lang w:eastAsia="cs-CZ"/>
              </w:rPr>
              <w:t>Komentář</w:t>
            </w:r>
          </w:p>
        </w:tc>
      </w:tr>
      <w:tr w:rsidR="00D470E6" w14:paraId="2B7CE6FB" w14:textId="77777777" w:rsidTr="0064040D">
        <w:trPr>
          <w:trHeight w:val="255"/>
        </w:trPr>
        <w:tc>
          <w:tcPr>
            <w:tcW w:w="5949" w:type="dxa"/>
            <w:shd w:val="clear" w:color="auto" w:fill="auto"/>
            <w:vAlign w:val="center"/>
          </w:tcPr>
          <w:p w14:paraId="3F37010C" w14:textId="77777777" w:rsidR="00D470E6" w:rsidRDefault="00D470E6" w:rsidP="00D50C5C">
            <w:pPr>
              <w:spacing w:before="40" w:after="40"/>
              <w:jc w:val="left"/>
              <w:rPr>
                <w:b/>
              </w:rPr>
            </w:pPr>
            <w:r w:rsidRPr="009D4582">
              <w:rPr>
                <w:b/>
              </w:rPr>
              <w:t>5.3.1. Cyk</w:t>
            </w:r>
            <w:r>
              <w:rPr>
                <w:b/>
              </w:rPr>
              <w:t>lostezka Veselíčko – Osek n. B.</w:t>
            </w:r>
          </w:p>
        </w:tc>
        <w:tc>
          <w:tcPr>
            <w:tcW w:w="1417" w:type="dxa"/>
            <w:vAlign w:val="center"/>
          </w:tcPr>
          <w:p w14:paraId="3C30128F" w14:textId="77777777" w:rsidR="00D470E6" w:rsidRPr="006A2148" w:rsidRDefault="00D470E6" w:rsidP="00D50C5C">
            <w:pPr>
              <w:spacing w:before="40" w:after="40"/>
              <w:ind w:left="-57" w:right="-57"/>
              <w:jc w:val="center"/>
            </w:pPr>
            <w:r>
              <w:t>Rozvoj</w:t>
            </w:r>
          </w:p>
        </w:tc>
        <w:tc>
          <w:tcPr>
            <w:tcW w:w="1276" w:type="dxa"/>
            <w:vAlign w:val="center"/>
          </w:tcPr>
          <w:p w14:paraId="1B44D2B1" w14:textId="77777777" w:rsidR="00D470E6" w:rsidRPr="006A2148" w:rsidRDefault="008848EF" w:rsidP="00D50C5C">
            <w:pPr>
              <w:spacing w:before="40" w:after="40"/>
              <w:ind w:left="-57" w:right="-57"/>
              <w:jc w:val="center"/>
            </w:pPr>
            <w:r w:rsidRPr="008848EF">
              <w:rPr>
                <w:color w:val="C00000"/>
              </w:rPr>
              <w:t>2025+</w:t>
            </w:r>
          </w:p>
        </w:tc>
        <w:tc>
          <w:tcPr>
            <w:tcW w:w="1721" w:type="dxa"/>
            <w:vAlign w:val="center"/>
          </w:tcPr>
          <w:p w14:paraId="3A538281" w14:textId="77777777" w:rsidR="00D470E6" w:rsidRPr="002E23DF" w:rsidRDefault="00D470E6" w:rsidP="00D50C5C">
            <w:pPr>
              <w:spacing w:before="40" w:after="40"/>
              <w:ind w:left="-57" w:right="-28"/>
              <w:jc w:val="center"/>
              <w:rPr>
                <w:spacing w:val="-4"/>
              </w:rPr>
            </w:pPr>
            <w:r>
              <w:rPr>
                <w:spacing w:val="-4"/>
              </w:rPr>
              <w:t>MAS CLLD</w:t>
            </w:r>
          </w:p>
        </w:tc>
        <w:tc>
          <w:tcPr>
            <w:tcW w:w="3666" w:type="dxa"/>
            <w:vAlign w:val="center"/>
          </w:tcPr>
          <w:p w14:paraId="30C25D2A" w14:textId="77777777" w:rsidR="00D470E6" w:rsidRDefault="00D470E6" w:rsidP="00D50C5C">
            <w:pPr>
              <w:spacing w:before="40" w:after="40"/>
              <w:ind w:left="-57" w:right="-28"/>
              <w:jc w:val="center"/>
            </w:pPr>
          </w:p>
        </w:tc>
      </w:tr>
      <w:tr w:rsidR="00D470E6" w14:paraId="53A6342E" w14:textId="77777777" w:rsidTr="0064040D">
        <w:trPr>
          <w:trHeight w:val="255"/>
        </w:trPr>
        <w:tc>
          <w:tcPr>
            <w:tcW w:w="5949" w:type="dxa"/>
            <w:shd w:val="clear" w:color="auto" w:fill="auto"/>
            <w:vAlign w:val="center"/>
          </w:tcPr>
          <w:p w14:paraId="71B5F30A" w14:textId="77777777" w:rsidR="00D470E6" w:rsidRDefault="00D470E6" w:rsidP="00D50C5C">
            <w:pPr>
              <w:spacing w:before="40" w:after="40"/>
              <w:jc w:val="left"/>
              <w:rPr>
                <w:b/>
              </w:rPr>
            </w:pPr>
            <w:r w:rsidRPr="009D4582">
              <w:rPr>
                <w:b/>
              </w:rPr>
              <w:t>5.3.2. Cyklostezka Veselíčko – Dolní Újezd</w:t>
            </w:r>
          </w:p>
        </w:tc>
        <w:tc>
          <w:tcPr>
            <w:tcW w:w="1417" w:type="dxa"/>
            <w:vAlign w:val="center"/>
          </w:tcPr>
          <w:p w14:paraId="6C39A7E3" w14:textId="77777777" w:rsidR="00D470E6" w:rsidRPr="006A2148" w:rsidRDefault="00D470E6" w:rsidP="00D50C5C">
            <w:pPr>
              <w:spacing w:before="40" w:after="40"/>
              <w:ind w:left="-57" w:right="-57"/>
              <w:jc w:val="center"/>
            </w:pPr>
            <w:r>
              <w:t>Rozvoj</w:t>
            </w:r>
          </w:p>
        </w:tc>
        <w:tc>
          <w:tcPr>
            <w:tcW w:w="1276" w:type="dxa"/>
            <w:vAlign w:val="center"/>
          </w:tcPr>
          <w:p w14:paraId="7AEAA6F9" w14:textId="77777777" w:rsidR="00D470E6" w:rsidRPr="006A2148" w:rsidRDefault="00D470E6" w:rsidP="00D50C5C">
            <w:pPr>
              <w:spacing w:before="40" w:after="40"/>
              <w:ind w:left="-57" w:right="-57"/>
              <w:jc w:val="center"/>
            </w:pPr>
            <w:r>
              <w:t>2018–2020+</w:t>
            </w:r>
          </w:p>
        </w:tc>
        <w:tc>
          <w:tcPr>
            <w:tcW w:w="1721" w:type="dxa"/>
            <w:vAlign w:val="center"/>
          </w:tcPr>
          <w:p w14:paraId="171493DF" w14:textId="77777777" w:rsidR="00D470E6" w:rsidRPr="002E23DF" w:rsidRDefault="00D470E6" w:rsidP="00D50C5C">
            <w:pPr>
              <w:spacing w:before="40" w:after="40"/>
              <w:ind w:left="-57" w:right="-28"/>
              <w:jc w:val="center"/>
              <w:rPr>
                <w:spacing w:val="-4"/>
              </w:rPr>
            </w:pPr>
            <w:r>
              <w:rPr>
                <w:spacing w:val="-4"/>
              </w:rPr>
              <w:t>MAS CLLD</w:t>
            </w:r>
          </w:p>
        </w:tc>
        <w:tc>
          <w:tcPr>
            <w:tcW w:w="3666" w:type="dxa"/>
            <w:vAlign w:val="center"/>
          </w:tcPr>
          <w:p w14:paraId="0B799DC5" w14:textId="77777777" w:rsidR="00D470E6" w:rsidRDefault="00D470E6" w:rsidP="00D50C5C">
            <w:pPr>
              <w:spacing w:before="40" w:after="40"/>
              <w:ind w:left="-57" w:right="-28"/>
              <w:jc w:val="center"/>
            </w:pPr>
          </w:p>
        </w:tc>
      </w:tr>
      <w:tr w:rsidR="00D470E6" w14:paraId="0E764E7D" w14:textId="77777777" w:rsidTr="0064040D">
        <w:trPr>
          <w:trHeight w:val="345"/>
        </w:trPr>
        <w:tc>
          <w:tcPr>
            <w:tcW w:w="5949" w:type="dxa"/>
            <w:shd w:val="clear" w:color="auto" w:fill="auto"/>
            <w:vAlign w:val="center"/>
          </w:tcPr>
          <w:p w14:paraId="2A2CA998" w14:textId="77777777" w:rsidR="00D470E6" w:rsidRDefault="00D470E6" w:rsidP="003313C2">
            <w:pPr>
              <w:spacing w:before="40" w:after="40"/>
              <w:jc w:val="left"/>
              <w:rPr>
                <w:b/>
              </w:rPr>
            </w:pPr>
            <w:r w:rsidRPr="009D4582">
              <w:rPr>
                <w:b/>
              </w:rPr>
              <w:t xml:space="preserve">5.3.3. Cyklostezka Veselíčko – </w:t>
            </w:r>
            <w:proofErr w:type="spellStart"/>
            <w:r w:rsidRPr="009D4582">
              <w:rPr>
                <w:b/>
              </w:rPr>
              <w:t>Vicinov</w:t>
            </w:r>
            <w:proofErr w:type="spellEnd"/>
            <w:r w:rsidRPr="009D4582">
              <w:rPr>
                <w:b/>
              </w:rPr>
              <w:t xml:space="preserve"> – Radvanice </w:t>
            </w:r>
          </w:p>
        </w:tc>
        <w:tc>
          <w:tcPr>
            <w:tcW w:w="1417" w:type="dxa"/>
            <w:vAlign w:val="center"/>
          </w:tcPr>
          <w:p w14:paraId="0E7300BE" w14:textId="77777777" w:rsidR="00D470E6" w:rsidRPr="006A2148" w:rsidRDefault="00D470E6" w:rsidP="00D50C5C">
            <w:pPr>
              <w:spacing w:before="40" w:after="40"/>
              <w:ind w:left="-57" w:right="-57"/>
              <w:jc w:val="center"/>
            </w:pPr>
            <w:r>
              <w:t>Rozvoj</w:t>
            </w:r>
          </w:p>
        </w:tc>
        <w:tc>
          <w:tcPr>
            <w:tcW w:w="1276" w:type="dxa"/>
            <w:vAlign w:val="center"/>
          </w:tcPr>
          <w:p w14:paraId="6CF0284D" w14:textId="77777777" w:rsidR="00D470E6" w:rsidRPr="006A2148" w:rsidRDefault="00D470E6" w:rsidP="00D50C5C">
            <w:pPr>
              <w:spacing w:before="40" w:after="40"/>
              <w:ind w:left="-57" w:right="-57"/>
              <w:jc w:val="center"/>
            </w:pPr>
            <w:r>
              <w:t>výhledově</w:t>
            </w:r>
          </w:p>
        </w:tc>
        <w:tc>
          <w:tcPr>
            <w:tcW w:w="1721" w:type="dxa"/>
            <w:vAlign w:val="center"/>
          </w:tcPr>
          <w:p w14:paraId="5447036A" w14:textId="77777777" w:rsidR="00D470E6" w:rsidRPr="002E23DF" w:rsidRDefault="00D470E6" w:rsidP="00D50C5C">
            <w:pPr>
              <w:spacing w:before="40" w:after="40"/>
              <w:ind w:left="-57" w:right="-28"/>
              <w:jc w:val="center"/>
              <w:rPr>
                <w:spacing w:val="-4"/>
              </w:rPr>
            </w:pPr>
          </w:p>
        </w:tc>
        <w:tc>
          <w:tcPr>
            <w:tcW w:w="3666" w:type="dxa"/>
            <w:vAlign w:val="center"/>
          </w:tcPr>
          <w:p w14:paraId="435AD3A6" w14:textId="77777777" w:rsidR="00D470E6" w:rsidRPr="003313C2" w:rsidRDefault="00D470E6" w:rsidP="00D50C5C">
            <w:pPr>
              <w:spacing w:before="40" w:after="40"/>
              <w:ind w:left="-57" w:right="-28"/>
              <w:jc w:val="center"/>
            </w:pPr>
            <w:r>
              <w:t>D</w:t>
            </w:r>
            <w:r w:rsidRPr="003313C2">
              <w:t xml:space="preserve">alší </w:t>
            </w:r>
            <w:r>
              <w:t>napojení na Prosenice a Přerov.</w:t>
            </w:r>
          </w:p>
        </w:tc>
      </w:tr>
    </w:tbl>
    <w:p w14:paraId="6BADDA50" w14:textId="77777777" w:rsidR="00910DD2" w:rsidRDefault="00910DD2" w:rsidP="00553115">
      <w:pPr>
        <w:rPr>
          <w:b/>
        </w:rPr>
      </w:pPr>
    </w:p>
    <w:p w14:paraId="079D2527" w14:textId="77777777" w:rsidR="00910DD2" w:rsidRDefault="00D50C5C" w:rsidP="00D50C5C">
      <w:pPr>
        <w:keepNext/>
        <w:rPr>
          <w:b/>
        </w:rPr>
      </w:pPr>
      <w:r>
        <w:rPr>
          <w:b/>
        </w:rPr>
        <w:t>5.4–10. Propagace a rozvoj atraktivit cestovního ruchu</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76F69108"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FFFFB3"/>
            <w:vAlign w:val="center"/>
            <w:hideMark/>
          </w:tcPr>
          <w:p w14:paraId="32A706D6"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FFFFB3"/>
            <w:vAlign w:val="center"/>
          </w:tcPr>
          <w:p w14:paraId="4CBE0606"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FFFFB3"/>
            <w:vAlign w:val="center"/>
          </w:tcPr>
          <w:p w14:paraId="30F9FC8E"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FFFFB3"/>
            <w:vAlign w:val="center"/>
          </w:tcPr>
          <w:p w14:paraId="015AAE67"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FFFFB3"/>
            <w:vAlign w:val="center"/>
          </w:tcPr>
          <w:p w14:paraId="0EE15E97" w14:textId="77777777" w:rsidR="00D470E6" w:rsidRPr="00E92BC4" w:rsidRDefault="00D470E6" w:rsidP="00D50C5C">
            <w:pPr>
              <w:pStyle w:val="Texttabulka"/>
              <w:spacing w:before="40" w:after="40"/>
              <w:rPr>
                <w:b/>
                <w:lang w:eastAsia="cs-CZ"/>
              </w:rPr>
            </w:pPr>
            <w:r>
              <w:rPr>
                <w:b/>
                <w:lang w:eastAsia="cs-CZ"/>
              </w:rPr>
              <w:t>Komentář</w:t>
            </w:r>
          </w:p>
        </w:tc>
      </w:tr>
      <w:tr w:rsidR="00D470E6" w14:paraId="7B912ABD" w14:textId="77777777" w:rsidTr="0064040D">
        <w:trPr>
          <w:trHeight w:val="255"/>
        </w:trPr>
        <w:tc>
          <w:tcPr>
            <w:tcW w:w="5949" w:type="dxa"/>
            <w:shd w:val="clear" w:color="auto" w:fill="auto"/>
            <w:vAlign w:val="center"/>
          </w:tcPr>
          <w:p w14:paraId="6C26E4DD" w14:textId="77777777" w:rsidR="00D470E6" w:rsidRDefault="00D470E6" w:rsidP="00D50C5C">
            <w:pPr>
              <w:spacing w:before="40" w:after="40"/>
              <w:jc w:val="left"/>
              <w:rPr>
                <w:b/>
              </w:rPr>
            </w:pPr>
            <w:r w:rsidRPr="009D4582">
              <w:rPr>
                <w:b/>
              </w:rPr>
              <w:t>5.4. Propagace obce a jejich turistických za</w:t>
            </w:r>
            <w:r>
              <w:rPr>
                <w:b/>
              </w:rPr>
              <w:t xml:space="preserve">jímavostí (letáky, publikace) </w:t>
            </w:r>
            <w:r>
              <w:rPr>
                <w:b/>
              </w:rPr>
              <w:tab/>
            </w:r>
          </w:p>
        </w:tc>
        <w:tc>
          <w:tcPr>
            <w:tcW w:w="1417" w:type="dxa"/>
            <w:vAlign w:val="center"/>
          </w:tcPr>
          <w:p w14:paraId="2B26EBBF" w14:textId="77777777" w:rsidR="00D470E6" w:rsidRPr="006A2148" w:rsidRDefault="00D470E6" w:rsidP="00D50C5C">
            <w:pPr>
              <w:spacing w:before="40" w:after="40"/>
              <w:ind w:left="-57" w:right="-57"/>
              <w:jc w:val="center"/>
            </w:pPr>
            <w:r>
              <w:t>Rozvoj</w:t>
            </w:r>
          </w:p>
        </w:tc>
        <w:tc>
          <w:tcPr>
            <w:tcW w:w="1276" w:type="dxa"/>
            <w:vAlign w:val="center"/>
          </w:tcPr>
          <w:p w14:paraId="0F2EC2CD" w14:textId="77777777" w:rsidR="00D470E6" w:rsidRPr="006A2148" w:rsidRDefault="00D470E6" w:rsidP="00D50C5C">
            <w:pPr>
              <w:spacing w:before="40" w:after="40"/>
              <w:ind w:left="-57" w:right="-57"/>
              <w:jc w:val="center"/>
            </w:pPr>
            <w:r>
              <w:t>průběžně</w:t>
            </w:r>
          </w:p>
        </w:tc>
        <w:tc>
          <w:tcPr>
            <w:tcW w:w="1721" w:type="dxa"/>
            <w:vAlign w:val="center"/>
          </w:tcPr>
          <w:p w14:paraId="0FF3DFBC" w14:textId="77777777" w:rsidR="00D470E6" w:rsidRPr="002E23DF" w:rsidRDefault="00D470E6" w:rsidP="00D50C5C">
            <w:pPr>
              <w:spacing w:before="40" w:after="40"/>
              <w:ind w:left="-57" w:right="-28"/>
              <w:jc w:val="center"/>
              <w:rPr>
                <w:spacing w:val="-4"/>
              </w:rPr>
            </w:pPr>
            <w:r>
              <w:rPr>
                <w:spacing w:val="-4"/>
              </w:rPr>
              <w:t>PPK OK</w:t>
            </w:r>
          </w:p>
        </w:tc>
        <w:tc>
          <w:tcPr>
            <w:tcW w:w="3666" w:type="dxa"/>
            <w:vAlign w:val="center"/>
          </w:tcPr>
          <w:p w14:paraId="19DAD7B0" w14:textId="77777777" w:rsidR="00D470E6" w:rsidRDefault="00D470E6" w:rsidP="00D50C5C">
            <w:pPr>
              <w:spacing w:before="40" w:after="40"/>
              <w:ind w:left="-57" w:right="-28"/>
              <w:jc w:val="center"/>
            </w:pPr>
          </w:p>
        </w:tc>
      </w:tr>
      <w:tr w:rsidR="00D470E6" w14:paraId="3F70C066" w14:textId="77777777" w:rsidTr="0064040D">
        <w:trPr>
          <w:trHeight w:val="255"/>
        </w:trPr>
        <w:tc>
          <w:tcPr>
            <w:tcW w:w="5949" w:type="dxa"/>
            <w:shd w:val="clear" w:color="auto" w:fill="auto"/>
            <w:vAlign w:val="center"/>
          </w:tcPr>
          <w:p w14:paraId="0B219085" w14:textId="77777777" w:rsidR="00D470E6" w:rsidRDefault="00D470E6" w:rsidP="00D50C5C">
            <w:pPr>
              <w:spacing w:before="40" w:after="40"/>
              <w:jc w:val="left"/>
              <w:rPr>
                <w:b/>
              </w:rPr>
            </w:pPr>
            <w:r w:rsidRPr="009D4582">
              <w:rPr>
                <w:b/>
              </w:rPr>
              <w:t>5.5. Podpora jezdeckého areálu (Ranč Mustang Veselíčko)</w:t>
            </w:r>
          </w:p>
        </w:tc>
        <w:tc>
          <w:tcPr>
            <w:tcW w:w="1417" w:type="dxa"/>
            <w:vAlign w:val="center"/>
          </w:tcPr>
          <w:p w14:paraId="21B1FB89" w14:textId="77777777" w:rsidR="00D470E6" w:rsidRPr="006A2148" w:rsidRDefault="00D470E6" w:rsidP="00D50C5C">
            <w:pPr>
              <w:spacing w:before="40" w:after="40"/>
              <w:ind w:left="-57" w:right="-57"/>
              <w:jc w:val="center"/>
            </w:pPr>
            <w:r>
              <w:t>Kvalita života</w:t>
            </w:r>
          </w:p>
        </w:tc>
        <w:tc>
          <w:tcPr>
            <w:tcW w:w="1276" w:type="dxa"/>
            <w:vAlign w:val="center"/>
          </w:tcPr>
          <w:p w14:paraId="440B799B" w14:textId="77777777" w:rsidR="00D470E6" w:rsidRPr="006A2148" w:rsidRDefault="00D470E6" w:rsidP="00D50C5C">
            <w:pPr>
              <w:spacing w:before="40" w:after="40"/>
              <w:ind w:left="-57" w:right="-57"/>
              <w:jc w:val="center"/>
            </w:pPr>
            <w:r>
              <w:t>průběžně</w:t>
            </w:r>
          </w:p>
        </w:tc>
        <w:tc>
          <w:tcPr>
            <w:tcW w:w="1721" w:type="dxa"/>
            <w:vAlign w:val="center"/>
          </w:tcPr>
          <w:p w14:paraId="07450A0D" w14:textId="77777777" w:rsidR="00D470E6" w:rsidRPr="002E23DF" w:rsidRDefault="00D470E6" w:rsidP="00D50C5C">
            <w:pPr>
              <w:spacing w:before="40" w:after="40"/>
              <w:ind w:left="-57" w:right="-28"/>
              <w:jc w:val="center"/>
              <w:rPr>
                <w:spacing w:val="-4"/>
              </w:rPr>
            </w:pPr>
            <w:r>
              <w:rPr>
                <w:spacing w:val="-4"/>
              </w:rPr>
              <w:t>PSO-PPK OK</w:t>
            </w:r>
          </w:p>
        </w:tc>
        <w:tc>
          <w:tcPr>
            <w:tcW w:w="3666" w:type="dxa"/>
            <w:vAlign w:val="center"/>
          </w:tcPr>
          <w:p w14:paraId="7E9F46EC" w14:textId="77777777" w:rsidR="00D470E6" w:rsidRDefault="00D470E6" w:rsidP="00D50C5C">
            <w:pPr>
              <w:spacing w:before="40" w:after="40"/>
              <w:ind w:left="-57" w:right="-28"/>
              <w:jc w:val="center"/>
            </w:pPr>
          </w:p>
        </w:tc>
      </w:tr>
      <w:tr w:rsidR="00D470E6" w14:paraId="636DE790" w14:textId="77777777" w:rsidTr="0064040D">
        <w:trPr>
          <w:trHeight w:val="255"/>
        </w:trPr>
        <w:tc>
          <w:tcPr>
            <w:tcW w:w="5949" w:type="dxa"/>
            <w:shd w:val="clear" w:color="auto" w:fill="auto"/>
            <w:vAlign w:val="center"/>
          </w:tcPr>
          <w:p w14:paraId="6391DBD9" w14:textId="77777777" w:rsidR="00D470E6" w:rsidRDefault="00D470E6" w:rsidP="00D50C5C">
            <w:pPr>
              <w:spacing w:before="40" w:after="40"/>
              <w:jc w:val="left"/>
              <w:rPr>
                <w:b/>
              </w:rPr>
            </w:pPr>
            <w:r w:rsidRPr="009D4582">
              <w:rPr>
                <w:b/>
              </w:rPr>
              <w:t>5.6.</w:t>
            </w:r>
            <w:r>
              <w:rPr>
                <w:b/>
              </w:rPr>
              <w:t xml:space="preserve"> Vytvoření informačního centra</w:t>
            </w:r>
            <w:r>
              <w:rPr>
                <w:b/>
              </w:rPr>
              <w:tab/>
            </w:r>
          </w:p>
        </w:tc>
        <w:tc>
          <w:tcPr>
            <w:tcW w:w="1417" w:type="dxa"/>
            <w:vAlign w:val="center"/>
          </w:tcPr>
          <w:p w14:paraId="6DAC0904" w14:textId="77777777" w:rsidR="00D470E6" w:rsidRPr="006A2148" w:rsidRDefault="00D470E6" w:rsidP="00D50C5C">
            <w:pPr>
              <w:spacing w:before="40" w:after="40"/>
              <w:ind w:left="-57" w:right="-57"/>
              <w:jc w:val="center"/>
            </w:pPr>
            <w:r>
              <w:t>Inovace</w:t>
            </w:r>
          </w:p>
        </w:tc>
        <w:tc>
          <w:tcPr>
            <w:tcW w:w="1276" w:type="dxa"/>
            <w:vAlign w:val="center"/>
          </w:tcPr>
          <w:p w14:paraId="7BE2E1F3" w14:textId="77777777" w:rsidR="00D470E6" w:rsidRPr="006A2148" w:rsidRDefault="00D470E6" w:rsidP="00D50C5C">
            <w:pPr>
              <w:spacing w:before="40" w:after="40"/>
              <w:ind w:left="-57" w:right="-57"/>
              <w:jc w:val="center"/>
            </w:pPr>
            <w:r>
              <w:t>dle okolností</w:t>
            </w:r>
          </w:p>
        </w:tc>
        <w:tc>
          <w:tcPr>
            <w:tcW w:w="1721" w:type="dxa"/>
            <w:vAlign w:val="center"/>
          </w:tcPr>
          <w:p w14:paraId="4A031F16" w14:textId="77777777" w:rsidR="00D470E6" w:rsidRPr="002E23DF" w:rsidRDefault="00D470E6" w:rsidP="00D50C5C">
            <w:pPr>
              <w:spacing w:before="40" w:after="40"/>
              <w:ind w:left="-57" w:right="-28"/>
              <w:jc w:val="center"/>
              <w:rPr>
                <w:spacing w:val="-4"/>
              </w:rPr>
            </w:pPr>
          </w:p>
        </w:tc>
        <w:tc>
          <w:tcPr>
            <w:tcW w:w="3666" w:type="dxa"/>
            <w:vAlign w:val="center"/>
          </w:tcPr>
          <w:p w14:paraId="74CC79E9" w14:textId="77777777" w:rsidR="00D470E6" w:rsidRDefault="00D470E6" w:rsidP="00D50C5C">
            <w:pPr>
              <w:spacing w:before="40" w:after="40"/>
              <w:ind w:left="-57" w:right="-28"/>
              <w:jc w:val="center"/>
            </w:pPr>
          </w:p>
        </w:tc>
      </w:tr>
      <w:tr w:rsidR="00D470E6" w14:paraId="75510A3B" w14:textId="77777777" w:rsidTr="0064040D">
        <w:trPr>
          <w:trHeight w:val="255"/>
        </w:trPr>
        <w:tc>
          <w:tcPr>
            <w:tcW w:w="5949" w:type="dxa"/>
            <w:shd w:val="clear" w:color="auto" w:fill="auto"/>
            <w:vAlign w:val="center"/>
          </w:tcPr>
          <w:p w14:paraId="0A596C56" w14:textId="77777777" w:rsidR="00D470E6" w:rsidRPr="00A9668F" w:rsidRDefault="00D470E6" w:rsidP="00D50C5C">
            <w:pPr>
              <w:spacing w:before="40" w:after="40"/>
              <w:jc w:val="left"/>
              <w:rPr>
                <w:b/>
                <w:spacing w:val="-4"/>
              </w:rPr>
            </w:pPr>
            <w:r w:rsidRPr="00A9668F">
              <w:rPr>
                <w:b/>
                <w:spacing w:val="-4"/>
              </w:rPr>
              <w:lastRenderedPageBreak/>
              <w:t>5.7. Vytvoření malé turistické ubytovny a její podpora</w:t>
            </w:r>
          </w:p>
        </w:tc>
        <w:tc>
          <w:tcPr>
            <w:tcW w:w="1417" w:type="dxa"/>
            <w:vAlign w:val="center"/>
          </w:tcPr>
          <w:p w14:paraId="239DDDBC" w14:textId="77777777" w:rsidR="00D470E6" w:rsidRPr="006A2148" w:rsidRDefault="00D470E6" w:rsidP="00D50C5C">
            <w:pPr>
              <w:spacing w:before="40" w:after="40"/>
              <w:ind w:left="-57" w:right="-57"/>
              <w:jc w:val="center"/>
            </w:pPr>
            <w:r>
              <w:t>Inovace</w:t>
            </w:r>
          </w:p>
        </w:tc>
        <w:tc>
          <w:tcPr>
            <w:tcW w:w="1276" w:type="dxa"/>
            <w:vAlign w:val="center"/>
          </w:tcPr>
          <w:p w14:paraId="7A503B80" w14:textId="77777777" w:rsidR="00D470E6" w:rsidRPr="006A2148" w:rsidRDefault="00D470E6" w:rsidP="00D50C5C">
            <w:pPr>
              <w:spacing w:before="40" w:after="40"/>
              <w:ind w:left="-57" w:right="-57"/>
              <w:jc w:val="center"/>
            </w:pPr>
            <w:r>
              <w:t>dle okolností</w:t>
            </w:r>
          </w:p>
        </w:tc>
        <w:tc>
          <w:tcPr>
            <w:tcW w:w="1721" w:type="dxa"/>
            <w:vAlign w:val="center"/>
          </w:tcPr>
          <w:p w14:paraId="7307A544" w14:textId="77777777" w:rsidR="00D470E6" w:rsidRPr="002E23DF" w:rsidRDefault="00D470E6" w:rsidP="00D50C5C">
            <w:pPr>
              <w:spacing w:before="40" w:after="40"/>
              <w:ind w:left="-57" w:right="-28"/>
              <w:jc w:val="center"/>
              <w:rPr>
                <w:spacing w:val="-4"/>
              </w:rPr>
            </w:pPr>
          </w:p>
        </w:tc>
        <w:tc>
          <w:tcPr>
            <w:tcW w:w="3666" w:type="dxa"/>
            <w:vAlign w:val="center"/>
          </w:tcPr>
          <w:p w14:paraId="075C2701" w14:textId="77777777" w:rsidR="00D470E6" w:rsidRDefault="00D470E6" w:rsidP="00D50C5C">
            <w:pPr>
              <w:spacing w:before="40" w:after="40"/>
              <w:ind w:left="-57" w:right="-28"/>
              <w:jc w:val="center"/>
            </w:pPr>
          </w:p>
        </w:tc>
      </w:tr>
      <w:tr w:rsidR="00D470E6" w14:paraId="7778CAF8" w14:textId="77777777" w:rsidTr="0064040D">
        <w:trPr>
          <w:trHeight w:val="255"/>
        </w:trPr>
        <w:tc>
          <w:tcPr>
            <w:tcW w:w="5949" w:type="dxa"/>
            <w:shd w:val="clear" w:color="auto" w:fill="auto"/>
            <w:vAlign w:val="center"/>
          </w:tcPr>
          <w:p w14:paraId="41027477" w14:textId="77777777" w:rsidR="00D470E6" w:rsidRDefault="00D470E6" w:rsidP="00D50C5C">
            <w:pPr>
              <w:spacing w:before="40" w:after="40"/>
              <w:jc w:val="left"/>
              <w:rPr>
                <w:b/>
              </w:rPr>
            </w:pPr>
            <w:r w:rsidRPr="009D4582">
              <w:rPr>
                <w:b/>
              </w:rPr>
              <w:t>5.8. Podpora zlepšení služeb pohostinství (vařené j</w:t>
            </w:r>
            <w:r>
              <w:rPr>
                <w:b/>
              </w:rPr>
              <w:t>ídlo pro občany i návštěvníky)</w:t>
            </w:r>
            <w:r>
              <w:rPr>
                <w:b/>
              </w:rPr>
              <w:tab/>
            </w:r>
          </w:p>
        </w:tc>
        <w:tc>
          <w:tcPr>
            <w:tcW w:w="1417" w:type="dxa"/>
            <w:vAlign w:val="center"/>
          </w:tcPr>
          <w:p w14:paraId="163ADCF7" w14:textId="77777777" w:rsidR="00D470E6" w:rsidRPr="006A2148" w:rsidRDefault="00D470E6" w:rsidP="00D50C5C">
            <w:pPr>
              <w:spacing w:before="40" w:after="40"/>
              <w:ind w:left="-57" w:right="-57"/>
              <w:jc w:val="center"/>
            </w:pPr>
            <w:r>
              <w:t>Region</w:t>
            </w:r>
          </w:p>
        </w:tc>
        <w:tc>
          <w:tcPr>
            <w:tcW w:w="1276" w:type="dxa"/>
            <w:vAlign w:val="center"/>
          </w:tcPr>
          <w:p w14:paraId="6B3B9A23" w14:textId="77777777" w:rsidR="00D470E6" w:rsidRPr="006A2148" w:rsidRDefault="00D470E6" w:rsidP="00D50C5C">
            <w:pPr>
              <w:spacing w:before="40" w:after="40"/>
              <w:ind w:left="-57" w:right="-57"/>
              <w:jc w:val="center"/>
            </w:pPr>
            <w:r>
              <w:t>průběžně</w:t>
            </w:r>
          </w:p>
        </w:tc>
        <w:tc>
          <w:tcPr>
            <w:tcW w:w="1721" w:type="dxa"/>
            <w:vAlign w:val="center"/>
          </w:tcPr>
          <w:p w14:paraId="68952992" w14:textId="77777777" w:rsidR="00D470E6" w:rsidRPr="002E23DF" w:rsidRDefault="00D470E6" w:rsidP="00D50C5C">
            <w:pPr>
              <w:spacing w:before="40" w:after="40"/>
              <w:ind w:left="-57" w:right="-28"/>
              <w:jc w:val="center"/>
              <w:rPr>
                <w:spacing w:val="-4"/>
              </w:rPr>
            </w:pPr>
          </w:p>
        </w:tc>
        <w:tc>
          <w:tcPr>
            <w:tcW w:w="3666" w:type="dxa"/>
            <w:vAlign w:val="center"/>
          </w:tcPr>
          <w:p w14:paraId="3D68C5CB" w14:textId="77777777" w:rsidR="00D470E6" w:rsidRDefault="00D470E6" w:rsidP="00D50C5C">
            <w:pPr>
              <w:spacing w:before="40" w:after="40"/>
              <w:ind w:left="-57" w:right="-28"/>
              <w:jc w:val="center"/>
            </w:pPr>
            <w:r>
              <w:t>Rekonstrukce a obnova vybavení Hospody Na kovárně.</w:t>
            </w:r>
          </w:p>
        </w:tc>
      </w:tr>
      <w:tr w:rsidR="00D470E6" w14:paraId="0D4A6C45" w14:textId="77777777" w:rsidTr="0064040D">
        <w:trPr>
          <w:trHeight w:val="255"/>
        </w:trPr>
        <w:tc>
          <w:tcPr>
            <w:tcW w:w="5949" w:type="dxa"/>
            <w:shd w:val="clear" w:color="auto" w:fill="auto"/>
            <w:vAlign w:val="center"/>
          </w:tcPr>
          <w:p w14:paraId="700F7E35" w14:textId="77777777" w:rsidR="00D470E6" w:rsidRDefault="00D470E6" w:rsidP="00D50C5C">
            <w:pPr>
              <w:spacing w:before="40" w:after="40"/>
              <w:jc w:val="left"/>
              <w:rPr>
                <w:b/>
              </w:rPr>
            </w:pPr>
            <w:r w:rsidRPr="009D4582">
              <w:rPr>
                <w:b/>
              </w:rPr>
              <w:t>5.9. Podpora aktivit v oblasti turistiky, cestovního ruchu a regionálního značení</w:t>
            </w:r>
          </w:p>
        </w:tc>
        <w:tc>
          <w:tcPr>
            <w:tcW w:w="1417" w:type="dxa"/>
            <w:vAlign w:val="center"/>
          </w:tcPr>
          <w:p w14:paraId="1D69A9AC" w14:textId="77777777" w:rsidR="00D470E6" w:rsidRPr="006A2148" w:rsidRDefault="00D470E6" w:rsidP="00D50C5C">
            <w:pPr>
              <w:spacing w:before="40" w:after="40"/>
              <w:ind w:left="-57" w:right="-57"/>
              <w:jc w:val="center"/>
            </w:pPr>
            <w:r>
              <w:t>Region</w:t>
            </w:r>
          </w:p>
        </w:tc>
        <w:tc>
          <w:tcPr>
            <w:tcW w:w="1276" w:type="dxa"/>
            <w:vAlign w:val="center"/>
          </w:tcPr>
          <w:p w14:paraId="799EED0B" w14:textId="77777777" w:rsidR="00D470E6" w:rsidRPr="006A2148" w:rsidRDefault="00D470E6" w:rsidP="00D50C5C">
            <w:pPr>
              <w:spacing w:before="40" w:after="40"/>
              <w:ind w:left="-57" w:right="-57"/>
              <w:jc w:val="center"/>
            </w:pPr>
            <w:r>
              <w:t>průběžně</w:t>
            </w:r>
          </w:p>
        </w:tc>
        <w:tc>
          <w:tcPr>
            <w:tcW w:w="1721" w:type="dxa"/>
            <w:vAlign w:val="center"/>
          </w:tcPr>
          <w:p w14:paraId="60F8BCB9" w14:textId="77777777" w:rsidR="00D470E6" w:rsidRPr="002E23DF" w:rsidRDefault="00D470E6" w:rsidP="00D50C5C">
            <w:pPr>
              <w:spacing w:before="40" w:after="40"/>
              <w:ind w:left="-57" w:right="-28"/>
              <w:jc w:val="center"/>
              <w:rPr>
                <w:spacing w:val="-4"/>
              </w:rPr>
            </w:pPr>
          </w:p>
        </w:tc>
        <w:tc>
          <w:tcPr>
            <w:tcW w:w="3666" w:type="dxa"/>
            <w:vAlign w:val="center"/>
          </w:tcPr>
          <w:p w14:paraId="416CFD9E" w14:textId="77777777" w:rsidR="00D470E6" w:rsidRDefault="00D470E6" w:rsidP="00D50C5C">
            <w:pPr>
              <w:spacing w:before="40" w:after="40"/>
              <w:ind w:left="-57" w:right="-28"/>
              <w:jc w:val="center"/>
            </w:pPr>
            <w:r>
              <w:t xml:space="preserve">Např. značka Záhorská </w:t>
            </w:r>
            <w:proofErr w:type="spellStart"/>
            <w:r>
              <w:t>krajska</w:t>
            </w:r>
            <w:proofErr w:type="spellEnd"/>
            <w:r>
              <w:t>.</w:t>
            </w:r>
          </w:p>
        </w:tc>
      </w:tr>
      <w:tr w:rsidR="00D470E6" w14:paraId="63B485D5" w14:textId="77777777" w:rsidTr="0064040D">
        <w:trPr>
          <w:trHeight w:val="255"/>
        </w:trPr>
        <w:tc>
          <w:tcPr>
            <w:tcW w:w="5949" w:type="dxa"/>
            <w:shd w:val="clear" w:color="auto" w:fill="auto"/>
            <w:vAlign w:val="center"/>
          </w:tcPr>
          <w:p w14:paraId="7B284CAF" w14:textId="77777777" w:rsidR="00D470E6" w:rsidRDefault="00D470E6" w:rsidP="00971596">
            <w:pPr>
              <w:spacing w:before="40" w:after="40"/>
              <w:jc w:val="left"/>
              <w:rPr>
                <w:b/>
              </w:rPr>
            </w:pPr>
            <w:r w:rsidRPr="009D4582">
              <w:rPr>
                <w:b/>
              </w:rPr>
              <w:t>5.10. Rozhledna na Zámeckém ko</w:t>
            </w:r>
            <w:r>
              <w:rPr>
                <w:b/>
              </w:rPr>
              <w:t xml:space="preserve">pci nad kapličkou </w:t>
            </w:r>
          </w:p>
        </w:tc>
        <w:tc>
          <w:tcPr>
            <w:tcW w:w="1417" w:type="dxa"/>
            <w:vAlign w:val="center"/>
          </w:tcPr>
          <w:p w14:paraId="5412C990" w14:textId="77777777" w:rsidR="00D470E6" w:rsidRPr="006A2148" w:rsidRDefault="00D470E6" w:rsidP="00D50C5C">
            <w:pPr>
              <w:spacing w:before="40" w:after="40"/>
              <w:ind w:left="-57" w:right="-57"/>
              <w:jc w:val="center"/>
            </w:pPr>
            <w:r>
              <w:t>Inovace</w:t>
            </w:r>
          </w:p>
        </w:tc>
        <w:tc>
          <w:tcPr>
            <w:tcW w:w="1276" w:type="dxa"/>
            <w:vAlign w:val="center"/>
          </w:tcPr>
          <w:p w14:paraId="6FCB7A0B" w14:textId="77777777" w:rsidR="00D470E6" w:rsidRPr="006A2148" w:rsidRDefault="00D470E6" w:rsidP="00D50C5C">
            <w:pPr>
              <w:spacing w:before="40" w:after="40"/>
              <w:ind w:left="-57" w:right="-57"/>
              <w:jc w:val="center"/>
            </w:pPr>
            <w:r>
              <w:t>2018–2020</w:t>
            </w:r>
          </w:p>
        </w:tc>
        <w:tc>
          <w:tcPr>
            <w:tcW w:w="1721" w:type="dxa"/>
            <w:vAlign w:val="center"/>
          </w:tcPr>
          <w:p w14:paraId="6C15E4F1" w14:textId="77777777" w:rsidR="00D470E6" w:rsidRPr="002E23DF" w:rsidRDefault="00D470E6" w:rsidP="00D50C5C">
            <w:pPr>
              <w:spacing w:before="40" w:after="40"/>
              <w:ind w:left="-57" w:right="-28"/>
              <w:jc w:val="center"/>
              <w:rPr>
                <w:spacing w:val="-4"/>
              </w:rPr>
            </w:pPr>
            <w:r>
              <w:rPr>
                <w:spacing w:val="-4"/>
              </w:rPr>
              <w:t>OP CZ-PL / MMR</w:t>
            </w:r>
          </w:p>
        </w:tc>
        <w:tc>
          <w:tcPr>
            <w:tcW w:w="3666" w:type="dxa"/>
            <w:vAlign w:val="center"/>
          </w:tcPr>
          <w:p w14:paraId="1EFCCF97" w14:textId="77777777" w:rsidR="00D470E6" w:rsidRDefault="00D470E6" w:rsidP="00A9668F">
            <w:pPr>
              <w:spacing w:before="40" w:after="40"/>
              <w:ind w:left="-57" w:right="-28"/>
              <w:jc w:val="center"/>
            </w:pPr>
            <w:r>
              <w:rPr>
                <w:b/>
              </w:rPr>
              <w:t xml:space="preserve">Viz 2.4.1. </w:t>
            </w:r>
            <w:r w:rsidRPr="00A9668F">
              <w:t>2017 studie, 2019 příprava, 2020 realizace.</w:t>
            </w:r>
          </w:p>
        </w:tc>
      </w:tr>
    </w:tbl>
    <w:p w14:paraId="1F7F1C24" w14:textId="77777777" w:rsidR="00910DD2" w:rsidRDefault="00910DD2" w:rsidP="00553115">
      <w:pPr>
        <w:rPr>
          <w:b/>
        </w:rPr>
      </w:pPr>
    </w:p>
    <w:p w14:paraId="6A6749CC" w14:textId="77777777" w:rsidR="00553115" w:rsidRDefault="00553115" w:rsidP="00D576D8">
      <w:pPr>
        <w:rPr>
          <w:b/>
        </w:rPr>
      </w:pPr>
    </w:p>
    <w:p w14:paraId="17870435" w14:textId="77777777" w:rsidR="00553115" w:rsidRDefault="00D50C5C" w:rsidP="00971596">
      <w:pPr>
        <w:keepNext/>
        <w:pBdr>
          <w:top w:val="single" w:sz="4" w:space="1" w:color="00000A"/>
          <w:left w:val="single" w:sz="4" w:space="4" w:color="00000A"/>
          <w:bottom w:val="single" w:sz="4" w:space="1" w:color="00000A"/>
          <w:right w:val="single" w:sz="4" w:space="4" w:color="00000A"/>
        </w:pBdr>
        <w:shd w:val="clear" w:color="auto" w:fill="01BCFF"/>
        <w:rPr>
          <w:b/>
        </w:rPr>
      </w:pPr>
      <w:r>
        <w:rPr>
          <w:b/>
        </w:rPr>
        <w:t xml:space="preserve">6. </w:t>
      </w:r>
      <w:r w:rsidRPr="00D50C5C">
        <w:rPr>
          <w:b/>
        </w:rPr>
        <w:t>ZLEPŠOVÁNÍ SLUŽEB OBECNÍ SAMOSPRÁVY A SPOLUPRÁCE V REGIONU</w:t>
      </w:r>
      <w:r w:rsidRPr="00D50C5C">
        <w:rPr>
          <w:b/>
        </w:rPr>
        <w:tab/>
      </w:r>
    </w:p>
    <w:p w14:paraId="31B92AB7" w14:textId="77777777" w:rsidR="00553115" w:rsidRDefault="00D50C5C" w:rsidP="00553115">
      <w:pPr>
        <w:rPr>
          <w:b/>
        </w:rPr>
      </w:pPr>
      <w:r>
        <w:rPr>
          <w:b/>
        </w:rPr>
        <w:t>6</w:t>
      </w:r>
      <w:r w:rsidR="00553115" w:rsidRPr="009D4582">
        <w:rPr>
          <w:b/>
        </w:rPr>
        <w:t>.1</w:t>
      </w:r>
      <w:r>
        <w:rPr>
          <w:b/>
        </w:rPr>
        <w:t>–3+5. Kvalitní správa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2B998794"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5DD5FF"/>
            <w:vAlign w:val="center"/>
            <w:hideMark/>
          </w:tcPr>
          <w:p w14:paraId="27A87092"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5DD5FF"/>
            <w:vAlign w:val="center"/>
          </w:tcPr>
          <w:p w14:paraId="03F34C76"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5DD5FF"/>
            <w:vAlign w:val="center"/>
          </w:tcPr>
          <w:p w14:paraId="27C8FFEB"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5DD5FF"/>
            <w:vAlign w:val="center"/>
          </w:tcPr>
          <w:p w14:paraId="650EA4EC"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5DD5FF"/>
            <w:vAlign w:val="center"/>
          </w:tcPr>
          <w:p w14:paraId="7DD9E7AB" w14:textId="77777777" w:rsidR="00D470E6" w:rsidRPr="00E92BC4" w:rsidRDefault="00D470E6" w:rsidP="00D50C5C">
            <w:pPr>
              <w:pStyle w:val="Texttabulka"/>
              <w:spacing w:before="40" w:after="40"/>
              <w:rPr>
                <w:b/>
                <w:lang w:eastAsia="cs-CZ"/>
              </w:rPr>
            </w:pPr>
            <w:r>
              <w:rPr>
                <w:b/>
                <w:lang w:eastAsia="cs-CZ"/>
              </w:rPr>
              <w:t>Komentář</w:t>
            </w:r>
          </w:p>
        </w:tc>
      </w:tr>
      <w:tr w:rsidR="00D470E6" w14:paraId="61C3386C" w14:textId="77777777" w:rsidTr="0064040D">
        <w:trPr>
          <w:trHeight w:val="255"/>
        </w:trPr>
        <w:tc>
          <w:tcPr>
            <w:tcW w:w="5949" w:type="dxa"/>
            <w:shd w:val="clear" w:color="auto" w:fill="auto"/>
            <w:vAlign w:val="center"/>
          </w:tcPr>
          <w:p w14:paraId="3BF3075E" w14:textId="77777777" w:rsidR="00D470E6" w:rsidRPr="00971596" w:rsidRDefault="00D470E6" w:rsidP="00D50C5C">
            <w:pPr>
              <w:spacing w:before="40" w:after="40"/>
              <w:jc w:val="left"/>
              <w:rPr>
                <w:b/>
                <w:spacing w:val="-2"/>
              </w:rPr>
            </w:pPr>
            <w:r w:rsidRPr="00971596">
              <w:rPr>
                <w:b/>
                <w:spacing w:val="-2"/>
              </w:rPr>
              <w:t>6.1. Profesionální a vstřícný přístu</w:t>
            </w:r>
            <w:r>
              <w:rPr>
                <w:b/>
                <w:spacing w:val="-2"/>
              </w:rPr>
              <w:t>p pracovníků obce</w:t>
            </w:r>
          </w:p>
        </w:tc>
        <w:tc>
          <w:tcPr>
            <w:tcW w:w="1417" w:type="dxa"/>
            <w:vAlign w:val="center"/>
          </w:tcPr>
          <w:p w14:paraId="756E6960" w14:textId="77777777" w:rsidR="00D470E6" w:rsidRPr="006A2148" w:rsidRDefault="00D470E6" w:rsidP="00D50C5C">
            <w:pPr>
              <w:spacing w:before="40" w:after="40"/>
              <w:ind w:left="-57" w:right="-57"/>
              <w:jc w:val="center"/>
            </w:pPr>
            <w:r>
              <w:t>Dobrá správa</w:t>
            </w:r>
          </w:p>
        </w:tc>
        <w:tc>
          <w:tcPr>
            <w:tcW w:w="1276" w:type="dxa"/>
            <w:vAlign w:val="center"/>
          </w:tcPr>
          <w:p w14:paraId="27CD8BFA" w14:textId="77777777" w:rsidR="00D470E6" w:rsidRPr="006A2148" w:rsidRDefault="00D470E6" w:rsidP="00D50C5C">
            <w:pPr>
              <w:spacing w:before="40" w:after="40"/>
              <w:ind w:left="-57" w:right="-57"/>
              <w:jc w:val="center"/>
            </w:pPr>
            <w:r>
              <w:t>průběžně</w:t>
            </w:r>
          </w:p>
        </w:tc>
        <w:tc>
          <w:tcPr>
            <w:tcW w:w="1721" w:type="dxa"/>
            <w:vAlign w:val="center"/>
          </w:tcPr>
          <w:p w14:paraId="137FB24A" w14:textId="77777777" w:rsidR="00D470E6" w:rsidRPr="002E23DF" w:rsidRDefault="00D470E6" w:rsidP="00D50C5C">
            <w:pPr>
              <w:spacing w:before="40" w:after="40"/>
              <w:ind w:left="-57" w:right="-28"/>
              <w:jc w:val="center"/>
              <w:rPr>
                <w:spacing w:val="-4"/>
              </w:rPr>
            </w:pPr>
          </w:p>
        </w:tc>
        <w:tc>
          <w:tcPr>
            <w:tcW w:w="3666" w:type="dxa"/>
            <w:vAlign w:val="center"/>
          </w:tcPr>
          <w:p w14:paraId="24E78AC4" w14:textId="77777777" w:rsidR="00D470E6" w:rsidRDefault="00D470E6" w:rsidP="00D50C5C">
            <w:pPr>
              <w:spacing w:before="40" w:after="40"/>
              <w:ind w:left="-57" w:right="-28"/>
              <w:jc w:val="center"/>
            </w:pPr>
          </w:p>
        </w:tc>
      </w:tr>
      <w:tr w:rsidR="00D470E6" w14:paraId="3FB3C89E" w14:textId="77777777" w:rsidTr="0064040D">
        <w:trPr>
          <w:trHeight w:val="255"/>
        </w:trPr>
        <w:tc>
          <w:tcPr>
            <w:tcW w:w="5949" w:type="dxa"/>
            <w:shd w:val="clear" w:color="auto" w:fill="auto"/>
            <w:vAlign w:val="center"/>
          </w:tcPr>
          <w:p w14:paraId="1958826B" w14:textId="77777777" w:rsidR="00D470E6" w:rsidRDefault="00D470E6" w:rsidP="00D50C5C">
            <w:pPr>
              <w:spacing w:before="40" w:after="40"/>
              <w:jc w:val="left"/>
              <w:rPr>
                <w:b/>
              </w:rPr>
            </w:pPr>
            <w:r w:rsidRPr="009D4582">
              <w:rPr>
                <w:b/>
              </w:rPr>
              <w:t>6.2. Zajištění pracovních skupin (projektových týmů), výborů a komisí a jejich vzdělávání</w:t>
            </w:r>
          </w:p>
        </w:tc>
        <w:tc>
          <w:tcPr>
            <w:tcW w:w="1417" w:type="dxa"/>
            <w:vAlign w:val="center"/>
          </w:tcPr>
          <w:p w14:paraId="73900E05" w14:textId="77777777" w:rsidR="00D470E6" w:rsidRPr="006A2148" w:rsidRDefault="00D470E6" w:rsidP="00D50C5C">
            <w:pPr>
              <w:spacing w:before="40" w:after="40"/>
              <w:ind w:left="-57" w:right="-57"/>
              <w:jc w:val="center"/>
            </w:pPr>
            <w:r>
              <w:t>Dobrá správa</w:t>
            </w:r>
          </w:p>
        </w:tc>
        <w:tc>
          <w:tcPr>
            <w:tcW w:w="1276" w:type="dxa"/>
            <w:vAlign w:val="center"/>
          </w:tcPr>
          <w:p w14:paraId="7876DD22" w14:textId="77777777" w:rsidR="00D470E6" w:rsidRPr="006A2148" w:rsidRDefault="00D470E6" w:rsidP="00D50C5C">
            <w:pPr>
              <w:spacing w:before="40" w:after="40"/>
              <w:ind w:left="-57" w:right="-57"/>
              <w:jc w:val="center"/>
            </w:pPr>
            <w:r>
              <w:t>průběžně</w:t>
            </w:r>
          </w:p>
        </w:tc>
        <w:tc>
          <w:tcPr>
            <w:tcW w:w="1721" w:type="dxa"/>
            <w:vAlign w:val="center"/>
          </w:tcPr>
          <w:p w14:paraId="030E635B" w14:textId="77777777" w:rsidR="00D470E6" w:rsidRPr="002E23DF" w:rsidRDefault="00D470E6" w:rsidP="00D50C5C">
            <w:pPr>
              <w:spacing w:before="40" w:after="40"/>
              <w:ind w:left="-57" w:right="-28"/>
              <w:jc w:val="center"/>
              <w:rPr>
                <w:spacing w:val="-4"/>
              </w:rPr>
            </w:pPr>
          </w:p>
        </w:tc>
        <w:tc>
          <w:tcPr>
            <w:tcW w:w="3666" w:type="dxa"/>
            <w:vAlign w:val="center"/>
          </w:tcPr>
          <w:p w14:paraId="5A06533A" w14:textId="77777777" w:rsidR="00D470E6" w:rsidRDefault="00D470E6" w:rsidP="00D50C5C">
            <w:pPr>
              <w:spacing w:before="40" w:after="40"/>
              <w:ind w:left="-57" w:right="-28"/>
              <w:jc w:val="center"/>
            </w:pPr>
          </w:p>
        </w:tc>
      </w:tr>
      <w:tr w:rsidR="00D470E6" w14:paraId="0277B349" w14:textId="77777777" w:rsidTr="0064040D">
        <w:trPr>
          <w:trHeight w:val="255"/>
        </w:trPr>
        <w:tc>
          <w:tcPr>
            <w:tcW w:w="5949" w:type="dxa"/>
            <w:shd w:val="clear" w:color="auto" w:fill="auto"/>
            <w:vAlign w:val="center"/>
          </w:tcPr>
          <w:p w14:paraId="6F241922" w14:textId="77777777" w:rsidR="00D470E6" w:rsidRPr="00971596" w:rsidRDefault="00D470E6" w:rsidP="00D50C5C">
            <w:pPr>
              <w:spacing w:before="40" w:after="40"/>
              <w:jc w:val="left"/>
              <w:rPr>
                <w:b/>
                <w:spacing w:val="-2"/>
              </w:rPr>
            </w:pPr>
            <w:r w:rsidRPr="00971596">
              <w:rPr>
                <w:b/>
                <w:spacing w:val="-2"/>
              </w:rPr>
              <w:t>6.3. Elektronická kom</w:t>
            </w:r>
            <w:r>
              <w:rPr>
                <w:b/>
                <w:spacing w:val="-2"/>
              </w:rPr>
              <w:t>unikace s občany (Czech Point)</w:t>
            </w:r>
          </w:p>
        </w:tc>
        <w:tc>
          <w:tcPr>
            <w:tcW w:w="1417" w:type="dxa"/>
            <w:vAlign w:val="center"/>
          </w:tcPr>
          <w:p w14:paraId="56E50EFB" w14:textId="77777777" w:rsidR="00D470E6" w:rsidRPr="006A2148" w:rsidRDefault="00D470E6" w:rsidP="00D50C5C">
            <w:pPr>
              <w:spacing w:before="40" w:after="40"/>
              <w:ind w:left="-57" w:right="-57"/>
              <w:jc w:val="center"/>
            </w:pPr>
            <w:r>
              <w:t>Dobrá správa</w:t>
            </w:r>
          </w:p>
        </w:tc>
        <w:tc>
          <w:tcPr>
            <w:tcW w:w="1276" w:type="dxa"/>
            <w:vAlign w:val="center"/>
          </w:tcPr>
          <w:p w14:paraId="2C7CA719" w14:textId="77777777" w:rsidR="00D470E6" w:rsidRPr="006A2148" w:rsidRDefault="00D470E6" w:rsidP="00D50C5C">
            <w:pPr>
              <w:spacing w:before="40" w:after="40"/>
              <w:ind w:left="-57" w:right="-57"/>
              <w:jc w:val="center"/>
            </w:pPr>
            <w:r>
              <w:t>průběžně</w:t>
            </w:r>
          </w:p>
        </w:tc>
        <w:tc>
          <w:tcPr>
            <w:tcW w:w="1721" w:type="dxa"/>
            <w:vAlign w:val="center"/>
          </w:tcPr>
          <w:p w14:paraId="452343D9" w14:textId="77777777" w:rsidR="00D470E6" w:rsidRPr="002E23DF" w:rsidRDefault="00D470E6" w:rsidP="00D50C5C">
            <w:pPr>
              <w:spacing w:before="40" w:after="40"/>
              <w:ind w:left="-57" w:right="-28"/>
              <w:jc w:val="center"/>
              <w:rPr>
                <w:spacing w:val="-4"/>
              </w:rPr>
            </w:pPr>
          </w:p>
        </w:tc>
        <w:tc>
          <w:tcPr>
            <w:tcW w:w="3666" w:type="dxa"/>
            <w:vAlign w:val="center"/>
          </w:tcPr>
          <w:p w14:paraId="74EEA688" w14:textId="77777777" w:rsidR="00D470E6" w:rsidRDefault="00D470E6" w:rsidP="00D50C5C">
            <w:pPr>
              <w:spacing w:before="40" w:after="40"/>
              <w:ind w:left="-57" w:right="-28"/>
              <w:jc w:val="center"/>
            </w:pPr>
          </w:p>
        </w:tc>
      </w:tr>
      <w:tr w:rsidR="00D470E6" w14:paraId="37BAE473" w14:textId="77777777" w:rsidTr="0064040D">
        <w:trPr>
          <w:trHeight w:val="255"/>
        </w:trPr>
        <w:tc>
          <w:tcPr>
            <w:tcW w:w="5949" w:type="dxa"/>
            <w:shd w:val="clear" w:color="auto" w:fill="auto"/>
            <w:vAlign w:val="center"/>
          </w:tcPr>
          <w:p w14:paraId="45259F02" w14:textId="77777777" w:rsidR="00D470E6" w:rsidRPr="009D4582" w:rsidRDefault="00D470E6" w:rsidP="00D50C5C">
            <w:pPr>
              <w:spacing w:before="40" w:after="40"/>
              <w:jc w:val="left"/>
              <w:rPr>
                <w:b/>
              </w:rPr>
            </w:pPr>
            <w:r w:rsidRPr="009D4582">
              <w:rPr>
                <w:b/>
              </w:rPr>
              <w:t>6.5. Podpora jednotky SDH</w:t>
            </w:r>
          </w:p>
        </w:tc>
        <w:tc>
          <w:tcPr>
            <w:tcW w:w="1417" w:type="dxa"/>
            <w:vAlign w:val="center"/>
          </w:tcPr>
          <w:p w14:paraId="4F51DF01" w14:textId="77777777" w:rsidR="00D470E6" w:rsidRPr="006A2148" w:rsidRDefault="00D470E6" w:rsidP="00D50C5C">
            <w:pPr>
              <w:spacing w:before="40" w:after="40"/>
              <w:ind w:left="-57" w:right="-57"/>
              <w:jc w:val="center"/>
            </w:pPr>
            <w:r>
              <w:t>Dobrá správa</w:t>
            </w:r>
          </w:p>
        </w:tc>
        <w:tc>
          <w:tcPr>
            <w:tcW w:w="1276" w:type="dxa"/>
            <w:vAlign w:val="center"/>
          </w:tcPr>
          <w:p w14:paraId="12E4FA97" w14:textId="77777777" w:rsidR="00D470E6" w:rsidRPr="006A2148" w:rsidRDefault="00D470E6" w:rsidP="00D50C5C">
            <w:pPr>
              <w:spacing w:before="40" w:after="40"/>
              <w:ind w:left="-57" w:right="-57"/>
              <w:jc w:val="center"/>
            </w:pPr>
            <w:r>
              <w:t>průběžně</w:t>
            </w:r>
          </w:p>
        </w:tc>
        <w:tc>
          <w:tcPr>
            <w:tcW w:w="1721" w:type="dxa"/>
            <w:vAlign w:val="center"/>
          </w:tcPr>
          <w:p w14:paraId="756E226F" w14:textId="77777777" w:rsidR="00D470E6" w:rsidRPr="002E23DF" w:rsidRDefault="00D470E6" w:rsidP="00D50C5C">
            <w:pPr>
              <w:spacing w:before="40" w:after="40"/>
              <w:ind w:left="-57" w:right="-28"/>
              <w:jc w:val="center"/>
              <w:rPr>
                <w:spacing w:val="-4"/>
              </w:rPr>
            </w:pPr>
            <w:r>
              <w:rPr>
                <w:spacing w:val="-4"/>
              </w:rPr>
              <w:t>PJSDH OK</w:t>
            </w:r>
          </w:p>
        </w:tc>
        <w:tc>
          <w:tcPr>
            <w:tcW w:w="3666" w:type="dxa"/>
            <w:vAlign w:val="center"/>
          </w:tcPr>
          <w:p w14:paraId="1D2BE347" w14:textId="77777777" w:rsidR="00D470E6" w:rsidRDefault="00D470E6" w:rsidP="00D50C5C">
            <w:pPr>
              <w:spacing w:before="40" w:after="40"/>
              <w:ind w:left="-57" w:right="-28"/>
              <w:jc w:val="center"/>
            </w:pPr>
          </w:p>
        </w:tc>
      </w:tr>
    </w:tbl>
    <w:p w14:paraId="17DAD876" w14:textId="77777777" w:rsidR="00553115" w:rsidRDefault="00553115" w:rsidP="00553115">
      <w:pPr>
        <w:rPr>
          <w:b/>
        </w:rPr>
      </w:pPr>
    </w:p>
    <w:p w14:paraId="41AEE1B0" w14:textId="77777777" w:rsidR="00D50C5C" w:rsidRDefault="00D50C5C" w:rsidP="00553115">
      <w:pPr>
        <w:rPr>
          <w:b/>
        </w:rPr>
      </w:pPr>
      <w:r w:rsidRPr="009D4582">
        <w:rPr>
          <w:b/>
        </w:rPr>
        <w:t>6.4. Zajištění a zlepšování informovanosti občanů</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5843BA2D"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5DD5FF"/>
            <w:vAlign w:val="center"/>
            <w:hideMark/>
          </w:tcPr>
          <w:p w14:paraId="6D14E6F7"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5DD5FF"/>
            <w:vAlign w:val="center"/>
          </w:tcPr>
          <w:p w14:paraId="55ED7D40"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5DD5FF"/>
            <w:vAlign w:val="center"/>
          </w:tcPr>
          <w:p w14:paraId="12EAF345"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5DD5FF"/>
            <w:vAlign w:val="center"/>
          </w:tcPr>
          <w:p w14:paraId="5A834A93"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5DD5FF"/>
            <w:vAlign w:val="center"/>
          </w:tcPr>
          <w:p w14:paraId="79D0BF31" w14:textId="77777777" w:rsidR="00D470E6" w:rsidRPr="00E92BC4" w:rsidRDefault="00D470E6" w:rsidP="00D50C5C">
            <w:pPr>
              <w:pStyle w:val="Texttabulka"/>
              <w:spacing w:before="40" w:after="40"/>
              <w:rPr>
                <w:b/>
                <w:lang w:eastAsia="cs-CZ"/>
              </w:rPr>
            </w:pPr>
            <w:r>
              <w:rPr>
                <w:b/>
                <w:lang w:eastAsia="cs-CZ"/>
              </w:rPr>
              <w:t>Komentář</w:t>
            </w:r>
          </w:p>
        </w:tc>
      </w:tr>
      <w:tr w:rsidR="00D470E6" w14:paraId="6A485A89" w14:textId="77777777" w:rsidTr="0064040D">
        <w:trPr>
          <w:trHeight w:val="255"/>
        </w:trPr>
        <w:tc>
          <w:tcPr>
            <w:tcW w:w="5949" w:type="dxa"/>
            <w:shd w:val="clear" w:color="auto" w:fill="auto"/>
            <w:vAlign w:val="center"/>
          </w:tcPr>
          <w:p w14:paraId="394A4875" w14:textId="77777777" w:rsidR="00D470E6" w:rsidRDefault="00D470E6" w:rsidP="00D50C5C">
            <w:pPr>
              <w:spacing w:before="40" w:after="40"/>
              <w:jc w:val="left"/>
              <w:rPr>
                <w:b/>
              </w:rPr>
            </w:pPr>
            <w:r w:rsidRPr="009D4582">
              <w:rPr>
                <w:b/>
              </w:rPr>
              <w:t xml:space="preserve">6.4.1. </w:t>
            </w:r>
            <w:proofErr w:type="spellStart"/>
            <w:r w:rsidRPr="009D4582">
              <w:rPr>
                <w:b/>
              </w:rPr>
              <w:t>Ves</w:t>
            </w:r>
            <w:r>
              <w:rPr>
                <w:b/>
              </w:rPr>
              <w:t>elíčské</w:t>
            </w:r>
            <w:proofErr w:type="spellEnd"/>
            <w:r>
              <w:rPr>
                <w:b/>
              </w:rPr>
              <w:t xml:space="preserve"> novinky</w:t>
            </w:r>
          </w:p>
        </w:tc>
        <w:tc>
          <w:tcPr>
            <w:tcW w:w="1417" w:type="dxa"/>
            <w:vAlign w:val="center"/>
          </w:tcPr>
          <w:p w14:paraId="71CA90DC" w14:textId="77777777" w:rsidR="00D470E6" w:rsidRPr="006A2148" w:rsidRDefault="00D470E6" w:rsidP="00D50C5C">
            <w:pPr>
              <w:spacing w:before="40" w:after="40"/>
              <w:ind w:left="-57" w:right="-57"/>
              <w:jc w:val="center"/>
            </w:pPr>
            <w:r>
              <w:t>Dobrá správa</w:t>
            </w:r>
          </w:p>
        </w:tc>
        <w:tc>
          <w:tcPr>
            <w:tcW w:w="1276" w:type="dxa"/>
            <w:vAlign w:val="center"/>
          </w:tcPr>
          <w:p w14:paraId="03243865" w14:textId="77777777" w:rsidR="00D470E6" w:rsidRPr="006A2148" w:rsidRDefault="00D470E6" w:rsidP="00D50C5C">
            <w:pPr>
              <w:spacing w:before="40" w:after="40"/>
              <w:ind w:left="-57" w:right="-57"/>
              <w:jc w:val="center"/>
            </w:pPr>
            <w:r>
              <w:t>průběžně</w:t>
            </w:r>
          </w:p>
        </w:tc>
        <w:tc>
          <w:tcPr>
            <w:tcW w:w="1721" w:type="dxa"/>
            <w:vAlign w:val="center"/>
          </w:tcPr>
          <w:p w14:paraId="1F942088" w14:textId="77777777" w:rsidR="00D470E6" w:rsidRPr="002E23DF" w:rsidRDefault="00D470E6" w:rsidP="00D50C5C">
            <w:pPr>
              <w:spacing w:before="40" w:after="40"/>
              <w:ind w:left="-57" w:right="-28"/>
              <w:jc w:val="center"/>
              <w:rPr>
                <w:spacing w:val="-4"/>
              </w:rPr>
            </w:pPr>
          </w:p>
        </w:tc>
        <w:tc>
          <w:tcPr>
            <w:tcW w:w="3666" w:type="dxa"/>
            <w:vAlign w:val="center"/>
          </w:tcPr>
          <w:p w14:paraId="10B0D0D6" w14:textId="77777777" w:rsidR="00D470E6" w:rsidRDefault="00D470E6" w:rsidP="00D50C5C">
            <w:pPr>
              <w:spacing w:before="40" w:after="40"/>
              <w:ind w:left="-57" w:right="-28"/>
              <w:jc w:val="center"/>
            </w:pPr>
            <w:r>
              <w:t>4 x ročně.</w:t>
            </w:r>
          </w:p>
        </w:tc>
      </w:tr>
      <w:tr w:rsidR="00D470E6" w14:paraId="49408F92" w14:textId="77777777" w:rsidTr="0064040D">
        <w:trPr>
          <w:trHeight w:val="255"/>
        </w:trPr>
        <w:tc>
          <w:tcPr>
            <w:tcW w:w="5949" w:type="dxa"/>
            <w:shd w:val="clear" w:color="auto" w:fill="auto"/>
            <w:vAlign w:val="center"/>
          </w:tcPr>
          <w:p w14:paraId="74C62DD5" w14:textId="77777777" w:rsidR="00D470E6" w:rsidRDefault="00D470E6" w:rsidP="00D50C5C">
            <w:pPr>
              <w:spacing w:before="40" w:after="40"/>
              <w:jc w:val="left"/>
              <w:rPr>
                <w:b/>
              </w:rPr>
            </w:pPr>
            <w:r w:rsidRPr="009D4582">
              <w:rPr>
                <w:b/>
              </w:rPr>
              <w:t xml:space="preserve">6.4.2. Webové stránky obce a </w:t>
            </w:r>
            <w:proofErr w:type="spellStart"/>
            <w:r w:rsidRPr="009D4582">
              <w:rPr>
                <w:b/>
              </w:rPr>
              <w:t>geoportál</w:t>
            </w:r>
            <w:proofErr w:type="spellEnd"/>
          </w:p>
        </w:tc>
        <w:tc>
          <w:tcPr>
            <w:tcW w:w="1417" w:type="dxa"/>
            <w:vAlign w:val="center"/>
          </w:tcPr>
          <w:p w14:paraId="71D92C14" w14:textId="77777777" w:rsidR="00D470E6" w:rsidRPr="006A2148" w:rsidRDefault="00D470E6" w:rsidP="00D50C5C">
            <w:pPr>
              <w:spacing w:before="40" w:after="40"/>
              <w:ind w:left="-57" w:right="-57"/>
              <w:jc w:val="center"/>
            </w:pPr>
            <w:r>
              <w:t>Dobrá správa</w:t>
            </w:r>
          </w:p>
        </w:tc>
        <w:tc>
          <w:tcPr>
            <w:tcW w:w="1276" w:type="dxa"/>
            <w:vAlign w:val="center"/>
          </w:tcPr>
          <w:p w14:paraId="337CE417" w14:textId="77777777" w:rsidR="00D470E6" w:rsidRPr="006A2148" w:rsidRDefault="00D470E6" w:rsidP="00D50C5C">
            <w:pPr>
              <w:spacing w:before="40" w:after="40"/>
              <w:ind w:left="-57" w:right="-57"/>
              <w:jc w:val="center"/>
            </w:pPr>
            <w:r>
              <w:t>průběžně</w:t>
            </w:r>
          </w:p>
        </w:tc>
        <w:tc>
          <w:tcPr>
            <w:tcW w:w="1721" w:type="dxa"/>
            <w:vAlign w:val="center"/>
          </w:tcPr>
          <w:p w14:paraId="594724B0" w14:textId="77777777" w:rsidR="00D470E6" w:rsidRPr="002E23DF" w:rsidRDefault="00D470E6" w:rsidP="00D50C5C">
            <w:pPr>
              <w:spacing w:before="40" w:after="40"/>
              <w:ind w:left="-57" w:right="-28"/>
              <w:jc w:val="center"/>
              <w:rPr>
                <w:spacing w:val="-4"/>
              </w:rPr>
            </w:pPr>
          </w:p>
        </w:tc>
        <w:tc>
          <w:tcPr>
            <w:tcW w:w="3666" w:type="dxa"/>
            <w:vAlign w:val="center"/>
          </w:tcPr>
          <w:p w14:paraId="19576814" w14:textId="77777777" w:rsidR="00D470E6" w:rsidRDefault="00D470E6" w:rsidP="00D50C5C">
            <w:pPr>
              <w:spacing w:before="40" w:after="40"/>
              <w:ind w:left="-57" w:right="-28"/>
              <w:jc w:val="center"/>
            </w:pPr>
            <w:r>
              <w:t>2018 cílenější aktualizace.</w:t>
            </w:r>
          </w:p>
        </w:tc>
      </w:tr>
      <w:tr w:rsidR="00D470E6" w14:paraId="68A4E385" w14:textId="77777777" w:rsidTr="0064040D">
        <w:trPr>
          <w:trHeight w:val="255"/>
        </w:trPr>
        <w:tc>
          <w:tcPr>
            <w:tcW w:w="5949" w:type="dxa"/>
            <w:shd w:val="clear" w:color="auto" w:fill="auto"/>
            <w:vAlign w:val="center"/>
          </w:tcPr>
          <w:p w14:paraId="4CD0B8BE" w14:textId="77777777" w:rsidR="00D470E6" w:rsidRDefault="00D470E6" w:rsidP="00D50C5C">
            <w:pPr>
              <w:spacing w:before="40" w:after="40"/>
              <w:jc w:val="left"/>
              <w:rPr>
                <w:b/>
              </w:rPr>
            </w:pPr>
            <w:r w:rsidRPr="009D4582">
              <w:rPr>
                <w:b/>
              </w:rPr>
              <w:t>6.4.3. Obecní rozhlas</w:t>
            </w:r>
          </w:p>
        </w:tc>
        <w:tc>
          <w:tcPr>
            <w:tcW w:w="1417" w:type="dxa"/>
            <w:vAlign w:val="center"/>
          </w:tcPr>
          <w:p w14:paraId="7E4C2FA8" w14:textId="77777777" w:rsidR="00D470E6" w:rsidRPr="006A2148" w:rsidRDefault="00D470E6" w:rsidP="00D50C5C">
            <w:pPr>
              <w:spacing w:before="40" w:after="40"/>
              <w:ind w:left="-57" w:right="-57"/>
              <w:jc w:val="center"/>
            </w:pPr>
            <w:r>
              <w:t>Dobrá správa</w:t>
            </w:r>
          </w:p>
        </w:tc>
        <w:tc>
          <w:tcPr>
            <w:tcW w:w="1276" w:type="dxa"/>
            <w:vAlign w:val="center"/>
          </w:tcPr>
          <w:p w14:paraId="4BCD29AE" w14:textId="77777777" w:rsidR="00D470E6" w:rsidRPr="006A2148" w:rsidRDefault="00D470E6" w:rsidP="00D50C5C">
            <w:pPr>
              <w:spacing w:before="40" w:after="40"/>
              <w:ind w:left="-57" w:right="-57"/>
              <w:jc w:val="center"/>
            </w:pPr>
            <w:r>
              <w:t>2018</w:t>
            </w:r>
          </w:p>
        </w:tc>
        <w:tc>
          <w:tcPr>
            <w:tcW w:w="1721" w:type="dxa"/>
            <w:vAlign w:val="center"/>
          </w:tcPr>
          <w:p w14:paraId="18C4D68C" w14:textId="77777777" w:rsidR="00D470E6" w:rsidRPr="002E23DF" w:rsidRDefault="00D470E6" w:rsidP="00D50C5C">
            <w:pPr>
              <w:spacing w:before="40" w:after="40"/>
              <w:ind w:left="-57" w:right="-28"/>
              <w:jc w:val="center"/>
              <w:rPr>
                <w:spacing w:val="-4"/>
              </w:rPr>
            </w:pPr>
          </w:p>
        </w:tc>
        <w:tc>
          <w:tcPr>
            <w:tcW w:w="3666" w:type="dxa"/>
            <w:vAlign w:val="center"/>
          </w:tcPr>
          <w:p w14:paraId="526786A2" w14:textId="77777777" w:rsidR="00D470E6" w:rsidRDefault="00D470E6" w:rsidP="00D50C5C">
            <w:pPr>
              <w:spacing w:before="40" w:after="40"/>
              <w:ind w:left="-57" w:right="-28"/>
              <w:jc w:val="center"/>
            </w:pPr>
            <w:r>
              <w:t>Oprava a modernizace.</w:t>
            </w:r>
          </w:p>
        </w:tc>
      </w:tr>
      <w:tr w:rsidR="00D470E6" w14:paraId="6258B278" w14:textId="77777777" w:rsidTr="0064040D">
        <w:trPr>
          <w:trHeight w:val="255"/>
        </w:trPr>
        <w:tc>
          <w:tcPr>
            <w:tcW w:w="5949" w:type="dxa"/>
            <w:shd w:val="clear" w:color="auto" w:fill="auto"/>
            <w:vAlign w:val="center"/>
          </w:tcPr>
          <w:p w14:paraId="18B94A06" w14:textId="77777777" w:rsidR="00D470E6" w:rsidRDefault="00D470E6" w:rsidP="00D50C5C">
            <w:pPr>
              <w:spacing w:before="40" w:after="40"/>
              <w:jc w:val="left"/>
              <w:rPr>
                <w:b/>
              </w:rPr>
            </w:pPr>
            <w:r w:rsidRPr="009D4582">
              <w:rPr>
                <w:b/>
              </w:rPr>
              <w:lastRenderedPageBreak/>
              <w:t>6.4.</w:t>
            </w:r>
            <w:r>
              <w:rPr>
                <w:b/>
              </w:rPr>
              <w:t xml:space="preserve">4. Podpora vedení kroniky obce </w:t>
            </w:r>
          </w:p>
        </w:tc>
        <w:tc>
          <w:tcPr>
            <w:tcW w:w="1417" w:type="dxa"/>
            <w:vAlign w:val="center"/>
          </w:tcPr>
          <w:p w14:paraId="17598074" w14:textId="77777777" w:rsidR="00D470E6" w:rsidRPr="006A2148" w:rsidRDefault="00D470E6" w:rsidP="00D50C5C">
            <w:pPr>
              <w:spacing w:before="40" w:after="40"/>
              <w:ind w:left="-57" w:right="-57"/>
              <w:jc w:val="center"/>
            </w:pPr>
            <w:r>
              <w:t>Dobrá správa</w:t>
            </w:r>
          </w:p>
        </w:tc>
        <w:tc>
          <w:tcPr>
            <w:tcW w:w="1276" w:type="dxa"/>
            <w:vAlign w:val="center"/>
          </w:tcPr>
          <w:p w14:paraId="5FA1A56D" w14:textId="77777777" w:rsidR="00D470E6" w:rsidRPr="006A2148" w:rsidRDefault="00D470E6" w:rsidP="00D50C5C">
            <w:pPr>
              <w:spacing w:before="40" w:after="40"/>
              <w:ind w:left="-57" w:right="-57"/>
              <w:jc w:val="center"/>
            </w:pPr>
            <w:r>
              <w:t>průběžně</w:t>
            </w:r>
          </w:p>
        </w:tc>
        <w:tc>
          <w:tcPr>
            <w:tcW w:w="1721" w:type="dxa"/>
            <w:vAlign w:val="center"/>
          </w:tcPr>
          <w:p w14:paraId="575424C8" w14:textId="77777777" w:rsidR="00D470E6" w:rsidRPr="002E23DF" w:rsidRDefault="00D470E6" w:rsidP="00D50C5C">
            <w:pPr>
              <w:spacing w:before="40" w:after="40"/>
              <w:ind w:left="-57" w:right="-28"/>
              <w:jc w:val="center"/>
              <w:rPr>
                <w:spacing w:val="-4"/>
              </w:rPr>
            </w:pPr>
          </w:p>
        </w:tc>
        <w:tc>
          <w:tcPr>
            <w:tcW w:w="3666" w:type="dxa"/>
            <w:vAlign w:val="center"/>
          </w:tcPr>
          <w:p w14:paraId="5213F2DC" w14:textId="77777777" w:rsidR="00D470E6" w:rsidRDefault="00D470E6" w:rsidP="00D50C5C">
            <w:pPr>
              <w:spacing w:before="40" w:after="40"/>
              <w:ind w:left="-57" w:right="-28"/>
              <w:jc w:val="center"/>
            </w:pPr>
            <w:r>
              <w:t>Výroba replik, skeny, výstavy</w:t>
            </w:r>
          </w:p>
        </w:tc>
      </w:tr>
    </w:tbl>
    <w:p w14:paraId="7FC3898B" w14:textId="77777777" w:rsidR="00910DD2" w:rsidRDefault="00910DD2" w:rsidP="00553115">
      <w:pPr>
        <w:rPr>
          <w:b/>
        </w:rPr>
      </w:pPr>
    </w:p>
    <w:p w14:paraId="0B80A58A" w14:textId="77777777" w:rsidR="00D50C5C" w:rsidRDefault="00D50C5C" w:rsidP="00553115">
      <w:pPr>
        <w:rPr>
          <w:b/>
        </w:rPr>
      </w:pPr>
      <w:r w:rsidRPr="009D4582">
        <w:rPr>
          <w:b/>
        </w:rPr>
        <w:t>6.6. Modernizace technického parku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0577560A"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5DD5FF"/>
            <w:vAlign w:val="center"/>
            <w:hideMark/>
          </w:tcPr>
          <w:p w14:paraId="615B6557"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5DD5FF"/>
            <w:vAlign w:val="center"/>
          </w:tcPr>
          <w:p w14:paraId="0A4B9C04"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5DD5FF"/>
            <w:vAlign w:val="center"/>
          </w:tcPr>
          <w:p w14:paraId="11ACFE07"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5DD5FF"/>
            <w:vAlign w:val="center"/>
          </w:tcPr>
          <w:p w14:paraId="349A0B57"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5DD5FF"/>
            <w:vAlign w:val="center"/>
          </w:tcPr>
          <w:p w14:paraId="14B1D64F" w14:textId="77777777" w:rsidR="00D470E6" w:rsidRPr="00E92BC4" w:rsidRDefault="00D470E6" w:rsidP="00D50C5C">
            <w:pPr>
              <w:pStyle w:val="Texttabulka"/>
              <w:spacing w:before="40" w:after="40"/>
              <w:rPr>
                <w:b/>
                <w:lang w:eastAsia="cs-CZ"/>
              </w:rPr>
            </w:pPr>
            <w:r>
              <w:rPr>
                <w:b/>
                <w:lang w:eastAsia="cs-CZ"/>
              </w:rPr>
              <w:t>Komentář</w:t>
            </w:r>
          </w:p>
        </w:tc>
      </w:tr>
      <w:tr w:rsidR="00D470E6" w14:paraId="6C7D8136" w14:textId="77777777" w:rsidTr="0064040D">
        <w:trPr>
          <w:trHeight w:val="255"/>
        </w:trPr>
        <w:tc>
          <w:tcPr>
            <w:tcW w:w="5949" w:type="dxa"/>
            <w:shd w:val="clear" w:color="auto" w:fill="auto"/>
            <w:vAlign w:val="center"/>
          </w:tcPr>
          <w:p w14:paraId="4E2C8018" w14:textId="77777777" w:rsidR="00D470E6" w:rsidRDefault="00D470E6" w:rsidP="00D50C5C">
            <w:pPr>
              <w:spacing w:before="40" w:after="40"/>
              <w:jc w:val="left"/>
              <w:rPr>
                <w:b/>
              </w:rPr>
            </w:pPr>
            <w:r>
              <w:rPr>
                <w:b/>
              </w:rPr>
              <w:t>6.6.1. Údržba techniky</w:t>
            </w:r>
          </w:p>
        </w:tc>
        <w:tc>
          <w:tcPr>
            <w:tcW w:w="1417" w:type="dxa"/>
            <w:vAlign w:val="center"/>
          </w:tcPr>
          <w:p w14:paraId="1C3AF6FB" w14:textId="77777777" w:rsidR="00D470E6" w:rsidRPr="006A2148" w:rsidRDefault="00D470E6" w:rsidP="00D50C5C">
            <w:pPr>
              <w:spacing w:before="40" w:after="40"/>
              <w:ind w:left="-57" w:right="-57"/>
              <w:jc w:val="center"/>
            </w:pPr>
            <w:r>
              <w:t>Dobrá správa</w:t>
            </w:r>
          </w:p>
        </w:tc>
        <w:tc>
          <w:tcPr>
            <w:tcW w:w="1276" w:type="dxa"/>
            <w:vAlign w:val="center"/>
          </w:tcPr>
          <w:p w14:paraId="1D21C1FE" w14:textId="77777777" w:rsidR="00D470E6" w:rsidRPr="006A2148" w:rsidRDefault="00D470E6" w:rsidP="00D50C5C">
            <w:pPr>
              <w:spacing w:before="40" w:after="40"/>
              <w:ind w:left="-57" w:right="-57"/>
              <w:jc w:val="center"/>
            </w:pPr>
            <w:r>
              <w:t>průběžně</w:t>
            </w:r>
          </w:p>
        </w:tc>
        <w:tc>
          <w:tcPr>
            <w:tcW w:w="1721" w:type="dxa"/>
            <w:vAlign w:val="center"/>
          </w:tcPr>
          <w:p w14:paraId="331BF9B4" w14:textId="77777777" w:rsidR="00D470E6" w:rsidRPr="002E23DF" w:rsidRDefault="00D470E6" w:rsidP="00D50C5C">
            <w:pPr>
              <w:spacing w:before="40" w:after="40"/>
              <w:ind w:left="-57" w:right="-28"/>
              <w:jc w:val="center"/>
              <w:rPr>
                <w:spacing w:val="-4"/>
              </w:rPr>
            </w:pPr>
          </w:p>
        </w:tc>
        <w:tc>
          <w:tcPr>
            <w:tcW w:w="3666" w:type="dxa"/>
            <w:vAlign w:val="center"/>
          </w:tcPr>
          <w:p w14:paraId="53472C5B" w14:textId="77777777" w:rsidR="00D470E6" w:rsidRDefault="00D470E6" w:rsidP="00D50C5C">
            <w:pPr>
              <w:spacing w:before="40" w:after="40"/>
              <w:ind w:left="-57" w:right="-28"/>
              <w:jc w:val="center"/>
            </w:pPr>
          </w:p>
        </w:tc>
      </w:tr>
      <w:tr w:rsidR="00D470E6" w14:paraId="326CDF39" w14:textId="77777777" w:rsidTr="0064040D">
        <w:trPr>
          <w:trHeight w:val="255"/>
        </w:trPr>
        <w:tc>
          <w:tcPr>
            <w:tcW w:w="5949" w:type="dxa"/>
            <w:shd w:val="clear" w:color="auto" w:fill="auto"/>
            <w:vAlign w:val="center"/>
          </w:tcPr>
          <w:p w14:paraId="25D2F2E0" w14:textId="77777777" w:rsidR="00D470E6" w:rsidRDefault="00D470E6" w:rsidP="00A9668F">
            <w:pPr>
              <w:spacing w:before="40" w:after="40"/>
              <w:jc w:val="left"/>
              <w:rPr>
                <w:b/>
              </w:rPr>
            </w:pPr>
            <w:r>
              <w:rPr>
                <w:b/>
              </w:rPr>
              <w:t>6.6.2. Pořízení nové techniky</w:t>
            </w:r>
          </w:p>
        </w:tc>
        <w:tc>
          <w:tcPr>
            <w:tcW w:w="1417" w:type="dxa"/>
            <w:vAlign w:val="center"/>
          </w:tcPr>
          <w:p w14:paraId="28BC3166" w14:textId="77777777" w:rsidR="00D470E6" w:rsidRPr="006A2148" w:rsidRDefault="00D470E6" w:rsidP="00D50C5C">
            <w:pPr>
              <w:spacing w:before="40" w:after="40"/>
              <w:ind w:left="-57" w:right="-57"/>
              <w:jc w:val="center"/>
            </w:pPr>
            <w:r>
              <w:t>Inovace</w:t>
            </w:r>
          </w:p>
        </w:tc>
        <w:tc>
          <w:tcPr>
            <w:tcW w:w="1276" w:type="dxa"/>
            <w:vAlign w:val="center"/>
          </w:tcPr>
          <w:p w14:paraId="56BFEE78" w14:textId="77777777" w:rsidR="00D470E6" w:rsidRPr="006A2148" w:rsidRDefault="00D470E6" w:rsidP="00D50C5C">
            <w:pPr>
              <w:spacing w:before="40" w:after="40"/>
              <w:ind w:left="-57" w:right="-57"/>
              <w:jc w:val="center"/>
            </w:pPr>
            <w:r>
              <w:t>dle okolností</w:t>
            </w:r>
          </w:p>
        </w:tc>
        <w:tc>
          <w:tcPr>
            <w:tcW w:w="1721" w:type="dxa"/>
            <w:vAlign w:val="center"/>
          </w:tcPr>
          <w:p w14:paraId="1C2C5853" w14:textId="77777777" w:rsidR="00D470E6" w:rsidRPr="002E23DF" w:rsidRDefault="00D470E6" w:rsidP="00D50C5C">
            <w:pPr>
              <w:spacing w:before="40" w:after="40"/>
              <w:ind w:left="-57" w:right="-28"/>
              <w:jc w:val="center"/>
              <w:rPr>
                <w:spacing w:val="-4"/>
              </w:rPr>
            </w:pPr>
          </w:p>
        </w:tc>
        <w:tc>
          <w:tcPr>
            <w:tcW w:w="3666" w:type="dxa"/>
            <w:vAlign w:val="center"/>
          </w:tcPr>
          <w:p w14:paraId="6C451CC0" w14:textId="77777777" w:rsidR="00D470E6" w:rsidRPr="00A9668F" w:rsidRDefault="00D470E6" w:rsidP="00CC0315">
            <w:pPr>
              <w:spacing w:before="20" w:after="20"/>
              <w:ind w:left="-57" w:right="-28"/>
              <w:jc w:val="center"/>
            </w:pPr>
            <w:r>
              <w:t>T</w:t>
            </w:r>
            <w:r w:rsidRPr="00A9668F">
              <w:t>raktor; kompostárna; „</w:t>
            </w:r>
            <w:proofErr w:type="spellStart"/>
            <w:r w:rsidRPr="00A9668F">
              <w:t>Veslobus</w:t>
            </w:r>
            <w:proofErr w:type="spellEnd"/>
            <w:r w:rsidRPr="00A9668F">
              <w:t>“ pro spolky</w:t>
            </w:r>
            <w:r>
              <w:t>.</w:t>
            </w:r>
          </w:p>
        </w:tc>
      </w:tr>
      <w:tr w:rsidR="00D470E6" w14:paraId="4539FAB8" w14:textId="77777777" w:rsidTr="0064040D">
        <w:trPr>
          <w:trHeight w:val="255"/>
        </w:trPr>
        <w:tc>
          <w:tcPr>
            <w:tcW w:w="5949" w:type="dxa"/>
            <w:shd w:val="clear" w:color="auto" w:fill="auto"/>
            <w:vAlign w:val="center"/>
          </w:tcPr>
          <w:p w14:paraId="15BC4FB9" w14:textId="77777777" w:rsidR="00D470E6" w:rsidRDefault="00D470E6" w:rsidP="00D50C5C">
            <w:pPr>
              <w:spacing w:before="40" w:after="40"/>
              <w:jc w:val="left"/>
              <w:rPr>
                <w:b/>
              </w:rPr>
            </w:pPr>
            <w:r w:rsidRPr="009D4582">
              <w:rPr>
                <w:b/>
              </w:rPr>
              <w:t>6.6.3. Poříz</w:t>
            </w:r>
            <w:r>
              <w:rPr>
                <w:b/>
              </w:rPr>
              <w:t>ení materiálního vybavení dílny</w:t>
            </w:r>
          </w:p>
        </w:tc>
        <w:tc>
          <w:tcPr>
            <w:tcW w:w="1417" w:type="dxa"/>
            <w:vAlign w:val="center"/>
          </w:tcPr>
          <w:p w14:paraId="744B20A7" w14:textId="77777777" w:rsidR="00D470E6" w:rsidRPr="006A2148" w:rsidRDefault="00D470E6" w:rsidP="00D50C5C">
            <w:pPr>
              <w:spacing w:before="40" w:after="40"/>
              <w:ind w:left="-57" w:right="-57"/>
              <w:jc w:val="center"/>
            </w:pPr>
            <w:r>
              <w:t>Dobrá správa</w:t>
            </w:r>
          </w:p>
        </w:tc>
        <w:tc>
          <w:tcPr>
            <w:tcW w:w="1276" w:type="dxa"/>
            <w:vAlign w:val="center"/>
          </w:tcPr>
          <w:p w14:paraId="0130AC92" w14:textId="77777777" w:rsidR="00D470E6" w:rsidRPr="006A2148" w:rsidRDefault="00D470E6" w:rsidP="00D50C5C">
            <w:pPr>
              <w:spacing w:before="40" w:after="40"/>
              <w:ind w:left="-57" w:right="-57"/>
              <w:jc w:val="center"/>
            </w:pPr>
          </w:p>
        </w:tc>
        <w:tc>
          <w:tcPr>
            <w:tcW w:w="1721" w:type="dxa"/>
            <w:vAlign w:val="center"/>
          </w:tcPr>
          <w:p w14:paraId="435900EE" w14:textId="77777777" w:rsidR="00D470E6" w:rsidRPr="002E23DF" w:rsidRDefault="00D470E6" w:rsidP="00D50C5C">
            <w:pPr>
              <w:spacing w:before="40" w:after="40"/>
              <w:ind w:left="-57" w:right="-28"/>
              <w:jc w:val="center"/>
              <w:rPr>
                <w:spacing w:val="-4"/>
              </w:rPr>
            </w:pPr>
          </w:p>
        </w:tc>
        <w:tc>
          <w:tcPr>
            <w:tcW w:w="3666" w:type="dxa"/>
            <w:vAlign w:val="center"/>
          </w:tcPr>
          <w:p w14:paraId="48858487" w14:textId="77777777" w:rsidR="00D470E6" w:rsidRDefault="00D470E6" w:rsidP="00D50C5C">
            <w:pPr>
              <w:spacing w:before="40" w:after="40"/>
              <w:ind w:left="-57" w:right="-28"/>
              <w:jc w:val="center"/>
            </w:pPr>
          </w:p>
        </w:tc>
      </w:tr>
    </w:tbl>
    <w:p w14:paraId="5C545037" w14:textId="77777777" w:rsidR="00D50C5C" w:rsidRDefault="00D50C5C" w:rsidP="00553115">
      <w:pPr>
        <w:rPr>
          <w:b/>
        </w:rPr>
      </w:pPr>
    </w:p>
    <w:p w14:paraId="299632FC" w14:textId="77777777" w:rsidR="00D50C5C" w:rsidRDefault="00D50C5C" w:rsidP="00D50C5C">
      <w:pPr>
        <w:keepNext/>
        <w:rPr>
          <w:b/>
        </w:rPr>
      </w:pPr>
      <w:r>
        <w:rPr>
          <w:b/>
        </w:rPr>
        <w:t>6.7–10. Spolupráce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25765F5A" w14:textId="77777777" w:rsidTr="0064040D">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5DD5FF"/>
            <w:vAlign w:val="center"/>
            <w:hideMark/>
          </w:tcPr>
          <w:p w14:paraId="022EC1B2" w14:textId="77777777" w:rsidR="00D470E6" w:rsidRPr="00E92BC4" w:rsidRDefault="00D470E6" w:rsidP="00D50C5C">
            <w:pPr>
              <w:pStyle w:val="Texttabulka"/>
              <w:spacing w:before="40" w:after="40"/>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5DD5FF"/>
            <w:vAlign w:val="center"/>
          </w:tcPr>
          <w:p w14:paraId="56C97C77" w14:textId="77777777" w:rsidR="00D470E6" w:rsidRPr="00E92BC4" w:rsidRDefault="00D470E6" w:rsidP="00D50C5C">
            <w:pPr>
              <w:pStyle w:val="Texttabulka"/>
              <w:spacing w:before="40" w:after="40"/>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5DD5FF"/>
            <w:vAlign w:val="center"/>
          </w:tcPr>
          <w:p w14:paraId="0AB8C0EB" w14:textId="77777777" w:rsidR="00D470E6" w:rsidRPr="00E92BC4" w:rsidRDefault="00D470E6" w:rsidP="00D50C5C">
            <w:pPr>
              <w:pStyle w:val="Texttabulka"/>
              <w:spacing w:before="40" w:after="40"/>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5DD5FF"/>
            <w:vAlign w:val="center"/>
          </w:tcPr>
          <w:p w14:paraId="6CCDC020" w14:textId="77777777" w:rsidR="00D470E6" w:rsidRPr="00E92BC4" w:rsidRDefault="00D470E6" w:rsidP="00D50C5C">
            <w:pPr>
              <w:pStyle w:val="Texttabulka"/>
              <w:keepNext/>
              <w:spacing w:before="40" w:after="40"/>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5DD5FF"/>
            <w:vAlign w:val="center"/>
          </w:tcPr>
          <w:p w14:paraId="2C5073C7" w14:textId="77777777" w:rsidR="00D470E6" w:rsidRPr="00E92BC4" w:rsidRDefault="00D470E6" w:rsidP="00D50C5C">
            <w:pPr>
              <w:pStyle w:val="Texttabulka"/>
              <w:spacing w:before="40" w:after="40"/>
              <w:rPr>
                <w:b/>
                <w:lang w:eastAsia="cs-CZ"/>
              </w:rPr>
            </w:pPr>
            <w:r>
              <w:rPr>
                <w:b/>
                <w:lang w:eastAsia="cs-CZ"/>
              </w:rPr>
              <w:t>Komentář</w:t>
            </w:r>
          </w:p>
        </w:tc>
      </w:tr>
      <w:tr w:rsidR="00D470E6" w14:paraId="0D33BDCB" w14:textId="77777777" w:rsidTr="0064040D">
        <w:trPr>
          <w:trHeight w:val="255"/>
        </w:trPr>
        <w:tc>
          <w:tcPr>
            <w:tcW w:w="5949" w:type="dxa"/>
            <w:shd w:val="clear" w:color="auto" w:fill="auto"/>
            <w:vAlign w:val="center"/>
          </w:tcPr>
          <w:p w14:paraId="4934D32A" w14:textId="77777777" w:rsidR="00D470E6" w:rsidRDefault="00D470E6" w:rsidP="00CC0315">
            <w:pPr>
              <w:spacing w:before="20" w:after="20"/>
              <w:jc w:val="left"/>
              <w:rPr>
                <w:b/>
              </w:rPr>
            </w:pPr>
            <w:r w:rsidRPr="009D4582">
              <w:rPr>
                <w:b/>
              </w:rPr>
              <w:t xml:space="preserve">6.7. Rozvoj spolupráce obcí v DSO mikroregionu </w:t>
            </w:r>
            <w:proofErr w:type="spellStart"/>
            <w:r w:rsidRPr="009D4582">
              <w:rPr>
                <w:b/>
              </w:rPr>
              <w:t>Lipensko</w:t>
            </w:r>
            <w:proofErr w:type="spellEnd"/>
            <w:r w:rsidRPr="009D4582">
              <w:rPr>
                <w:b/>
              </w:rPr>
              <w:t xml:space="preserve"> a DSO Moravská brána</w:t>
            </w:r>
          </w:p>
        </w:tc>
        <w:tc>
          <w:tcPr>
            <w:tcW w:w="1417" w:type="dxa"/>
            <w:vAlign w:val="center"/>
          </w:tcPr>
          <w:p w14:paraId="0A95D970" w14:textId="77777777" w:rsidR="00D470E6" w:rsidRPr="006A2148" w:rsidRDefault="00D470E6" w:rsidP="00CC0315">
            <w:pPr>
              <w:spacing w:before="20" w:after="20"/>
              <w:ind w:left="-57" w:right="-57"/>
              <w:jc w:val="center"/>
            </w:pPr>
            <w:r>
              <w:t>Region</w:t>
            </w:r>
          </w:p>
        </w:tc>
        <w:tc>
          <w:tcPr>
            <w:tcW w:w="1276" w:type="dxa"/>
            <w:vAlign w:val="center"/>
          </w:tcPr>
          <w:p w14:paraId="31C355BC" w14:textId="77777777" w:rsidR="00D470E6" w:rsidRPr="006A2148" w:rsidRDefault="00D470E6" w:rsidP="00CC0315">
            <w:pPr>
              <w:spacing w:before="20" w:after="20"/>
              <w:ind w:left="-57" w:right="-57"/>
              <w:jc w:val="center"/>
            </w:pPr>
            <w:r>
              <w:t>průběžně</w:t>
            </w:r>
          </w:p>
        </w:tc>
        <w:tc>
          <w:tcPr>
            <w:tcW w:w="1721" w:type="dxa"/>
            <w:vAlign w:val="center"/>
          </w:tcPr>
          <w:p w14:paraId="2DBCE20B" w14:textId="77777777" w:rsidR="00D470E6" w:rsidRPr="002E23DF" w:rsidRDefault="00D470E6" w:rsidP="00CC0315">
            <w:pPr>
              <w:spacing w:before="20" w:after="20"/>
              <w:ind w:left="-57" w:right="-28"/>
              <w:jc w:val="center"/>
              <w:rPr>
                <w:spacing w:val="-4"/>
              </w:rPr>
            </w:pPr>
          </w:p>
        </w:tc>
        <w:tc>
          <w:tcPr>
            <w:tcW w:w="3666" w:type="dxa"/>
            <w:vAlign w:val="center"/>
          </w:tcPr>
          <w:p w14:paraId="4238842E" w14:textId="77777777" w:rsidR="00D470E6" w:rsidRDefault="00D470E6" w:rsidP="00CC0315">
            <w:pPr>
              <w:spacing w:before="20" w:after="20"/>
              <w:ind w:left="-57" w:right="-28"/>
              <w:jc w:val="center"/>
            </w:pPr>
            <w:r>
              <w:t>Centrum sdílených služeb, společné projekty.</w:t>
            </w:r>
          </w:p>
        </w:tc>
      </w:tr>
      <w:tr w:rsidR="00D470E6" w14:paraId="10E872F8" w14:textId="77777777" w:rsidTr="0064040D">
        <w:trPr>
          <w:trHeight w:val="255"/>
        </w:trPr>
        <w:tc>
          <w:tcPr>
            <w:tcW w:w="5949" w:type="dxa"/>
            <w:shd w:val="clear" w:color="auto" w:fill="auto"/>
            <w:vAlign w:val="center"/>
          </w:tcPr>
          <w:p w14:paraId="1504C980" w14:textId="77777777" w:rsidR="00D470E6" w:rsidRDefault="00D470E6" w:rsidP="00CC0315">
            <w:pPr>
              <w:spacing w:before="20" w:after="20"/>
              <w:jc w:val="left"/>
              <w:rPr>
                <w:b/>
              </w:rPr>
            </w:pPr>
            <w:r w:rsidRPr="009D4582">
              <w:rPr>
                <w:b/>
              </w:rPr>
              <w:t xml:space="preserve">6.8. Zajištění rozvoje spolupráce v MAS Moravská brána </w:t>
            </w:r>
            <w:r>
              <w:rPr>
                <w:b/>
              </w:rPr>
              <w:t>–</w:t>
            </w:r>
            <w:r w:rsidRPr="009D4582">
              <w:rPr>
                <w:b/>
              </w:rPr>
              <w:t xml:space="preserve"> příp</w:t>
            </w:r>
            <w:r>
              <w:rPr>
                <w:b/>
              </w:rPr>
              <w:t>rava a realizace strategie 2014–</w:t>
            </w:r>
            <w:r w:rsidRPr="009D4582">
              <w:rPr>
                <w:b/>
              </w:rPr>
              <w:t>2020</w:t>
            </w:r>
          </w:p>
        </w:tc>
        <w:tc>
          <w:tcPr>
            <w:tcW w:w="1417" w:type="dxa"/>
            <w:vAlign w:val="center"/>
          </w:tcPr>
          <w:p w14:paraId="73B2E22D" w14:textId="77777777" w:rsidR="00D470E6" w:rsidRPr="006A2148" w:rsidRDefault="00D470E6" w:rsidP="00CC0315">
            <w:pPr>
              <w:spacing w:before="20" w:after="20"/>
              <w:ind w:left="-57" w:right="-57"/>
              <w:jc w:val="center"/>
            </w:pPr>
            <w:r>
              <w:t>Region</w:t>
            </w:r>
          </w:p>
        </w:tc>
        <w:tc>
          <w:tcPr>
            <w:tcW w:w="1276" w:type="dxa"/>
            <w:vAlign w:val="center"/>
          </w:tcPr>
          <w:p w14:paraId="309BDEC5" w14:textId="77777777" w:rsidR="00D470E6" w:rsidRPr="006A2148" w:rsidRDefault="00D470E6" w:rsidP="00CC0315">
            <w:pPr>
              <w:spacing w:before="20" w:after="20"/>
              <w:ind w:left="-57" w:right="-57"/>
              <w:jc w:val="center"/>
            </w:pPr>
            <w:r>
              <w:t>Průběžně</w:t>
            </w:r>
          </w:p>
        </w:tc>
        <w:tc>
          <w:tcPr>
            <w:tcW w:w="1721" w:type="dxa"/>
            <w:vAlign w:val="center"/>
          </w:tcPr>
          <w:p w14:paraId="66BE004F" w14:textId="77777777" w:rsidR="00D470E6" w:rsidRPr="002E23DF" w:rsidRDefault="00D470E6" w:rsidP="00CC0315">
            <w:pPr>
              <w:spacing w:before="20" w:after="20"/>
              <w:ind w:left="-57" w:right="-28"/>
              <w:jc w:val="center"/>
              <w:rPr>
                <w:spacing w:val="-4"/>
              </w:rPr>
            </w:pPr>
          </w:p>
        </w:tc>
        <w:tc>
          <w:tcPr>
            <w:tcW w:w="3666" w:type="dxa"/>
            <w:vAlign w:val="center"/>
          </w:tcPr>
          <w:p w14:paraId="221EC140" w14:textId="77777777" w:rsidR="00D470E6" w:rsidRDefault="00D470E6" w:rsidP="00CC0315">
            <w:pPr>
              <w:spacing w:before="20" w:after="20"/>
              <w:ind w:left="-57" w:right="-28"/>
              <w:jc w:val="center"/>
            </w:pPr>
          </w:p>
        </w:tc>
      </w:tr>
      <w:tr w:rsidR="00D470E6" w14:paraId="6096E094" w14:textId="77777777" w:rsidTr="0064040D">
        <w:trPr>
          <w:trHeight w:val="255"/>
        </w:trPr>
        <w:tc>
          <w:tcPr>
            <w:tcW w:w="5949" w:type="dxa"/>
            <w:shd w:val="clear" w:color="auto" w:fill="auto"/>
            <w:vAlign w:val="center"/>
          </w:tcPr>
          <w:p w14:paraId="408F48D8" w14:textId="77777777" w:rsidR="00D470E6" w:rsidRDefault="00D470E6" w:rsidP="00CC0315">
            <w:pPr>
              <w:spacing w:before="20" w:after="20"/>
              <w:jc w:val="left"/>
              <w:rPr>
                <w:b/>
              </w:rPr>
            </w:pPr>
            <w:r w:rsidRPr="009D4582">
              <w:rPr>
                <w:b/>
              </w:rPr>
              <w:t>6.9. Vytvoření odpadového svazu sousedních obcí ke zlepšení svozu odpadů a zajištění kompostárny</w:t>
            </w:r>
          </w:p>
        </w:tc>
        <w:tc>
          <w:tcPr>
            <w:tcW w:w="1417" w:type="dxa"/>
            <w:vAlign w:val="center"/>
          </w:tcPr>
          <w:p w14:paraId="53EA5B83" w14:textId="77777777" w:rsidR="00D470E6" w:rsidRPr="006A2148" w:rsidRDefault="00D470E6" w:rsidP="00CC0315">
            <w:pPr>
              <w:spacing w:before="20" w:after="20"/>
              <w:ind w:left="-57" w:right="-57"/>
              <w:jc w:val="center"/>
            </w:pPr>
            <w:r>
              <w:t>Region</w:t>
            </w:r>
          </w:p>
        </w:tc>
        <w:tc>
          <w:tcPr>
            <w:tcW w:w="1276" w:type="dxa"/>
            <w:vAlign w:val="center"/>
          </w:tcPr>
          <w:p w14:paraId="60C590A5" w14:textId="77777777" w:rsidR="00D470E6" w:rsidRPr="006A2148" w:rsidRDefault="00D470E6" w:rsidP="00CC0315">
            <w:pPr>
              <w:spacing w:before="20" w:after="20"/>
              <w:ind w:left="-57" w:right="-57"/>
              <w:jc w:val="center"/>
            </w:pPr>
            <w:r>
              <w:t>2016–2018</w:t>
            </w:r>
          </w:p>
        </w:tc>
        <w:tc>
          <w:tcPr>
            <w:tcW w:w="1721" w:type="dxa"/>
            <w:vAlign w:val="center"/>
          </w:tcPr>
          <w:p w14:paraId="164B04E7" w14:textId="77777777" w:rsidR="00D470E6" w:rsidRPr="002E23DF" w:rsidRDefault="00D470E6" w:rsidP="00CC0315">
            <w:pPr>
              <w:spacing w:before="20" w:after="20"/>
              <w:ind w:left="-57" w:right="-28"/>
              <w:jc w:val="center"/>
              <w:rPr>
                <w:spacing w:val="-4"/>
              </w:rPr>
            </w:pPr>
          </w:p>
        </w:tc>
        <w:tc>
          <w:tcPr>
            <w:tcW w:w="3666" w:type="dxa"/>
            <w:vAlign w:val="center"/>
          </w:tcPr>
          <w:p w14:paraId="5707C82A" w14:textId="77777777" w:rsidR="00D470E6" w:rsidRDefault="00D470E6" w:rsidP="00CC0315">
            <w:pPr>
              <w:spacing w:before="20" w:after="20"/>
              <w:ind w:left="-57" w:right="-28"/>
              <w:jc w:val="center"/>
            </w:pPr>
            <w:r>
              <w:t>Příprava, vznik v roce 2018.</w:t>
            </w:r>
          </w:p>
        </w:tc>
      </w:tr>
      <w:tr w:rsidR="00D470E6" w14:paraId="1C418800" w14:textId="77777777" w:rsidTr="0064040D">
        <w:trPr>
          <w:trHeight w:val="255"/>
        </w:trPr>
        <w:tc>
          <w:tcPr>
            <w:tcW w:w="5949" w:type="dxa"/>
            <w:shd w:val="clear" w:color="auto" w:fill="auto"/>
            <w:vAlign w:val="center"/>
          </w:tcPr>
          <w:p w14:paraId="17326822" w14:textId="77777777" w:rsidR="00D470E6" w:rsidRDefault="00D470E6" w:rsidP="00CC0315">
            <w:pPr>
              <w:spacing w:before="20" w:after="20"/>
              <w:jc w:val="left"/>
              <w:rPr>
                <w:b/>
              </w:rPr>
            </w:pPr>
            <w:r w:rsidRPr="009D4582">
              <w:rPr>
                <w:b/>
              </w:rPr>
              <w:t>6.10. Zajištění sociálních služeb – odvoz starších a invalidních k lékaři aj. („</w:t>
            </w:r>
            <w:proofErr w:type="spellStart"/>
            <w:r w:rsidRPr="009D4582">
              <w:rPr>
                <w:b/>
              </w:rPr>
              <w:t>Veslobus</w:t>
            </w:r>
            <w:proofErr w:type="spellEnd"/>
            <w:r w:rsidRPr="009D4582">
              <w:rPr>
                <w:b/>
              </w:rPr>
              <w:t>“ pro důchodce)</w:t>
            </w:r>
          </w:p>
        </w:tc>
        <w:tc>
          <w:tcPr>
            <w:tcW w:w="1417" w:type="dxa"/>
            <w:vAlign w:val="center"/>
          </w:tcPr>
          <w:p w14:paraId="03D19614" w14:textId="77777777" w:rsidR="00D470E6" w:rsidRPr="006A2148" w:rsidRDefault="00D470E6" w:rsidP="00CC0315">
            <w:pPr>
              <w:spacing w:before="20" w:after="20"/>
              <w:ind w:left="-57" w:right="-57"/>
              <w:jc w:val="center"/>
            </w:pPr>
            <w:r>
              <w:t>Region</w:t>
            </w:r>
          </w:p>
        </w:tc>
        <w:tc>
          <w:tcPr>
            <w:tcW w:w="1276" w:type="dxa"/>
            <w:vAlign w:val="center"/>
          </w:tcPr>
          <w:p w14:paraId="1A7739CF" w14:textId="77777777" w:rsidR="00D470E6" w:rsidRPr="006A2148" w:rsidRDefault="00D470E6" w:rsidP="00CC0315">
            <w:pPr>
              <w:spacing w:before="20" w:after="20"/>
              <w:ind w:left="-57" w:right="-57"/>
              <w:jc w:val="center"/>
            </w:pPr>
            <w:r>
              <w:t>průběžně</w:t>
            </w:r>
          </w:p>
        </w:tc>
        <w:tc>
          <w:tcPr>
            <w:tcW w:w="1721" w:type="dxa"/>
            <w:vAlign w:val="center"/>
          </w:tcPr>
          <w:p w14:paraId="6AF18B0B" w14:textId="77777777" w:rsidR="00D470E6" w:rsidRPr="002E23DF" w:rsidRDefault="00D470E6" w:rsidP="00CC0315">
            <w:pPr>
              <w:spacing w:before="20" w:after="20"/>
              <w:ind w:left="-57" w:right="-28"/>
              <w:jc w:val="center"/>
              <w:rPr>
                <w:spacing w:val="-4"/>
              </w:rPr>
            </w:pPr>
          </w:p>
        </w:tc>
        <w:tc>
          <w:tcPr>
            <w:tcW w:w="3666" w:type="dxa"/>
            <w:vAlign w:val="center"/>
          </w:tcPr>
          <w:p w14:paraId="4F7024D3" w14:textId="77777777" w:rsidR="00D470E6" w:rsidRDefault="00D470E6" w:rsidP="00CC0315">
            <w:pPr>
              <w:spacing w:before="20" w:after="20"/>
              <w:ind w:left="-57" w:right="-28"/>
              <w:jc w:val="center"/>
            </w:pPr>
            <w:r>
              <w:t>2016 v rámci projektu z OP ZAM.</w:t>
            </w:r>
          </w:p>
        </w:tc>
      </w:tr>
    </w:tbl>
    <w:p w14:paraId="190B1735" w14:textId="77777777" w:rsidR="00D50C5C" w:rsidRDefault="00D50C5C" w:rsidP="00553115">
      <w:pPr>
        <w:rPr>
          <w:b/>
        </w:rPr>
      </w:pPr>
    </w:p>
    <w:p w14:paraId="5986105D" w14:textId="77777777" w:rsidR="00D50C5C" w:rsidRDefault="00D50C5C" w:rsidP="00D50C5C">
      <w:pPr>
        <w:spacing w:before="40" w:after="40"/>
        <w:jc w:val="left"/>
        <w:rPr>
          <w:b/>
        </w:rPr>
      </w:pPr>
      <w:r w:rsidRPr="009D4582">
        <w:rPr>
          <w:b/>
        </w:rPr>
        <w:t>6.11. Koordinace strategických d</w:t>
      </w:r>
      <w:r>
        <w:rPr>
          <w:b/>
        </w:rPr>
        <w:t>okumentů obnovy a rozvoje obce</w:t>
      </w:r>
      <w:r>
        <w:rPr>
          <w:b/>
        </w:rPr>
        <w:tab/>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65D693CB" w14:textId="77777777" w:rsidTr="00D470E6">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5DD5FF"/>
            <w:vAlign w:val="center"/>
            <w:hideMark/>
          </w:tcPr>
          <w:p w14:paraId="072E9DE6" w14:textId="77777777" w:rsidR="00D470E6" w:rsidRPr="00E92BC4" w:rsidRDefault="00D470E6" w:rsidP="00AA695C">
            <w:pPr>
              <w:pStyle w:val="Texttabulka"/>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5DD5FF"/>
            <w:vAlign w:val="center"/>
          </w:tcPr>
          <w:p w14:paraId="226C396D" w14:textId="77777777" w:rsidR="00D470E6" w:rsidRPr="00E92BC4" w:rsidRDefault="00D470E6" w:rsidP="00AA695C">
            <w:pPr>
              <w:pStyle w:val="Texttabulka"/>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5DD5FF"/>
            <w:vAlign w:val="center"/>
          </w:tcPr>
          <w:p w14:paraId="2CE3DF45" w14:textId="77777777" w:rsidR="00D470E6" w:rsidRPr="00E92BC4" w:rsidRDefault="00D470E6" w:rsidP="00AA695C">
            <w:pPr>
              <w:pStyle w:val="Texttabulka"/>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5DD5FF"/>
            <w:vAlign w:val="center"/>
          </w:tcPr>
          <w:p w14:paraId="3CF91749" w14:textId="77777777" w:rsidR="00D470E6" w:rsidRPr="00E92BC4" w:rsidRDefault="00D470E6" w:rsidP="00AA695C">
            <w:pPr>
              <w:pStyle w:val="Texttabulka"/>
              <w:keepNext/>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5DD5FF"/>
            <w:vAlign w:val="center"/>
          </w:tcPr>
          <w:p w14:paraId="3AFF0E5B" w14:textId="77777777" w:rsidR="00D470E6" w:rsidRPr="00E92BC4" w:rsidRDefault="00D470E6" w:rsidP="00AA695C">
            <w:pPr>
              <w:pStyle w:val="Texttabulka"/>
              <w:rPr>
                <w:b/>
                <w:lang w:eastAsia="cs-CZ"/>
              </w:rPr>
            </w:pPr>
            <w:r>
              <w:rPr>
                <w:b/>
                <w:lang w:eastAsia="cs-CZ"/>
              </w:rPr>
              <w:t>Komentář</w:t>
            </w:r>
          </w:p>
        </w:tc>
      </w:tr>
      <w:tr w:rsidR="00D470E6" w14:paraId="452EDC86" w14:textId="77777777" w:rsidTr="00D470E6">
        <w:trPr>
          <w:trHeight w:val="255"/>
        </w:trPr>
        <w:tc>
          <w:tcPr>
            <w:tcW w:w="5949" w:type="dxa"/>
            <w:shd w:val="clear" w:color="auto" w:fill="auto"/>
            <w:vAlign w:val="center"/>
          </w:tcPr>
          <w:p w14:paraId="73F0D1AC" w14:textId="77777777" w:rsidR="00D470E6" w:rsidRDefault="00D470E6" w:rsidP="00D50C5C">
            <w:pPr>
              <w:spacing w:before="40" w:after="40"/>
              <w:jc w:val="left"/>
              <w:rPr>
                <w:b/>
              </w:rPr>
            </w:pPr>
            <w:r>
              <w:rPr>
                <w:b/>
              </w:rPr>
              <w:t>6.11.1. Územní plán Veselíčko</w:t>
            </w:r>
          </w:p>
        </w:tc>
        <w:tc>
          <w:tcPr>
            <w:tcW w:w="1417" w:type="dxa"/>
            <w:vAlign w:val="center"/>
          </w:tcPr>
          <w:p w14:paraId="78A8A825" w14:textId="77777777" w:rsidR="00D470E6" w:rsidRPr="006A2148" w:rsidRDefault="00D470E6" w:rsidP="00D50C5C">
            <w:pPr>
              <w:spacing w:before="40" w:after="40"/>
              <w:ind w:left="-57" w:right="-57"/>
              <w:jc w:val="center"/>
            </w:pPr>
            <w:r>
              <w:t>Dobrá správa</w:t>
            </w:r>
          </w:p>
        </w:tc>
        <w:tc>
          <w:tcPr>
            <w:tcW w:w="1276" w:type="dxa"/>
            <w:vAlign w:val="center"/>
          </w:tcPr>
          <w:p w14:paraId="79478C99" w14:textId="77777777" w:rsidR="00D470E6" w:rsidRPr="006A2148" w:rsidRDefault="00D470E6" w:rsidP="00D50C5C">
            <w:pPr>
              <w:spacing w:before="40" w:after="40"/>
              <w:ind w:left="-57" w:right="-57"/>
              <w:jc w:val="center"/>
            </w:pPr>
            <w:r>
              <w:t>2017–2018</w:t>
            </w:r>
          </w:p>
        </w:tc>
        <w:tc>
          <w:tcPr>
            <w:tcW w:w="1721" w:type="dxa"/>
            <w:vAlign w:val="center"/>
          </w:tcPr>
          <w:p w14:paraId="48E9BED8" w14:textId="77777777" w:rsidR="00D470E6" w:rsidRPr="002E23DF" w:rsidRDefault="00D470E6" w:rsidP="00D50C5C">
            <w:pPr>
              <w:spacing w:before="40" w:after="40"/>
              <w:ind w:left="-57" w:right="-28"/>
              <w:jc w:val="center"/>
              <w:rPr>
                <w:spacing w:val="-4"/>
              </w:rPr>
            </w:pPr>
          </w:p>
        </w:tc>
        <w:tc>
          <w:tcPr>
            <w:tcW w:w="3666" w:type="dxa"/>
            <w:vAlign w:val="center"/>
          </w:tcPr>
          <w:p w14:paraId="4A4B48A6" w14:textId="77777777" w:rsidR="00D470E6" w:rsidRDefault="00D470E6" w:rsidP="00D50C5C">
            <w:pPr>
              <w:spacing w:before="40" w:after="40"/>
              <w:ind w:left="-57" w:right="-28"/>
              <w:jc w:val="center"/>
            </w:pPr>
            <w:r>
              <w:t>Aktualizace</w:t>
            </w:r>
          </w:p>
        </w:tc>
      </w:tr>
      <w:tr w:rsidR="00D470E6" w14:paraId="007A7C36" w14:textId="77777777" w:rsidTr="00D470E6">
        <w:trPr>
          <w:trHeight w:val="255"/>
        </w:trPr>
        <w:tc>
          <w:tcPr>
            <w:tcW w:w="5949" w:type="dxa"/>
            <w:shd w:val="clear" w:color="auto" w:fill="auto"/>
            <w:vAlign w:val="center"/>
          </w:tcPr>
          <w:p w14:paraId="31CEE0D0" w14:textId="77777777" w:rsidR="00D470E6" w:rsidRDefault="00D470E6" w:rsidP="00971596">
            <w:pPr>
              <w:spacing w:before="40" w:after="40"/>
              <w:jc w:val="left"/>
              <w:rPr>
                <w:b/>
              </w:rPr>
            </w:pPr>
            <w:r w:rsidRPr="009D4582">
              <w:rPr>
                <w:b/>
              </w:rPr>
              <w:lastRenderedPageBreak/>
              <w:t xml:space="preserve">6.11.2. Program obnovy a rozvoje obce Veselíčko </w:t>
            </w:r>
          </w:p>
        </w:tc>
        <w:tc>
          <w:tcPr>
            <w:tcW w:w="1417" w:type="dxa"/>
            <w:vAlign w:val="center"/>
          </w:tcPr>
          <w:p w14:paraId="6893671F" w14:textId="77777777" w:rsidR="00D470E6" w:rsidRPr="006A2148" w:rsidRDefault="00D470E6" w:rsidP="00D50C5C">
            <w:pPr>
              <w:spacing w:before="40" w:after="40"/>
              <w:ind w:left="-57" w:right="-57"/>
              <w:jc w:val="center"/>
            </w:pPr>
            <w:r>
              <w:t>Dobrá správa</w:t>
            </w:r>
          </w:p>
        </w:tc>
        <w:tc>
          <w:tcPr>
            <w:tcW w:w="1276" w:type="dxa"/>
            <w:vAlign w:val="center"/>
          </w:tcPr>
          <w:p w14:paraId="79E80F1D" w14:textId="77777777" w:rsidR="00D470E6" w:rsidRPr="006A2148" w:rsidRDefault="00D470E6" w:rsidP="00D50C5C">
            <w:pPr>
              <w:spacing w:before="40" w:after="40"/>
              <w:ind w:left="-57" w:right="-57"/>
              <w:jc w:val="center"/>
            </w:pPr>
            <w:r>
              <w:t>průběžně</w:t>
            </w:r>
          </w:p>
        </w:tc>
        <w:tc>
          <w:tcPr>
            <w:tcW w:w="1721" w:type="dxa"/>
            <w:vAlign w:val="center"/>
          </w:tcPr>
          <w:p w14:paraId="5698B93B" w14:textId="77777777" w:rsidR="00D470E6" w:rsidRPr="002E23DF" w:rsidRDefault="00D470E6" w:rsidP="00D50C5C">
            <w:pPr>
              <w:spacing w:before="40" w:after="40"/>
              <w:ind w:left="-57" w:right="-28"/>
              <w:jc w:val="center"/>
              <w:rPr>
                <w:spacing w:val="-4"/>
              </w:rPr>
            </w:pPr>
          </w:p>
        </w:tc>
        <w:tc>
          <w:tcPr>
            <w:tcW w:w="3666" w:type="dxa"/>
            <w:vAlign w:val="center"/>
          </w:tcPr>
          <w:p w14:paraId="3C06E347" w14:textId="77777777" w:rsidR="00D470E6" w:rsidRDefault="00D470E6" w:rsidP="00D50C5C">
            <w:pPr>
              <w:spacing w:before="40" w:after="40"/>
              <w:ind w:left="-57" w:right="-28"/>
              <w:jc w:val="center"/>
            </w:pPr>
            <w:r>
              <w:t>Větší aktualizace v roce 2018.</w:t>
            </w:r>
          </w:p>
          <w:p w14:paraId="6F49E246" w14:textId="77777777" w:rsidR="00D470E6" w:rsidRDefault="00D470E6" w:rsidP="00D50C5C">
            <w:pPr>
              <w:spacing w:before="40" w:after="40"/>
              <w:ind w:left="-57" w:right="-28"/>
              <w:jc w:val="center"/>
            </w:pPr>
            <w:r>
              <w:t>Roční aktualizace akčního plánu.</w:t>
            </w:r>
          </w:p>
        </w:tc>
      </w:tr>
      <w:tr w:rsidR="00D470E6" w14:paraId="7ECD40AA" w14:textId="77777777" w:rsidTr="00D470E6">
        <w:trPr>
          <w:trHeight w:val="255"/>
        </w:trPr>
        <w:tc>
          <w:tcPr>
            <w:tcW w:w="5949" w:type="dxa"/>
            <w:shd w:val="clear" w:color="auto" w:fill="auto"/>
            <w:vAlign w:val="center"/>
          </w:tcPr>
          <w:p w14:paraId="75FBE2EE" w14:textId="77777777" w:rsidR="00D470E6" w:rsidRDefault="00D470E6" w:rsidP="00CC0315">
            <w:pPr>
              <w:spacing w:before="20" w:after="20"/>
              <w:jc w:val="left"/>
              <w:rPr>
                <w:b/>
              </w:rPr>
            </w:pPr>
            <w:r w:rsidRPr="009D4582">
              <w:rPr>
                <w:b/>
              </w:rPr>
              <w:t>6.11.3. Plán odpadového hospodářství obce Veselíčko (POH</w:t>
            </w:r>
            <w:r>
              <w:rPr>
                <w:b/>
              </w:rPr>
              <w:t>OV</w:t>
            </w:r>
            <w:r w:rsidRPr="009D4582">
              <w:rPr>
                <w:b/>
              </w:rPr>
              <w:t>)</w:t>
            </w:r>
          </w:p>
        </w:tc>
        <w:tc>
          <w:tcPr>
            <w:tcW w:w="1417" w:type="dxa"/>
            <w:vAlign w:val="center"/>
          </w:tcPr>
          <w:p w14:paraId="5B3DB0F5" w14:textId="77777777" w:rsidR="00D470E6" w:rsidRPr="006A2148" w:rsidRDefault="00D470E6" w:rsidP="00D50C5C">
            <w:pPr>
              <w:spacing w:before="40" w:after="40"/>
              <w:ind w:left="-57" w:right="-57"/>
              <w:jc w:val="center"/>
            </w:pPr>
            <w:r>
              <w:t>Dobrá správa</w:t>
            </w:r>
          </w:p>
        </w:tc>
        <w:tc>
          <w:tcPr>
            <w:tcW w:w="1276" w:type="dxa"/>
            <w:vAlign w:val="center"/>
          </w:tcPr>
          <w:p w14:paraId="68BA8CFB" w14:textId="77777777" w:rsidR="00D470E6" w:rsidRPr="006A2148" w:rsidRDefault="00D470E6" w:rsidP="00D50C5C">
            <w:pPr>
              <w:spacing w:before="40" w:after="40"/>
              <w:ind w:left="-57" w:right="-57"/>
              <w:jc w:val="center"/>
            </w:pPr>
            <w:r>
              <w:t>2016–2017</w:t>
            </w:r>
          </w:p>
        </w:tc>
        <w:tc>
          <w:tcPr>
            <w:tcW w:w="1721" w:type="dxa"/>
            <w:vAlign w:val="center"/>
          </w:tcPr>
          <w:p w14:paraId="57BF5B30" w14:textId="77777777" w:rsidR="00D470E6" w:rsidRPr="002E23DF" w:rsidRDefault="00D470E6" w:rsidP="00D50C5C">
            <w:pPr>
              <w:spacing w:before="40" w:after="40"/>
              <w:ind w:left="-57" w:right="-28"/>
              <w:jc w:val="center"/>
              <w:rPr>
                <w:spacing w:val="-4"/>
              </w:rPr>
            </w:pPr>
          </w:p>
        </w:tc>
        <w:tc>
          <w:tcPr>
            <w:tcW w:w="3666" w:type="dxa"/>
            <w:vAlign w:val="center"/>
          </w:tcPr>
          <w:p w14:paraId="631A30C1" w14:textId="77777777" w:rsidR="00D470E6" w:rsidRDefault="00D470E6" w:rsidP="00D50C5C">
            <w:pPr>
              <w:spacing w:before="40" w:after="40"/>
              <w:ind w:left="-57" w:right="-28"/>
              <w:jc w:val="center"/>
            </w:pPr>
            <w:r>
              <w:t>Po 5 letech aktualizace dle zákona.</w:t>
            </w:r>
          </w:p>
        </w:tc>
      </w:tr>
      <w:tr w:rsidR="00D470E6" w14:paraId="08AFBAAF" w14:textId="77777777" w:rsidTr="00D470E6">
        <w:trPr>
          <w:trHeight w:val="255"/>
        </w:trPr>
        <w:tc>
          <w:tcPr>
            <w:tcW w:w="5949" w:type="dxa"/>
            <w:shd w:val="clear" w:color="auto" w:fill="auto"/>
            <w:vAlign w:val="center"/>
          </w:tcPr>
          <w:p w14:paraId="2336B0D2" w14:textId="77777777" w:rsidR="00D470E6" w:rsidRDefault="00D470E6" w:rsidP="00CC0315">
            <w:pPr>
              <w:spacing w:before="20" w:after="20"/>
              <w:jc w:val="left"/>
              <w:rPr>
                <w:b/>
              </w:rPr>
            </w:pPr>
            <w:r w:rsidRPr="009D4582">
              <w:rPr>
                <w:b/>
              </w:rPr>
              <w:t>6.11.4. Územní studie veřejných prostranství a krajiny</w:t>
            </w:r>
          </w:p>
        </w:tc>
        <w:tc>
          <w:tcPr>
            <w:tcW w:w="1417" w:type="dxa"/>
            <w:vAlign w:val="center"/>
          </w:tcPr>
          <w:p w14:paraId="042A33E5" w14:textId="77777777" w:rsidR="00D470E6" w:rsidRPr="006A2148" w:rsidRDefault="00D470E6" w:rsidP="00D50C5C">
            <w:pPr>
              <w:spacing w:before="40" w:after="40"/>
              <w:ind w:left="-57" w:right="-57"/>
              <w:jc w:val="center"/>
            </w:pPr>
            <w:r>
              <w:t>Dobrá správa</w:t>
            </w:r>
          </w:p>
        </w:tc>
        <w:tc>
          <w:tcPr>
            <w:tcW w:w="1276" w:type="dxa"/>
            <w:vAlign w:val="center"/>
          </w:tcPr>
          <w:p w14:paraId="6215963B" w14:textId="77777777" w:rsidR="00D470E6" w:rsidRPr="006A2148" w:rsidRDefault="00D470E6" w:rsidP="00D50C5C">
            <w:pPr>
              <w:spacing w:before="40" w:after="40"/>
              <w:ind w:left="-57" w:right="-57"/>
              <w:jc w:val="center"/>
            </w:pPr>
          </w:p>
        </w:tc>
        <w:tc>
          <w:tcPr>
            <w:tcW w:w="1721" w:type="dxa"/>
            <w:vAlign w:val="center"/>
          </w:tcPr>
          <w:p w14:paraId="71313E8E" w14:textId="77777777" w:rsidR="00D470E6" w:rsidRPr="002E23DF" w:rsidRDefault="00D470E6" w:rsidP="00D50C5C">
            <w:pPr>
              <w:spacing w:before="40" w:after="40"/>
              <w:ind w:left="-57" w:right="-28"/>
              <w:jc w:val="center"/>
              <w:rPr>
                <w:spacing w:val="-4"/>
              </w:rPr>
            </w:pPr>
          </w:p>
        </w:tc>
        <w:tc>
          <w:tcPr>
            <w:tcW w:w="3666" w:type="dxa"/>
            <w:vAlign w:val="center"/>
          </w:tcPr>
          <w:p w14:paraId="0939C7B9" w14:textId="77777777" w:rsidR="00D470E6" w:rsidRDefault="00D470E6" w:rsidP="00D50C5C">
            <w:pPr>
              <w:spacing w:before="40" w:after="40"/>
              <w:ind w:left="-57" w:right="-28"/>
              <w:jc w:val="center"/>
            </w:pPr>
          </w:p>
        </w:tc>
      </w:tr>
      <w:tr w:rsidR="00D470E6" w14:paraId="67632E83" w14:textId="77777777" w:rsidTr="00D470E6">
        <w:trPr>
          <w:trHeight w:val="255"/>
        </w:trPr>
        <w:tc>
          <w:tcPr>
            <w:tcW w:w="5949" w:type="dxa"/>
            <w:shd w:val="clear" w:color="auto" w:fill="auto"/>
            <w:vAlign w:val="center"/>
          </w:tcPr>
          <w:p w14:paraId="58998112" w14:textId="77777777" w:rsidR="00D470E6" w:rsidRDefault="00D470E6" w:rsidP="00CC0315">
            <w:pPr>
              <w:spacing w:before="20" w:after="20"/>
              <w:jc w:val="left"/>
              <w:rPr>
                <w:b/>
              </w:rPr>
            </w:pPr>
            <w:r w:rsidRPr="009D4582">
              <w:rPr>
                <w:b/>
              </w:rPr>
              <w:t>6.11.5. Koncepce sociálníh</w:t>
            </w:r>
            <w:r>
              <w:rPr>
                <w:b/>
              </w:rPr>
              <w:t>o</w:t>
            </w:r>
            <w:r w:rsidRPr="009D4582">
              <w:rPr>
                <w:b/>
              </w:rPr>
              <w:t xml:space="preserve"> bydlení a sociální </w:t>
            </w:r>
            <w:r>
              <w:rPr>
                <w:b/>
              </w:rPr>
              <w:t>práce v obci (projekt MPSV-SOB)</w:t>
            </w:r>
          </w:p>
        </w:tc>
        <w:tc>
          <w:tcPr>
            <w:tcW w:w="1417" w:type="dxa"/>
            <w:vAlign w:val="center"/>
          </w:tcPr>
          <w:p w14:paraId="13F983E8" w14:textId="77777777" w:rsidR="00D470E6" w:rsidRPr="006A2148" w:rsidRDefault="00D470E6" w:rsidP="00D50C5C">
            <w:pPr>
              <w:spacing w:before="40" w:after="40"/>
              <w:ind w:left="-57" w:right="-57"/>
              <w:jc w:val="center"/>
            </w:pPr>
            <w:r>
              <w:t>Dobrá správa</w:t>
            </w:r>
          </w:p>
        </w:tc>
        <w:tc>
          <w:tcPr>
            <w:tcW w:w="1276" w:type="dxa"/>
            <w:vAlign w:val="center"/>
          </w:tcPr>
          <w:p w14:paraId="66461220" w14:textId="77777777" w:rsidR="00D470E6" w:rsidRPr="006A2148" w:rsidRDefault="00D470E6" w:rsidP="00D50C5C">
            <w:pPr>
              <w:spacing w:before="40" w:after="40"/>
              <w:ind w:left="-57" w:right="-57"/>
              <w:jc w:val="center"/>
            </w:pPr>
            <w:r>
              <w:t>2017–2020</w:t>
            </w:r>
          </w:p>
        </w:tc>
        <w:tc>
          <w:tcPr>
            <w:tcW w:w="1721" w:type="dxa"/>
            <w:vAlign w:val="center"/>
          </w:tcPr>
          <w:p w14:paraId="29325455" w14:textId="77777777" w:rsidR="00D470E6" w:rsidRPr="002E23DF" w:rsidRDefault="00D470E6" w:rsidP="00D50C5C">
            <w:pPr>
              <w:spacing w:before="40" w:after="40"/>
              <w:ind w:left="-57" w:right="-28"/>
              <w:jc w:val="center"/>
              <w:rPr>
                <w:spacing w:val="-4"/>
              </w:rPr>
            </w:pPr>
            <w:r>
              <w:rPr>
                <w:spacing w:val="-4"/>
              </w:rPr>
              <w:t>OP ZAM</w:t>
            </w:r>
          </w:p>
        </w:tc>
        <w:tc>
          <w:tcPr>
            <w:tcW w:w="3666" w:type="dxa"/>
            <w:vAlign w:val="center"/>
          </w:tcPr>
          <w:p w14:paraId="0AD9FA47" w14:textId="77777777" w:rsidR="00D470E6" w:rsidRDefault="00D470E6" w:rsidP="00D50C5C">
            <w:pPr>
              <w:spacing w:before="40" w:after="40"/>
              <w:ind w:left="-57" w:right="-28"/>
              <w:jc w:val="center"/>
            </w:pPr>
            <w:r>
              <w:t>V rámci projektu na sociální bydlení.</w:t>
            </w:r>
          </w:p>
        </w:tc>
      </w:tr>
      <w:tr w:rsidR="008848EF" w14:paraId="6E022317" w14:textId="77777777" w:rsidTr="00D470E6">
        <w:trPr>
          <w:trHeight w:val="255"/>
        </w:trPr>
        <w:tc>
          <w:tcPr>
            <w:tcW w:w="5949" w:type="dxa"/>
            <w:shd w:val="clear" w:color="auto" w:fill="auto"/>
            <w:vAlign w:val="center"/>
          </w:tcPr>
          <w:p w14:paraId="62FC44AF" w14:textId="77777777" w:rsidR="008848EF" w:rsidRPr="008848EF" w:rsidRDefault="008848EF" w:rsidP="00CC0315">
            <w:pPr>
              <w:spacing w:before="20" w:after="20"/>
              <w:jc w:val="left"/>
              <w:rPr>
                <w:b/>
                <w:color w:val="C00000"/>
              </w:rPr>
            </w:pPr>
            <w:r w:rsidRPr="008848EF">
              <w:rPr>
                <w:b/>
                <w:color w:val="C00000"/>
              </w:rPr>
              <w:t>6.11.6 Zpracování energetické koncepce obce</w:t>
            </w:r>
          </w:p>
        </w:tc>
        <w:tc>
          <w:tcPr>
            <w:tcW w:w="1417" w:type="dxa"/>
            <w:vAlign w:val="center"/>
          </w:tcPr>
          <w:p w14:paraId="02E3D966" w14:textId="77777777" w:rsidR="008848EF" w:rsidRPr="008848EF" w:rsidRDefault="008848EF" w:rsidP="00D50C5C">
            <w:pPr>
              <w:spacing w:before="40" w:after="40"/>
              <w:ind w:left="-57" w:right="-57"/>
              <w:jc w:val="center"/>
              <w:rPr>
                <w:color w:val="C00000"/>
              </w:rPr>
            </w:pPr>
            <w:r w:rsidRPr="008848EF">
              <w:rPr>
                <w:color w:val="C00000"/>
              </w:rPr>
              <w:t>Dobrá správa</w:t>
            </w:r>
          </w:p>
        </w:tc>
        <w:tc>
          <w:tcPr>
            <w:tcW w:w="1276" w:type="dxa"/>
            <w:vAlign w:val="center"/>
          </w:tcPr>
          <w:p w14:paraId="7A17E023" w14:textId="77777777" w:rsidR="008848EF" w:rsidRPr="008848EF" w:rsidRDefault="008848EF" w:rsidP="00D50C5C">
            <w:pPr>
              <w:spacing w:before="40" w:after="40"/>
              <w:ind w:left="-57" w:right="-57"/>
              <w:jc w:val="center"/>
              <w:rPr>
                <w:color w:val="C00000"/>
              </w:rPr>
            </w:pPr>
            <w:r w:rsidRPr="008848EF">
              <w:rPr>
                <w:color w:val="C00000"/>
              </w:rPr>
              <w:t>2024</w:t>
            </w:r>
          </w:p>
        </w:tc>
        <w:tc>
          <w:tcPr>
            <w:tcW w:w="1721" w:type="dxa"/>
            <w:vAlign w:val="center"/>
          </w:tcPr>
          <w:p w14:paraId="00FEA6DE" w14:textId="77777777" w:rsidR="008848EF" w:rsidRPr="008848EF" w:rsidRDefault="008848EF" w:rsidP="00D50C5C">
            <w:pPr>
              <w:spacing w:before="40" w:after="40"/>
              <w:ind w:left="-57" w:right="-28"/>
              <w:jc w:val="center"/>
              <w:rPr>
                <w:color w:val="C00000"/>
                <w:spacing w:val="-4"/>
              </w:rPr>
            </w:pPr>
          </w:p>
        </w:tc>
        <w:tc>
          <w:tcPr>
            <w:tcW w:w="3666" w:type="dxa"/>
            <w:vAlign w:val="center"/>
          </w:tcPr>
          <w:p w14:paraId="44543856" w14:textId="77777777" w:rsidR="008848EF" w:rsidRPr="008848EF" w:rsidRDefault="008848EF" w:rsidP="00D50C5C">
            <w:pPr>
              <w:spacing w:before="40" w:after="40"/>
              <w:ind w:left="-57" w:right="-28"/>
              <w:jc w:val="center"/>
              <w:rPr>
                <w:color w:val="C00000"/>
              </w:rPr>
            </w:pPr>
          </w:p>
        </w:tc>
      </w:tr>
      <w:tr w:rsidR="0036184D" w14:paraId="62260362" w14:textId="77777777" w:rsidTr="00D470E6">
        <w:trPr>
          <w:trHeight w:val="255"/>
        </w:trPr>
        <w:tc>
          <w:tcPr>
            <w:tcW w:w="5949" w:type="dxa"/>
            <w:shd w:val="clear" w:color="auto" w:fill="auto"/>
            <w:vAlign w:val="center"/>
          </w:tcPr>
          <w:p w14:paraId="63092B94" w14:textId="77777777" w:rsidR="0036184D" w:rsidRPr="008848EF" w:rsidRDefault="0036184D" w:rsidP="00CC0315">
            <w:pPr>
              <w:spacing w:before="20" w:after="20"/>
              <w:jc w:val="left"/>
              <w:rPr>
                <w:b/>
                <w:color w:val="C00000"/>
              </w:rPr>
            </w:pPr>
            <w:r>
              <w:rPr>
                <w:b/>
                <w:color w:val="C00000"/>
              </w:rPr>
              <w:t xml:space="preserve">6.11.7 Urbanistická studie </w:t>
            </w:r>
            <w:proofErr w:type="spellStart"/>
            <w:r>
              <w:rPr>
                <w:b/>
                <w:color w:val="C00000"/>
              </w:rPr>
              <w:t>Chýlec</w:t>
            </w:r>
            <w:proofErr w:type="spellEnd"/>
            <w:r>
              <w:rPr>
                <w:b/>
                <w:color w:val="C00000"/>
              </w:rPr>
              <w:t>-Zvonička</w:t>
            </w:r>
          </w:p>
        </w:tc>
        <w:tc>
          <w:tcPr>
            <w:tcW w:w="1417" w:type="dxa"/>
            <w:vAlign w:val="center"/>
          </w:tcPr>
          <w:p w14:paraId="71D9C147" w14:textId="77777777" w:rsidR="0036184D" w:rsidRPr="008848EF" w:rsidRDefault="0036184D" w:rsidP="00D50C5C">
            <w:pPr>
              <w:spacing w:before="40" w:after="40"/>
              <w:ind w:left="-57" w:right="-57"/>
              <w:jc w:val="center"/>
              <w:rPr>
                <w:color w:val="C00000"/>
              </w:rPr>
            </w:pPr>
          </w:p>
        </w:tc>
        <w:tc>
          <w:tcPr>
            <w:tcW w:w="1276" w:type="dxa"/>
            <w:vAlign w:val="center"/>
          </w:tcPr>
          <w:p w14:paraId="49D8ABF1" w14:textId="77777777" w:rsidR="0036184D" w:rsidRPr="008848EF" w:rsidRDefault="0036184D" w:rsidP="00D50C5C">
            <w:pPr>
              <w:spacing w:before="40" w:after="40"/>
              <w:ind w:left="-57" w:right="-57"/>
              <w:jc w:val="center"/>
              <w:rPr>
                <w:color w:val="C00000"/>
              </w:rPr>
            </w:pPr>
          </w:p>
        </w:tc>
        <w:tc>
          <w:tcPr>
            <w:tcW w:w="1721" w:type="dxa"/>
            <w:vAlign w:val="center"/>
          </w:tcPr>
          <w:p w14:paraId="18490CCD" w14:textId="77777777" w:rsidR="0036184D" w:rsidRPr="008848EF" w:rsidRDefault="0036184D" w:rsidP="00D50C5C">
            <w:pPr>
              <w:spacing w:before="40" w:after="40"/>
              <w:ind w:left="-57" w:right="-28"/>
              <w:jc w:val="center"/>
              <w:rPr>
                <w:color w:val="C00000"/>
                <w:spacing w:val="-4"/>
              </w:rPr>
            </w:pPr>
          </w:p>
        </w:tc>
        <w:tc>
          <w:tcPr>
            <w:tcW w:w="3666" w:type="dxa"/>
            <w:vAlign w:val="center"/>
          </w:tcPr>
          <w:p w14:paraId="457CDC8E" w14:textId="77777777" w:rsidR="0036184D" w:rsidRPr="008848EF" w:rsidRDefault="0036184D" w:rsidP="00D50C5C">
            <w:pPr>
              <w:spacing w:before="40" w:after="40"/>
              <w:ind w:left="-57" w:right="-28"/>
              <w:jc w:val="center"/>
              <w:rPr>
                <w:color w:val="C00000"/>
              </w:rPr>
            </w:pPr>
            <w:r>
              <w:rPr>
                <w:color w:val="C00000"/>
              </w:rPr>
              <w:t xml:space="preserve">Odkoupení okolního pozemku od pana </w:t>
            </w:r>
            <w:r w:rsidRPr="0036184D">
              <w:rPr>
                <w:color w:val="C00000"/>
              </w:rPr>
              <w:t>Straky</w:t>
            </w:r>
          </w:p>
        </w:tc>
      </w:tr>
    </w:tbl>
    <w:p w14:paraId="675CB199" w14:textId="77777777" w:rsidR="00D50C5C" w:rsidRDefault="00D50C5C" w:rsidP="00553115">
      <w:pPr>
        <w:rPr>
          <w:b/>
        </w:rPr>
      </w:pPr>
    </w:p>
    <w:p w14:paraId="6A16231B" w14:textId="77777777" w:rsidR="00553115" w:rsidRDefault="00553115" w:rsidP="00553115">
      <w:pPr>
        <w:keepNext/>
        <w:rPr>
          <w:b/>
        </w:rPr>
      </w:pPr>
    </w:p>
    <w:p w14:paraId="6E4DAB8E" w14:textId="77777777" w:rsidR="00553115" w:rsidRDefault="00D50C5C" w:rsidP="00971596">
      <w:pPr>
        <w:keepNext/>
        <w:pBdr>
          <w:top w:val="single" w:sz="4" w:space="1" w:color="00000A"/>
          <w:left w:val="single" w:sz="4" w:space="4" w:color="00000A"/>
          <w:bottom w:val="single" w:sz="4" w:space="1" w:color="00000A"/>
          <w:right w:val="single" w:sz="4" w:space="4" w:color="00000A"/>
        </w:pBdr>
        <w:shd w:val="clear" w:color="auto" w:fill="B4AA7A"/>
        <w:rPr>
          <w:b/>
        </w:rPr>
      </w:pPr>
      <w:r>
        <w:rPr>
          <w:b/>
        </w:rPr>
        <w:t xml:space="preserve">7. </w:t>
      </w:r>
      <w:r w:rsidRPr="00D50C5C">
        <w:rPr>
          <w:b/>
        </w:rPr>
        <w:t>PODPORA PODNIKÁNÍ, SLUŽEB A ZAMĚSTNANOSTI V OBCI A REGIONU</w:t>
      </w:r>
      <w:r w:rsidRPr="00D50C5C">
        <w:rPr>
          <w:b/>
        </w:rPr>
        <w:tab/>
      </w:r>
    </w:p>
    <w:p w14:paraId="34BB643E" w14:textId="77777777" w:rsidR="00840DA4" w:rsidRDefault="00CC0315" w:rsidP="00D50C5C">
      <w:pPr>
        <w:keepNext/>
        <w:rPr>
          <w:b/>
        </w:rPr>
      </w:pPr>
      <w:r>
        <w:rPr>
          <w:b/>
        </w:rPr>
        <w:t xml:space="preserve">7.1-5. Podpora služeb, podnikání a spolupráce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417"/>
        <w:gridCol w:w="1276"/>
        <w:gridCol w:w="1721"/>
        <w:gridCol w:w="3666"/>
      </w:tblGrid>
      <w:tr w:rsidR="00D470E6" w:rsidRPr="00E92BC4" w14:paraId="6440AF5E" w14:textId="77777777" w:rsidTr="00D470E6">
        <w:trPr>
          <w:trHeight w:val="255"/>
          <w:tblHeader/>
        </w:trPr>
        <w:tc>
          <w:tcPr>
            <w:tcW w:w="5949" w:type="dxa"/>
            <w:tcBorders>
              <w:top w:val="single" w:sz="4" w:space="0" w:color="auto"/>
              <w:left w:val="single" w:sz="4" w:space="0" w:color="auto"/>
              <w:bottom w:val="single" w:sz="4" w:space="0" w:color="auto"/>
              <w:right w:val="single" w:sz="4" w:space="0" w:color="auto"/>
            </w:tcBorders>
            <w:shd w:val="clear" w:color="auto" w:fill="CCC5A4"/>
            <w:vAlign w:val="center"/>
            <w:hideMark/>
          </w:tcPr>
          <w:p w14:paraId="14016988" w14:textId="77777777" w:rsidR="00D470E6" w:rsidRPr="00E92BC4" w:rsidRDefault="00D470E6" w:rsidP="00AA695C">
            <w:pPr>
              <w:pStyle w:val="Texttabulka"/>
              <w:rPr>
                <w:b/>
                <w:lang w:eastAsia="cs-CZ"/>
              </w:rPr>
            </w:pPr>
            <w:r w:rsidRPr="00E92BC4">
              <w:rPr>
                <w:b/>
                <w:lang w:eastAsia="cs-CZ"/>
              </w:rPr>
              <w:t>Název aktivity</w:t>
            </w:r>
          </w:p>
        </w:tc>
        <w:tc>
          <w:tcPr>
            <w:tcW w:w="1417" w:type="dxa"/>
            <w:tcBorders>
              <w:top w:val="single" w:sz="4" w:space="0" w:color="auto"/>
              <w:left w:val="single" w:sz="4" w:space="0" w:color="auto"/>
              <w:bottom w:val="single" w:sz="4" w:space="0" w:color="auto"/>
              <w:right w:val="single" w:sz="4" w:space="0" w:color="auto"/>
            </w:tcBorders>
            <w:shd w:val="clear" w:color="auto" w:fill="CCC5A4"/>
            <w:vAlign w:val="center"/>
          </w:tcPr>
          <w:p w14:paraId="153A3311" w14:textId="77777777" w:rsidR="00D470E6" w:rsidRPr="00E92BC4" w:rsidRDefault="00D470E6" w:rsidP="00AA695C">
            <w:pPr>
              <w:pStyle w:val="Texttabulka"/>
              <w:ind w:left="-57" w:right="-57"/>
              <w:rPr>
                <w:b/>
                <w:lang w:eastAsia="cs-CZ"/>
              </w:rPr>
            </w:pPr>
            <w:r>
              <w:rPr>
                <w:b/>
                <w:lang w:eastAsia="cs-CZ"/>
              </w:rPr>
              <w:t>Tematický cíl</w:t>
            </w:r>
          </w:p>
        </w:tc>
        <w:tc>
          <w:tcPr>
            <w:tcW w:w="1276" w:type="dxa"/>
            <w:tcBorders>
              <w:top w:val="single" w:sz="4" w:space="0" w:color="auto"/>
              <w:left w:val="single" w:sz="4" w:space="0" w:color="auto"/>
              <w:bottom w:val="single" w:sz="4" w:space="0" w:color="auto"/>
              <w:right w:val="single" w:sz="4" w:space="0" w:color="auto"/>
            </w:tcBorders>
            <w:shd w:val="clear" w:color="auto" w:fill="CCC5A4"/>
            <w:vAlign w:val="center"/>
          </w:tcPr>
          <w:p w14:paraId="74C5D08A" w14:textId="77777777" w:rsidR="00D470E6" w:rsidRPr="00E92BC4" w:rsidRDefault="00D470E6" w:rsidP="00AA695C">
            <w:pPr>
              <w:pStyle w:val="Texttabulka"/>
              <w:ind w:left="-57" w:right="-57"/>
              <w:rPr>
                <w:b/>
                <w:lang w:eastAsia="cs-CZ"/>
              </w:rPr>
            </w:pPr>
            <w:r w:rsidRPr="00E92BC4">
              <w:rPr>
                <w:b/>
                <w:lang w:eastAsia="cs-CZ"/>
              </w:rPr>
              <w:t>Termíny</w:t>
            </w:r>
          </w:p>
        </w:tc>
        <w:tc>
          <w:tcPr>
            <w:tcW w:w="1721" w:type="dxa"/>
            <w:tcBorders>
              <w:top w:val="single" w:sz="4" w:space="0" w:color="auto"/>
              <w:left w:val="single" w:sz="4" w:space="0" w:color="auto"/>
              <w:bottom w:val="single" w:sz="4" w:space="0" w:color="auto"/>
              <w:right w:val="single" w:sz="4" w:space="0" w:color="auto"/>
            </w:tcBorders>
            <w:shd w:val="clear" w:color="auto" w:fill="CCC5A4"/>
            <w:vAlign w:val="center"/>
          </w:tcPr>
          <w:p w14:paraId="63DE3544" w14:textId="77777777" w:rsidR="00D470E6" w:rsidRPr="00E92BC4" w:rsidRDefault="00D470E6" w:rsidP="00AA695C">
            <w:pPr>
              <w:pStyle w:val="Texttabulka"/>
              <w:keepNext/>
              <w:rPr>
                <w:b/>
                <w:lang w:eastAsia="cs-CZ"/>
              </w:rPr>
            </w:pPr>
            <w:r>
              <w:rPr>
                <w:b/>
                <w:lang w:eastAsia="cs-CZ"/>
              </w:rPr>
              <w:t>Vnější z</w:t>
            </w:r>
            <w:r w:rsidRPr="00E92BC4">
              <w:rPr>
                <w:b/>
                <w:lang w:eastAsia="cs-CZ"/>
              </w:rPr>
              <w:t>droje financování</w:t>
            </w:r>
          </w:p>
        </w:tc>
        <w:tc>
          <w:tcPr>
            <w:tcW w:w="3666" w:type="dxa"/>
            <w:tcBorders>
              <w:top w:val="single" w:sz="4" w:space="0" w:color="auto"/>
              <w:left w:val="single" w:sz="4" w:space="0" w:color="auto"/>
              <w:bottom w:val="single" w:sz="4" w:space="0" w:color="auto"/>
              <w:right w:val="single" w:sz="4" w:space="0" w:color="auto"/>
            </w:tcBorders>
            <w:shd w:val="clear" w:color="auto" w:fill="CCC5A4"/>
            <w:vAlign w:val="center"/>
          </w:tcPr>
          <w:p w14:paraId="5EAE6AB6" w14:textId="77777777" w:rsidR="00D470E6" w:rsidRPr="00E92BC4" w:rsidRDefault="00D470E6" w:rsidP="00AA695C">
            <w:pPr>
              <w:pStyle w:val="Texttabulka"/>
              <w:rPr>
                <w:b/>
                <w:lang w:eastAsia="cs-CZ"/>
              </w:rPr>
            </w:pPr>
            <w:r>
              <w:rPr>
                <w:b/>
                <w:lang w:eastAsia="cs-CZ"/>
              </w:rPr>
              <w:t>Komentář</w:t>
            </w:r>
          </w:p>
        </w:tc>
      </w:tr>
      <w:tr w:rsidR="00D470E6" w14:paraId="57CBAEB5" w14:textId="77777777" w:rsidTr="00D470E6">
        <w:trPr>
          <w:trHeight w:val="255"/>
        </w:trPr>
        <w:tc>
          <w:tcPr>
            <w:tcW w:w="5949" w:type="dxa"/>
            <w:shd w:val="clear" w:color="auto" w:fill="auto"/>
            <w:vAlign w:val="center"/>
          </w:tcPr>
          <w:p w14:paraId="20948E87" w14:textId="77777777" w:rsidR="00D470E6" w:rsidRDefault="00D470E6" w:rsidP="00CC0315">
            <w:pPr>
              <w:spacing w:before="40" w:after="40"/>
              <w:jc w:val="left"/>
              <w:rPr>
                <w:b/>
              </w:rPr>
            </w:pPr>
            <w:r w:rsidRPr="009D4582">
              <w:rPr>
                <w:b/>
              </w:rPr>
              <w:t>7.1. Zajištění zachov</w:t>
            </w:r>
            <w:r>
              <w:rPr>
                <w:b/>
              </w:rPr>
              <w:t>ání a rozvoj základních služeb</w:t>
            </w:r>
          </w:p>
        </w:tc>
        <w:tc>
          <w:tcPr>
            <w:tcW w:w="1417" w:type="dxa"/>
            <w:vAlign w:val="center"/>
          </w:tcPr>
          <w:p w14:paraId="7E2CA1AA" w14:textId="77777777" w:rsidR="00D470E6" w:rsidRPr="006A2148" w:rsidRDefault="00D470E6" w:rsidP="00D50C5C">
            <w:pPr>
              <w:spacing w:before="40" w:after="40"/>
              <w:ind w:left="-57" w:right="-57"/>
              <w:jc w:val="center"/>
            </w:pPr>
            <w:r>
              <w:t>Kvalita života</w:t>
            </w:r>
          </w:p>
        </w:tc>
        <w:tc>
          <w:tcPr>
            <w:tcW w:w="1276" w:type="dxa"/>
            <w:vAlign w:val="center"/>
          </w:tcPr>
          <w:p w14:paraId="1142E1AF" w14:textId="77777777" w:rsidR="00D470E6" w:rsidRPr="006A2148" w:rsidRDefault="00D470E6" w:rsidP="00D50C5C">
            <w:pPr>
              <w:spacing w:before="40" w:after="40"/>
              <w:ind w:left="-57" w:right="-57"/>
              <w:jc w:val="center"/>
            </w:pPr>
            <w:r>
              <w:t>průběžně</w:t>
            </w:r>
          </w:p>
        </w:tc>
        <w:tc>
          <w:tcPr>
            <w:tcW w:w="1721" w:type="dxa"/>
            <w:vAlign w:val="center"/>
          </w:tcPr>
          <w:p w14:paraId="4DD8B1D8" w14:textId="77777777" w:rsidR="00D470E6" w:rsidRPr="002E23DF" w:rsidRDefault="00D470E6" w:rsidP="00D50C5C">
            <w:pPr>
              <w:spacing w:before="40" w:after="40"/>
              <w:ind w:left="-57" w:right="-28"/>
              <w:jc w:val="center"/>
              <w:rPr>
                <w:spacing w:val="-4"/>
              </w:rPr>
            </w:pPr>
          </w:p>
        </w:tc>
        <w:tc>
          <w:tcPr>
            <w:tcW w:w="3666" w:type="dxa"/>
            <w:vAlign w:val="center"/>
          </w:tcPr>
          <w:p w14:paraId="0D2B78F3" w14:textId="77777777" w:rsidR="00D470E6" w:rsidRPr="00CC0315" w:rsidRDefault="00D470E6" w:rsidP="00D50C5C">
            <w:pPr>
              <w:spacing w:before="40" w:after="40"/>
              <w:ind w:left="-57" w:right="-28"/>
              <w:jc w:val="center"/>
            </w:pPr>
            <w:r>
              <w:t>P</w:t>
            </w:r>
            <w:r w:rsidRPr="00CC0315">
              <w:t>ošta, obchody, restaurace</w:t>
            </w:r>
            <w:r>
              <w:t>.</w:t>
            </w:r>
          </w:p>
        </w:tc>
      </w:tr>
      <w:tr w:rsidR="00D470E6" w14:paraId="4A0B0993" w14:textId="77777777" w:rsidTr="00D470E6">
        <w:trPr>
          <w:trHeight w:val="255"/>
        </w:trPr>
        <w:tc>
          <w:tcPr>
            <w:tcW w:w="5949" w:type="dxa"/>
            <w:shd w:val="clear" w:color="auto" w:fill="auto"/>
            <w:vAlign w:val="center"/>
          </w:tcPr>
          <w:p w14:paraId="3BFA4AF1" w14:textId="77777777" w:rsidR="00D470E6" w:rsidRDefault="00D470E6" w:rsidP="00D50C5C">
            <w:pPr>
              <w:spacing w:before="40" w:after="40"/>
              <w:jc w:val="left"/>
              <w:rPr>
                <w:b/>
              </w:rPr>
            </w:pPr>
            <w:r w:rsidRPr="009D4582">
              <w:rPr>
                <w:b/>
              </w:rPr>
              <w:t>7.2. Podpora místních řemeslníků, živnostníků a podnikatelů</w:t>
            </w:r>
          </w:p>
        </w:tc>
        <w:tc>
          <w:tcPr>
            <w:tcW w:w="1417" w:type="dxa"/>
            <w:vAlign w:val="center"/>
          </w:tcPr>
          <w:p w14:paraId="0C19DCB1" w14:textId="77777777" w:rsidR="00D470E6" w:rsidRPr="006A2148" w:rsidRDefault="00D470E6" w:rsidP="00D50C5C">
            <w:pPr>
              <w:spacing w:before="40" w:after="40"/>
              <w:ind w:left="-57" w:right="-57"/>
              <w:jc w:val="center"/>
            </w:pPr>
            <w:r>
              <w:t>Rozvoj</w:t>
            </w:r>
          </w:p>
        </w:tc>
        <w:tc>
          <w:tcPr>
            <w:tcW w:w="1276" w:type="dxa"/>
            <w:vAlign w:val="center"/>
          </w:tcPr>
          <w:p w14:paraId="57341D4F" w14:textId="77777777" w:rsidR="00D470E6" w:rsidRPr="006A2148" w:rsidRDefault="00D470E6" w:rsidP="00D50C5C">
            <w:pPr>
              <w:spacing w:before="40" w:after="40"/>
              <w:ind w:left="-57" w:right="-57"/>
              <w:jc w:val="center"/>
            </w:pPr>
            <w:r>
              <w:t>průběžně</w:t>
            </w:r>
          </w:p>
        </w:tc>
        <w:tc>
          <w:tcPr>
            <w:tcW w:w="1721" w:type="dxa"/>
            <w:vAlign w:val="center"/>
          </w:tcPr>
          <w:p w14:paraId="05554395" w14:textId="77777777" w:rsidR="00D470E6" w:rsidRPr="002E23DF" w:rsidRDefault="00D470E6" w:rsidP="00D50C5C">
            <w:pPr>
              <w:spacing w:before="40" w:after="40"/>
              <w:ind w:left="-57" w:right="-28"/>
              <w:jc w:val="center"/>
              <w:rPr>
                <w:spacing w:val="-4"/>
              </w:rPr>
            </w:pPr>
          </w:p>
        </w:tc>
        <w:tc>
          <w:tcPr>
            <w:tcW w:w="3666" w:type="dxa"/>
            <w:vAlign w:val="center"/>
          </w:tcPr>
          <w:p w14:paraId="330E637A" w14:textId="77777777" w:rsidR="00D470E6" w:rsidRDefault="00D470E6" w:rsidP="00D50C5C">
            <w:pPr>
              <w:spacing w:before="40" w:after="40"/>
              <w:ind w:left="-57" w:right="-28"/>
              <w:jc w:val="center"/>
            </w:pPr>
            <w:r>
              <w:t>Pomoc s projekty, propagace.</w:t>
            </w:r>
          </w:p>
        </w:tc>
      </w:tr>
      <w:tr w:rsidR="00D470E6" w14:paraId="28CD8CFF" w14:textId="77777777" w:rsidTr="00D470E6">
        <w:trPr>
          <w:trHeight w:val="255"/>
        </w:trPr>
        <w:tc>
          <w:tcPr>
            <w:tcW w:w="5949" w:type="dxa"/>
            <w:shd w:val="clear" w:color="auto" w:fill="auto"/>
            <w:vAlign w:val="center"/>
          </w:tcPr>
          <w:p w14:paraId="247B2678" w14:textId="77777777" w:rsidR="00D470E6" w:rsidRDefault="00D470E6" w:rsidP="00D50C5C">
            <w:pPr>
              <w:spacing w:before="40" w:after="40"/>
              <w:jc w:val="left"/>
              <w:rPr>
                <w:b/>
              </w:rPr>
            </w:pPr>
            <w:r>
              <w:rPr>
                <w:b/>
              </w:rPr>
              <w:t>7</w:t>
            </w:r>
            <w:r w:rsidRPr="009D4582">
              <w:rPr>
                <w:b/>
              </w:rPr>
              <w:t>.3. Spolup</w:t>
            </w:r>
            <w:r>
              <w:rPr>
                <w:b/>
              </w:rPr>
              <w:t>ráce se zemědělci a zemědělskými</w:t>
            </w:r>
            <w:r w:rsidRPr="009D4582">
              <w:rPr>
                <w:b/>
              </w:rPr>
              <w:t xml:space="preserve"> podniky </w:t>
            </w:r>
            <w:r w:rsidRPr="009D4582">
              <w:rPr>
                <w:b/>
              </w:rPr>
              <w:tab/>
            </w:r>
          </w:p>
        </w:tc>
        <w:tc>
          <w:tcPr>
            <w:tcW w:w="1417" w:type="dxa"/>
            <w:vAlign w:val="center"/>
          </w:tcPr>
          <w:p w14:paraId="237F89CF" w14:textId="77777777" w:rsidR="00D470E6" w:rsidRPr="006A2148" w:rsidRDefault="00D470E6" w:rsidP="00D50C5C">
            <w:pPr>
              <w:spacing w:before="40" w:after="40"/>
              <w:ind w:left="-57" w:right="-57"/>
              <w:jc w:val="center"/>
            </w:pPr>
            <w:r>
              <w:t>Rozvoj</w:t>
            </w:r>
          </w:p>
        </w:tc>
        <w:tc>
          <w:tcPr>
            <w:tcW w:w="1276" w:type="dxa"/>
            <w:vAlign w:val="center"/>
          </w:tcPr>
          <w:p w14:paraId="6ED69739" w14:textId="77777777" w:rsidR="00D470E6" w:rsidRPr="006A2148" w:rsidRDefault="00D470E6" w:rsidP="00D50C5C">
            <w:pPr>
              <w:spacing w:before="40" w:after="40"/>
              <w:ind w:left="-57" w:right="-57"/>
              <w:jc w:val="center"/>
            </w:pPr>
            <w:r>
              <w:t>průběžně</w:t>
            </w:r>
          </w:p>
        </w:tc>
        <w:tc>
          <w:tcPr>
            <w:tcW w:w="1721" w:type="dxa"/>
            <w:vAlign w:val="center"/>
          </w:tcPr>
          <w:p w14:paraId="39745B6C" w14:textId="77777777" w:rsidR="00D470E6" w:rsidRPr="002E23DF" w:rsidRDefault="00D470E6" w:rsidP="00D50C5C">
            <w:pPr>
              <w:spacing w:before="40" w:after="40"/>
              <w:ind w:left="-57" w:right="-28"/>
              <w:jc w:val="center"/>
              <w:rPr>
                <w:spacing w:val="-4"/>
              </w:rPr>
            </w:pPr>
          </w:p>
        </w:tc>
        <w:tc>
          <w:tcPr>
            <w:tcW w:w="3666" w:type="dxa"/>
            <w:vAlign w:val="center"/>
          </w:tcPr>
          <w:p w14:paraId="3FE3FF7F" w14:textId="77777777" w:rsidR="00D470E6" w:rsidRDefault="00D470E6" w:rsidP="00D50C5C">
            <w:pPr>
              <w:spacing w:before="40" w:after="40"/>
              <w:ind w:left="-57" w:right="-28"/>
              <w:jc w:val="center"/>
            </w:pPr>
            <w:r>
              <w:t>Pomoc s projekty, pravidelná jednání</w:t>
            </w:r>
          </w:p>
        </w:tc>
      </w:tr>
      <w:tr w:rsidR="00D470E6" w14:paraId="0565628F" w14:textId="77777777" w:rsidTr="00D470E6">
        <w:trPr>
          <w:trHeight w:val="255"/>
        </w:trPr>
        <w:tc>
          <w:tcPr>
            <w:tcW w:w="5949" w:type="dxa"/>
            <w:shd w:val="clear" w:color="auto" w:fill="auto"/>
            <w:vAlign w:val="center"/>
          </w:tcPr>
          <w:p w14:paraId="70A6CEA7" w14:textId="77777777" w:rsidR="00D470E6" w:rsidRDefault="00D470E6" w:rsidP="00D50C5C">
            <w:pPr>
              <w:spacing w:before="40" w:after="40"/>
              <w:jc w:val="left"/>
              <w:rPr>
                <w:b/>
              </w:rPr>
            </w:pPr>
            <w:r w:rsidRPr="009D4582">
              <w:rPr>
                <w:b/>
              </w:rPr>
              <w:t>7.4. Podpora nových</w:t>
            </w:r>
            <w:r>
              <w:rPr>
                <w:b/>
              </w:rPr>
              <w:t xml:space="preserve"> služeb, technologií a inovací</w:t>
            </w:r>
            <w:r>
              <w:rPr>
                <w:b/>
              </w:rPr>
              <w:tab/>
            </w:r>
          </w:p>
        </w:tc>
        <w:tc>
          <w:tcPr>
            <w:tcW w:w="1417" w:type="dxa"/>
            <w:vAlign w:val="center"/>
          </w:tcPr>
          <w:p w14:paraId="4A52C977" w14:textId="77777777" w:rsidR="00D470E6" w:rsidRPr="006A2148" w:rsidRDefault="00D470E6" w:rsidP="00D50C5C">
            <w:pPr>
              <w:spacing w:before="40" w:after="40"/>
              <w:ind w:left="-57" w:right="-57"/>
              <w:jc w:val="center"/>
            </w:pPr>
            <w:r>
              <w:t>Inovace</w:t>
            </w:r>
          </w:p>
        </w:tc>
        <w:tc>
          <w:tcPr>
            <w:tcW w:w="1276" w:type="dxa"/>
            <w:vAlign w:val="center"/>
          </w:tcPr>
          <w:p w14:paraId="6507AA2D" w14:textId="77777777" w:rsidR="00D470E6" w:rsidRPr="006A2148" w:rsidRDefault="00D470E6" w:rsidP="00D50C5C">
            <w:pPr>
              <w:spacing w:before="40" w:after="40"/>
              <w:ind w:left="-57" w:right="-57"/>
              <w:jc w:val="center"/>
            </w:pPr>
            <w:r>
              <w:t>průběžně</w:t>
            </w:r>
          </w:p>
        </w:tc>
        <w:tc>
          <w:tcPr>
            <w:tcW w:w="1721" w:type="dxa"/>
            <w:vAlign w:val="center"/>
          </w:tcPr>
          <w:p w14:paraId="72187947" w14:textId="77777777" w:rsidR="00D470E6" w:rsidRPr="002E23DF" w:rsidRDefault="00D470E6" w:rsidP="00D50C5C">
            <w:pPr>
              <w:spacing w:before="40" w:after="40"/>
              <w:ind w:left="-57" w:right="-28"/>
              <w:jc w:val="center"/>
              <w:rPr>
                <w:spacing w:val="-4"/>
              </w:rPr>
            </w:pPr>
            <w:r>
              <w:rPr>
                <w:spacing w:val="-4"/>
              </w:rPr>
              <w:t>OP PIK</w:t>
            </w:r>
          </w:p>
        </w:tc>
        <w:tc>
          <w:tcPr>
            <w:tcW w:w="3666" w:type="dxa"/>
            <w:vAlign w:val="center"/>
          </w:tcPr>
          <w:p w14:paraId="2FF19F71" w14:textId="77777777" w:rsidR="00D470E6" w:rsidRDefault="00D470E6" w:rsidP="00CC0315">
            <w:pPr>
              <w:spacing w:after="0"/>
              <w:ind w:left="-57" w:right="-28"/>
              <w:jc w:val="center"/>
            </w:pPr>
            <w:r>
              <w:t xml:space="preserve">GIS, pasporty. </w:t>
            </w:r>
          </w:p>
          <w:p w14:paraId="637E7542" w14:textId="77777777" w:rsidR="00D470E6" w:rsidRDefault="00D470E6" w:rsidP="00CC0315">
            <w:pPr>
              <w:spacing w:after="0"/>
              <w:ind w:left="-57" w:right="-28"/>
              <w:jc w:val="center"/>
            </w:pPr>
            <w:r>
              <w:t>2018–2020 realizace projektu Centrum služeb (hala strojů)</w:t>
            </w:r>
          </w:p>
        </w:tc>
      </w:tr>
      <w:tr w:rsidR="00D470E6" w14:paraId="79FF0467" w14:textId="77777777" w:rsidTr="00D470E6">
        <w:trPr>
          <w:trHeight w:val="255"/>
        </w:trPr>
        <w:tc>
          <w:tcPr>
            <w:tcW w:w="5949" w:type="dxa"/>
            <w:shd w:val="clear" w:color="auto" w:fill="auto"/>
            <w:vAlign w:val="center"/>
          </w:tcPr>
          <w:p w14:paraId="1D82CBE9" w14:textId="77777777" w:rsidR="00D470E6" w:rsidRDefault="00D470E6" w:rsidP="00D50C5C">
            <w:pPr>
              <w:spacing w:before="40" w:after="40"/>
              <w:jc w:val="left"/>
              <w:rPr>
                <w:b/>
              </w:rPr>
            </w:pPr>
            <w:r w:rsidRPr="009D4582">
              <w:rPr>
                <w:b/>
              </w:rPr>
              <w:t>7.5. Zajištění veřejně prospěšných prací</w:t>
            </w:r>
            <w:r w:rsidRPr="009D4582">
              <w:rPr>
                <w:b/>
              </w:rPr>
              <w:tab/>
            </w:r>
          </w:p>
        </w:tc>
        <w:tc>
          <w:tcPr>
            <w:tcW w:w="1417" w:type="dxa"/>
            <w:vAlign w:val="center"/>
          </w:tcPr>
          <w:p w14:paraId="3DD579D1" w14:textId="77777777" w:rsidR="00D470E6" w:rsidRPr="006A2148" w:rsidRDefault="00D470E6" w:rsidP="00D50C5C">
            <w:pPr>
              <w:spacing w:before="40" w:after="40"/>
              <w:ind w:left="-57" w:right="-57"/>
              <w:jc w:val="center"/>
            </w:pPr>
            <w:r>
              <w:t>Dobrá správa</w:t>
            </w:r>
          </w:p>
        </w:tc>
        <w:tc>
          <w:tcPr>
            <w:tcW w:w="1276" w:type="dxa"/>
            <w:vAlign w:val="center"/>
          </w:tcPr>
          <w:p w14:paraId="41AF2E67" w14:textId="77777777" w:rsidR="00D470E6" w:rsidRPr="006A2148" w:rsidRDefault="00D470E6" w:rsidP="00D50C5C">
            <w:pPr>
              <w:spacing w:before="40" w:after="40"/>
              <w:ind w:left="-57" w:right="-57"/>
              <w:jc w:val="center"/>
            </w:pPr>
            <w:r>
              <w:t>průběžně</w:t>
            </w:r>
          </w:p>
        </w:tc>
        <w:tc>
          <w:tcPr>
            <w:tcW w:w="1721" w:type="dxa"/>
            <w:vAlign w:val="center"/>
          </w:tcPr>
          <w:p w14:paraId="7893F956" w14:textId="77777777" w:rsidR="00D470E6" w:rsidRPr="002E23DF" w:rsidRDefault="00D470E6" w:rsidP="00D50C5C">
            <w:pPr>
              <w:spacing w:before="40" w:after="40"/>
              <w:ind w:left="-57" w:right="-28"/>
              <w:jc w:val="center"/>
              <w:rPr>
                <w:spacing w:val="-4"/>
              </w:rPr>
            </w:pPr>
          </w:p>
        </w:tc>
        <w:tc>
          <w:tcPr>
            <w:tcW w:w="3666" w:type="dxa"/>
            <w:vAlign w:val="center"/>
          </w:tcPr>
          <w:p w14:paraId="5FD142DD" w14:textId="77777777" w:rsidR="00D470E6" w:rsidRDefault="00D470E6" w:rsidP="00D50C5C">
            <w:pPr>
              <w:spacing w:before="40" w:after="40"/>
              <w:ind w:left="-57" w:right="-28"/>
              <w:jc w:val="center"/>
            </w:pPr>
            <w:r>
              <w:t>Každoroční využití.</w:t>
            </w:r>
          </w:p>
        </w:tc>
      </w:tr>
    </w:tbl>
    <w:p w14:paraId="4758E7BE" w14:textId="77777777" w:rsidR="00840DA4" w:rsidRDefault="00840DA4" w:rsidP="00840DA4">
      <w:pPr>
        <w:rPr>
          <w:b/>
        </w:rPr>
      </w:pPr>
    </w:p>
    <w:p w14:paraId="38BF3579" w14:textId="77777777" w:rsidR="004930E8" w:rsidRPr="00AA695C" w:rsidRDefault="00AA695C" w:rsidP="004930E8">
      <w:pPr>
        <w:rPr>
          <w:b/>
        </w:rPr>
        <w:sectPr w:rsidR="004930E8" w:rsidRPr="00AA695C" w:rsidSect="00FA06DC">
          <w:pgSz w:w="16838" w:h="11906" w:orient="landscape"/>
          <w:pgMar w:top="1418" w:right="1418" w:bottom="1418" w:left="1418" w:header="709" w:footer="709" w:gutter="0"/>
          <w:cols w:space="708"/>
          <w:formProt w:val="0"/>
          <w:docGrid w:linePitch="360" w:charSpace="-2049"/>
        </w:sectPr>
      </w:pPr>
      <w:r w:rsidRPr="00AA695C">
        <w:rPr>
          <w:b/>
        </w:rPr>
        <w:t>Celkový přístup obce Veselíčko k rozvoji služeb a podnikání je znázorněn na schématu zařazeném v příloze.</w:t>
      </w:r>
    </w:p>
    <w:p w14:paraId="1A732772" w14:textId="77777777" w:rsidR="00BF2AF6" w:rsidRPr="0070634B" w:rsidRDefault="00BF2AF6" w:rsidP="00BF2AF6">
      <w:pPr>
        <w:pStyle w:val="Nadpis2"/>
        <w:pageBreakBefore/>
      </w:pPr>
      <w:bookmarkStart w:id="69" w:name="_Toc448495199"/>
      <w:bookmarkStart w:id="70" w:name="_Toc504570731"/>
      <w:r w:rsidRPr="0070634B">
        <w:lastRenderedPageBreak/>
        <w:t>B.3 Podpora realizace programu</w:t>
      </w:r>
      <w:bookmarkEnd w:id="69"/>
      <w:bookmarkEnd w:id="70"/>
    </w:p>
    <w:p w14:paraId="4EBCF4A3" w14:textId="77777777" w:rsidR="00D85EFC" w:rsidRPr="007B23F3" w:rsidRDefault="00D85EFC" w:rsidP="00D85EFC">
      <w:r w:rsidRPr="007B23F3">
        <w:t xml:space="preserve">Program rozvoje obce je </w:t>
      </w:r>
      <w:r w:rsidRPr="007B23F3">
        <w:rPr>
          <w:b/>
        </w:rPr>
        <w:t>závazným podkladem pro rozhodování zastupitelstva obce a pro činnost jednotlivých orgánů obce</w:t>
      </w:r>
      <w:r w:rsidRPr="007B23F3">
        <w:t xml:space="preserve">. Program rozvoje je závazným </w:t>
      </w:r>
      <w:r w:rsidRPr="007B23F3">
        <w:rPr>
          <w:b/>
        </w:rPr>
        <w:t>podkladem pro přípravu rozpočtu obce</w:t>
      </w:r>
      <w:r w:rsidRPr="007B23F3">
        <w:t>.</w:t>
      </w:r>
    </w:p>
    <w:p w14:paraId="42020235" w14:textId="77777777" w:rsidR="00592195" w:rsidRDefault="00592195" w:rsidP="00592195">
      <w:r w:rsidRPr="007B23F3">
        <w:t xml:space="preserve">Za </w:t>
      </w:r>
      <w:r w:rsidRPr="007B23F3">
        <w:rPr>
          <w:b/>
        </w:rPr>
        <w:t>koordinaci</w:t>
      </w:r>
      <w:r w:rsidR="00945B31">
        <w:t xml:space="preserve"> činností spojených s P</w:t>
      </w:r>
      <w:r w:rsidRPr="007B23F3">
        <w:t xml:space="preserve">rogramem </w:t>
      </w:r>
      <w:r w:rsidR="00945B31">
        <w:t xml:space="preserve">obnova a </w:t>
      </w:r>
      <w:r w:rsidRPr="007B23F3">
        <w:t xml:space="preserve">rozvoje </w:t>
      </w:r>
      <w:r>
        <w:t>obce</w:t>
      </w:r>
      <w:r w:rsidR="00945B31">
        <w:t xml:space="preserve"> Veselíčko</w:t>
      </w:r>
      <w:r>
        <w:t xml:space="preserve"> </w:t>
      </w:r>
      <w:r w:rsidR="00945B31">
        <w:t xml:space="preserve">(POROV) </w:t>
      </w:r>
      <w:r w:rsidRPr="007B23F3">
        <w:t xml:space="preserve">je zodpovědný </w:t>
      </w:r>
      <w:r w:rsidRPr="007B23F3">
        <w:rPr>
          <w:b/>
        </w:rPr>
        <w:t>starosta.</w:t>
      </w:r>
      <w:r w:rsidR="00D85EFC">
        <w:rPr>
          <w:b/>
        </w:rPr>
        <w:t xml:space="preserve"> </w:t>
      </w:r>
      <w:r w:rsidRPr="00D85EFC">
        <w:rPr>
          <w:b/>
        </w:rPr>
        <w:t>Sledování a vyhodnocování plnění</w:t>
      </w:r>
      <w:r w:rsidRPr="00D85EFC">
        <w:t xml:space="preserve"> </w:t>
      </w:r>
      <w:r w:rsidR="00945B31" w:rsidRPr="00D85EFC">
        <w:t>POROV</w:t>
      </w:r>
      <w:r w:rsidRPr="00D85EFC">
        <w:t xml:space="preserve"> provádí </w:t>
      </w:r>
      <w:r w:rsidR="00945B31" w:rsidRPr="00D85EFC">
        <w:t xml:space="preserve">starosta </w:t>
      </w:r>
      <w:r w:rsidRPr="00D85EFC">
        <w:t>ve spolupráci s</w:t>
      </w:r>
      <w:r w:rsidR="00D85EFC" w:rsidRPr="00D85EFC">
        <w:t> finančním výborem obce</w:t>
      </w:r>
      <w:r w:rsidRPr="00D85EFC">
        <w:t>.</w:t>
      </w:r>
      <w:r w:rsidR="00D85EFC" w:rsidRPr="00D85EFC">
        <w:t xml:space="preserve"> </w:t>
      </w:r>
      <w:r w:rsidR="00D85EFC" w:rsidRPr="00D85EFC">
        <w:rPr>
          <w:b/>
        </w:rPr>
        <w:t>Návrh aktualizace</w:t>
      </w:r>
      <w:r w:rsidR="00D85EFC" w:rsidRPr="00D85EFC">
        <w:t xml:space="preserve"> POROV sestavuje starosta obce na základě průběžné komunikace s ostatními orgány obce. </w:t>
      </w:r>
    </w:p>
    <w:p w14:paraId="621B81CB" w14:textId="77777777" w:rsidR="00D85EFC" w:rsidRDefault="00D85EFC" w:rsidP="00592195">
      <w:r w:rsidRPr="00D85EFC">
        <w:rPr>
          <w:b/>
        </w:rPr>
        <w:t>Opatření a aktivity POROV jsou pro praktickou práci zpracovány v tabulkové podobě</w:t>
      </w:r>
      <w:r>
        <w:t xml:space="preserve"> (excelovský soubor). V této přehledové tabulce probíhá každoročně vyhodnocení plnění a aktualizace termínů, nákladů, zdrojů financování a informací o stavu realizace. Současně zde </w:t>
      </w:r>
      <w:r w:rsidRPr="00D85EFC">
        <w:rPr>
          <w:b/>
        </w:rPr>
        <w:t>vzniká akční plán na následující rok s výhledem na několik dalších let</w:t>
      </w:r>
      <w:r>
        <w:t>.</w:t>
      </w:r>
      <w:r w:rsidR="00BB6CF9">
        <w:t xml:space="preserve"> </w:t>
      </w:r>
      <w:r w:rsidR="00BB6CF9" w:rsidRPr="00BB6CF9">
        <w:rPr>
          <w:highlight w:val="yellow"/>
        </w:rPr>
        <w:t>Akční plán má v tabulce žluté podbarvení</w:t>
      </w:r>
      <w:r w:rsidR="00BB6CF9">
        <w:t>.</w:t>
      </w:r>
    </w:p>
    <w:p w14:paraId="544F4114" w14:textId="77777777" w:rsidR="00592195" w:rsidRPr="007B23F3" w:rsidRDefault="00592195" w:rsidP="00592195">
      <w:pPr>
        <w:keepNext/>
        <w:rPr>
          <w:b/>
          <w:i/>
        </w:rPr>
      </w:pPr>
      <w:r w:rsidRPr="007B23F3">
        <w:rPr>
          <w:b/>
          <w:i/>
        </w:rPr>
        <w:t xml:space="preserve">Základní činností spojené s realizací </w:t>
      </w:r>
      <w:r w:rsidR="00D85EFC">
        <w:rPr>
          <w:b/>
          <w:i/>
        </w:rPr>
        <w:t>POROV</w:t>
      </w:r>
      <w:r w:rsidRPr="007B23F3">
        <w:rPr>
          <w:b/>
          <w:i/>
        </w:rPr>
        <w:t xml:space="preserve"> jsou v průběhu kalendářního roku rozloženy následovně:</w:t>
      </w:r>
    </w:p>
    <w:tbl>
      <w:tblPr>
        <w:tblStyle w:val="Mkatabulky"/>
        <w:tblW w:w="9180" w:type="dxa"/>
        <w:tblLook w:val="04A0" w:firstRow="1" w:lastRow="0" w:firstColumn="1" w:lastColumn="0" w:noHBand="0" w:noVBand="1"/>
      </w:tblPr>
      <w:tblGrid>
        <w:gridCol w:w="1112"/>
        <w:gridCol w:w="5829"/>
        <w:gridCol w:w="2239"/>
      </w:tblGrid>
      <w:tr w:rsidR="00592195" w:rsidRPr="007B23F3" w14:paraId="03504C59" w14:textId="77777777" w:rsidTr="00BB6CF9">
        <w:trPr>
          <w:tblHeader/>
        </w:trPr>
        <w:tc>
          <w:tcPr>
            <w:tcW w:w="1112" w:type="dxa"/>
            <w:vAlign w:val="center"/>
          </w:tcPr>
          <w:p w14:paraId="7F809186" w14:textId="77777777" w:rsidR="00592195" w:rsidRPr="007B23F3" w:rsidRDefault="00592195" w:rsidP="00396595">
            <w:pPr>
              <w:spacing w:before="40" w:after="40"/>
              <w:jc w:val="center"/>
              <w:rPr>
                <w:b/>
              </w:rPr>
            </w:pPr>
            <w:r w:rsidRPr="007B23F3">
              <w:rPr>
                <w:b/>
              </w:rPr>
              <w:t>Měsíc</w:t>
            </w:r>
          </w:p>
        </w:tc>
        <w:tc>
          <w:tcPr>
            <w:tcW w:w="5829" w:type="dxa"/>
            <w:vAlign w:val="center"/>
          </w:tcPr>
          <w:p w14:paraId="025BCC27" w14:textId="77777777" w:rsidR="00592195" w:rsidRPr="007B23F3" w:rsidRDefault="00592195" w:rsidP="00396595">
            <w:pPr>
              <w:spacing w:before="40" w:after="40"/>
              <w:jc w:val="center"/>
              <w:rPr>
                <w:b/>
              </w:rPr>
            </w:pPr>
            <w:r w:rsidRPr="007B23F3">
              <w:rPr>
                <w:b/>
              </w:rPr>
              <w:t>Činnosti</w:t>
            </w:r>
          </w:p>
        </w:tc>
        <w:tc>
          <w:tcPr>
            <w:tcW w:w="2239" w:type="dxa"/>
            <w:vAlign w:val="center"/>
          </w:tcPr>
          <w:p w14:paraId="16B39B0F" w14:textId="77777777" w:rsidR="00592195" w:rsidRPr="007B23F3" w:rsidRDefault="00592195" w:rsidP="00396595">
            <w:pPr>
              <w:spacing w:before="40" w:after="40"/>
              <w:jc w:val="center"/>
              <w:rPr>
                <w:b/>
              </w:rPr>
            </w:pPr>
            <w:r w:rsidRPr="007B23F3">
              <w:rPr>
                <w:b/>
              </w:rPr>
              <w:t>Kdo udělá</w:t>
            </w:r>
          </w:p>
        </w:tc>
      </w:tr>
      <w:tr w:rsidR="00592195" w:rsidRPr="007B23F3" w14:paraId="1CCC1306" w14:textId="77777777" w:rsidTr="00BB6CF9">
        <w:tc>
          <w:tcPr>
            <w:tcW w:w="1112" w:type="dxa"/>
            <w:vAlign w:val="center"/>
          </w:tcPr>
          <w:p w14:paraId="3A8D97CC" w14:textId="77777777" w:rsidR="00592195" w:rsidRPr="007B23F3" w:rsidRDefault="00592195" w:rsidP="00396595">
            <w:pPr>
              <w:spacing w:before="40" w:after="40"/>
              <w:jc w:val="center"/>
            </w:pPr>
            <w:r w:rsidRPr="007B23F3">
              <w:t>Říjen</w:t>
            </w:r>
          </w:p>
        </w:tc>
        <w:tc>
          <w:tcPr>
            <w:tcW w:w="5829" w:type="dxa"/>
            <w:vAlign w:val="center"/>
          </w:tcPr>
          <w:p w14:paraId="6505400E" w14:textId="77777777" w:rsidR="00592195" w:rsidRPr="007B23F3" w:rsidRDefault="00592195" w:rsidP="00396595">
            <w:pPr>
              <w:spacing w:before="40" w:after="40"/>
              <w:jc w:val="center"/>
            </w:pPr>
            <w:r w:rsidRPr="007B23F3">
              <w:t xml:space="preserve">Vyhodnocení stávajícího plnění </w:t>
            </w:r>
            <w:r w:rsidR="00D85EFC">
              <w:t xml:space="preserve">POROV/akčního plánu </w:t>
            </w:r>
            <w:r w:rsidRPr="007B23F3">
              <w:t xml:space="preserve">v daném roce a návrh aktualizace </w:t>
            </w:r>
          </w:p>
        </w:tc>
        <w:tc>
          <w:tcPr>
            <w:tcW w:w="2239" w:type="dxa"/>
            <w:vAlign w:val="center"/>
          </w:tcPr>
          <w:p w14:paraId="15774CDA" w14:textId="77777777" w:rsidR="00592195" w:rsidRPr="007B23F3" w:rsidRDefault="00D85EFC" w:rsidP="00396595">
            <w:pPr>
              <w:spacing w:before="40" w:after="40"/>
              <w:jc w:val="center"/>
            </w:pPr>
            <w:r>
              <w:t>starosta</w:t>
            </w:r>
          </w:p>
        </w:tc>
      </w:tr>
      <w:tr w:rsidR="00592195" w:rsidRPr="007B23F3" w14:paraId="32649F22" w14:textId="77777777" w:rsidTr="00BB6CF9">
        <w:tc>
          <w:tcPr>
            <w:tcW w:w="1112" w:type="dxa"/>
            <w:vAlign w:val="center"/>
          </w:tcPr>
          <w:p w14:paraId="5C02A020" w14:textId="77777777" w:rsidR="00592195" w:rsidRPr="007B23F3" w:rsidRDefault="00592195" w:rsidP="00396595">
            <w:pPr>
              <w:spacing w:before="40" w:after="40"/>
              <w:jc w:val="center"/>
            </w:pPr>
            <w:r w:rsidRPr="007B23F3">
              <w:t>Listopad</w:t>
            </w:r>
          </w:p>
        </w:tc>
        <w:tc>
          <w:tcPr>
            <w:tcW w:w="5829" w:type="dxa"/>
            <w:vAlign w:val="center"/>
          </w:tcPr>
          <w:p w14:paraId="6BC5C862" w14:textId="77777777" w:rsidR="00592195" w:rsidRPr="007B23F3" w:rsidRDefault="00592195" w:rsidP="00396595">
            <w:pPr>
              <w:spacing w:before="40" w:after="40"/>
              <w:jc w:val="center"/>
            </w:pPr>
            <w:r w:rsidRPr="007B23F3">
              <w:t>Projednání návrhu aktualizace na zastupitelstvu obce</w:t>
            </w:r>
          </w:p>
          <w:p w14:paraId="1DA552DC" w14:textId="77777777" w:rsidR="00592195" w:rsidRPr="007B23F3" w:rsidRDefault="00592195" w:rsidP="00D85EFC">
            <w:pPr>
              <w:spacing w:before="40" w:after="40"/>
              <w:jc w:val="center"/>
            </w:pPr>
            <w:r w:rsidRPr="007B23F3">
              <w:t xml:space="preserve">Provázání </w:t>
            </w:r>
            <w:r w:rsidR="00D85EFC">
              <w:t>POROV</w:t>
            </w:r>
            <w:r w:rsidRPr="007B23F3">
              <w:t xml:space="preserve"> a rozpočtu na následující rok </w:t>
            </w:r>
            <w:r w:rsidRPr="007B23F3">
              <w:rPr>
                <w:i/>
              </w:rPr>
              <w:t xml:space="preserve">(rozpočet zohlední stav plnění </w:t>
            </w:r>
            <w:r w:rsidR="00D85EFC">
              <w:rPr>
                <w:i/>
              </w:rPr>
              <w:t>POROV</w:t>
            </w:r>
            <w:r w:rsidRPr="007B23F3">
              <w:rPr>
                <w:i/>
              </w:rPr>
              <w:t>, v programu rozvoje se upraví částky a harmonogram dle návrhu rozpočtu)</w:t>
            </w:r>
          </w:p>
        </w:tc>
        <w:tc>
          <w:tcPr>
            <w:tcW w:w="2239" w:type="dxa"/>
            <w:vAlign w:val="center"/>
          </w:tcPr>
          <w:p w14:paraId="6A68941E" w14:textId="77777777" w:rsidR="00592195" w:rsidRPr="007B23F3" w:rsidRDefault="00592195" w:rsidP="00396595">
            <w:pPr>
              <w:spacing w:before="40" w:after="40"/>
              <w:jc w:val="center"/>
            </w:pPr>
            <w:r w:rsidRPr="007B23F3">
              <w:t>zastupitelstvo obce</w:t>
            </w:r>
          </w:p>
          <w:p w14:paraId="490726B4" w14:textId="77777777" w:rsidR="00592195" w:rsidRPr="007B23F3" w:rsidRDefault="00592195" w:rsidP="00396595">
            <w:pPr>
              <w:spacing w:before="40" w:after="40"/>
              <w:jc w:val="center"/>
            </w:pPr>
          </w:p>
        </w:tc>
      </w:tr>
      <w:tr w:rsidR="00592195" w:rsidRPr="007B23F3" w14:paraId="10D73B40" w14:textId="77777777" w:rsidTr="00BB6CF9">
        <w:tc>
          <w:tcPr>
            <w:tcW w:w="1112" w:type="dxa"/>
            <w:vAlign w:val="center"/>
          </w:tcPr>
          <w:p w14:paraId="5939A9BA" w14:textId="77777777" w:rsidR="00592195" w:rsidRPr="007B23F3" w:rsidRDefault="00592195" w:rsidP="00396595">
            <w:pPr>
              <w:spacing w:before="40" w:after="40"/>
              <w:jc w:val="center"/>
            </w:pPr>
            <w:r w:rsidRPr="007B23F3">
              <w:t>Prosinec</w:t>
            </w:r>
          </w:p>
        </w:tc>
        <w:tc>
          <w:tcPr>
            <w:tcW w:w="5829" w:type="dxa"/>
            <w:vAlign w:val="center"/>
          </w:tcPr>
          <w:p w14:paraId="14311E43" w14:textId="77777777" w:rsidR="00592195" w:rsidRDefault="00592195" w:rsidP="00396595">
            <w:pPr>
              <w:spacing w:before="40" w:after="40"/>
              <w:jc w:val="center"/>
            </w:pPr>
            <w:r w:rsidRPr="007B23F3">
              <w:t xml:space="preserve">Schválení návrhu aktualizace </w:t>
            </w:r>
            <w:r w:rsidRPr="007B23F3">
              <w:br/>
              <w:t>(spolu se schválením návrhu rozpočtu)</w:t>
            </w:r>
          </w:p>
          <w:p w14:paraId="3B62B413" w14:textId="77777777" w:rsidR="00D85EFC" w:rsidRPr="00BB6CF9" w:rsidRDefault="00D85EFC" w:rsidP="00BB6CF9">
            <w:pPr>
              <w:spacing w:before="40" w:after="40"/>
              <w:jc w:val="center"/>
              <w:rPr>
                <w:spacing w:val="-4"/>
              </w:rPr>
            </w:pPr>
            <w:r w:rsidRPr="00BB6CF9">
              <w:rPr>
                <w:spacing w:val="-4"/>
              </w:rPr>
              <w:t>Případně</w:t>
            </w:r>
            <w:r w:rsidR="00BB6CF9" w:rsidRPr="00BB6CF9">
              <w:rPr>
                <w:spacing w:val="-4"/>
              </w:rPr>
              <w:t xml:space="preserve"> schválení úprav kompletní textové podoby POROV.</w:t>
            </w:r>
          </w:p>
        </w:tc>
        <w:tc>
          <w:tcPr>
            <w:tcW w:w="2239" w:type="dxa"/>
            <w:vAlign w:val="center"/>
          </w:tcPr>
          <w:p w14:paraId="54A31E88" w14:textId="77777777" w:rsidR="00592195" w:rsidRPr="007B23F3" w:rsidRDefault="00592195" w:rsidP="00396595">
            <w:pPr>
              <w:spacing w:before="40" w:after="40"/>
              <w:jc w:val="center"/>
            </w:pPr>
            <w:r w:rsidRPr="007B23F3">
              <w:t>zastupitelstvo obce</w:t>
            </w:r>
          </w:p>
        </w:tc>
      </w:tr>
      <w:tr w:rsidR="00592195" w14:paraId="19BAB92D" w14:textId="77777777" w:rsidTr="00BB6CF9">
        <w:tc>
          <w:tcPr>
            <w:tcW w:w="1112" w:type="dxa"/>
            <w:vAlign w:val="center"/>
          </w:tcPr>
          <w:p w14:paraId="2C08B2AF" w14:textId="77777777" w:rsidR="00592195" w:rsidRPr="007B23F3" w:rsidRDefault="00592195" w:rsidP="00396595">
            <w:pPr>
              <w:spacing w:before="40" w:after="40"/>
              <w:jc w:val="center"/>
              <w:rPr>
                <w:i/>
              </w:rPr>
            </w:pPr>
            <w:r w:rsidRPr="007B23F3">
              <w:rPr>
                <w:i/>
              </w:rPr>
              <w:t>Průběžně</w:t>
            </w:r>
          </w:p>
        </w:tc>
        <w:tc>
          <w:tcPr>
            <w:tcW w:w="5829" w:type="dxa"/>
            <w:vAlign w:val="center"/>
          </w:tcPr>
          <w:p w14:paraId="64BBB266" w14:textId="77777777" w:rsidR="00592195" w:rsidRPr="007B23F3" w:rsidRDefault="00592195" w:rsidP="00396595">
            <w:pPr>
              <w:spacing w:before="40" w:after="40"/>
              <w:jc w:val="center"/>
              <w:rPr>
                <w:i/>
              </w:rPr>
            </w:pPr>
            <w:r w:rsidRPr="007B23F3">
              <w:rPr>
                <w:i/>
              </w:rPr>
              <w:t>Sběr podnětů a aktuálních informací</w:t>
            </w:r>
          </w:p>
        </w:tc>
        <w:tc>
          <w:tcPr>
            <w:tcW w:w="2239" w:type="dxa"/>
            <w:vAlign w:val="center"/>
          </w:tcPr>
          <w:p w14:paraId="0FB7D032" w14:textId="77777777" w:rsidR="00592195" w:rsidRPr="00431721" w:rsidRDefault="00D85EFC" w:rsidP="00396595">
            <w:pPr>
              <w:spacing w:before="40" w:after="40"/>
              <w:jc w:val="center"/>
              <w:rPr>
                <w:i/>
              </w:rPr>
            </w:pPr>
            <w:r>
              <w:rPr>
                <w:i/>
              </w:rPr>
              <w:t>všechny orgány obce</w:t>
            </w:r>
          </w:p>
        </w:tc>
      </w:tr>
    </w:tbl>
    <w:p w14:paraId="2B5EB0DE" w14:textId="77777777" w:rsidR="00592195" w:rsidRDefault="00592195" w:rsidP="00592195"/>
    <w:p w14:paraId="6AB3ECFE" w14:textId="77777777" w:rsidR="00592195" w:rsidRDefault="00592195" w:rsidP="00592195">
      <w:r w:rsidRPr="00DF4CD5">
        <w:rPr>
          <w:b/>
        </w:rPr>
        <w:t xml:space="preserve">Vyhodnocení plnění </w:t>
      </w:r>
      <w:r w:rsidR="00BB6CF9">
        <w:rPr>
          <w:b/>
        </w:rPr>
        <w:t>POROV</w:t>
      </w:r>
      <w:r>
        <w:t xml:space="preserve"> obsahuje u jednotlivých aktivit následující informace:</w:t>
      </w:r>
    </w:p>
    <w:p w14:paraId="1397BCE5" w14:textId="77777777" w:rsidR="00592195" w:rsidRPr="00E70A1D" w:rsidRDefault="00592195" w:rsidP="00592195">
      <w:pPr>
        <w:pStyle w:val="Odstavecseseznamem"/>
        <w:numPr>
          <w:ilvl w:val="0"/>
          <w:numId w:val="36"/>
        </w:numPr>
        <w:ind w:left="714" w:hanging="357"/>
        <w:contextualSpacing w:val="0"/>
      </w:pPr>
      <w:r w:rsidRPr="00E70A1D">
        <w:rPr>
          <w:b/>
          <w:i/>
        </w:rPr>
        <w:t>Stav realizace</w:t>
      </w:r>
      <w:r w:rsidRPr="00E70A1D">
        <w:t xml:space="preserve">: </w:t>
      </w:r>
      <w:r w:rsidR="00D85EFC" w:rsidRPr="00D85EFC">
        <w:rPr>
          <w:shd w:val="clear" w:color="auto" w:fill="92D050"/>
        </w:rPr>
        <w:t>realizováno</w:t>
      </w:r>
      <w:r w:rsidR="00BB6CF9">
        <w:t xml:space="preserve"> </w:t>
      </w:r>
      <w:r w:rsidRPr="00E70A1D">
        <w:t xml:space="preserve">/ </w:t>
      </w:r>
      <w:r w:rsidRPr="00D85EFC">
        <w:rPr>
          <w:shd w:val="clear" w:color="auto" w:fill="E36C0A" w:themeFill="accent6" w:themeFillShade="BF"/>
        </w:rPr>
        <w:t>nerealizováno</w:t>
      </w:r>
      <w:r w:rsidRPr="00E70A1D">
        <w:t>.</w:t>
      </w:r>
    </w:p>
    <w:p w14:paraId="3F3650E4" w14:textId="77777777" w:rsidR="00592195" w:rsidRPr="00E70A1D" w:rsidRDefault="00592195" w:rsidP="00592195">
      <w:pPr>
        <w:pStyle w:val="Odstavecseseznamem"/>
        <w:numPr>
          <w:ilvl w:val="0"/>
          <w:numId w:val="36"/>
        </w:numPr>
        <w:ind w:left="714" w:hanging="357"/>
        <w:contextualSpacing w:val="0"/>
      </w:pPr>
      <w:r w:rsidRPr="00E70A1D">
        <w:rPr>
          <w:i/>
        </w:rPr>
        <w:t>Dle potřeby komentář ke stavu realizace</w:t>
      </w:r>
      <w:r w:rsidRPr="00E70A1D">
        <w:t xml:space="preserve"> – zejména zdůvodnění proč aktivita nebyla realizována dle plánu, dále i např. zkušenosti z realizace, které by mohly být využity.</w:t>
      </w:r>
    </w:p>
    <w:p w14:paraId="21CA2168" w14:textId="77777777" w:rsidR="00592195" w:rsidRPr="00E70A1D" w:rsidRDefault="00592195" w:rsidP="00592195">
      <w:r w:rsidRPr="00E70A1D">
        <w:t xml:space="preserve">Stav realizace </w:t>
      </w:r>
      <w:r w:rsidR="00BB6CF9">
        <w:t>je</w:t>
      </w:r>
      <w:r w:rsidRPr="00E70A1D">
        <w:t xml:space="preserve"> v tabulce s přehledem aktivit </w:t>
      </w:r>
      <w:r w:rsidR="00BB6CF9">
        <w:t>zvýrazněn i</w:t>
      </w:r>
      <w:r w:rsidRPr="00E70A1D">
        <w:t xml:space="preserve"> zabarvením (např. zelená = splněno, oranžová = v realizaci)</w:t>
      </w:r>
      <w:r>
        <w:t>.</w:t>
      </w:r>
    </w:p>
    <w:p w14:paraId="62705FCE" w14:textId="77777777" w:rsidR="00592195" w:rsidRDefault="00592195" w:rsidP="00592195"/>
    <w:p w14:paraId="0C18578D" w14:textId="77777777" w:rsidR="00592195" w:rsidRPr="00E70A1D" w:rsidRDefault="00592195" w:rsidP="00592195">
      <w:r w:rsidRPr="00E70A1D">
        <w:rPr>
          <w:b/>
        </w:rPr>
        <w:t xml:space="preserve">Aktualizace </w:t>
      </w:r>
      <w:r w:rsidR="00BB6CF9">
        <w:rPr>
          <w:b/>
        </w:rPr>
        <w:t>POROV</w:t>
      </w:r>
      <w:r w:rsidRPr="00E70A1D">
        <w:t xml:space="preserve"> bude probíhat obvykle 1 x ročně.</w:t>
      </w:r>
      <w:r>
        <w:t xml:space="preserve"> </w:t>
      </w:r>
    </w:p>
    <w:p w14:paraId="1CE37D6A" w14:textId="77777777" w:rsidR="00592195" w:rsidRPr="00E70A1D" w:rsidRDefault="00592195" w:rsidP="00592195">
      <w:pPr>
        <w:keepNext/>
      </w:pPr>
      <w:r w:rsidRPr="00E70A1D">
        <w:t xml:space="preserve">Při roční aktualizaci budou </w:t>
      </w:r>
      <w:r w:rsidR="00BB6CF9">
        <w:t xml:space="preserve">v tabulce </w:t>
      </w:r>
      <w:r w:rsidRPr="00E70A1D">
        <w:t xml:space="preserve">aktuální situaci přizpůsobeny </w:t>
      </w:r>
      <w:r w:rsidR="00BB6CF9">
        <w:t xml:space="preserve">zejména </w:t>
      </w:r>
      <w:r w:rsidRPr="00E70A1D">
        <w:t>následující údaje:</w:t>
      </w:r>
    </w:p>
    <w:p w14:paraId="5E4F0008" w14:textId="77777777" w:rsidR="00592195" w:rsidRDefault="00592195" w:rsidP="00592195">
      <w:pPr>
        <w:pStyle w:val="Odstavecseseznamem"/>
        <w:numPr>
          <w:ilvl w:val="0"/>
          <w:numId w:val="37"/>
        </w:numPr>
        <w:ind w:left="714" w:hanging="357"/>
        <w:contextualSpacing w:val="0"/>
      </w:pPr>
      <w:r w:rsidRPr="00E70A1D">
        <w:t>Termíny.</w:t>
      </w:r>
    </w:p>
    <w:p w14:paraId="17C11969" w14:textId="77777777" w:rsidR="00BB6CF9" w:rsidRDefault="00BB6CF9" w:rsidP="00592195">
      <w:pPr>
        <w:pStyle w:val="Odstavecseseznamem"/>
        <w:numPr>
          <w:ilvl w:val="0"/>
          <w:numId w:val="37"/>
        </w:numPr>
        <w:ind w:left="714" w:hanging="357"/>
        <w:contextualSpacing w:val="0"/>
      </w:pPr>
      <w:r>
        <w:t>Zdroje financování.</w:t>
      </w:r>
    </w:p>
    <w:p w14:paraId="65F89733" w14:textId="77777777" w:rsidR="00BB6CF9" w:rsidRPr="00E70A1D" w:rsidRDefault="00BB6CF9" w:rsidP="00592195">
      <w:pPr>
        <w:pStyle w:val="Odstavecseseznamem"/>
        <w:numPr>
          <w:ilvl w:val="0"/>
          <w:numId w:val="37"/>
        </w:numPr>
        <w:ind w:left="714" w:hanging="357"/>
        <w:contextualSpacing w:val="0"/>
      </w:pPr>
      <w:r>
        <w:t>Komentář k připravenosti.</w:t>
      </w:r>
    </w:p>
    <w:p w14:paraId="0CCD795D" w14:textId="77777777" w:rsidR="00592195" w:rsidRDefault="00BB6CF9" w:rsidP="00592195">
      <w:r>
        <w:t xml:space="preserve">Nově doplněné aktivity a opatření (případně změny jejich formulací) budou v tabulce </w:t>
      </w:r>
      <w:r w:rsidRPr="00BB6CF9">
        <w:rPr>
          <w:color w:val="FF0000"/>
        </w:rPr>
        <w:t>zvýrazněny červenou barvou</w:t>
      </w:r>
      <w:r>
        <w:t xml:space="preserve">.  Aktivity, jejichž realizace se už nepředpokládá, budou </w:t>
      </w:r>
      <w:r w:rsidRPr="00BB6CF9">
        <w:rPr>
          <w:strike/>
        </w:rPr>
        <w:t>přeškrtnuty</w:t>
      </w:r>
      <w:r>
        <w:t>.</w:t>
      </w:r>
    </w:p>
    <w:p w14:paraId="41B5A599" w14:textId="77777777" w:rsidR="00BB6CF9" w:rsidRPr="0070634B" w:rsidRDefault="00BB6CF9" w:rsidP="00BB6CF9">
      <w:r>
        <w:t>Doplnění nových opatření a aktivit je současně provedeno i v kompletní textové verzi POROV.</w:t>
      </w:r>
    </w:p>
    <w:p w14:paraId="709EBCFD" w14:textId="77777777" w:rsidR="00AA695C" w:rsidRDefault="00AA695C" w:rsidP="00945B31">
      <w:pPr>
        <w:pStyle w:val="Nadpis1"/>
        <w:sectPr w:rsidR="00AA695C" w:rsidSect="00FA06DC">
          <w:pgSz w:w="11906" w:h="16838"/>
          <w:pgMar w:top="1417" w:right="1417" w:bottom="1417" w:left="1417" w:header="708" w:footer="708" w:gutter="0"/>
          <w:cols w:space="708"/>
          <w:formProt w:val="0"/>
          <w:docGrid w:linePitch="360" w:charSpace="-2049"/>
        </w:sectPr>
      </w:pPr>
    </w:p>
    <w:p w14:paraId="14C53105" w14:textId="77777777" w:rsidR="00945B31" w:rsidRDefault="00945B31" w:rsidP="002923B0">
      <w:pPr>
        <w:pStyle w:val="Nadpis1"/>
        <w:spacing w:before="0" w:after="60"/>
      </w:pPr>
      <w:bookmarkStart w:id="71" w:name="_Toc504570732"/>
      <w:r>
        <w:lastRenderedPageBreak/>
        <w:t>Přílohy</w:t>
      </w:r>
      <w:bookmarkEnd w:id="71"/>
    </w:p>
    <w:p w14:paraId="6BF65113" w14:textId="77777777" w:rsidR="000321C6" w:rsidRPr="00D470E6" w:rsidRDefault="00BB6CF9" w:rsidP="002923B0">
      <w:pPr>
        <w:pStyle w:val="Nadpis2"/>
        <w:spacing w:before="0" w:after="0"/>
        <w:rPr>
          <w:spacing w:val="10"/>
        </w:rPr>
      </w:pPr>
      <w:bookmarkStart w:id="72" w:name="_Toc504570733"/>
      <w:r w:rsidRPr="00D470E6">
        <w:rPr>
          <w:spacing w:val="10"/>
        </w:rPr>
        <w:t xml:space="preserve">Příloha 1: </w:t>
      </w:r>
      <w:r w:rsidR="00AA695C" w:rsidRPr="00D470E6">
        <w:rPr>
          <w:spacing w:val="10"/>
        </w:rPr>
        <w:t>Organizační a procesní struktura Obce Veselíčko</w:t>
      </w:r>
      <w:bookmarkEnd w:id="72"/>
    </w:p>
    <w:p w14:paraId="639131F2" w14:textId="77777777" w:rsidR="000321C6" w:rsidRDefault="002923B0" w:rsidP="00945B31">
      <w:r>
        <w:rPr>
          <w:noProof/>
          <w:lang w:eastAsia="cs-CZ" w:bidi="ar-SA"/>
        </w:rPr>
        <w:drawing>
          <wp:inline distT="0" distB="0" distL="0" distR="0" wp14:anchorId="5E95AC11" wp14:editId="2EF6E550">
            <wp:extent cx="8934450" cy="5255595"/>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39125" cy="5258345"/>
                    </a:xfrm>
                    <a:prstGeom prst="rect">
                      <a:avLst/>
                    </a:prstGeom>
                  </pic:spPr>
                </pic:pic>
              </a:graphicData>
            </a:graphic>
          </wp:inline>
        </w:drawing>
      </w:r>
    </w:p>
    <w:p w14:paraId="54360E6B" w14:textId="77777777" w:rsidR="00AA695C" w:rsidRPr="00D470E6" w:rsidRDefault="00AA695C" w:rsidP="002923B0">
      <w:pPr>
        <w:pStyle w:val="Nadpis2"/>
        <w:spacing w:before="0" w:after="0"/>
        <w:rPr>
          <w:spacing w:val="10"/>
        </w:rPr>
      </w:pPr>
      <w:bookmarkStart w:id="73" w:name="_Toc504570734"/>
      <w:r w:rsidRPr="00D470E6">
        <w:rPr>
          <w:spacing w:val="10"/>
        </w:rPr>
        <w:lastRenderedPageBreak/>
        <w:t>Příloha 2: Diagram návaznosti strategických dokumentů obce Veselíčko</w:t>
      </w:r>
      <w:bookmarkEnd w:id="73"/>
    </w:p>
    <w:p w14:paraId="38D4023A" w14:textId="77777777" w:rsidR="00AA695C" w:rsidRDefault="002923B0" w:rsidP="00945B31">
      <w:r>
        <w:rPr>
          <w:noProof/>
          <w:lang w:eastAsia="cs-CZ" w:bidi="ar-SA"/>
        </w:rPr>
        <w:drawing>
          <wp:inline distT="0" distB="0" distL="0" distR="0" wp14:anchorId="50C7FF6F" wp14:editId="239F2935">
            <wp:extent cx="8905875" cy="55435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06600" cy="5544001"/>
                    </a:xfrm>
                    <a:prstGeom prst="rect">
                      <a:avLst/>
                    </a:prstGeom>
                  </pic:spPr>
                </pic:pic>
              </a:graphicData>
            </a:graphic>
          </wp:inline>
        </w:drawing>
      </w:r>
    </w:p>
    <w:p w14:paraId="38663F5E" w14:textId="77777777" w:rsidR="00AA695C" w:rsidRDefault="00AA695C" w:rsidP="00945B31">
      <w:pPr>
        <w:sectPr w:rsidR="00AA695C" w:rsidSect="00FA06DC">
          <w:pgSz w:w="16838" w:h="11906" w:orient="landscape"/>
          <w:pgMar w:top="1418" w:right="1418" w:bottom="1418" w:left="1418" w:header="709" w:footer="709" w:gutter="0"/>
          <w:cols w:space="708"/>
          <w:formProt w:val="0"/>
          <w:docGrid w:linePitch="360" w:charSpace="-2049"/>
        </w:sectPr>
      </w:pPr>
    </w:p>
    <w:p w14:paraId="4599B9E3" w14:textId="77777777" w:rsidR="00945B31" w:rsidRPr="00D470E6" w:rsidRDefault="00AA695C" w:rsidP="00C467F8">
      <w:pPr>
        <w:pStyle w:val="Nadpis2"/>
        <w:spacing w:before="0"/>
        <w:rPr>
          <w:spacing w:val="10"/>
        </w:rPr>
      </w:pPr>
      <w:bookmarkStart w:id="74" w:name="_Toc504570735"/>
      <w:r w:rsidRPr="00D470E6">
        <w:rPr>
          <w:spacing w:val="10"/>
        </w:rPr>
        <w:lastRenderedPageBreak/>
        <w:t xml:space="preserve">Příloha 3: </w:t>
      </w:r>
      <w:r w:rsidR="00BB6CF9" w:rsidRPr="00D470E6">
        <w:rPr>
          <w:spacing w:val="10"/>
        </w:rPr>
        <w:t>Schéma rozvoje služeb a podnikání v obci Veselíčko</w:t>
      </w:r>
      <w:bookmarkEnd w:id="74"/>
    </w:p>
    <w:p w14:paraId="357D10E8" w14:textId="77777777" w:rsidR="000321C6" w:rsidRDefault="00C467F8" w:rsidP="00C467F8">
      <w:pPr>
        <w:jc w:val="center"/>
      </w:pPr>
      <w:r>
        <w:rPr>
          <w:noProof/>
          <w:lang w:eastAsia="cs-CZ" w:bidi="ar-SA"/>
        </w:rPr>
        <w:drawing>
          <wp:inline distT="0" distB="0" distL="0" distR="0" wp14:anchorId="2BFC8E9A" wp14:editId="12F77434">
            <wp:extent cx="5974743" cy="8601740"/>
            <wp:effectExtent l="0" t="0" r="6985" b="889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105" b="1334"/>
                    <a:stretch/>
                  </pic:blipFill>
                  <pic:spPr bwMode="auto">
                    <a:xfrm>
                      <a:off x="0" y="0"/>
                      <a:ext cx="5977831" cy="8606186"/>
                    </a:xfrm>
                    <a:prstGeom prst="rect">
                      <a:avLst/>
                    </a:prstGeom>
                    <a:ln>
                      <a:noFill/>
                    </a:ln>
                    <a:extLst>
                      <a:ext uri="{53640926-AAD7-44D8-BBD7-CCE9431645EC}">
                        <a14:shadowObscured xmlns:a14="http://schemas.microsoft.com/office/drawing/2010/main"/>
                      </a:ext>
                    </a:extLst>
                  </pic:spPr>
                </pic:pic>
              </a:graphicData>
            </a:graphic>
          </wp:inline>
        </w:drawing>
      </w:r>
    </w:p>
    <w:p w14:paraId="19FE6D26" w14:textId="77777777" w:rsidR="00711809" w:rsidRDefault="00945B31" w:rsidP="00945B31">
      <w:pPr>
        <w:pStyle w:val="Nadpis1"/>
      </w:pPr>
      <w:bookmarkStart w:id="75" w:name="_Toc504570736"/>
      <w:r>
        <w:lastRenderedPageBreak/>
        <w:t>Seznam zkratek</w:t>
      </w:r>
      <w:bookmarkEnd w:id="75"/>
    </w:p>
    <w:p w14:paraId="50AE0E9D" w14:textId="77777777" w:rsidR="0064040D" w:rsidRPr="0064040D" w:rsidRDefault="0064040D" w:rsidP="0064040D">
      <w:pPr>
        <w:spacing w:after="40"/>
      </w:pPr>
      <w:r w:rsidRPr="0064040D">
        <w:t>AVE</w:t>
      </w:r>
      <w:r w:rsidRPr="0064040D">
        <w:tab/>
      </w:r>
      <w:r>
        <w:tab/>
      </w:r>
      <w:proofErr w:type="spellStart"/>
      <w:r w:rsidRPr="0064040D">
        <w:t>AVE</w:t>
      </w:r>
      <w:proofErr w:type="spellEnd"/>
      <w:r w:rsidRPr="0064040D">
        <w:t xml:space="preserve"> komunální služby a.s. (svozová firma)</w:t>
      </w:r>
    </w:p>
    <w:p w14:paraId="407385A3" w14:textId="77777777" w:rsidR="0064040D" w:rsidRPr="0064040D" w:rsidRDefault="0064040D" w:rsidP="0064040D">
      <w:pPr>
        <w:spacing w:after="40"/>
      </w:pPr>
      <w:r>
        <w:t>BD</w:t>
      </w:r>
      <w:r w:rsidRPr="0064040D">
        <w:tab/>
      </w:r>
      <w:r>
        <w:tab/>
        <w:t>b</w:t>
      </w:r>
      <w:r w:rsidRPr="0064040D">
        <w:t>ytový dům</w:t>
      </w:r>
    </w:p>
    <w:p w14:paraId="2ADA8792" w14:textId="77777777" w:rsidR="0064040D" w:rsidRPr="0064040D" w:rsidRDefault="0064040D" w:rsidP="0064040D">
      <w:pPr>
        <w:spacing w:after="40"/>
      </w:pPr>
      <w:r w:rsidRPr="0064040D">
        <w:t>BEC</w:t>
      </w:r>
      <w:r w:rsidRPr="0064040D">
        <w:tab/>
      </w:r>
      <w:r>
        <w:tab/>
      </w:r>
      <w:r w:rsidRPr="0064040D">
        <w:t>Podnikatelsko-zaměstnanecké družstvo</w:t>
      </w:r>
    </w:p>
    <w:p w14:paraId="1C8FBF36" w14:textId="77777777" w:rsidR="0064040D" w:rsidRPr="0064040D" w:rsidRDefault="0064040D" w:rsidP="0064040D">
      <w:pPr>
        <w:spacing w:after="40"/>
      </w:pPr>
      <w:r w:rsidRPr="0064040D">
        <w:t>CLLD</w:t>
      </w:r>
      <w:r w:rsidRPr="0064040D">
        <w:tab/>
      </w:r>
      <w:r>
        <w:tab/>
      </w:r>
      <w:r w:rsidRPr="0064040D">
        <w:t>Komunitně vedený místní rozvoj (nástroj financování MAS)</w:t>
      </w:r>
    </w:p>
    <w:p w14:paraId="51A745EB" w14:textId="77777777" w:rsidR="0064040D" w:rsidRPr="0064040D" w:rsidRDefault="0064040D" w:rsidP="0064040D">
      <w:pPr>
        <w:spacing w:after="40"/>
      </w:pPr>
      <w:r w:rsidRPr="0064040D">
        <w:t>CSS</w:t>
      </w:r>
      <w:r w:rsidRPr="0064040D">
        <w:tab/>
      </w:r>
      <w:r>
        <w:tab/>
      </w:r>
      <w:r w:rsidRPr="0064040D">
        <w:t>Centrum společných služeb</w:t>
      </w:r>
    </w:p>
    <w:p w14:paraId="19323745" w14:textId="77777777" w:rsidR="0064040D" w:rsidRPr="0064040D" w:rsidRDefault="0064040D" w:rsidP="0064040D">
      <w:pPr>
        <w:spacing w:after="40"/>
      </w:pPr>
      <w:r w:rsidRPr="0064040D">
        <w:t>ČOV</w:t>
      </w:r>
      <w:r w:rsidRPr="0064040D">
        <w:tab/>
      </w:r>
      <w:r>
        <w:tab/>
        <w:t>č</w:t>
      </w:r>
      <w:r w:rsidRPr="0064040D">
        <w:t>istírna odpadních vod</w:t>
      </w:r>
    </w:p>
    <w:p w14:paraId="367EFEF3" w14:textId="77777777" w:rsidR="0064040D" w:rsidRPr="0064040D" w:rsidRDefault="0064040D" w:rsidP="0064040D">
      <w:pPr>
        <w:spacing w:after="40"/>
      </w:pPr>
      <w:r w:rsidRPr="0064040D">
        <w:t>ČR</w:t>
      </w:r>
      <w:r w:rsidRPr="0064040D">
        <w:tab/>
      </w:r>
      <w:r>
        <w:tab/>
      </w:r>
      <w:r w:rsidRPr="0064040D">
        <w:t>Česká republika</w:t>
      </w:r>
    </w:p>
    <w:p w14:paraId="4107828D" w14:textId="77777777" w:rsidR="0064040D" w:rsidRPr="0064040D" w:rsidRDefault="0064040D" w:rsidP="0064040D">
      <w:pPr>
        <w:spacing w:after="40"/>
      </w:pPr>
      <w:r w:rsidRPr="0064040D">
        <w:t>ČSÚ</w:t>
      </w:r>
      <w:r w:rsidRPr="0064040D">
        <w:tab/>
      </w:r>
      <w:r>
        <w:tab/>
      </w:r>
      <w:r w:rsidRPr="0064040D">
        <w:t>Český statistický úřad</w:t>
      </w:r>
    </w:p>
    <w:p w14:paraId="58281FA2" w14:textId="77777777" w:rsidR="0064040D" w:rsidRPr="0064040D" w:rsidRDefault="0064040D" w:rsidP="0064040D">
      <w:pPr>
        <w:spacing w:after="40"/>
      </w:pPr>
      <w:r w:rsidRPr="0064040D">
        <w:t>DDŠ</w:t>
      </w:r>
      <w:r w:rsidRPr="0064040D">
        <w:tab/>
      </w:r>
      <w:r>
        <w:tab/>
        <w:t>d</w:t>
      </w:r>
      <w:r w:rsidRPr="0064040D">
        <w:t>ětský domov se školou</w:t>
      </w:r>
    </w:p>
    <w:p w14:paraId="16525D79" w14:textId="77777777" w:rsidR="0064040D" w:rsidRPr="0064040D" w:rsidRDefault="0064040D" w:rsidP="0064040D">
      <w:pPr>
        <w:spacing w:after="40"/>
      </w:pPr>
      <w:r w:rsidRPr="0064040D">
        <w:t>DPMB</w:t>
      </w:r>
      <w:r w:rsidRPr="0064040D">
        <w:tab/>
      </w:r>
      <w:r>
        <w:tab/>
      </w:r>
      <w:r w:rsidRPr="0064040D">
        <w:t>Dům přírody Moravské brány</w:t>
      </w:r>
    </w:p>
    <w:p w14:paraId="70D8B9B4" w14:textId="77777777" w:rsidR="0064040D" w:rsidRPr="0064040D" w:rsidRDefault="0064040D" w:rsidP="0064040D">
      <w:pPr>
        <w:spacing w:after="40"/>
      </w:pPr>
      <w:r w:rsidRPr="0064040D">
        <w:t>DSO</w:t>
      </w:r>
      <w:r w:rsidRPr="0064040D">
        <w:tab/>
      </w:r>
      <w:r>
        <w:tab/>
      </w:r>
      <w:r w:rsidRPr="0064040D">
        <w:t>dobrovolný svazek obcí</w:t>
      </w:r>
    </w:p>
    <w:p w14:paraId="45592AEC" w14:textId="77777777" w:rsidR="0064040D" w:rsidRPr="0064040D" w:rsidRDefault="0064040D" w:rsidP="0064040D">
      <w:pPr>
        <w:spacing w:after="40"/>
      </w:pPr>
      <w:r w:rsidRPr="0064040D">
        <w:t>FC</w:t>
      </w:r>
      <w:r w:rsidRPr="0064040D">
        <w:tab/>
      </w:r>
      <w:r>
        <w:tab/>
        <w:t>f</w:t>
      </w:r>
      <w:r w:rsidRPr="0064040D">
        <w:t>otbalový klub</w:t>
      </w:r>
    </w:p>
    <w:p w14:paraId="08D07562" w14:textId="77777777" w:rsidR="0064040D" w:rsidRPr="0064040D" w:rsidRDefault="0064040D" w:rsidP="0064040D">
      <w:pPr>
        <w:spacing w:after="40"/>
      </w:pPr>
      <w:r w:rsidRPr="0064040D">
        <w:t>IROP</w:t>
      </w:r>
      <w:r w:rsidRPr="0064040D">
        <w:tab/>
      </w:r>
      <w:r>
        <w:tab/>
      </w:r>
      <w:r w:rsidRPr="0064040D">
        <w:t>Integrovaný regionální operační program</w:t>
      </w:r>
    </w:p>
    <w:p w14:paraId="4033D551" w14:textId="77777777" w:rsidR="0064040D" w:rsidRPr="0064040D" w:rsidRDefault="0064040D" w:rsidP="0064040D">
      <w:pPr>
        <w:spacing w:after="40"/>
      </w:pPr>
      <w:r w:rsidRPr="0064040D">
        <w:t>JSDH</w:t>
      </w:r>
      <w:r w:rsidRPr="0064040D">
        <w:tab/>
      </w:r>
      <w:r>
        <w:tab/>
      </w:r>
      <w:r w:rsidRPr="0064040D">
        <w:t>jednotka SDH</w:t>
      </w:r>
    </w:p>
    <w:p w14:paraId="1F8B5E6B" w14:textId="77777777" w:rsidR="0064040D" w:rsidRPr="0064040D" w:rsidRDefault="0064040D" w:rsidP="0064040D">
      <w:pPr>
        <w:spacing w:after="40"/>
      </w:pPr>
      <w:r w:rsidRPr="0064040D">
        <w:t>KD</w:t>
      </w:r>
      <w:r w:rsidRPr="0064040D">
        <w:tab/>
      </w:r>
      <w:r>
        <w:tab/>
      </w:r>
      <w:r w:rsidRPr="0064040D">
        <w:t>Klub důchodců</w:t>
      </w:r>
    </w:p>
    <w:p w14:paraId="40B1E81E" w14:textId="77777777" w:rsidR="0064040D" w:rsidRPr="0064040D" w:rsidRDefault="0064040D" w:rsidP="0064040D">
      <w:pPr>
        <w:spacing w:after="40"/>
      </w:pPr>
      <w:r w:rsidRPr="0064040D">
        <w:t>KDH</w:t>
      </w:r>
      <w:r w:rsidRPr="0064040D">
        <w:tab/>
      </w:r>
      <w:r>
        <w:tab/>
      </w:r>
      <w:proofErr w:type="gramStart"/>
      <w:r>
        <w:t>k</w:t>
      </w:r>
      <w:r w:rsidRPr="0064040D">
        <w:t>lubovna - dílna</w:t>
      </w:r>
      <w:proofErr w:type="gramEnd"/>
      <w:r w:rsidRPr="0064040D">
        <w:t xml:space="preserve"> (keramická) - herna</w:t>
      </w:r>
    </w:p>
    <w:p w14:paraId="0422980D" w14:textId="77777777" w:rsidR="0064040D" w:rsidRPr="0064040D" w:rsidRDefault="0064040D" w:rsidP="0064040D">
      <w:pPr>
        <w:spacing w:after="40"/>
      </w:pPr>
      <w:r w:rsidRPr="0064040D">
        <w:t>KDR</w:t>
      </w:r>
      <w:r w:rsidRPr="0064040D">
        <w:tab/>
      </w:r>
      <w:r>
        <w:tab/>
      </w:r>
      <w:r w:rsidRPr="0064040D">
        <w:t>Klub pro děti a rodiče</w:t>
      </w:r>
    </w:p>
    <w:p w14:paraId="3E2FD356" w14:textId="77777777" w:rsidR="0064040D" w:rsidRPr="0064040D" w:rsidRDefault="0064040D" w:rsidP="0064040D">
      <w:pPr>
        <w:spacing w:after="40"/>
      </w:pPr>
      <w:r w:rsidRPr="0064040D">
        <w:t>KDT</w:t>
      </w:r>
      <w:r w:rsidRPr="0064040D">
        <w:tab/>
      </w:r>
      <w:r>
        <w:tab/>
      </w:r>
      <w:r w:rsidRPr="0064040D">
        <w:t>Kulturní dům v Tupci</w:t>
      </w:r>
    </w:p>
    <w:p w14:paraId="4BCB4EF3" w14:textId="77777777" w:rsidR="0064040D" w:rsidRPr="0064040D" w:rsidRDefault="0064040D" w:rsidP="0064040D">
      <w:pPr>
        <w:spacing w:after="40"/>
      </w:pPr>
      <w:r w:rsidRPr="0064040D">
        <w:t>KIDSOK</w:t>
      </w:r>
      <w:r w:rsidRPr="0064040D">
        <w:tab/>
        <w:t>Krajský integrovaný</w:t>
      </w:r>
      <w:r>
        <w:t xml:space="preserve"> dopravní</w:t>
      </w:r>
      <w:r w:rsidRPr="0064040D">
        <w:t xml:space="preserve"> systém Olomouckého kraje</w:t>
      </w:r>
    </w:p>
    <w:p w14:paraId="51A0AFC5" w14:textId="77777777" w:rsidR="0064040D" w:rsidRPr="0064040D" w:rsidRDefault="0064040D" w:rsidP="0064040D">
      <w:pPr>
        <w:spacing w:after="40"/>
      </w:pPr>
      <w:proofErr w:type="spellStart"/>
      <w:r w:rsidRPr="0064040D">
        <w:t>KoPÚ</w:t>
      </w:r>
      <w:proofErr w:type="spellEnd"/>
      <w:r w:rsidRPr="0064040D">
        <w:tab/>
      </w:r>
      <w:r>
        <w:tab/>
        <w:t>k</w:t>
      </w:r>
      <w:r w:rsidRPr="0064040D">
        <w:t>omplexní pozemkové úpravy</w:t>
      </w:r>
    </w:p>
    <w:p w14:paraId="1C83FD33" w14:textId="77777777" w:rsidR="0064040D" w:rsidRPr="0064040D" w:rsidRDefault="0064040D" w:rsidP="0064040D">
      <w:pPr>
        <w:spacing w:after="40"/>
      </w:pPr>
      <w:proofErr w:type="spellStart"/>
      <w:r w:rsidRPr="0064040D">
        <w:t>KoSRO</w:t>
      </w:r>
      <w:proofErr w:type="spellEnd"/>
      <w:r w:rsidRPr="0064040D">
        <w:tab/>
      </w:r>
      <w:r>
        <w:tab/>
      </w:r>
      <w:r w:rsidRPr="0064040D">
        <w:t>Komise strategického rozvoje obce</w:t>
      </w:r>
      <w:r w:rsidRPr="0064040D">
        <w:tab/>
      </w:r>
      <w:r w:rsidRPr="0064040D">
        <w:tab/>
      </w:r>
    </w:p>
    <w:p w14:paraId="0E953ED5" w14:textId="77777777" w:rsidR="0064040D" w:rsidRPr="0064040D" w:rsidRDefault="0064040D" w:rsidP="0064040D">
      <w:pPr>
        <w:spacing w:after="40"/>
      </w:pPr>
      <w:proofErr w:type="spellStart"/>
      <w:r w:rsidRPr="0064040D">
        <w:t>KoV</w:t>
      </w:r>
      <w:proofErr w:type="spellEnd"/>
      <w:r w:rsidRPr="0064040D">
        <w:tab/>
      </w:r>
      <w:r>
        <w:tab/>
      </w:r>
      <w:r w:rsidRPr="0064040D">
        <w:t>Kompostárna Veselíčko</w:t>
      </w:r>
    </w:p>
    <w:p w14:paraId="0E9838CA" w14:textId="77777777" w:rsidR="0064040D" w:rsidRPr="0064040D" w:rsidRDefault="0064040D" w:rsidP="0064040D">
      <w:pPr>
        <w:spacing w:after="40"/>
      </w:pPr>
      <w:proofErr w:type="spellStart"/>
      <w:r w:rsidRPr="0064040D">
        <w:t>KpM</w:t>
      </w:r>
      <w:proofErr w:type="spellEnd"/>
      <w:r w:rsidRPr="0064040D">
        <w:tab/>
      </w:r>
      <w:r>
        <w:tab/>
      </w:r>
      <w:r w:rsidRPr="0064040D">
        <w:t>Klub pro mateřinku</w:t>
      </w:r>
    </w:p>
    <w:p w14:paraId="00C754D5" w14:textId="77777777" w:rsidR="0064040D" w:rsidRPr="0064040D" w:rsidRDefault="0064040D" w:rsidP="0064040D">
      <w:pPr>
        <w:spacing w:after="40"/>
      </w:pPr>
      <w:r w:rsidRPr="0064040D">
        <w:t>KPM</w:t>
      </w:r>
      <w:r w:rsidRPr="0064040D">
        <w:tab/>
      </w:r>
      <w:r>
        <w:tab/>
      </w:r>
      <w:r w:rsidRPr="0064040D">
        <w:t>Klub přátel muzea</w:t>
      </w:r>
    </w:p>
    <w:p w14:paraId="7A0E32BC" w14:textId="77777777" w:rsidR="0064040D" w:rsidRPr="0064040D" w:rsidRDefault="0064040D" w:rsidP="0064040D">
      <w:pPr>
        <w:spacing w:after="40"/>
      </w:pPr>
      <w:r w:rsidRPr="0064040D">
        <w:t>KŠV</w:t>
      </w:r>
      <w:r w:rsidRPr="0064040D">
        <w:tab/>
      </w:r>
      <w:r>
        <w:tab/>
      </w:r>
      <w:r w:rsidRPr="0064040D">
        <w:t>Komunitní škola Veselíčko</w:t>
      </w:r>
    </w:p>
    <w:p w14:paraId="0DBD61D1" w14:textId="77777777" w:rsidR="0064040D" w:rsidRPr="0064040D" w:rsidRDefault="0064040D" w:rsidP="0064040D">
      <w:pPr>
        <w:spacing w:after="40"/>
      </w:pPr>
      <w:proofErr w:type="spellStart"/>
      <w:r w:rsidRPr="0064040D">
        <w:t>KuK</w:t>
      </w:r>
      <w:proofErr w:type="spellEnd"/>
      <w:r w:rsidRPr="0064040D">
        <w:tab/>
      </w:r>
      <w:r>
        <w:tab/>
      </w:r>
      <w:r w:rsidRPr="0064040D">
        <w:t>Kulturní komise</w:t>
      </w:r>
    </w:p>
    <w:p w14:paraId="355E562F" w14:textId="77777777" w:rsidR="0064040D" w:rsidRPr="0064040D" w:rsidRDefault="0064040D" w:rsidP="0064040D">
      <w:pPr>
        <w:spacing w:after="40"/>
      </w:pPr>
      <w:r w:rsidRPr="0064040D">
        <w:t>MAS</w:t>
      </w:r>
      <w:r w:rsidRPr="0064040D">
        <w:tab/>
      </w:r>
      <w:r>
        <w:tab/>
      </w:r>
      <w:r w:rsidRPr="0064040D">
        <w:t>místní akční skupina</w:t>
      </w:r>
    </w:p>
    <w:p w14:paraId="7F1D18F2" w14:textId="77777777" w:rsidR="0064040D" w:rsidRPr="0064040D" w:rsidRDefault="0064040D" w:rsidP="0064040D">
      <w:pPr>
        <w:spacing w:after="40"/>
      </w:pPr>
      <w:r w:rsidRPr="0064040D">
        <w:t>MB</w:t>
      </w:r>
      <w:r w:rsidRPr="0064040D">
        <w:tab/>
      </w:r>
      <w:r>
        <w:tab/>
      </w:r>
      <w:r w:rsidRPr="0064040D">
        <w:t>Moravská brána</w:t>
      </w:r>
    </w:p>
    <w:p w14:paraId="1A52EDE2" w14:textId="77777777" w:rsidR="0064040D" w:rsidRPr="0064040D" w:rsidRDefault="0064040D" w:rsidP="0064040D">
      <w:pPr>
        <w:spacing w:after="40"/>
      </w:pPr>
      <w:r w:rsidRPr="0064040D">
        <w:t>MK</w:t>
      </w:r>
      <w:r w:rsidRPr="0064040D">
        <w:tab/>
      </w:r>
      <w:r>
        <w:tab/>
      </w:r>
      <w:r w:rsidRPr="0064040D">
        <w:t>Ministerstvo kultury</w:t>
      </w:r>
    </w:p>
    <w:p w14:paraId="7A7CB537" w14:textId="77777777" w:rsidR="0064040D" w:rsidRPr="0064040D" w:rsidRDefault="0064040D" w:rsidP="0064040D">
      <w:pPr>
        <w:spacing w:after="40"/>
      </w:pPr>
      <w:r w:rsidRPr="0064040D">
        <w:t>MMR</w:t>
      </w:r>
      <w:r w:rsidRPr="0064040D">
        <w:tab/>
      </w:r>
      <w:r>
        <w:tab/>
      </w:r>
      <w:r w:rsidRPr="0064040D">
        <w:t>Ministerstvo pro místní rozvoj</w:t>
      </w:r>
    </w:p>
    <w:p w14:paraId="1D40EF13" w14:textId="77777777" w:rsidR="0064040D" w:rsidRPr="0064040D" w:rsidRDefault="0064040D" w:rsidP="0064040D">
      <w:pPr>
        <w:spacing w:after="40"/>
      </w:pPr>
      <w:r w:rsidRPr="0064040D">
        <w:t xml:space="preserve">MPO </w:t>
      </w:r>
      <w:r>
        <w:tab/>
      </w:r>
      <w:r>
        <w:tab/>
      </w:r>
      <w:r w:rsidRPr="0064040D">
        <w:t>Ministerstvo průmyslu a obchodu</w:t>
      </w:r>
    </w:p>
    <w:p w14:paraId="5F207B8D" w14:textId="77777777" w:rsidR="0064040D" w:rsidRPr="0064040D" w:rsidRDefault="0064040D" w:rsidP="0064040D">
      <w:pPr>
        <w:spacing w:after="40"/>
      </w:pPr>
      <w:r w:rsidRPr="0064040D">
        <w:t xml:space="preserve">MPSV </w:t>
      </w:r>
      <w:r>
        <w:tab/>
      </w:r>
      <w:r>
        <w:tab/>
      </w:r>
      <w:r w:rsidRPr="0064040D">
        <w:t>Ministerstvo práce a sociálních věcí</w:t>
      </w:r>
    </w:p>
    <w:p w14:paraId="7C30AD48" w14:textId="77777777" w:rsidR="0064040D" w:rsidRPr="0064040D" w:rsidRDefault="0064040D" w:rsidP="0064040D">
      <w:pPr>
        <w:spacing w:after="40"/>
      </w:pPr>
      <w:r w:rsidRPr="0064040D">
        <w:t>MR</w:t>
      </w:r>
      <w:r w:rsidRPr="0064040D">
        <w:tab/>
      </w:r>
      <w:r>
        <w:tab/>
      </w:r>
      <w:r w:rsidRPr="0064040D">
        <w:t>mikroregion</w:t>
      </w:r>
    </w:p>
    <w:p w14:paraId="727493EC" w14:textId="77777777" w:rsidR="0064040D" w:rsidRPr="0064040D" w:rsidRDefault="0064040D" w:rsidP="0064040D">
      <w:pPr>
        <w:spacing w:after="40"/>
      </w:pPr>
      <w:r w:rsidRPr="0064040D">
        <w:rPr>
          <w:spacing w:val="-4"/>
        </w:rPr>
        <w:t>MŠMT</w:t>
      </w:r>
      <w:r w:rsidRPr="0064040D">
        <w:rPr>
          <w:spacing w:val="-4"/>
        </w:rPr>
        <w:tab/>
      </w:r>
      <w:r>
        <w:rPr>
          <w:spacing w:val="-4"/>
        </w:rPr>
        <w:tab/>
      </w:r>
      <w:r w:rsidRPr="0064040D">
        <w:rPr>
          <w:spacing w:val="-4"/>
        </w:rPr>
        <w:t>Ministerstvo školství, mládeže a tělovýchovy</w:t>
      </w:r>
    </w:p>
    <w:p w14:paraId="7D5BACCE" w14:textId="77777777" w:rsidR="0064040D" w:rsidRPr="0064040D" w:rsidRDefault="0064040D" w:rsidP="0064040D">
      <w:pPr>
        <w:spacing w:after="40"/>
      </w:pPr>
      <w:r w:rsidRPr="0064040D">
        <w:t>MŠV</w:t>
      </w:r>
      <w:r w:rsidRPr="0064040D">
        <w:tab/>
      </w:r>
      <w:r>
        <w:tab/>
      </w:r>
      <w:r w:rsidRPr="0064040D">
        <w:t>Mateřská škola Veselíčko</w:t>
      </w:r>
    </w:p>
    <w:p w14:paraId="41016694" w14:textId="77777777" w:rsidR="0064040D" w:rsidRPr="0064040D" w:rsidRDefault="0064040D" w:rsidP="0064040D">
      <w:pPr>
        <w:spacing w:after="40"/>
      </w:pPr>
      <w:proofErr w:type="spellStart"/>
      <w:r w:rsidRPr="0064040D">
        <w:t>MZe</w:t>
      </w:r>
      <w:proofErr w:type="spellEnd"/>
      <w:r w:rsidRPr="0064040D">
        <w:t xml:space="preserve"> </w:t>
      </w:r>
      <w:r>
        <w:tab/>
      </w:r>
      <w:r>
        <w:tab/>
      </w:r>
      <w:r w:rsidRPr="0064040D">
        <w:t>Ministerstvo zemědělství</w:t>
      </w:r>
    </w:p>
    <w:p w14:paraId="6DC90C76" w14:textId="77777777" w:rsidR="0064040D" w:rsidRPr="0064040D" w:rsidRDefault="0064040D" w:rsidP="0064040D">
      <w:pPr>
        <w:spacing w:after="40"/>
      </w:pPr>
      <w:r w:rsidRPr="0064040D">
        <w:t xml:space="preserve">NIL </w:t>
      </w:r>
      <w:r>
        <w:tab/>
      </w:r>
      <w:r>
        <w:tab/>
      </w:r>
      <w:r w:rsidRPr="0064040D">
        <w:t>Národní inventarizace lesů</w:t>
      </w:r>
    </w:p>
    <w:p w14:paraId="54EFFCC2" w14:textId="77777777" w:rsidR="0064040D" w:rsidRPr="0064040D" w:rsidRDefault="0064040D" w:rsidP="0064040D">
      <w:pPr>
        <w:spacing w:after="40"/>
      </w:pPr>
      <w:r w:rsidRPr="0064040D">
        <w:t xml:space="preserve">NP ŽP </w:t>
      </w:r>
      <w:r>
        <w:tab/>
      </w:r>
      <w:r>
        <w:tab/>
      </w:r>
      <w:r w:rsidRPr="0064040D">
        <w:t>Národní program Životní prostředí</w:t>
      </w:r>
    </w:p>
    <w:p w14:paraId="15C07BEA" w14:textId="77777777" w:rsidR="0064040D" w:rsidRPr="0064040D" w:rsidRDefault="0064040D" w:rsidP="0064040D">
      <w:pPr>
        <w:spacing w:after="40"/>
        <w:rPr>
          <w:spacing w:val="-4"/>
        </w:rPr>
      </w:pPr>
      <w:r w:rsidRPr="0064040D">
        <w:rPr>
          <w:spacing w:val="-4"/>
        </w:rPr>
        <w:t>NPÚ</w:t>
      </w:r>
      <w:r w:rsidRPr="0064040D">
        <w:rPr>
          <w:spacing w:val="-4"/>
        </w:rPr>
        <w:tab/>
      </w:r>
      <w:r>
        <w:rPr>
          <w:spacing w:val="-4"/>
        </w:rPr>
        <w:tab/>
      </w:r>
      <w:r w:rsidRPr="0064040D">
        <w:rPr>
          <w:spacing w:val="-4"/>
        </w:rPr>
        <w:t>Národní památkový ústav</w:t>
      </w:r>
    </w:p>
    <w:p w14:paraId="145E86E5" w14:textId="77777777" w:rsidR="0064040D" w:rsidRPr="0064040D" w:rsidRDefault="0064040D" w:rsidP="0064040D">
      <w:pPr>
        <w:spacing w:after="40"/>
      </w:pPr>
      <w:r w:rsidRPr="0064040D">
        <w:t>NS MAS</w:t>
      </w:r>
      <w:r w:rsidRPr="0064040D">
        <w:tab/>
        <w:t>Národní síť MAS</w:t>
      </w:r>
    </w:p>
    <w:p w14:paraId="0969AC3A" w14:textId="77777777" w:rsidR="0064040D" w:rsidRPr="0064040D" w:rsidRDefault="0064040D" w:rsidP="0064040D">
      <w:pPr>
        <w:spacing w:after="40"/>
      </w:pPr>
      <w:r w:rsidRPr="0064040D">
        <w:t>OK</w:t>
      </w:r>
      <w:r w:rsidRPr="0064040D">
        <w:tab/>
      </w:r>
      <w:r>
        <w:tab/>
      </w:r>
      <w:r w:rsidRPr="0064040D">
        <w:t>Olomoucký kraj</w:t>
      </w:r>
    </w:p>
    <w:p w14:paraId="3600E6EA" w14:textId="77777777" w:rsidR="0064040D" w:rsidRPr="0064040D" w:rsidRDefault="0064040D" w:rsidP="0064040D">
      <w:pPr>
        <w:spacing w:after="40"/>
        <w:rPr>
          <w:spacing w:val="-4"/>
        </w:rPr>
      </w:pPr>
      <w:r w:rsidRPr="0064040D">
        <w:rPr>
          <w:spacing w:val="-4"/>
        </w:rPr>
        <w:t>OP CZ-PL</w:t>
      </w:r>
      <w:r w:rsidRPr="0064040D">
        <w:rPr>
          <w:spacing w:val="-4"/>
        </w:rPr>
        <w:tab/>
        <w:t>Operační program Přeshraniční spolupráce ČR-Polsko</w:t>
      </w:r>
    </w:p>
    <w:p w14:paraId="5BA7818A" w14:textId="77777777" w:rsidR="0064040D" w:rsidRPr="0064040D" w:rsidRDefault="0064040D" w:rsidP="0064040D">
      <w:pPr>
        <w:spacing w:after="40"/>
        <w:rPr>
          <w:spacing w:val="-4"/>
        </w:rPr>
      </w:pPr>
      <w:r w:rsidRPr="0064040D">
        <w:rPr>
          <w:spacing w:val="-4"/>
        </w:rPr>
        <w:t>OP PIK</w:t>
      </w:r>
      <w:r w:rsidRPr="0064040D">
        <w:rPr>
          <w:spacing w:val="-4"/>
        </w:rPr>
        <w:tab/>
      </w:r>
      <w:r>
        <w:rPr>
          <w:spacing w:val="-4"/>
        </w:rPr>
        <w:tab/>
      </w:r>
      <w:r w:rsidRPr="0064040D">
        <w:rPr>
          <w:spacing w:val="-4"/>
        </w:rPr>
        <w:t>Operační program Podnikání a inovace pro konkurenceschopnost</w:t>
      </w:r>
    </w:p>
    <w:p w14:paraId="44215F81" w14:textId="77777777" w:rsidR="0064040D" w:rsidRPr="0064040D" w:rsidRDefault="0064040D" w:rsidP="0064040D">
      <w:pPr>
        <w:spacing w:after="40"/>
      </w:pPr>
      <w:r w:rsidRPr="0064040D">
        <w:t>OP ZAM</w:t>
      </w:r>
      <w:r w:rsidRPr="0064040D">
        <w:tab/>
        <w:t>Operační program Zaměstnanost</w:t>
      </w:r>
    </w:p>
    <w:p w14:paraId="4F599F92" w14:textId="77777777" w:rsidR="0064040D" w:rsidRPr="0064040D" w:rsidRDefault="0064040D" w:rsidP="0064040D">
      <w:pPr>
        <w:spacing w:after="40"/>
      </w:pPr>
      <w:r w:rsidRPr="0064040D">
        <w:t>OP ŽP</w:t>
      </w:r>
      <w:r w:rsidRPr="0064040D">
        <w:tab/>
      </w:r>
      <w:r>
        <w:tab/>
      </w:r>
      <w:r w:rsidRPr="0064040D">
        <w:t>Operační program Životní prostředí</w:t>
      </w:r>
    </w:p>
    <w:p w14:paraId="3C4B775C" w14:textId="77777777" w:rsidR="0064040D" w:rsidRPr="0064040D" w:rsidRDefault="0064040D" w:rsidP="0064040D">
      <w:pPr>
        <w:spacing w:after="40"/>
      </w:pPr>
      <w:r w:rsidRPr="0064040D">
        <w:lastRenderedPageBreak/>
        <w:t>ORP</w:t>
      </w:r>
      <w:r w:rsidRPr="0064040D">
        <w:tab/>
      </w:r>
      <w:r>
        <w:tab/>
        <w:t>o</w:t>
      </w:r>
      <w:r w:rsidRPr="0064040D">
        <w:t>bec s rozšířenou působností</w:t>
      </w:r>
    </w:p>
    <w:p w14:paraId="362EDDAA" w14:textId="77777777" w:rsidR="0064040D" w:rsidRPr="0064040D" w:rsidRDefault="0064040D" w:rsidP="0064040D">
      <w:pPr>
        <w:spacing w:after="40"/>
      </w:pPr>
      <w:r w:rsidRPr="0064040D">
        <w:t>OÚV</w:t>
      </w:r>
      <w:r w:rsidRPr="0064040D">
        <w:tab/>
      </w:r>
      <w:r>
        <w:tab/>
      </w:r>
      <w:r w:rsidRPr="0064040D">
        <w:t>Obecní úřad Veselíčko</w:t>
      </w:r>
    </w:p>
    <w:p w14:paraId="3EFA830C" w14:textId="77777777" w:rsidR="0064040D" w:rsidRPr="0064040D" w:rsidRDefault="0064040D" w:rsidP="0064040D">
      <w:pPr>
        <w:spacing w:after="40"/>
      </w:pPr>
      <w:r w:rsidRPr="0064040D">
        <w:t>OZV</w:t>
      </w:r>
      <w:r w:rsidRPr="0064040D">
        <w:tab/>
      </w:r>
      <w:r>
        <w:tab/>
        <w:t>o</w:t>
      </w:r>
      <w:r w:rsidRPr="0064040D">
        <w:t>becně závazná vyhláška</w:t>
      </w:r>
    </w:p>
    <w:p w14:paraId="2B82375B" w14:textId="77777777" w:rsidR="0064040D" w:rsidRPr="0064040D" w:rsidRDefault="0064040D" w:rsidP="0064040D">
      <w:pPr>
        <w:spacing w:after="40"/>
      </w:pPr>
      <w:r w:rsidRPr="0064040D">
        <w:t>PBP OK</w:t>
      </w:r>
      <w:r w:rsidRPr="0064040D">
        <w:tab/>
        <w:t>Podpora opatření pro zvýšení bezpečnosti provozu OK</w:t>
      </w:r>
    </w:p>
    <w:p w14:paraId="3D926949" w14:textId="77777777" w:rsidR="0064040D" w:rsidRPr="0064040D" w:rsidRDefault="0064040D" w:rsidP="0064040D">
      <w:pPr>
        <w:spacing w:after="40"/>
      </w:pPr>
      <w:r w:rsidRPr="0064040D">
        <w:t>PJSDH OK</w:t>
      </w:r>
      <w:r w:rsidRPr="0064040D">
        <w:tab/>
        <w:t>Program na podporu jednotek SDH OK</w:t>
      </w:r>
    </w:p>
    <w:p w14:paraId="34DDFD72" w14:textId="77777777" w:rsidR="0064040D" w:rsidRPr="0064040D" w:rsidRDefault="0064040D" w:rsidP="0064040D">
      <w:pPr>
        <w:spacing w:after="40"/>
      </w:pPr>
      <w:proofErr w:type="spellStart"/>
      <w:r w:rsidRPr="0064040D">
        <w:t>PKaKriŠ</w:t>
      </w:r>
      <w:proofErr w:type="spellEnd"/>
      <w:r w:rsidRPr="0064040D">
        <w:tab/>
        <w:t>Povodňová komise a Krizový štáb</w:t>
      </w:r>
      <w:r w:rsidRPr="0064040D">
        <w:tab/>
      </w:r>
      <w:r w:rsidRPr="0064040D">
        <w:tab/>
      </w:r>
    </w:p>
    <w:p w14:paraId="4350D5C8" w14:textId="77777777" w:rsidR="0064040D" w:rsidRPr="0064040D" w:rsidRDefault="0064040D" w:rsidP="0064040D">
      <w:pPr>
        <w:spacing w:after="40"/>
      </w:pPr>
      <w:r w:rsidRPr="0064040D">
        <w:t>POHOV</w:t>
      </w:r>
      <w:r w:rsidRPr="0064040D">
        <w:tab/>
      </w:r>
      <w:r w:rsidR="004F6FB2">
        <w:tab/>
      </w:r>
      <w:r w:rsidRPr="0064040D">
        <w:t>Plán odpadového hospodářství obce Veselíčko</w:t>
      </w:r>
      <w:r w:rsidRPr="0064040D">
        <w:tab/>
      </w:r>
      <w:r w:rsidRPr="0064040D">
        <w:tab/>
      </w:r>
    </w:p>
    <w:p w14:paraId="0F262B8E" w14:textId="77777777" w:rsidR="0064040D" w:rsidRPr="0064040D" w:rsidRDefault="0064040D" w:rsidP="0064040D">
      <w:pPr>
        <w:spacing w:after="40"/>
      </w:pPr>
      <w:r w:rsidRPr="0064040D">
        <w:t>POROV</w:t>
      </w:r>
      <w:r w:rsidRPr="0064040D">
        <w:tab/>
      </w:r>
      <w:r w:rsidR="004F6FB2">
        <w:tab/>
      </w:r>
      <w:r w:rsidRPr="0064040D">
        <w:t>Program obnovy a rozvoje obce Veselíčko</w:t>
      </w:r>
      <w:r w:rsidRPr="0064040D">
        <w:tab/>
      </w:r>
      <w:r w:rsidRPr="0064040D">
        <w:tab/>
      </w:r>
    </w:p>
    <w:p w14:paraId="4661AE84" w14:textId="77777777" w:rsidR="0064040D" w:rsidRPr="0064040D" w:rsidRDefault="0064040D" w:rsidP="0064040D">
      <w:pPr>
        <w:spacing w:after="40"/>
      </w:pPr>
      <w:r w:rsidRPr="0064040D">
        <w:t>PORV</w:t>
      </w:r>
      <w:r w:rsidRPr="0064040D">
        <w:tab/>
      </w:r>
      <w:r w:rsidR="004F6FB2">
        <w:tab/>
      </w:r>
      <w:r w:rsidRPr="0064040D">
        <w:t>Program rozvoje venkova (dotační program MMR)</w:t>
      </w:r>
      <w:r w:rsidRPr="0064040D">
        <w:tab/>
      </w:r>
      <w:r w:rsidRPr="0064040D">
        <w:tab/>
      </w:r>
    </w:p>
    <w:p w14:paraId="2C70E62E" w14:textId="77777777" w:rsidR="0064040D" w:rsidRPr="0064040D" w:rsidRDefault="0064040D" w:rsidP="0064040D">
      <w:pPr>
        <w:spacing w:after="40"/>
      </w:pPr>
      <w:r w:rsidRPr="0064040D">
        <w:t>POSOB</w:t>
      </w:r>
      <w:r w:rsidRPr="0064040D">
        <w:tab/>
      </w:r>
      <w:r w:rsidR="004F6FB2">
        <w:tab/>
      </w:r>
      <w:r w:rsidRPr="0064040D">
        <w:t>Pilotní ověření sociálního bydlení (projekt)</w:t>
      </w:r>
    </w:p>
    <w:p w14:paraId="023B3F97" w14:textId="77777777" w:rsidR="0064040D" w:rsidRPr="0064040D" w:rsidRDefault="0064040D" w:rsidP="0064040D">
      <w:pPr>
        <w:spacing w:after="40"/>
      </w:pPr>
      <w:r w:rsidRPr="0064040D">
        <w:t>POV OK</w:t>
      </w:r>
      <w:r w:rsidRPr="0064040D">
        <w:tab/>
        <w:t>Program rozvoje venkova Olomouckého kraje</w:t>
      </w:r>
    </w:p>
    <w:p w14:paraId="36034545" w14:textId="77777777" w:rsidR="0064040D" w:rsidRPr="0064040D" w:rsidRDefault="0064040D" w:rsidP="0064040D">
      <w:pPr>
        <w:spacing w:after="40"/>
      </w:pPr>
      <w:r w:rsidRPr="0064040D">
        <w:t>PPK OK</w:t>
      </w:r>
      <w:r w:rsidRPr="0064040D">
        <w:tab/>
        <w:t>Program podpory kultury OK</w:t>
      </w:r>
    </w:p>
    <w:p w14:paraId="36853180" w14:textId="77777777" w:rsidR="0064040D" w:rsidRPr="0064040D" w:rsidRDefault="0064040D" w:rsidP="0064040D">
      <w:pPr>
        <w:spacing w:after="40"/>
      </w:pPr>
      <w:r w:rsidRPr="0064040D">
        <w:t>PPS</w:t>
      </w:r>
      <w:r w:rsidRPr="0064040D">
        <w:tab/>
      </w:r>
      <w:r w:rsidR="004F6FB2">
        <w:tab/>
      </w:r>
      <w:r w:rsidRPr="0064040D">
        <w:t>Program podpory spolků a komisí</w:t>
      </w:r>
      <w:r w:rsidRPr="0064040D">
        <w:tab/>
      </w:r>
      <w:r w:rsidRPr="0064040D">
        <w:tab/>
      </w:r>
    </w:p>
    <w:p w14:paraId="2EC8C648" w14:textId="77777777" w:rsidR="0064040D" w:rsidRPr="0064040D" w:rsidRDefault="0064040D" w:rsidP="0064040D">
      <w:pPr>
        <w:spacing w:after="40"/>
      </w:pPr>
      <w:r w:rsidRPr="0064040D">
        <w:t>PPŽP OK</w:t>
      </w:r>
      <w:r w:rsidRPr="0064040D">
        <w:tab/>
        <w:t>Program na podporu aktivit v oblasti životního prostředí a zemědělství OK</w:t>
      </w:r>
    </w:p>
    <w:p w14:paraId="676B7645" w14:textId="77777777" w:rsidR="0064040D" w:rsidRPr="0064040D" w:rsidRDefault="0064040D" w:rsidP="0064040D">
      <w:pPr>
        <w:spacing w:after="40"/>
      </w:pPr>
      <w:r w:rsidRPr="0064040D">
        <w:t>PRÚOOK</w:t>
      </w:r>
      <w:r w:rsidRPr="0064040D">
        <w:tab/>
        <w:t>Program rozvoje územního obvodu Olomouckého kraje</w:t>
      </w:r>
    </w:p>
    <w:p w14:paraId="20A52529" w14:textId="77777777" w:rsidR="0064040D" w:rsidRPr="0064040D" w:rsidRDefault="0064040D" w:rsidP="0064040D">
      <w:pPr>
        <w:spacing w:after="40"/>
      </w:pPr>
      <w:r w:rsidRPr="0064040D">
        <w:t>PRVKOK</w:t>
      </w:r>
      <w:r w:rsidRPr="0064040D">
        <w:tab/>
        <w:t>Program rozvoje vodovodů a kanalizací Olomouckého kraje</w:t>
      </w:r>
    </w:p>
    <w:p w14:paraId="7A8F658A" w14:textId="77777777" w:rsidR="0064040D" w:rsidRPr="0064040D" w:rsidRDefault="0064040D" w:rsidP="0064040D">
      <w:pPr>
        <w:spacing w:after="40"/>
      </w:pPr>
      <w:r w:rsidRPr="0064040D">
        <w:t>PŘ</w:t>
      </w:r>
      <w:r w:rsidRPr="0064040D">
        <w:tab/>
      </w:r>
      <w:r w:rsidR="004F6FB2">
        <w:tab/>
        <w:t>p</w:t>
      </w:r>
      <w:r w:rsidRPr="0064040D">
        <w:t>rovozní řád</w:t>
      </w:r>
    </w:p>
    <w:p w14:paraId="6A37628E" w14:textId="77777777" w:rsidR="0064040D" w:rsidRPr="0064040D" w:rsidRDefault="0064040D" w:rsidP="0064040D">
      <w:pPr>
        <w:spacing w:after="40"/>
      </w:pPr>
      <w:r w:rsidRPr="0064040D">
        <w:t xml:space="preserve">PSO-PPK OK </w:t>
      </w:r>
      <w:r w:rsidR="004F6FB2">
        <w:tab/>
      </w:r>
      <w:r w:rsidRPr="0064040D">
        <w:t xml:space="preserve">Dotační program pro sociální </w:t>
      </w:r>
      <w:proofErr w:type="gramStart"/>
      <w:r w:rsidRPr="0064040D">
        <w:t>oblast - Podpora</w:t>
      </w:r>
      <w:proofErr w:type="gramEnd"/>
      <w:r w:rsidRPr="0064040D">
        <w:t xml:space="preserve"> prevence kriminality OK</w:t>
      </w:r>
    </w:p>
    <w:p w14:paraId="69CCD280" w14:textId="77777777" w:rsidR="0064040D" w:rsidRPr="0064040D" w:rsidRDefault="0064040D" w:rsidP="0064040D">
      <w:pPr>
        <w:spacing w:after="40"/>
      </w:pPr>
      <w:r w:rsidRPr="0064040D">
        <w:t>RDS</w:t>
      </w:r>
      <w:r w:rsidRPr="0064040D">
        <w:tab/>
      </w:r>
      <w:r w:rsidR="004F6FB2">
        <w:tab/>
        <w:t>r</w:t>
      </w:r>
      <w:r w:rsidRPr="0064040D">
        <w:t>egionální destinační společnost</w:t>
      </w:r>
    </w:p>
    <w:p w14:paraId="71B46E6F" w14:textId="77777777" w:rsidR="0064040D" w:rsidRPr="0064040D" w:rsidRDefault="0064040D" w:rsidP="0064040D">
      <w:pPr>
        <w:spacing w:after="40"/>
      </w:pPr>
      <w:r w:rsidRPr="0064040D">
        <w:t xml:space="preserve">SDH </w:t>
      </w:r>
      <w:r w:rsidRPr="0064040D">
        <w:tab/>
      </w:r>
      <w:r w:rsidR="004F6FB2">
        <w:tab/>
      </w:r>
      <w:r w:rsidRPr="0064040D">
        <w:t>Sbor dobrovolných hasičů</w:t>
      </w:r>
    </w:p>
    <w:p w14:paraId="31FD94C8" w14:textId="77777777" w:rsidR="0064040D" w:rsidRPr="0064040D" w:rsidRDefault="0064040D" w:rsidP="0064040D">
      <w:pPr>
        <w:spacing w:after="40"/>
      </w:pPr>
      <w:r w:rsidRPr="0064040D">
        <w:t>SHV</w:t>
      </w:r>
      <w:r w:rsidRPr="0064040D">
        <w:tab/>
      </w:r>
      <w:r w:rsidR="004F6FB2">
        <w:tab/>
      </w:r>
      <w:r w:rsidRPr="0064040D">
        <w:t>Sdružení hudebníků Veselíčka</w:t>
      </w:r>
    </w:p>
    <w:p w14:paraId="68418B41" w14:textId="77777777" w:rsidR="0064040D" w:rsidRPr="0064040D" w:rsidRDefault="0064040D" w:rsidP="0064040D">
      <w:pPr>
        <w:spacing w:after="40"/>
      </w:pPr>
      <w:r w:rsidRPr="0064040D">
        <w:t>SKO</w:t>
      </w:r>
      <w:r w:rsidRPr="0064040D">
        <w:tab/>
      </w:r>
      <w:r w:rsidR="004F6FB2">
        <w:tab/>
        <w:t>s</w:t>
      </w:r>
      <w:r w:rsidRPr="0064040D">
        <w:t>měsný komunální odpad</w:t>
      </w:r>
    </w:p>
    <w:p w14:paraId="35882B35" w14:textId="77777777" w:rsidR="0064040D" w:rsidRPr="0064040D" w:rsidRDefault="0064040D" w:rsidP="0064040D">
      <w:pPr>
        <w:spacing w:after="40"/>
      </w:pPr>
      <w:r w:rsidRPr="0064040D">
        <w:t>SLDB</w:t>
      </w:r>
      <w:r w:rsidRPr="0064040D">
        <w:tab/>
      </w:r>
      <w:r w:rsidR="004F6FB2">
        <w:tab/>
      </w:r>
      <w:r w:rsidRPr="0064040D">
        <w:t>Sčítání lidu, domů a bytů</w:t>
      </w:r>
    </w:p>
    <w:p w14:paraId="43EE6DFD" w14:textId="77777777" w:rsidR="0064040D" w:rsidRPr="0064040D" w:rsidRDefault="0064040D" w:rsidP="0064040D">
      <w:pPr>
        <w:spacing w:after="40"/>
      </w:pPr>
      <w:r w:rsidRPr="0064040D">
        <w:t>SMO</w:t>
      </w:r>
      <w:r w:rsidR="004F6FB2">
        <w:t xml:space="preserve"> ČR</w:t>
      </w:r>
      <w:r w:rsidR="004F6FB2">
        <w:tab/>
      </w:r>
      <w:r w:rsidRPr="0064040D">
        <w:t>Svaz měst a obcí ČR</w:t>
      </w:r>
    </w:p>
    <w:p w14:paraId="2CFE65AB" w14:textId="77777777" w:rsidR="0064040D" w:rsidRPr="0064040D" w:rsidRDefault="0064040D" w:rsidP="0064040D">
      <w:pPr>
        <w:spacing w:after="40"/>
      </w:pPr>
      <w:r w:rsidRPr="0064040D">
        <w:t>SMS</w:t>
      </w:r>
      <w:r w:rsidR="004F6FB2">
        <w:t xml:space="preserve"> ČR</w:t>
      </w:r>
      <w:r w:rsidRPr="0064040D">
        <w:tab/>
      </w:r>
      <w:r w:rsidR="004F6FB2">
        <w:tab/>
      </w:r>
      <w:r w:rsidRPr="0064040D">
        <w:t>Sdružení místních samospráv ČR</w:t>
      </w:r>
    </w:p>
    <w:p w14:paraId="368F1408" w14:textId="77777777" w:rsidR="0064040D" w:rsidRPr="0064040D" w:rsidRDefault="0064040D" w:rsidP="0064040D">
      <w:pPr>
        <w:spacing w:after="40"/>
      </w:pPr>
      <w:r w:rsidRPr="0064040D">
        <w:t>SPOV</w:t>
      </w:r>
      <w:r w:rsidRPr="0064040D">
        <w:tab/>
      </w:r>
      <w:r w:rsidR="004F6FB2">
        <w:tab/>
      </w:r>
      <w:r w:rsidRPr="0064040D">
        <w:t>Spolek pro obnovu venkova</w:t>
      </w:r>
    </w:p>
    <w:p w14:paraId="2A00589D" w14:textId="77777777" w:rsidR="0064040D" w:rsidRPr="0064040D" w:rsidRDefault="0064040D" w:rsidP="0064040D">
      <w:pPr>
        <w:spacing w:after="40"/>
      </w:pPr>
      <w:r w:rsidRPr="0064040D">
        <w:t xml:space="preserve">SPÚ </w:t>
      </w:r>
      <w:r w:rsidR="004F6FB2">
        <w:tab/>
      </w:r>
      <w:r w:rsidR="004F6FB2">
        <w:tab/>
      </w:r>
      <w:r w:rsidRPr="0064040D">
        <w:t>Státní pozemkový úřad</w:t>
      </w:r>
    </w:p>
    <w:p w14:paraId="6A54537A" w14:textId="77777777" w:rsidR="0064040D" w:rsidRPr="0064040D" w:rsidRDefault="0064040D" w:rsidP="0064040D">
      <w:pPr>
        <w:spacing w:after="40"/>
      </w:pPr>
      <w:r w:rsidRPr="0064040D">
        <w:t>SZIF</w:t>
      </w:r>
      <w:r w:rsidRPr="0064040D">
        <w:tab/>
      </w:r>
      <w:r w:rsidR="004F6FB2">
        <w:tab/>
      </w:r>
      <w:r w:rsidRPr="0064040D">
        <w:t>Státní zemědělský a intervenční fond</w:t>
      </w:r>
    </w:p>
    <w:p w14:paraId="4013645C" w14:textId="77777777" w:rsidR="0064040D" w:rsidRPr="0064040D" w:rsidRDefault="0064040D" w:rsidP="0064040D">
      <w:pPr>
        <w:spacing w:after="40"/>
      </w:pPr>
      <w:r w:rsidRPr="0064040D">
        <w:t>TCV</w:t>
      </w:r>
      <w:r w:rsidRPr="0064040D">
        <w:tab/>
      </w:r>
      <w:r w:rsidR="004F6FB2">
        <w:tab/>
      </w:r>
      <w:r w:rsidRPr="0064040D">
        <w:t>Technické služby Veselíčko</w:t>
      </w:r>
    </w:p>
    <w:p w14:paraId="42FDEC9F" w14:textId="77777777" w:rsidR="0064040D" w:rsidRPr="0064040D" w:rsidRDefault="0064040D" w:rsidP="0064040D">
      <w:pPr>
        <w:spacing w:after="40"/>
      </w:pPr>
      <w:r w:rsidRPr="0064040D">
        <w:t>TCVT</w:t>
      </w:r>
      <w:r w:rsidRPr="0064040D">
        <w:tab/>
      </w:r>
      <w:r w:rsidR="004F6FB2">
        <w:tab/>
      </w:r>
      <w:r w:rsidRPr="0064040D">
        <w:t>Technologické centrum Veselíčko-Tupec</w:t>
      </w:r>
    </w:p>
    <w:p w14:paraId="226B6961" w14:textId="77777777" w:rsidR="0064040D" w:rsidRPr="0064040D" w:rsidRDefault="0064040D" w:rsidP="0064040D">
      <w:pPr>
        <w:spacing w:after="40"/>
      </w:pPr>
      <w:r w:rsidRPr="0064040D">
        <w:t>TJ</w:t>
      </w:r>
      <w:r w:rsidRPr="0064040D">
        <w:tab/>
      </w:r>
      <w:r w:rsidR="004F6FB2">
        <w:tab/>
        <w:t>t</w:t>
      </w:r>
      <w:r w:rsidRPr="0064040D">
        <w:t>ělovýchovná jednota</w:t>
      </w:r>
    </w:p>
    <w:p w14:paraId="0DB66B02" w14:textId="77777777" w:rsidR="0064040D" w:rsidRPr="0064040D" w:rsidRDefault="0064040D" w:rsidP="0064040D">
      <w:pPr>
        <w:spacing w:after="40"/>
      </w:pPr>
      <w:r w:rsidRPr="0064040D">
        <w:t>TS</w:t>
      </w:r>
      <w:r w:rsidRPr="0064040D">
        <w:tab/>
      </w:r>
      <w:r w:rsidR="004F6FB2">
        <w:tab/>
        <w:t>t</w:t>
      </w:r>
      <w:r w:rsidRPr="0064040D">
        <w:t>echnická skupina</w:t>
      </w:r>
    </w:p>
    <w:p w14:paraId="2A33EB1E" w14:textId="77777777" w:rsidR="0064040D" w:rsidRPr="0064040D" w:rsidRDefault="0064040D" w:rsidP="0064040D">
      <w:pPr>
        <w:spacing w:after="40"/>
      </w:pPr>
      <w:r w:rsidRPr="0064040D">
        <w:t>UAN</w:t>
      </w:r>
      <w:r w:rsidRPr="0064040D">
        <w:tab/>
      </w:r>
      <w:r w:rsidR="004F6FB2">
        <w:tab/>
      </w:r>
      <w:r w:rsidRPr="0064040D">
        <w:t>území s archeologickými nálezy</w:t>
      </w:r>
    </w:p>
    <w:p w14:paraId="24CFAB00" w14:textId="77777777" w:rsidR="0064040D" w:rsidRPr="0064040D" w:rsidRDefault="0064040D" w:rsidP="0064040D">
      <w:pPr>
        <w:spacing w:after="40"/>
      </w:pPr>
      <w:r w:rsidRPr="0064040D">
        <w:t>ÚPOV</w:t>
      </w:r>
      <w:r w:rsidRPr="0064040D">
        <w:tab/>
      </w:r>
      <w:r w:rsidR="004F6FB2">
        <w:tab/>
      </w:r>
      <w:r w:rsidRPr="0064040D">
        <w:t>Územní plán obce Veselíčko</w:t>
      </w:r>
    </w:p>
    <w:p w14:paraId="4DDFF551" w14:textId="77777777" w:rsidR="0064040D" w:rsidRPr="0064040D" w:rsidRDefault="0064040D" w:rsidP="0064040D">
      <w:pPr>
        <w:spacing w:after="40"/>
      </w:pPr>
      <w:r w:rsidRPr="0064040D">
        <w:t>ÚSES</w:t>
      </w:r>
      <w:r w:rsidRPr="0064040D">
        <w:tab/>
      </w:r>
      <w:r w:rsidR="004F6FB2">
        <w:tab/>
      </w:r>
      <w:r w:rsidRPr="0064040D">
        <w:t>územní systém ekologické stability</w:t>
      </w:r>
      <w:r w:rsidRPr="0064040D">
        <w:tab/>
      </w:r>
      <w:r w:rsidRPr="0064040D">
        <w:tab/>
      </w:r>
    </w:p>
    <w:p w14:paraId="23D307DC" w14:textId="77777777" w:rsidR="0064040D" w:rsidRPr="0064040D" w:rsidRDefault="0064040D" w:rsidP="0064040D">
      <w:pPr>
        <w:spacing w:after="40"/>
      </w:pPr>
      <w:r w:rsidRPr="0064040D">
        <w:t>ÚSVEP</w:t>
      </w:r>
      <w:r w:rsidRPr="0064040D">
        <w:tab/>
      </w:r>
      <w:r w:rsidR="004F6FB2">
        <w:tab/>
      </w:r>
      <w:r w:rsidRPr="0064040D">
        <w:t>Územní studie veřejných prostranství</w:t>
      </w:r>
      <w:r w:rsidRPr="0064040D">
        <w:tab/>
      </w:r>
      <w:r w:rsidRPr="0064040D">
        <w:tab/>
      </w:r>
    </w:p>
    <w:p w14:paraId="71E137D2" w14:textId="77777777" w:rsidR="0064040D" w:rsidRPr="0064040D" w:rsidRDefault="0064040D" w:rsidP="0064040D">
      <w:pPr>
        <w:spacing w:after="40"/>
      </w:pPr>
      <w:r w:rsidRPr="0064040D">
        <w:t>UZOB</w:t>
      </w:r>
      <w:r w:rsidRPr="0064040D">
        <w:tab/>
      </w:r>
      <w:r w:rsidR="004F6FB2">
        <w:tab/>
        <w:t>u</w:t>
      </w:r>
      <w:r w:rsidRPr="0064040D">
        <w:t>snesení zastupitelstva obce (software)</w:t>
      </w:r>
    </w:p>
    <w:p w14:paraId="68275644" w14:textId="77777777" w:rsidR="0064040D" w:rsidRPr="0064040D" w:rsidRDefault="0064040D" w:rsidP="0064040D">
      <w:pPr>
        <w:spacing w:after="40"/>
      </w:pPr>
      <w:r w:rsidRPr="0064040D">
        <w:t>VN</w:t>
      </w:r>
      <w:r w:rsidRPr="0064040D">
        <w:tab/>
      </w:r>
      <w:r w:rsidR="004F6FB2">
        <w:tab/>
      </w:r>
      <w:proofErr w:type="spellStart"/>
      <w:r w:rsidRPr="0064040D">
        <w:t>Veselíčské</w:t>
      </w:r>
      <w:proofErr w:type="spellEnd"/>
      <w:r w:rsidRPr="0064040D">
        <w:t xml:space="preserve"> novinky</w:t>
      </w:r>
    </w:p>
    <w:p w14:paraId="48256CF5" w14:textId="77777777" w:rsidR="0064040D" w:rsidRPr="0064040D" w:rsidRDefault="0064040D" w:rsidP="0064040D">
      <w:pPr>
        <w:spacing w:after="40"/>
      </w:pPr>
      <w:r w:rsidRPr="0064040D">
        <w:t>VOS</w:t>
      </w:r>
      <w:r w:rsidRPr="0064040D">
        <w:tab/>
      </w:r>
      <w:r w:rsidR="004F6FB2">
        <w:tab/>
      </w:r>
      <w:r w:rsidRPr="0064040D">
        <w:t>Venkovský odpadový svaz</w:t>
      </w:r>
    </w:p>
    <w:p w14:paraId="5ED1CF50" w14:textId="77777777" w:rsidR="0064040D" w:rsidRPr="0064040D" w:rsidRDefault="0064040D" w:rsidP="0064040D">
      <w:pPr>
        <w:spacing w:after="40"/>
      </w:pPr>
      <w:r w:rsidRPr="0064040D">
        <w:t>VPP</w:t>
      </w:r>
      <w:r w:rsidRPr="0064040D">
        <w:tab/>
      </w:r>
      <w:r w:rsidR="004F6FB2">
        <w:tab/>
        <w:t>v</w:t>
      </w:r>
      <w:r w:rsidRPr="0064040D">
        <w:t>eřejně prospěšné práce</w:t>
      </w:r>
    </w:p>
    <w:p w14:paraId="320B27E0" w14:textId="77777777" w:rsidR="0064040D" w:rsidRPr="0064040D" w:rsidRDefault="0064040D" w:rsidP="0064040D">
      <w:pPr>
        <w:spacing w:after="40"/>
      </w:pPr>
      <w:r w:rsidRPr="0064040D">
        <w:t>VTR</w:t>
      </w:r>
      <w:r w:rsidRPr="0064040D">
        <w:tab/>
      </w:r>
      <w:r w:rsidR="004F6FB2">
        <w:tab/>
      </w:r>
      <w:r w:rsidRPr="0064040D">
        <w:t>Venkovská tržnice regionu</w:t>
      </w:r>
    </w:p>
    <w:p w14:paraId="710580DB" w14:textId="77777777" w:rsidR="0064040D" w:rsidRPr="0064040D" w:rsidRDefault="0064040D" w:rsidP="0064040D">
      <w:pPr>
        <w:spacing w:after="40"/>
      </w:pPr>
      <w:r w:rsidRPr="0064040D">
        <w:t>ZÚROK</w:t>
      </w:r>
      <w:r w:rsidR="004F6FB2">
        <w:tab/>
      </w:r>
      <w:r w:rsidRPr="0064040D">
        <w:tab/>
        <w:t>Zásady územního rozvoje Olomouckého kraje</w:t>
      </w:r>
    </w:p>
    <w:p w14:paraId="7B2D5282" w14:textId="77777777" w:rsidR="00916CEE" w:rsidRDefault="00916CEE" w:rsidP="00711809"/>
    <w:p w14:paraId="14C3364C" w14:textId="77777777" w:rsidR="00711809" w:rsidRDefault="00711809" w:rsidP="00711809"/>
    <w:p w14:paraId="2006B8D5" w14:textId="77777777" w:rsidR="00711809" w:rsidRDefault="00711809" w:rsidP="00711809"/>
    <w:sectPr w:rsidR="00711809" w:rsidSect="00FA06DC">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70550" w14:textId="77777777" w:rsidR="00274A6E" w:rsidRDefault="00274A6E" w:rsidP="00373559">
      <w:pPr>
        <w:spacing w:after="0"/>
      </w:pPr>
      <w:r>
        <w:separator/>
      </w:r>
    </w:p>
  </w:endnote>
  <w:endnote w:type="continuationSeparator" w:id="0">
    <w:p w14:paraId="7AB41DCE" w14:textId="77777777" w:rsidR="00274A6E" w:rsidRDefault="00274A6E"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974D" w14:textId="77777777" w:rsidR="00725D26" w:rsidRDefault="00725D26">
    <w:pPr>
      <w:pStyle w:val="Zpat"/>
      <w:jc w:val="center"/>
    </w:pPr>
  </w:p>
  <w:sdt>
    <w:sdtPr>
      <w:id w:val="1529914988"/>
      <w:docPartObj>
        <w:docPartGallery w:val="Page Numbers (Bottom of Page)"/>
        <w:docPartUnique/>
      </w:docPartObj>
    </w:sdtPr>
    <w:sdtContent>
      <w:p w14:paraId="495F4BB3" w14:textId="77777777" w:rsidR="00725D26" w:rsidRDefault="00725D26">
        <w:pPr>
          <w:pStyle w:val="Zpat"/>
          <w:jc w:val="center"/>
        </w:pPr>
        <w:r>
          <w:fldChar w:fldCharType="begin"/>
        </w:r>
        <w:r>
          <w:instrText>PAGE</w:instrText>
        </w:r>
        <w:r>
          <w:fldChar w:fldCharType="separate"/>
        </w:r>
        <w:r w:rsidR="0013300D">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F5F6C" w14:textId="77777777" w:rsidR="00274A6E" w:rsidRDefault="00274A6E">
      <w:r>
        <w:separator/>
      </w:r>
    </w:p>
  </w:footnote>
  <w:footnote w:type="continuationSeparator" w:id="0">
    <w:p w14:paraId="0E8E8A9A" w14:textId="77777777" w:rsidR="00274A6E" w:rsidRDefault="0027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8E15" w14:textId="77777777" w:rsidR="00725D26" w:rsidRPr="00BF2AF6" w:rsidRDefault="00725D26" w:rsidP="00BF2AF6">
    <w:pPr>
      <w:pStyle w:val="Zhlav"/>
      <w:spacing w:after="360"/>
      <w:jc w:val="center"/>
      <w:rPr>
        <w:b/>
        <w:i/>
      </w:rPr>
    </w:pPr>
    <w:r w:rsidRPr="000D56CF">
      <w:rPr>
        <w:i/>
      </w:rPr>
      <w:t>Program obnov</w:t>
    </w:r>
    <w:r>
      <w:rPr>
        <w:i/>
      </w:rPr>
      <w:t>y a rozvoje obce Veselíčko na období 2016–</w:t>
    </w:r>
    <w:r w:rsidRPr="000D56CF">
      <w:rPr>
        <w:i/>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9059EC"/>
    <w:multiLevelType w:val="hybridMultilevel"/>
    <w:tmpl w:val="0B4CD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742389"/>
    <w:multiLevelType w:val="hybridMultilevel"/>
    <w:tmpl w:val="E0EC7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837395"/>
    <w:multiLevelType w:val="hybridMultilevel"/>
    <w:tmpl w:val="F670A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A4400A"/>
    <w:multiLevelType w:val="hybridMultilevel"/>
    <w:tmpl w:val="F0F47ED2"/>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AC28FD"/>
    <w:multiLevelType w:val="hybridMultilevel"/>
    <w:tmpl w:val="3C865B60"/>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DF44CB"/>
    <w:multiLevelType w:val="multilevel"/>
    <w:tmpl w:val="AB42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D15EC"/>
    <w:multiLevelType w:val="hybridMultilevel"/>
    <w:tmpl w:val="4CC81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2C1B4B"/>
    <w:multiLevelType w:val="hybridMultilevel"/>
    <w:tmpl w:val="608EA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765E52"/>
    <w:multiLevelType w:val="hybridMultilevel"/>
    <w:tmpl w:val="91FCEC2E"/>
    <w:lvl w:ilvl="0" w:tplc="155262B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D116EC"/>
    <w:multiLevelType w:val="hybridMultilevel"/>
    <w:tmpl w:val="46467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4A6E06"/>
    <w:multiLevelType w:val="hybridMultilevel"/>
    <w:tmpl w:val="6178B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0265AB4"/>
    <w:multiLevelType w:val="hybridMultilevel"/>
    <w:tmpl w:val="389AC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627006"/>
    <w:multiLevelType w:val="hybridMultilevel"/>
    <w:tmpl w:val="D8BA1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4621D4"/>
    <w:multiLevelType w:val="hybridMultilevel"/>
    <w:tmpl w:val="F208D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9D129F"/>
    <w:multiLevelType w:val="hybridMultilevel"/>
    <w:tmpl w:val="3E6075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C21F2C"/>
    <w:multiLevelType w:val="hybridMultilevel"/>
    <w:tmpl w:val="23C2131E"/>
    <w:lvl w:ilvl="0" w:tplc="88D4D43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D0F399E"/>
    <w:multiLevelType w:val="hybridMultilevel"/>
    <w:tmpl w:val="4F92E6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E785415"/>
    <w:multiLevelType w:val="hybridMultilevel"/>
    <w:tmpl w:val="C04A8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9304AD"/>
    <w:multiLevelType w:val="hybridMultilevel"/>
    <w:tmpl w:val="162CF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EA5461"/>
    <w:multiLevelType w:val="hybridMultilevel"/>
    <w:tmpl w:val="BEBE29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8663486"/>
    <w:multiLevelType w:val="hybridMultilevel"/>
    <w:tmpl w:val="861C4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96F7DE4"/>
    <w:multiLevelType w:val="hybridMultilevel"/>
    <w:tmpl w:val="1D1AAEA0"/>
    <w:lvl w:ilvl="0" w:tplc="04050001">
      <w:start w:val="1"/>
      <w:numFmt w:val="bullet"/>
      <w:lvlText w:val=""/>
      <w:lvlJc w:val="left"/>
      <w:pPr>
        <w:ind w:left="4755" w:hanging="360"/>
      </w:pPr>
      <w:rPr>
        <w:rFonts w:ascii="Symbol" w:hAnsi="Symbol" w:hint="default"/>
      </w:rPr>
    </w:lvl>
    <w:lvl w:ilvl="1" w:tplc="04050003" w:tentative="1">
      <w:start w:val="1"/>
      <w:numFmt w:val="bullet"/>
      <w:lvlText w:val="o"/>
      <w:lvlJc w:val="left"/>
      <w:pPr>
        <w:ind w:left="5475" w:hanging="360"/>
      </w:pPr>
      <w:rPr>
        <w:rFonts w:ascii="Courier New" w:hAnsi="Courier New" w:cs="Courier New" w:hint="default"/>
      </w:rPr>
    </w:lvl>
    <w:lvl w:ilvl="2" w:tplc="04050005" w:tentative="1">
      <w:start w:val="1"/>
      <w:numFmt w:val="bullet"/>
      <w:lvlText w:val=""/>
      <w:lvlJc w:val="left"/>
      <w:pPr>
        <w:ind w:left="6195" w:hanging="360"/>
      </w:pPr>
      <w:rPr>
        <w:rFonts w:ascii="Wingdings" w:hAnsi="Wingdings" w:hint="default"/>
      </w:rPr>
    </w:lvl>
    <w:lvl w:ilvl="3" w:tplc="04050001" w:tentative="1">
      <w:start w:val="1"/>
      <w:numFmt w:val="bullet"/>
      <w:lvlText w:val=""/>
      <w:lvlJc w:val="left"/>
      <w:pPr>
        <w:ind w:left="6915" w:hanging="360"/>
      </w:pPr>
      <w:rPr>
        <w:rFonts w:ascii="Symbol" w:hAnsi="Symbol" w:hint="default"/>
      </w:rPr>
    </w:lvl>
    <w:lvl w:ilvl="4" w:tplc="04050003" w:tentative="1">
      <w:start w:val="1"/>
      <w:numFmt w:val="bullet"/>
      <w:lvlText w:val="o"/>
      <w:lvlJc w:val="left"/>
      <w:pPr>
        <w:ind w:left="7635" w:hanging="360"/>
      </w:pPr>
      <w:rPr>
        <w:rFonts w:ascii="Courier New" w:hAnsi="Courier New" w:cs="Courier New" w:hint="default"/>
      </w:rPr>
    </w:lvl>
    <w:lvl w:ilvl="5" w:tplc="04050005" w:tentative="1">
      <w:start w:val="1"/>
      <w:numFmt w:val="bullet"/>
      <w:lvlText w:val=""/>
      <w:lvlJc w:val="left"/>
      <w:pPr>
        <w:ind w:left="8355" w:hanging="360"/>
      </w:pPr>
      <w:rPr>
        <w:rFonts w:ascii="Wingdings" w:hAnsi="Wingdings" w:hint="default"/>
      </w:rPr>
    </w:lvl>
    <w:lvl w:ilvl="6" w:tplc="04050001" w:tentative="1">
      <w:start w:val="1"/>
      <w:numFmt w:val="bullet"/>
      <w:lvlText w:val=""/>
      <w:lvlJc w:val="left"/>
      <w:pPr>
        <w:ind w:left="9075" w:hanging="360"/>
      </w:pPr>
      <w:rPr>
        <w:rFonts w:ascii="Symbol" w:hAnsi="Symbol" w:hint="default"/>
      </w:rPr>
    </w:lvl>
    <w:lvl w:ilvl="7" w:tplc="04050003" w:tentative="1">
      <w:start w:val="1"/>
      <w:numFmt w:val="bullet"/>
      <w:lvlText w:val="o"/>
      <w:lvlJc w:val="left"/>
      <w:pPr>
        <w:ind w:left="9795" w:hanging="360"/>
      </w:pPr>
      <w:rPr>
        <w:rFonts w:ascii="Courier New" w:hAnsi="Courier New" w:cs="Courier New" w:hint="default"/>
      </w:rPr>
    </w:lvl>
    <w:lvl w:ilvl="8" w:tplc="04050005" w:tentative="1">
      <w:start w:val="1"/>
      <w:numFmt w:val="bullet"/>
      <w:lvlText w:val=""/>
      <w:lvlJc w:val="left"/>
      <w:pPr>
        <w:ind w:left="10515" w:hanging="360"/>
      </w:pPr>
      <w:rPr>
        <w:rFonts w:ascii="Wingdings" w:hAnsi="Wingdings" w:hint="default"/>
      </w:rPr>
    </w:lvl>
  </w:abstractNum>
  <w:abstractNum w:abstractNumId="25" w15:restartNumberingAfterBreak="0">
    <w:nsid w:val="4F565924"/>
    <w:multiLevelType w:val="hybridMultilevel"/>
    <w:tmpl w:val="119C098E"/>
    <w:lvl w:ilvl="0" w:tplc="36AA721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0307702"/>
    <w:multiLevelType w:val="hybridMultilevel"/>
    <w:tmpl w:val="A27E50FE"/>
    <w:lvl w:ilvl="0" w:tplc="04050003">
      <w:start w:val="1"/>
      <w:numFmt w:val="bullet"/>
      <w:lvlText w:val="o"/>
      <w:lvlJc w:val="left"/>
      <w:pPr>
        <w:ind w:left="644" w:hanging="360"/>
      </w:pPr>
      <w:rPr>
        <w:rFonts w:ascii="Courier New" w:hAnsi="Courier New" w:cs="Courier New" w:hint="default"/>
      </w:rPr>
    </w:lvl>
    <w:lvl w:ilvl="1" w:tplc="76AAE1B0">
      <w:numFmt w:val="bullet"/>
      <w:lvlText w:val=""/>
      <w:lvlJc w:val="left"/>
      <w:pPr>
        <w:ind w:left="1364" w:hanging="360"/>
      </w:pPr>
      <w:rPr>
        <w:rFonts w:ascii="Symbol" w:eastAsia="Calibri" w:hAnsi="Symbol" w:cs="Times New Roman"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7" w15:restartNumberingAfterBreak="0">
    <w:nsid w:val="532324CC"/>
    <w:multiLevelType w:val="hybridMultilevel"/>
    <w:tmpl w:val="DE68E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A609EA"/>
    <w:multiLevelType w:val="hybridMultilevel"/>
    <w:tmpl w:val="29E49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803BEC"/>
    <w:multiLevelType w:val="hybridMultilevel"/>
    <w:tmpl w:val="3FAE5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9B149C"/>
    <w:multiLevelType w:val="hybridMultilevel"/>
    <w:tmpl w:val="D7823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0060E50"/>
    <w:multiLevelType w:val="hybridMultilevel"/>
    <w:tmpl w:val="68EEFE1A"/>
    <w:lvl w:ilvl="0" w:tplc="155262B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2CD2273"/>
    <w:multiLevelType w:val="hybridMultilevel"/>
    <w:tmpl w:val="8D0C9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4555508"/>
    <w:multiLevelType w:val="hybridMultilevel"/>
    <w:tmpl w:val="BA4457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58C039B"/>
    <w:multiLevelType w:val="hybridMultilevel"/>
    <w:tmpl w:val="46F47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2C94B9B"/>
    <w:multiLevelType w:val="hybridMultilevel"/>
    <w:tmpl w:val="A0321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7A83E05"/>
    <w:multiLevelType w:val="hybridMultilevel"/>
    <w:tmpl w:val="43EE6D2E"/>
    <w:lvl w:ilvl="0" w:tplc="155262B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5932056">
    <w:abstractNumId w:val="4"/>
  </w:num>
  <w:num w:numId="2" w16cid:durableId="27727186">
    <w:abstractNumId w:val="5"/>
  </w:num>
  <w:num w:numId="3" w16cid:durableId="436489565">
    <w:abstractNumId w:val="25"/>
  </w:num>
  <w:num w:numId="4" w16cid:durableId="1935623227">
    <w:abstractNumId w:val="18"/>
  </w:num>
  <w:num w:numId="5" w16cid:durableId="1461998254">
    <w:abstractNumId w:val="22"/>
  </w:num>
  <w:num w:numId="6" w16cid:durableId="704449237">
    <w:abstractNumId w:val="10"/>
  </w:num>
  <w:num w:numId="7" w16cid:durableId="860245221">
    <w:abstractNumId w:val="24"/>
  </w:num>
  <w:num w:numId="8" w16cid:durableId="1598363339">
    <w:abstractNumId w:val="2"/>
  </w:num>
  <w:num w:numId="9" w16cid:durableId="1638102004">
    <w:abstractNumId w:val="34"/>
  </w:num>
  <w:num w:numId="10" w16cid:durableId="485359776">
    <w:abstractNumId w:val="26"/>
  </w:num>
  <w:num w:numId="11" w16cid:durableId="1937052001">
    <w:abstractNumId w:val="16"/>
  </w:num>
  <w:num w:numId="12" w16cid:durableId="596600247">
    <w:abstractNumId w:val="8"/>
  </w:num>
  <w:num w:numId="13" w16cid:durableId="665209743">
    <w:abstractNumId w:val="30"/>
  </w:num>
  <w:num w:numId="14" w16cid:durableId="1432699692">
    <w:abstractNumId w:val="28"/>
  </w:num>
  <w:num w:numId="15" w16cid:durableId="894316770">
    <w:abstractNumId w:val="33"/>
  </w:num>
  <w:num w:numId="16" w16cid:durableId="146288822">
    <w:abstractNumId w:val="19"/>
  </w:num>
  <w:num w:numId="17" w16cid:durableId="1581867049">
    <w:abstractNumId w:val="3"/>
  </w:num>
  <w:num w:numId="18" w16cid:durableId="979187866">
    <w:abstractNumId w:val="11"/>
  </w:num>
  <w:num w:numId="19" w16cid:durableId="165874192">
    <w:abstractNumId w:val="35"/>
  </w:num>
  <w:num w:numId="20" w16cid:durableId="920679291">
    <w:abstractNumId w:val="13"/>
  </w:num>
  <w:num w:numId="21" w16cid:durableId="679509958">
    <w:abstractNumId w:val="15"/>
  </w:num>
  <w:num w:numId="22" w16cid:durableId="1612469871">
    <w:abstractNumId w:val="1"/>
  </w:num>
  <w:num w:numId="23" w16cid:durableId="1890459754">
    <w:abstractNumId w:val="23"/>
  </w:num>
  <w:num w:numId="24" w16cid:durableId="403770268">
    <w:abstractNumId w:val="27"/>
  </w:num>
  <w:num w:numId="25" w16cid:durableId="956332231">
    <w:abstractNumId w:val="7"/>
  </w:num>
  <w:num w:numId="26" w16cid:durableId="586579892">
    <w:abstractNumId w:val="21"/>
  </w:num>
  <w:num w:numId="27" w16cid:durableId="874582745">
    <w:abstractNumId w:val="32"/>
  </w:num>
  <w:num w:numId="28" w16cid:durableId="877087883">
    <w:abstractNumId w:val="17"/>
  </w:num>
  <w:num w:numId="29" w16cid:durableId="1432238609">
    <w:abstractNumId w:val="12"/>
  </w:num>
  <w:num w:numId="30" w16cid:durableId="1880510534">
    <w:abstractNumId w:val="6"/>
  </w:num>
  <w:num w:numId="31" w16cid:durableId="2100641271">
    <w:abstractNumId w:val="0"/>
  </w:num>
  <w:num w:numId="32" w16cid:durableId="190192959">
    <w:abstractNumId w:val="29"/>
  </w:num>
  <w:num w:numId="33" w16cid:durableId="2129933664">
    <w:abstractNumId w:val="31"/>
  </w:num>
  <w:num w:numId="34" w16cid:durableId="1466777728">
    <w:abstractNumId w:val="36"/>
  </w:num>
  <w:num w:numId="35" w16cid:durableId="195629679">
    <w:abstractNumId w:val="9"/>
  </w:num>
  <w:num w:numId="36" w16cid:durableId="655039610">
    <w:abstractNumId w:val="20"/>
  </w:num>
  <w:num w:numId="37" w16cid:durableId="372266891">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bec">
    <w15:presenceInfo w15:providerId="None" w15:userId="O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cs-CZ" w:vendorID="7" w:dllVersion="514" w:checkStyle="0"/>
  <w:proofState w:spelling="clean" w:grammar="clean"/>
  <w:trackRevisions/>
  <w:defaultTabStop w:val="708"/>
  <w:hyphenationZone w:val="425"/>
  <w:drawingGridHorizontalSpacing w:val="105"/>
  <w:displayHorizontalDrawingGridEvery w:val="2"/>
  <w:characterSpacingControl w:val="doNotCompress"/>
  <w:hdrShapeDefaults>
    <o:shapedefaults v:ext="edit" spidmax="2050">
      <o:colormru v:ext="edit" colors="#548dd4,#ff6,gree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559"/>
    <w:rsid w:val="000038A5"/>
    <w:rsid w:val="000077AB"/>
    <w:rsid w:val="000206CF"/>
    <w:rsid w:val="00020ACE"/>
    <w:rsid w:val="000263A8"/>
    <w:rsid w:val="000321C6"/>
    <w:rsid w:val="000426EC"/>
    <w:rsid w:val="0004292B"/>
    <w:rsid w:val="000477DD"/>
    <w:rsid w:val="00047BCE"/>
    <w:rsid w:val="00050572"/>
    <w:rsid w:val="00050D3D"/>
    <w:rsid w:val="00050FBB"/>
    <w:rsid w:val="0005504C"/>
    <w:rsid w:val="00055E28"/>
    <w:rsid w:val="000561FB"/>
    <w:rsid w:val="0006515C"/>
    <w:rsid w:val="000677BC"/>
    <w:rsid w:val="00071CB8"/>
    <w:rsid w:val="00085F0A"/>
    <w:rsid w:val="00087D9A"/>
    <w:rsid w:val="00090487"/>
    <w:rsid w:val="000918D2"/>
    <w:rsid w:val="00093955"/>
    <w:rsid w:val="0009666F"/>
    <w:rsid w:val="000A0854"/>
    <w:rsid w:val="000A4100"/>
    <w:rsid w:val="000B21A6"/>
    <w:rsid w:val="000B4B96"/>
    <w:rsid w:val="000B6ABA"/>
    <w:rsid w:val="000C1AE1"/>
    <w:rsid w:val="000C2575"/>
    <w:rsid w:val="000C342F"/>
    <w:rsid w:val="000C3627"/>
    <w:rsid w:val="000D184E"/>
    <w:rsid w:val="000E6EDC"/>
    <w:rsid w:val="000F0138"/>
    <w:rsid w:val="000F4EB9"/>
    <w:rsid w:val="000F6F3D"/>
    <w:rsid w:val="00103B7A"/>
    <w:rsid w:val="001203CE"/>
    <w:rsid w:val="00125750"/>
    <w:rsid w:val="00125885"/>
    <w:rsid w:val="001273C1"/>
    <w:rsid w:val="00127780"/>
    <w:rsid w:val="00127D5B"/>
    <w:rsid w:val="0013300D"/>
    <w:rsid w:val="00134ADA"/>
    <w:rsid w:val="001435D1"/>
    <w:rsid w:val="001456EF"/>
    <w:rsid w:val="001466E9"/>
    <w:rsid w:val="001500BC"/>
    <w:rsid w:val="00155FCC"/>
    <w:rsid w:val="0016411A"/>
    <w:rsid w:val="00166947"/>
    <w:rsid w:val="001701B4"/>
    <w:rsid w:val="00170372"/>
    <w:rsid w:val="001747FB"/>
    <w:rsid w:val="00175980"/>
    <w:rsid w:val="00180C90"/>
    <w:rsid w:val="001844BA"/>
    <w:rsid w:val="001853EB"/>
    <w:rsid w:val="00196D44"/>
    <w:rsid w:val="001971F9"/>
    <w:rsid w:val="00197B7F"/>
    <w:rsid w:val="001A34EC"/>
    <w:rsid w:val="001A76DC"/>
    <w:rsid w:val="001B10AE"/>
    <w:rsid w:val="001B3ADE"/>
    <w:rsid w:val="001B5C7B"/>
    <w:rsid w:val="001C3231"/>
    <w:rsid w:val="001C5501"/>
    <w:rsid w:val="001D6869"/>
    <w:rsid w:val="001D7A2D"/>
    <w:rsid w:val="001E75F9"/>
    <w:rsid w:val="001E7D8C"/>
    <w:rsid w:val="001F18D4"/>
    <w:rsid w:val="001F4D23"/>
    <w:rsid w:val="001F60CF"/>
    <w:rsid w:val="00200193"/>
    <w:rsid w:val="00212148"/>
    <w:rsid w:val="002126E9"/>
    <w:rsid w:val="0021388F"/>
    <w:rsid w:val="002141B6"/>
    <w:rsid w:val="00215B22"/>
    <w:rsid w:val="0021728D"/>
    <w:rsid w:val="002210E4"/>
    <w:rsid w:val="00221F56"/>
    <w:rsid w:val="00223805"/>
    <w:rsid w:val="00224DCF"/>
    <w:rsid w:val="002346AC"/>
    <w:rsid w:val="00235FDE"/>
    <w:rsid w:val="00236739"/>
    <w:rsid w:val="00242934"/>
    <w:rsid w:val="00247EE3"/>
    <w:rsid w:val="00251DA2"/>
    <w:rsid w:val="0025396C"/>
    <w:rsid w:val="0025499B"/>
    <w:rsid w:val="00261974"/>
    <w:rsid w:val="00261A77"/>
    <w:rsid w:val="00261D73"/>
    <w:rsid w:val="002663E2"/>
    <w:rsid w:val="00272933"/>
    <w:rsid w:val="00272DF8"/>
    <w:rsid w:val="00273E44"/>
    <w:rsid w:val="00274A6E"/>
    <w:rsid w:val="0027588D"/>
    <w:rsid w:val="00283024"/>
    <w:rsid w:val="002864F1"/>
    <w:rsid w:val="00287E4D"/>
    <w:rsid w:val="002923B0"/>
    <w:rsid w:val="0029548A"/>
    <w:rsid w:val="002A0D95"/>
    <w:rsid w:val="002A1476"/>
    <w:rsid w:val="002A2578"/>
    <w:rsid w:val="002A4930"/>
    <w:rsid w:val="002B1064"/>
    <w:rsid w:val="002B1F17"/>
    <w:rsid w:val="002C3BD3"/>
    <w:rsid w:val="002C4443"/>
    <w:rsid w:val="002D344F"/>
    <w:rsid w:val="002E157C"/>
    <w:rsid w:val="002E4C20"/>
    <w:rsid w:val="002E5BC7"/>
    <w:rsid w:val="002F03EA"/>
    <w:rsid w:val="002F399A"/>
    <w:rsid w:val="002F7582"/>
    <w:rsid w:val="00301AD2"/>
    <w:rsid w:val="00307A03"/>
    <w:rsid w:val="00310C13"/>
    <w:rsid w:val="00311F5B"/>
    <w:rsid w:val="00316730"/>
    <w:rsid w:val="00322331"/>
    <w:rsid w:val="003313C2"/>
    <w:rsid w:val="003411A9"/>
    <w:rsid w:val="00341F9C"/>
    <w:rsid w:val="00342B43"/>
    <w:rsid w:val="00345E2A"/>
    <w:rsid w:val="0036184D"/>
    <w:rsid w:val="00366F6A"/>
    <w:rsid w:val="00371EDD"/>
    <w:rsid w:val="00373559"/>
    <w:rsid w:val="00373642"/>
    <w:rsid w:val="003741B0"/>
    <w:rsid w:val="00376E47"/>
    <w:rsid w:val="003847AB"/>
    <w:rsid w:val="003871D0"/>
    <w:rsid w:val="00396595"/>
    <w:rsid w:val="003A4AB8"/>
    <w:rsid w:val="003A4D14"/>
    <w:rsid w:val="003A5750"/>
    <w:rsid w:val="003A7AEF"/>
    <w:rsid w:val="003B0712"/>
    <w:rsid w:val="003B13C8"/>
    <w:rsid w:val="003C09D6"/>
    <w:rsid w:val="003C68CC"/>
    <w:rsid w:val="003C7DF6"/>
    <w:rsid w:val="003D1A32"/>
    <w:rsid w:val="003D44B2"/>
    <w:rsid w:val="003E347F"/>
    <w:rsid w:val="003E48C8"/>
    <w:rsid w:val="003E5931"/>
    <w:rsid w:val="003F0459"/>
    <w:rsid w:val="003F090A"/>
    <w:rsid w:val="003F2078"/>
    <w:rsid w:val="0040245C"/>
    <w:rsid w:val="00403407"/>
    <w:rsid w:val="0040451C"/>
    <w:rsid w:val="00413CFC"/>
    <w:rsid w:val="00420227"/>
    <w:rsid w:val="004248A0"/>
    <w:rsid w:val="0042789B"/>
    <w:rsid w:val="00435BDB"/>
    <w:rsid w:val="00437525"/>
    <w:rsid w:val="00441406"/>
    <w:rsid w:val="004424DA"/>
    <w:rsid w:val="00443689"/>
    <w:rsid w:val="00457298"/>
    <w:rsid w:val="00460406"/>
    <w:rsid w:val="00460460"/>
    <w:rsid w:val="004656D7"/>
    <w:rsid w:val="00467FDF"/>
    <w:rsid w:val="00470575"/>
    <w:rsid w:val="00474E82"/>
    <w:rsid w:val="004930E8"/>
    <w:rsid w:val="00494824"/>
    <w:rsid w:val="00495372"/>
    <w:rsid w:val="00497C76"/>
    <w:rsid w:val="004A0A3A"/>
    <w:rsid w:val="004A6504"/>
    <w:rsid w:val="004A66A2"/>
    <w:rsid w:val="004B208B"/>
    <w:rsid w:val="004B530B"/>
    <w:rsid w:val="004B751D"/>
    <w:rsid w:val="004C073D"/>
    <w:rsid w:val="004C42D8"/>
    <w:rsid w:val="004D14D2"/>
    <w:rsid w:val="004D1D0F"/>
    <w:rsid w:val="004D439A"/>
    <w:rsid w:val="004F295E"/>
    <w:rsid w:val="004F5A2E"/>
    <w:rsid w:val="004F6FB2"/>
    <w:rsid w:val="00501F52"/>
    <w:rsid w:val="0050604B"/>
    <w:rsid w:val="00507CBB"/>
    <w:rsid w:val="005107DC"/>
    <w:rsid w:val="0051466F"/>
    <w:rsid w:val="005168BD"/>
    <w:rsid w:val="00527B86"/>
    <w:rsid w:val="00530420"/>
    <w:rsid w:val="005319F2"/>
    <w:rsid w:val="00534D73"/>
    <w:rsid w:val="00540708"/>
    <w:rsid w:val="00541F4B"/>
    <w:rsid w:val="00543FA8"/>
    <w:rsid w:val="00545D50"/>
    <w:rsid w:val="00553115"/>
    <w:rsid w:val="00556FDF"/>
    <w:rsid w:val="00564902"/>
    <w:rsid w:val="00567282"/>
    <w:rsid w:val="00581469"/>
    <w:rsid w:val="00583BCD"/>
    <w:rsid w:val="00584E0F"/>
    <w:rsid w:val="00585751"/>
    <w:rsid w:val="005903A3"/>
    <w:rsid w:val="00592195"/>
    <w:rsid w:val="005B39CD"/>
    <w:rsid w:val="005B52CF"/>
    <w:rsid w:val="005C0357"/>
    <w:rsid w:val="005C697E"/>
    <w:rsid w:val="005C78C5"/>
    <w:rsid w:val="005D0055"/>
    <w:rsid w:val="005D26D9"/>
    <w:rsid w:val="005E0B58"/>
    <w:rsid w:val="005E71FC"/>
    <w:rsid w:val="005E7540"/>
    <w:rsid w:val="005F07EC"/>
    <w:rsid w:val="005F21FA"/>
    <w:rsid w:val="005F34CF"/>
    <w:rsid w:val="005F56D9"/>
    <w:rsid w:val="00600A14"/>
    <w:rsid w:val="00600E47"/>
    <w:rsid w:val="00603F21"/>
    <w:rsid w:val="00616C1B"/>
    <w:rsid w:val="00616E3B"/>
    <w:rsid w:val="00625394"/>
    <w:rsid w:val="00626FC9"/>
    <w:rsid w:val="00627417"/>
    <w:rsid w:val="00627C7B"/>
    <w:rsid w:val="006359A4"/>
    <w:rsid w:val="0064040D"/>
    <w:rsid w:val="0064043C"/>
    <w:rsid w:val="006444D8"/>
    <w:rsid w:val="00652218"/>
    <w:rsid w:val="00680C9A"/>
    <w:rsid w:val="00690183"/>
    <w:rsid w:val="00691942"/>
    <w:rsid w:val="00694CB5"/>
    <w:rsid w:val="006973F9"/>
    <w:rsid w:val="006A2A18"/>
    <w:rsid w:val="006A518D"/>
    <w:rsid w:val="006B2450"/>
    <w:rsid w:val="006B5607"/>
    <w:rsid w:val="006C14B9"/>
    <w:rsid w:val="006C18FE"/>
    <w:rsid w:val="006C2515"/>
    <w:rsid w:val="006D0AA7"/>
    <w:rsid w:val="006E139E"/>
    <w:rsid w:val="006E27C6"/>
    <w:rsid w:val="006E4B2A"/>
    <w:rsid w:val="006E4E91"/>
    <w:rsid w:val="0070105D"/>
    <w:rsid w:val="007017B4"/>
    <w:rsid w:val="00704770"/>
    <w:rsid w:val="00707918"/>
    <w:rsid w:val="00707961"/>
    <w:rsid w:val="00711809"/>
    <w:rsid w:val="00725D26"/>
    <w:rsid w:val="007279BE"/>
    <w:rsid w:val="0073190E"/>
    <w:rsid w:val="00733CA1"/>
    <w:rsid w:val="00737158"/>
    <w:rsid w:val="00740BA9"/>
    <w:rsid w:val="0074346E"/>
    <w:rsid w:val="007447E7"/>
    <w:rsid w:val="00746807"/>
    <w:rsid w:val="00751DC3"/>
    <w:rsid w:val="00752F0F"/>
    <w:rsid w:val="0075645E"/>
    <w:rsid w:val="007564E5"/>
    <w:rsid w:val="0076439B"/>
    <w:rsid w:val="00770A19"/>
    <w:rsid w:val="00777EB4"/>
    <w:rsid w:val="00777FA4"/>
    <w:rsid w:val="0078032A"/>
    <w:rsid w:val="00781AB0"/>
    <w:rsid w:val="007849C1"/>
    <w:rsid w:val="00784A05"/>
    <w:rsid w:val="007867FF"/>
    <w:rsid w:val="00790A79"/>
    <w:rsid w:val="007A05E9"/>
    <w:rsid w:val="007A265E"/>
    <w:rsid w:val="007B37CC"/>
    <w:rsid w:val="007B4351"/>
    <w:rsid w:val="007B43E5"/>
    <w:rsid w:val="007C723D"/>
    <w:rsid w:val="007D3330"/>
    <w:rsid w:val="007D5DD1"/>
    <w:rsid w:val="007E069B"/>
    <w:rsid w:val="007E1333"/>
    <w:rsid w:val="007E30A0"/>
    <w:rsid w:val="007E7968"/>
    <w:rsid w:val="007F0ED5"/>
    <w:rsid w:val="007F3611"/>
    <w:rsid w:val="007F7A0B"/>
    <w:rsid w:val="008029F3"/>
    <w:rsid w:val="008030FC"/>
    <w:rsid w:val="008060AA"/>
    <w:rsid w:val="008119EB"/>
    <w:rsid w:val="008127C5"/>
    <w:rsid w:val="00812BF2"/>
    <w:rsid w:val="0081508F"/>
    <w:rsid w:val="0081721C"/>
    <w:rsid w:val="00820812"/>
    <w:rsid w:val="008356AF"/>
    <w:rsid w:val="00840DA4"/>
    <w:rsid w:val="00842E0B"/>
    <w:rsid w:val="00844D84"/>
    <w:rsid w:val="00853B74"/>
    <w:rsid w:val="00861363"/>
    <w:rsid w:val="00870FEF"/>
    <w:rsid w:val="00872A51"/>
    <w:rsid w:val="00874256"/>
    <w:rsid w:val="0087692F"/>
    <w:rsid w:val="00881ACB"/>
    <w:rsid w:val="008848EF"/>
    <w:rsid w:val="00893795"/>
    <w:rsid w:val="00893E5E"/>
    <w:rsid w:val="008A4BBF"/>
    <w:rsid w:val="008A5904"/>
    <w:rsid w:val="008A5B79"/>
    <w:rsid w:val="008B15D0"/>
    <w:rsid w:val="008B44F7"/>
    <w:rsid w:val="008B7167"/>
    <w:rsid w:val="008C149E"/>
    <w:rsid w:val="008C33C1"/>
    <w:rsid w:val="008C7A8A"/>
    <w:rsid w:val="008E46D0"/>
    <w:rsid w:val="008F67A4"/>
    <w:rsid w:val="0090022E"/>
    <w:rsid w:val="00902032"/>
    <w:rsid w:val="00903078"/>
    <w:rsid w:val="00903738"/>
    <w:rsid w:val="00910DD2"/>
    <w:rsid w:val="00913F51"/>
    <w:rsid w:val="00916CEE"/>
    <w:rsid w:val="00916EFD"/>
    <w:rsid w:val="00923E84"/>
    <w:rsid w:val="00925FE3"/>
    <w:rsid w:val="00936C95"/>
    <w:rsid w:val="00940752"/>
    <w:rsid w:val="009435DC"/>
    <w:rsid w:val="00943FBF"/>
    <w:rsid w:val="00944B30"/>
    <w:rsid w:val="00945B31"/>
    <w:rsid w:val="009470C5"/>
    <w:rsid w:val="0095207B"/>
    <w:rsid w:val="00952AA9"/>
    <w:rsid w:val="009543A3"/>
    <w:rsid w:val="009548CE"/>
    <w:rsid w:val="00955D6B"/>
    <w:rsid w:val="00956B79"/>
    <w:rsid w:val="0096756A"/>
    <w:rsid w:val="00971596"/>
    <w:rsid w:val="00975377"/>
    <w:rsid w:val="009916DD"/>
    <w:rsid w:val="0099228D"/>
    <w:rsid w:val="00996CC8"/>
    <w:rsid w:val="009A3D13"/>
    <w:rsid w:val="009A4030"/>
    <w:rsid w:val="009C1ECE"/>
    <w:rsid w:val="009C4CD4"/>
    <w:rsid w:val="009C542E"/>
    <w:rsid w:val="009C5FFD"/>
    <w:rsid w:val="009C6D27"/>
    <w:rsid w:val="009C7CA9"/>
    <w:rsid w:val="009D35B3"/>
    <w:rsid w:val="009D6DD5"/>
    <w:rsid w:val="009D7E01"/>
    <w:rsid w:val="009E5252"/>
    <w:rsid w:val="009E71AC"/>
    <w:rsid w:val="009F20DF"/>
    <w:rsid w:val="009F6C94"/>
    <w:rsid w:val="00A04069"/>
    <w:rsid w:val="00A1759C"/>
    <w:rsid w:val="00A17B75"/>
    <w:rsid w:val="00A34D9B"/>
    <w:rsid w:val="00A4395F"/>
    <w:rsid w:val="00A4426D"/>
    <w:rsid w:val="00A47ECE"/>
    <w:rsid w:val="00A52844"/>
    <w:rsid w:val="00A663C1"/>
    <w:rsid w:val="00A7295D"/>
    <w:rsid w:val="00A75AC3"/>
    <w:rsid w:val="00A8060A"/>
    <w:rsid w:val="00A84694"/>
    <w:rsid w:val="00A90EFC"/>
    <w:rsid w:val="00A9107D"/>
    <w:rsid w:val="00A95F78"/>
    <w:rsid w:val="00A9668F"/>
    <w:rsid w:val="00AA3C2B"/>
    <w:rsid w:val="00AA695C"/>
    <w:rsid w:val="00AB0711"/>
    <w:rsid w:val="00AC3413"/>
    <w:rsid w:val="00AC5C8E"/>
    <w:rsid w:val="00AC6B03"/>
    <w:rsid w:val="00AD1CCB"/>
    <w:rsid w:val="00AD5EC3"/>
    <w:rsid w:val="00AD7266"/>
    <w:rsid w:val="00AE2706"/>
    <w:rsid w:val="00AF045F"/>
    <w:rsid w:val="00B018F6"/>
    <w:rsid w:val="00B13342"/>
    <w:rsid w:val="00B15E5E"/>
    <w:rsid w:val="00B22D41"/>
    <w:rsid w:val="00B306FF"/>
    <w:rsid w:val="00B33E0F"/>
    <w:rsid w:val="00B3629E"/>
    <w:rsid w:val="00B466D8"/>
    <w:rsid w:val="00B5046A"/>
    <w:rsid w:val="00B515EF"/>
    <w:rsid w:val="00B5296C"/>
    <w:rsid w:val="00B5460F"/>
    <w:rsid w:val="00B6393A"/>
    <w:rsid w:val="00B67757"/>
    <w:rsid w:val="00B8178D"/>
    <w:rsid w:val="00B8196F"/>
    <w:rsid w:val="00B8403E"/>
    <w:rsid w:val="00B9512A"/>
    <w:rsid w:val="00BA2363"/>
    <w:rsid w:val="00BA59E1"/>
    <w:rsid w:val="00BA7611"/>
    <w:rsid w:val="00BB18CA"/>
    <w:rsid w:val="00BB6CF9"/>
    <w:rsid w:val="00BC6FA6"/>
    <w:rsid w:val="00BD5581"/>
    <w:rsid w:val="00BD6479"/>
    <w:rsid w:val="00BF2AF6"/>
    <w:rsid w:val="00BF44ED"/>
    <w:rsid w:val="00BF4BC3"/>
    <w:rsid w:val="00BF6F2C"/>
    <w:rsid w:val="00C0484B"/>
    <w:rsid w:val="00C05431"/>
    <w:rsid w:val="00C06520"/>
    <w:rsid w:val="00C06F2C"/>
    <w:rsid w:val="00C158E6"/>
    <w:rsid w:val="00C2502E"/>
    <w:rsid w:val="00C27528"/>
    <w:rsid w:val="00C320B9"/>
    <w:rsid w:val="00C327B8"/>
    <w:rsid w:val="00C37A39"/>
    <w:rsid w:val="00C40A9F"/>
    <w:rsid w:val="00C417EC"/>
    <w:rsid w:val="00C41C3B"/>
    <w:rsid w:val="00C467F8"/>
    <w:rsid w:val="00C5000C"/>
    <w:rsid w:val="00C50931"/>
    <w:rsid w:val="00C51E46"/>
    <w:rsid w:val="00C54E95"/>
    <w:rsid w:val="00C56560"/>
    <w:rsid w:val="00C573B0"/>
    <w:rsid w:val="00C6176E"/>
    <w:rsid w:val="00C625C1"/>
    <w:rsid w:val="00C7010F"/>
    <w:rsid w:val="00C83278"/>
    <w:rsid w:val="00C93A28"/>
    <w:rsid w:val="00C941BE"/>
    <w:rsid w:val="00CA1995"/>
    <w:rsid w:val="00CA3143"/>
    <w:rsid w:val="00CA3809"/>
    <w:rsid w:val="00CA3973"/>
    <w:rsid w:val="00CA3B2C"/>
    <w:rsid w:val="00CA5A89"/>
    <w:rsid w:val="00CB1213"/>
    <w:rsid w:val="00CB1EEB"/>
    <w:rsid w:val="00CB4380"/>
    <w:rsid w:val="00CC0315"/>
    <w:rsid w:val="00CC4390"/>
    <w:rsid w:val="00CC4A61"/>
    <w:rsid w:val="00CC708D"/>
    <w:rsid w:val="00CD3A34"/>
    <w:rsid w:val="00CD697F"/>
    <w:rsid w:val="00CE3CF3"/>
    <w:rsid w:val="00CE5FFF"/>
    <w:rsid w:val="00D10226"/>
    <w:rsid w:val="00D160B5"/>
    <w:rsid w:val="00D17ED2"/>
    <w:rsid w:val="00D330BA"/>
    <w:rsid w:val="00D439E3"/>
    <w:rsid w:val="00D470E6"/>
    <w:rsid w:val="00D5074B"/>
    <w:rsid w:val="00D50C5C"/>
    <w:rsid w:val="00D521CE"/>
    <w:rsid w:val="00D53A27"/>
    <w:rsid w:val="00D576D8"/>
    <w:rsid w:val="00D635BD"/>
    <w:rsid w:val="00D76D43"/>
    <w:rsid w:val="00D83E28"/>
    <w:rsid w:val="00D85EFC"/>
    <w:rsid w:val="00D86342"/>
    <w:rsid w:val="00DA0489"/>
    <w:rsid w:val="00DA0BC0"/>
    <w:rsid w:val="00DA5E38"/>
    <w:rsid w:val="00DB06C9"/>
    <w:rsid w:val="00DB49B5"/>
    <w:rsid w:val="00DC3CE7"/>
    <w:rsid w:val="00DD7DC3"/>
    <w:rsid w:val="00DE4755"/>
    <w:rsid w:val="00E05EE7"/>
    <w:rsid w:val="00E17E98"/>
    <w:rsid w:val="00E252F4"/>
    <w:rsid w:val="00E41163"/>
    <w:rsid w:val="00E60E76"/>
    <w:rsid w:val="00E726D2"/>
    <w:rsid w:val="00E72ED7"/>
    <w:rsid w:val="00E8098E"/>
    <w:rsid w:val="00E81CF6"/>
    <w:rsid w:val="00E83887"/>
    <w:rsid w:val="00EB4CBD"/>
    <w:rsid w:val="00EC06A5"/>
    <w:rsid w:val="00EC2A8E"/>
    <w:rsid w:val="00EC2A9A"/>
    <w:rsid w:val="00EC6F94"/>
    <w:rsid w:val="00EC79F1"/>
    <w:rsid w:val="00ED032A"/>
    <w:rsid w:val="00ED58D0"/>
    <w:rsid w:val="00ED62A9"/>
    <w:rsid w:val="00EE09C0"/>
    <w:rsid w:val="00EF1749"/>
    <w:rsid w:val="00EF3795"/>
    <w:rsid w:val="00EF6C29"/>
    <w:rsid w:val="00EF7BD9"/>
    <w:rsid w:val="00F1170B"/>
    <w:rsid w:val="00F2032B"/>
    <w:rsid w:val="00F217DE"/>
    <w:rsid w:val="00F23AB2"/>
    <w:rsid w:val="00F332FC"/>
    <w:rsid w:val="00F36898"/>
    <w:rsid w:val="00F40DFF"/>
    <w:rsid w:val="00F47888"/>
    <w:rsid w:val="00F571A6"/>
    <w:rsid w:val="00F60327"/>
    <w:rsid w:val="00F62793"/>
    <w:rsid w:val="00F65B9B"/>
    <w:rsid w:val="00F704DF"/>
    <w:rsid w:val="00F767CF"/>
    <w:rsid w:val="00F83504"/>
    <w:rsid w:val="00F90967"/>
    <w:rsid w:val="00F90B57"/>
    <w:rsid w:val="00F94D5F"/>
    <w:rsid w:val="00FA06DC"/>
    <w:rsid w:val="00FA4165"/>
    <w:rsid w:val="00FA65CF"/>
    <w:rsid w:val="00FB572B"/>
    <w:rsid w:val="00FB5914"/>
    <w:rsid w:val="00FB7234"/>
    <w:rsid w:val="00FC17FE"/>
    <w:rsid w:val="00FC2655"/>
    <w:rsid w:val="00FC4CCA"/>
    <w:rsid w:val="00FD1618"/>
    <w:rsid w:val="00FD6C0D"/>
    <w:rsid w:val="00FD7DEF"/>
    <w:rsid w:val="00FE2909"/>
    <w:rsid w:val="00FE4714"/>
    <w:rsid w:val="00FE6896"/>
    <w:rsid w:val="00FF0145"/>
    <w:rsid w:val="00FF06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48dd4,#ff6,green"/>
    </o:shapedefaults>
    <o:shapelayout v:ext="edit">
      <o:idmap v:ext="edit" data="2"/>
    </o:shapelayout>
  </w:shapeDefaults>
  <w:decimalSymbol w:val=","/>
  <w:listSeparator w:val=";"/>
  <w14:docId w14:val="287F92A7"/>
  <w15:docId w15:val="{56A234D0-8614-4275-9662-2D3A3DE8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6786"/>
    <w:pPr>
      <w:suppressAutoHyphens/>
      <w:spacing w:after="120" w:line="240" w:lineRule="auto"/>
      <w:jc w:val="both"/>
    </w:pPr>
    <w:rPr>
      <w:lang w:val="cs-CZ"/>
    </w:rPr>
  </w:style>
  <w:style w:type="paragraph" w:styleId="Nadpis1">
    <w:name w:val="heading 1"/>
    <w:basedOn w:val="Normln"/>
    <w:link w:val="Nadpis1Char"/>
    <w:qFormat/>
    <w:rsid w:val="00740BA9"/>
    <w:pPr>
      <w:keepNext/>
      <w:pageBreakBefore/>
      <w:pBdr>
        <w:bottom w:val="thinThickSmallGap" w:sz="12" w:space="1" w:color="3667C3"/>
      </w:pBdr>
      <w:spacing w:before="400"/>
      <w:jc w:val="center"/>
      <w:outlineLvl w:val="0"/>
    </w:pPr>
    <w:rPr>
      <w:b/>
      <w:caps/>
      <w:color w:val="3669C3"/>
      <w:spacing w:val="20"/>
      <w:sz w:val="28"/>
      <w:szCs w:val="28"/>
    </w:rPr>
  </w:style>
  <w:style w:type="paragraph" w:styleId="Nadpis2">
    <w:name w:val="heading 2"/>
    <w:basedOn w:val="Normln"/>
    <w:link w:val="Nadpis2Char"/>
    <w:unhideWhenUsed/>
    <w:qFormat/>
    <w:rsid w:val="00740BA9"/>
    <w:pPr>
      <w:keepNext/>
      <w:pBdr>
        <w:bottom w:val="single" w:sz="4" w:space="1" w:color="244482"/>
      </w:pBdr>
      <w:spacing w:before="400"/>
      <w:outlineLvl w:val="1"/>
    </w:pPr>
    <w:rPr>
      <w:b/>
      <w:caps/>
      <w:color w:val="3669C3"/>
      <w:spacing w:val="15"/>
      <w:sz w:val="24"/>
      <w:szCs w:val="24"/>
    </w:rPr>
  </w:style>
  <w:style w:type="paragraph" w:styleId="Nadpis3">
    <w:name w:val="heading 3"/>
    <w:basedOn w:val="Normln"/>
    <w:link w:val="Nadpis3Char"/>
    <w:uiPriority w:val="9"/>
    <w:unhideWhenUsed/>
    <w:qFormat/>
    <w:rsid w:val="00740BA9"/>
    <w:pPr>
      <w:pBdr>
        <w:top w:val="dotted" w:sz="4" w:space="1" w:color="244482"/>
        <w:bottom w:val="dotted" w:sz="4" w:space="1" w:color="244482"/>
      </w:pBdr>
      <w:spacing w:before="300"/>
      <w:outlineLvl w:val="2"/>
    </w:pPr>
    <w:rPr>
      <w:caps/>
      <w:color w:val="3669C3"/>
      <w:sz w:val="24"/>
      <w:szCs w:val="24"/>
    </w:rPr>
  </w:style>
  <w:style w:type="paragraph" w:styleId="Nadpis4">
    <w:name w:val="heading 4"/>
    <w:basedOn w:val="Normln"/>
    <w:link w:val="Nadpis4Char"/>
    <w:unhideWhenUsed/>
    <w:qFormat/>
    <w:rsid w:val="00740BA9"/>
    <w:pPr>
      <w:pBdr>
        <w:bottom w:val="dotted" w:sz="4" w:space="1" w:color="3667C3"/>
      </w:pBdr>
      <w:jc w:val="center"/>
      <w:outlineLvl w:val="3"/>
    </w:pPr>
    <w:rPr>
      <w:caps/>
      <w:color w:val="3669C3"/>
      <w:spacing w:val="10"/>
    </w:rPr>
  </w:style>
  <w:style w:type="paragraph" w:styleId="Nadpis5">
    <w:name w:val="heading 5"/>
    <w:basedOn w:val="Normln"/>
    <w:link w:val="Nadpis5Char"/>
    <w:uiPriority w:val="1"/>
    <w:unhideWhenUsed/>
    <w:qFormat/>
    <w:rsid w:val="00740BA9"/>
    <w:pPr>
      <w:spacing w:before="320"/>
      <w:jc w:val="center"/>
      <w:outlineLvl w:val="4"/>
    </w:pPr>
    <w:rPr>
      <w:caps/>
      <w:color w:val="3669C3"/>
      <w:spacing w:val="10"/>
    </w:rPr>
  </w:style>
  <w:style w:type="paragraph" w:styleId="Nadpis6">
    <w:name w:val="heading 6"/>
    <w:basedOn w:val="Normln"/>
    <w:link w:val="Nadpis6Char"/>
    <w:uiPriority w:val="9"/>
    <w:semiHidden/>
    <w:unhideWhenUsed/>
    <w:qFormat/>
    <w:rsid w:val="00EA7134"/>
    <w:pPr>
      <w:jc w:val="center"/>
      <w:outlineLvl w:val="5"/>
    </w:pPr>
    <w:rPr>
      <w:caps/>
      <w:color w:val="943634"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943634"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qFormat/>
    <w:rsid w:val="00740BA9"/>
    <w:rPr>
      <w:b/>
      <w:caps/>
      <w:color w:val="3669C3"/>
      <w:spacing w:val="20"/>
      <w:sz w:val="28"/>
      <w:szCs w:val="28"/>
      <w:lang w:val="cs-CZ"/>
    </w:rPr>
  </w:style>
  <w:style w:type="character" w:customStyle="1" w:styleId="Nadpis2Char">
    <w:name w:val="Nadpis 2 Char"/>
    <w:basedOn w:val="Standardnpsmoodstavce"/>
    <w:link w:val="Nadpis2"/>
    <w:qFormat/>
    <w:rsid w:val="00740BA9"/>
    <w:rPr>
      <w:b/>
      <w:caps/>
      <w:color w:val="3669C3"/>
      <w:spacing w:val="15"/>
      <w:sz w:val="24"/>
      <w:szCs w:val="24"/>
      <w:lang w:val="cs-CZ"/>
    </w:rPr>
  </w:style>
  <w:style w:type="character" w:customStyle="1" w:styleId="Nadpis3Char">
    <w:name w:val="Nadpis 3 Char"/>
    <w:basedOn w:val="Standardnpsmoodstavce"/>
    <w:link w:val="Nadpis3"/>
    <w:uiPriority w:val="9"/>
    <w:qFormat/>
    <w:rsid w:val="00740BA9"/>
    <w:rPr>
      <w:caps/>
      <w:color w:val="3669C3"/>
      <w:sz w:val="24"/>
      <w:szCs w:val="24"/>
      <w:lang w:val="cs-CZ"/>
    </w:rPr>
  </w:style>
  <w:style w:type="character" w:customStyle="1" w:styleId="Nadpis4Char">
    <w:name w:val="Nadpis 4 Char"/>
    <w:basedOn w:val="Standardnpsmoodstavce"/>
    <w:link w:val="Nadpis4"/>
    <w:qFormat/>
    <w:rsid w:val="00740BA9"/>
    <w:rPr>
      <w:caps/>
      <w:color w:val="3669C3"/>
      <w:spacing w:val="10"/>
      <w:lang w:val="cs-CZ"/>
    </w:rPr>
  </w:style>
  <w:style w:type="character" w:customStyle="1" w:styleId="Nadpis5Char">
    <w:name w:val="Nadpis 5 Char"/>
    <w:basedOn w:val="Standardnpsmoodstavce"/>
    <w:link w:val="Nadpis5"/>
    <w:uiPriority w:val="1"/>
    <w:qFormat/>
    <w:rsid w:val="00740BA9"/>
    <w:rPr>
      <w:caps/>
      <w:color w:val="3669C3"/>
      <w:spacing w:val="10"/>
      <w:lang w:val="cs-CZ"/>
    </w:rPr>
  </w:style>
  <w:style w:type="character" w:customStyle="1" w:styleId="NzevChar">
    <w:name w:val="Název Char"/>
    <w:basedOn w:val="Standardnpsmoodstavce"/>
    <w:link w:val="Nzev"/>
    <w:qFormat/>
    <w:rsid w:val="00EA7134"/>
    <w:rPr>
      <w:rFonts w:eastAsiaTheme="majorEastAsia" w:cstheme="majorBidi"/>
      <w:caps/>
      <w:color w:val="632423" w:themeColor="accent2" w:themeShade="80"/>
      <w:spacing w:val="50"/>
      <w:sz w:val="44"/>
      <w:szCs w:val="44"/>
    </w:rPr>
  </w:style>
  <w:style w:type="character" w:styleId="Siln">
    <w:name w:val="Strong"/>
    <w:uiPriority w:val="22"/>
    <w:qFormat/>
    <w:rsid w:val="00EA7134"/>
    <w:rPr>
      <w:b/>
      <w:bCs/>
      <w:color w:val="943634" w:themeColor="accent2" w:themeShade="BF"/>
      <w:spacing w:val="5"/>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qFormat/>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qFormat/>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943634"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943634"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nadpisChar">
    <w:name w:val="Podnadpis Char"/>
    <w:basedOn w:val="Standardnpsmoodstavce"/>
    <w:link w:val="Podnadpis"/>
    <w:uiPriority w:val="11"/>
    <w:qFormat/>
    <w:rsid w:val="00EA7134"/>
    <w:rPr>
      <w:rFonts w:eastAsiaTheme="majorEastAsia" w:cstheme="majorBidi"/>
      <w:caps/>
      <w:spacing w:val="20"/>
      <w:sz w:val="18"/>
      <w:szCs w:val="18"/>
    </w:rPr>
  </w:style>
  <w:style w:type="character" w:customStyle="1" w:styleId="Zdraznn1">
    <w:name w:val="Zdůraznění1"/>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622423"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622423"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622423" w:themeColor="accent2" w:themeShade="7F"/>
    </w:rPr>
  </w:style>
  <w:style w:type="character" w:styleId="Nzevknihy">
    <w:name w:val="Book Title"/>
    <w:uiPriority w:val="33"/>
    <w:qFormat/>
    <w:rsid w:val="00EA7134"/>
    <w:rPr>
      <w:caps/>
      <w:color w:val="622423"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qFormat/>
    <w:rsid w:val="00373559"/>
    <w:rPr>
      <w:rFonts w:eastAsia="Times New Roman" w:cs="Times New Roman"/>
    </w:rPr>
  </w:style>
  <w:style w:type="character" w:customStyle="1" w:styleId="ListLabel2">
    <w:name w:val="ListLabel 2"/>
    <w:qFormat/>
    <w:rsid w:val="00373559"/>
    <w:rPr>
      <w:rFonts w:cs="Courier New"/>
    </w:rPr>
  </w:style>
  <w:style w:type="character" w:customStyle="1" w:styleId="ListLabel3">
    <w:name w:val="ListLabel 3"/>
    <w:qFormat/>
    <w:rsid w:val="00373559"/>
    <w:rPr>
      <w:rFonts w:ascii="Cambria" w:eastAsia="Calibri" w:hAnsi="Cambria" w:cs="Times New Roman"/>
      <w:b/>
    </w:rPr>
  </w:style>
  <w:style w:type="character" w:customStyle="1" w:styleId="ListLabel4">
    <w:name w:val="ListLabel 4"/>
    <w:qFormat/>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qFormat/>
    <w:rsid w:val="00EA7134"/>
    <w:pPr>
      <w:pBdr>
        <w:top w:val="dotted" w:sz="2" w:space="1" w:color="244583"/>
        <w:bottom w:val="dotted" w:sz="2" w:space="6" w:color="244583"/>
      </w:pBdr>
      <w:spacing w:before="500" w:after="300"/>
      <w:jc w:val="center"/>
    </w:pPr>
    <w:rPr>
      <w:caps/>
      <w:color w:val="63242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qFormat/>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875CA0"/>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iPriority w:val="99"/>
    <w:unhideWhenUsed/>
    <w:rsid w:val="00D15479"/>
    <w:pPr>
      <w:tabs>
        <w:tab w:val="center" w:pos="4536"/>
        <w:tab w:val="right" w:pos="9072"/>
      </w:tabs>
      <w:spacing w:after="60"/>
    </w:pPr>
  </w:style>
  <w:style w:type="paragraph" w:styleId="Zpat">
    <w:name w:val="footer"/>
    <w:basedOn w:val="Normln"/>
    <w:link w:val="ZpatChar"/>
    <w:unhideWhenUsed/>
    <w:rsid w:val="00D15479"/>
    <w:pPr>
      <w:tabs>
        <w:tab w:val="center" w:pos="4536"/>
        <w:tab w:val="right" w:pos="9072"/>
      </w:tabs>
      <w:spacing w:after="60"/>
    </w:pPr>
  </w:style>
  <w:style w:type="paragraph" w:styleId="Titulek">
    <w:name w:val="caption"/>
    <w:basedOn w:val="Normln"/>
    <w:uiPriority w:val="35"/>
    <w:unhideWhenUsed/>
    <w:qFormat/>
    <w:rsid w:val="00EA7134"/>
    <w:rPr>
      <w:caps/>
      <w:spacing w:val="10"/>
      <w:sz w:val="18"/>
      <w:szCs w:val="18"/>
    </w:rPr>
  </w:style>
  <w:style w:type="paragraph" w:styleId="Podnadpis">
    <w:name w:val="Subtitle"/>
    <w:basedOn w:val="Normln"/>
    <w:link w:val="Podnadpis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622423"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link w:val="TabulkaChar"/>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qForma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Zdraznn11">
    <w:name w:val="Zdůraznění11"/>
    <w:uiPriority w:val="20"/>
    <w:qFormat/>
    <w:rsid w:val="001A34EC"/>
    <w:rPr>
      <w:caps/>
      <w:spacing w:val="5"/>
      <w:sz w:val="20"/>
      <w:szCs w:val="20"/>
    </w:rPr>
  </w:style>
  <w:style w:type="character" w:styleId="Hypertextovodkaz">
    <w:name w:val="Hyperlink"/>
    <w:basedOn w:val="Standardnpsmoodstavce"/>
    <w:uiPriority w:val="99"/>
    <w:unhideWhenUsed/>
    <w:rsid w:val="00F217DE"/>
    <w:rPr>
      <w:color w:val="0000FF"/>
      <w:u w:val="single"/>
    </w:rPr>
  </w:style>
  <w:style w:type="character" w:customStyle="1" w:styleId="apple-converted-space">
    <w:name w:val="apple-converted-space"/>
    <w:basedOn w:val="Standardnpsmoodstavce"/>
    <w:rsid w:val="003F2078"/>
  </w:style>
  <w:style w:type="character" w:styleId="Odkaznakoment">
    <w:name w:val="annotation reference"/>
    <w:basedOn w:val="Standardnpsmoodstavce"/>
    <w:uiPriority w:val="99"/>
    <w:semiHidden/>
    <w:unhideWhenUsed/>
    <w:rsid w:val="00D86342"/>
    <w:rPr>
      <w:sz w:val="16"/>
      <w:szCs w:val="16"/>
    </w:rPr>
  </w:style>
  <w:style w:type="paragraph" w:styleId="Textkomente">
    <w:name w:val="annotation text"/>
    <w:basedOn w:val="Normln"/>
    <w:link w:val="TextkomenteChar"/>
    <w:uiPriority w:val="99"/>
    <w:unhideWhenUsed/>
    <w:rsid w:val="00D86342"/>
    <w:rPr>
      <w:sz w:val="20"/>
      <w:szCs w:val="20"/>
    </w:rPr>
  </w:style>
  <w:style w:type="character" w:customStyle="1" w:styleId="TextkomenteChar">
    <w:name w:val="Text komentáře Char"/>
    <w:basedOn w:val="Standardnpsmoodstavce"/>
    <w:link w:val="Textkomente"/>
    <w:uiPriority w:val="99"/>
    <w:rsid w:val="00D86342"/>
    <w:rPr>
      <w:sz w:val="20"/>
      <w:szCs w:val="20"/>
      <w:lang w:val="cs-CZ"/>
    </w:rPr>
  </w:style>
  <w:style w:type="paragraph" w:styleId="Pedmtkomente">
    <w:name w:val="annotation subject"/>
    <w:basedOn w:val="Textkomente"/>
    <w:next w:val="Textkomente"/>
    <w:link w:val="PedmtkomenteChar"/>
    <w:uiPriority w:val="99"/>
    <w:semiHidden/>
    <w:unhideWhenUsed/>
    <w:rsid w:val="00D86342"/>
    <w:rPr>
      <w:b/>
      <w:bCs/>
    </w:rPr>
  </w:style>
  <w:style w:type="character" w:customStyle="1" w:styleId="PedmtkomenteChar">
    <w:name w:val="Předmět komentáře Char"/>
    <w:basedOn w:val="TextkomenteChar"/>
    <w:link w:val="Pedmtkomente"/>
    <w:uiPriority w:val="99"/>
    <w:semiHidden/>
    <w:rsid w:val="00D86342"/>
    <w:rPr>
      <w:b/>
      <w:bCs/>
      <w:sz w:val="20"/>
      <w:szCs w:val="20"/>
      <w:lang w:val="cs-CZ"/>
    </w:rPr>
  </w:style>
  <w:style w:type="paragraph" w:styleId="Zkladntext">
    <w:name w:val="Body Text"/>
    <w:basedOn w:val="Normln"/>
    <w:semiHidden/>
    <w:rsid w:val="00BF2AF6"/>
    <w:pPr>
      <w:suppressAutoHyphens w:val="0"/>
    </w:pPr>
    <w:rPr>
      <w:rFonts w:ascii="Times New Roman" w:eastAsia="Times New Roman" w:hAnsi="Times New Roman" w:cs="Times New Roman"/>
      <w:b/>
      <w:bCs/>
      <w:sz w:val="24"/>
      <w:szCs w:val="24"/>
      <w:lang w:val="x-none" w:eastAsia="cs-CZ" w:bidi="ar-SA"/>
    </w:rPr>
  </w:style>
  <w:style w:type="character" w:customStyle="1" w:styleId="ZkladntextChar1">
    <w:name w:val="Základní text Char1"/>
    <w:basedOn w:val="Standardnpsmoodstavce"/>
    <w:semiHidden/>
    <w:rsid w:val="00BF2AF6"/>
    <w:rPr>
      <w:lang w:val="cs-CZ"/>
    </w:rPr>
  </w:style>
  <w:style w:type="paragraph" w:customStyle="1" w:styleId="Mapa">
    <w:name w:val="Mapa"/>
    <w:basedOn w:val="Normln"/>
    <w:link w:val="MapaChar"/>
    <w:rsid w:val="00BF2AF6"/>
    <w:pPr>
      <w:suppressAutoHyphens w:val="0"/>
      <w:spacing w:after="0"/>
    </w:pPr>
    <w:rPr>
      <w:rFonts w:ascii="Calibri" w:eastAsia="Times New Roman" w:hAnsi="Calibri" w:cs="Times New Roman"/>
      <w:b/>
      <w:i/>
      <w:color w:val="3B3838"/>
      <w:szCs w:val="24"/>
      <w:lang w:eastAsia="cs-CZ" w:bidi="ar-SA"/>
    </w:rPr>
  </w:style>
  <w:style w:type="character" w:customStyle="1" w:styleId="MapaChar">
    <w:name w:val="Mapa Char"/>
    <w:link w:val="Mapa"/>
    <w:rsid w:val="00BF2AF6"/>
    <w:rPr>
      <w:rFonts w:ascii="Calibri" w:eastAsia="Times New Roman" w:hAnsi="Calibri" w:cs="Times New Roman"/>
      <w:b/>
      <w:i/>
      <w:color w:val="3B3838"/>
      <w:szCs w:val="24"/>
      <w:lang w:val="cs-CZ" w:eastAsia="cs-CZ" w:bidi="ar-SA"/>
    </w:rPr>
  </w:style>
  <w:style w:type="character" w:customStyle="1" w:styleId="TabulkaChar">
    <w:name w:val="Tabulka Char"/>
    <w:link w:val="Tabulka"/>
    <w:rsid w:val="00BF2AF6"/>
    <w:rPr>
      <w:rFonts w:ascii="Times New Roman" w:eastAsia="Times New Roman" w:hAnsi="Times New Roman" w:cs="Arial"/>
      <w:bCs/>
      <w:sz w:val="20"/>
      <w:lang w:val="cs-CZ" w:eastAsia="cs-CZ" w:bidi="ar-SA"/>
    </w:rPr>
  </w:style>
  <w:style w:type="paragraph" w:customStyle="1" w:styleId="Graf">
    <w:name w:val="Graf"/>
    <w:basedOn w:val="Normln"/>
    <w:link w:val="GrafChar"/>
    <w:rsid w:val="00BF2AF6"/>
    <w:pPr>
      <w:suppressAutoHyphens w:val="0"/>
      <w:spacing w:after="0"/>
    </w:pPr>
    <w:rPr>
      <w:rFonts w:ascii="Calibri" w:eastAsia="Times New Roman" w:hAnsi="Calibri" w:cs="Times New Roman"/>
      <w:b/>
      <w:i/>
      <w:color w:val="767171"/>
      <w:szCs w:val="24"/>
      <w:lang w:eastAsia="cs-CZ" w:bidi="ar-SA"/>
    </w:rPr>
  </w:style>
  <w:style w:type="character" w:customStyle="1" w:styleId="GrafChar">
    <w:name w:val="Graf Char"/>
    <w:link w:val="Graf"/>
    <w:rsid w:val="00BF2AF6"/>
    <w:rPr>
      <w:rFonts w:ascii="Calibri" w:eastAsia="Times New Roman" w:hAnsi="Calibri" w:cs="Times New Roman"/>
      <w:b/>
      <w:i/>
      <w:color w:val="767171"/>
      <w:szCs w:val="24"/>
      <w:lang w:val="cs-CZ" w:eastAsia="cs-CZ" w:bidi="ar-SA"/>
    </w:rPr>
  </w:style>
  <w:style w:type="paragraph" w:styleId="Seznamobrzk">
    <w:name w:val="table of figures"/>
    <w:basedOn w:val="Normln"/>
    <w:next w:val="Normln"/>
    <w:uiPriority w:val="99"/>
    <w:unhideWhenUsed/>
    <w:rsid w:val="00BF2AF6"/>
    <w:pPr>
      <w:suppressAutoHyphens w:val="0"/>
    </w:pPr>
    <w:rPr>
      <w:rFonts w:ascii="Calibri" w:eastAsia="Times New Roman" w:hAnsi="Calibri" w:cs="Times New Roman"/>
      <w:szCs w:val="24"/>
      <w:lang w:eastAsia="cs-CZ" w:bidi="ar-SA"/>
    </w:rPr>
  </w:style>
  <w:style w:type="table" w:customStyle="1" w:styleId="Mkatabulky1">
    <w:name w:val="Mřížka tabulky1"/>
    <w:basedOn w:val="Normlntabulka"/>
    <w:next w:val="Mkatabulky"/>
    <w:uiPriority w:val="59"/>
    <w:rsid w:val="00BF2AF6"/>
    <w:pPr>
      <w:spacing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unhideWhenUsed/>
    <w:rsid w:val="00BF2AF6"/>
    <w:rPr>
      <w:color w:val="954F72"/>
      <w:u w:val="single"/>
    </w:rPr>
  </w:style>
  <w:style w:type="table" w:styleId="Barevntabulkasmkou6zvraznn1">
    <w:name w:val="Grid Table 6 Colorful Accent 1"/>
    <w:basedOn w:val="Normlntabulka"/>
    <w:uiPriority w:val="51"/>
    <w:rsid w:val="00C40A9F"/>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ze">
    <w:name w:val="Revision"/>
    <w:hidden/>
    <w:uiPriority w:val="99"/>
    <w:semiHidden/>
    <w:rsid w:val="00680C9A"/>
    <w:pPr>
      <w:spacing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5759">
      <w:bodyDiv w:val="1"/>
      <w:marLeft w:val="0"/>
      <w:marRight w:val="0"/>
      <w:marTop w:val="0"/>
      <w:marBottom w:val="0"/>
      <w:divBdr>
        <w:top w:val="none" w:sz="0" w:space="0" w:color="auto"/>
        <w:left w:val="none" w:sz="0" w:space="0" w:color="auto"/>
        <w:bottom w:val="none" w:sz="0" w:space="0" w:color="auto"/>
        <w:right w:val="none" w:sz="0" w:space="0" w:color="auto"/>
      </w:divBdr>
      <w:divsChild>
        <w:div w:id="1875314242">
          <w:marLeft w:val="547"/>
          <w:marRight w:val="0"/>
          <w:marTop w:val="0"/>
          <w:marBottom w:val="0"/>
          <w:divBdr>
            <w:top w:val="none" w:sz="0" w:space="0" w:color="auto"/>
            <w:left w:val="none" w:sz="0" w:space="0" w:color="auto"/>
            <w:bottom w:val="none" w:sz="0" w:space="0" w:color="auto"/>
            <w:right w:val="none" w:sz="0" w:space="0" w:color="auto"/>
          </w:divBdr>
        </w:div>
      </w:divsChild>
    </w:div>
    <w:div w:id="429281511">
      <w:bodyDiv w:val="1"/>
      <w:marLeft w:val="0"/>
      <w:marRight w:val="0"/>
      <w:marTop w:val="0"/>
      <w:marBottom w:val="0"/>
      <w:divBdr>
        <w:top w:val="none" w:sz="0" w:space="0" w:color="auto"/>
        <w:left w:val="none" w:sz="0" w:space="0" w:color="auto"/>
        <w:bottom w:val="none" w:sz="0" w:space="0" w:color="auto"/>
        <w:right w:val="none" w:sz="0" w:space="0" w:color="auto"/>
      </w:divBdr>
    </w:div>
    <w:div w:id="472406366">
      <w:bodyDiv w:val="1"/>
      <w:marLeft w:val="0"/>
      <w:marRight w:val="0"/>
      <w:marTop w:val="0"/>
      <w:marBottom w:val="0"/>
      <w:divBdr>
        <w:top w:val="none" w:sz="0" w:space="0" w:color="auto"/>
        <w:left w:val="none" w:sz="0" w:space="0" w:color="auto"/>
        <w:bottom w:val="none" w:sz="0" w:space="0" w:color="auto"/>
        <w:right w:val="none" w:sz="0" w:space="0" w:color="auto"/>
      </w:divBdr>
    </w:div>
    <w:div w:id="620956303">
      <w:bodyDiv w:val="1"/>
      <w:marLeft w:val="0"/>
      <w:marRight w:val="0"/>
      <w:marTop w:val="0"/>
      <w:marBottom w:val="0"/>
      <w:divBdr>
        <w:top w:val="none" w:sz="0" w:space="0" w:color="auto"/>
        <w:left w:val="none" w:sz="0" w:space="0" w:color="auto"/>
        <w:bottom w:val="none" w:sz="0" w:space="0" w:color="auto"/>
        <w:right w:val="none" w:sz="0" w:space="0" w:color="auto"/>
      </w:divBdr>
    </w:div>
    <w:div w:id="707804380">
      <w:bodyDiv w:val="1"/>
      <w:marLeft w:val="0"/>
      <w:marRight w:val="0"/>
      <w:marTop w:val="0"/>
      <w:marBottom w:val="0"/>
      <w:divBdr>
        <w:top w:val="none" w:sz="0" w:space="0" w:color="auto"/>
        <w:left w:val="none" w:sz="0" w:space="0" w:color="auto"/>
        <w:bottom w:val="none" w:sz="0" w:space="0" w:color="auto"/>
        <w:right w:val="none" w:sz="0" w:space="0" w:color="auto"/>
      </w:divBdr>
    </w:div>
    <w:div w:id="815338280">
      <w:bodyDiv w:val="1"/>
      <w:marLeft w:val="0"/>
      <w:marRight w:val="0"/>
      <w:marTop w:val="0"/>
      <w:marBottom w:val="0"/>
      <w:divBdr>
        <w:top w:val="none" w:sz="0" w:space="0" w:color="auto"/>
        <w:left w:val="none" w:sz="0" w:space="0" w:color="auto"/>
        <w:bottom w:val="none" w:sz="0" w:space="0" w:color="auto"/>
        <w:right w:val="none" w:sz="0" w:space="0" w:color="auto"/>
      </w:divBdr>
      <w:divsChild>
        <w:div w:id="1310284234">
          <w:marLeft w:val="0"/>
          <w:marRight w:val="0"/>
          <w:marTop w:val="0"/>
          <w:marBottom w:val="0"/>
          <w:divBdr>
            <w:top w:val="none" w:sz="0" w:space="0" w:color="auto"/>
            <w:left w:val="none" w:sz="0" w:space="0" w:color="auto"/>
            <w:bottom w:val="none" w:sz="0" w:space="0" w:color="auto"/>
            <w:right w:val="none" w:sz="0" w:space="0" w:color="auto"/>
          </w:divBdr>
          <w:divsChild>
            <w:div w:id="356196620">
              <w:marLeft w:val="0"/>
              <w:marRight w:val="0"/>
              <w:marTop w:val="0"/>
              <w:marBottom w:val="0"/>
              <w:divBdr>
                <w:top w:val="none" w:sz="0" w:space="0" w:color="auto"/>
                <w:left w:val="none" w:sz="0" w:space="0" w:color="auto"/>
                <w:bottom w:val="none" w:sz="0" w:space="0" w:color="auto"/>
                <w:right w:val="none" w:sz="0" w:space="0" w:color="auto"/>
              </w:divBdr>
              <w:divsChild>
                <w:div w:id="2790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299">
      <w:bodyDiv w:val="1"/>
      <w:marLeft w:val="0"/>
      <w:marRight w:val="0"/>
      <w:marTop w:val="0"/>
      <w:marBottom w:val="0"/>
      <w:divBdr>
        <w:top w:val="none" w:sz="0" w:space="0" w:color="auto"/>
        <w:left w:val="none" w:sz="0" w:space="0" w:color="auto"/>
        <w:bottom w:val="none" w:sz="0" w:space="0" w:color="auto"/>
        <w:right w:val="none" w:sz="0" w:space="0" w:color="auto"/>
      </w:divBdr>
    </w:div>
    <w:div w:id="8295588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948">
          <w:marLeft w:val="547"/>
          <w:marRight w:val="0"/>
          <w:marTop w:val="0"/>
          <w:marBottom w:val="0"/>
          <w:divBdr>
            <w:top w:val="none" w:sz="0" w:space="0" w:color="auto"/>
            <w:left w:val="none" w:sz="0" w:space="0" w:color="auto"/>
            <w:bottom w:val="none" w:sz="0" w:space="0" w:color="auto"/>
            <w:right w:val="none" w:sz="0" w:space="0" w:color="auto"/>
          </w:divBdr>
        </w:div>
      </w:divsChild>
    </w:div>
    <w:div w:id="1054550403">
      <w:bodyDiv w:val="1"/>
      <w:marLeft w:val="0"/>
      <w:marRight w:val="0"/>
      <w:marTop w:val="0"/>
      <w:marBottom w:val="0"/>
      <w:divBdr>
        <w:top w:val="none" w:sz="0" w:space="0" w:color="auto"/>
        <w:left w:val="none" w:sz="0" w:space="0" w:color="auto"/>
        <w:bottom w:val="none" w:sz="0" w:space="0" w:color="auto"/>
        <w:right w:val="none" w:sz="0" w:space="0" w:color="auto"/>
      </w:divBdr>
    </w:div>
    <w:div w:id="1060011639">
      <w:bodyDiv w:val="1"/>
      <w:marLeft w:val="0"/>
      <w:marRight w:val="0"/>
      <w:marTop w:val="0"/>
      <w:marBottom w:val="0"/>
      <w:divBdr>
        <w:top w:val="none" w:sz="0" w:space="0" w:color="auto"/>
        <w:left w:val="none" w:sz="0" w:space="0" w:color="auto"/>
        <w:bottom w:val="none" w:sz="0" w:space="0" w:color="auto"/>
        <w:right w:val="none" w:sz="0" w:space="0" w:color="auto"/>
      </w:divBdr>
    </w:div>
    <w:div w:id="1121336721">
      <w:bodyDiv w:val="1"/>
      <w:marLeft w:val="0"/>
      <w:marRight w:val="0"/>
      <w:marTop w:val="0"/>
      <w:marBottom w:val="0"/>
      <w:divBdr>
        <w:top w:val="none" w:sz="0" w:space="0" w:color="auto"/>
        <w:left w:val="none" w:sz="0" w:space="0" w:color="auto"/>
        <w:bottom w:val="none" w:sz="0" w:space="0" w:color="auto"/>
        <w:right w:val="none" w:sz="0" w:space="0" w:color="auto"/>
      </w:divBdr>
      <w:divsChild>
        <w:div w:id="648943883">
          <w:marLeft w:val="547"/>
          <w:marRight w:val="0"/>
          <w:marTop w:val="0"/>
          <w:marBottom w:val="0"/>
          <w:divBdr>
            <w:top w:val="none" w:sz="0" w:space="0" w:color="auto"/>
            <w:left w:val="none" w:sz="0" w:space="0" w:color="auto"/>
            <w:bottom w:val="none" w:sz="0" w:space="0" w:color="auto"/>
            <w:right w:val="none" w:sz="0" w:space="0" w:color="auto"/>
          </w:divBdr>
        </w:div>
      </w:divsChild>
    </w:div>
    <w:div w:id="1148519947">
      <w:bodyDiv w:val="1"/>
      <w:marLeft w:val="0"/>
      <w:marRight w:val="0"/>
      <w:marTop w:val="0"/>
      <w:marBottom w:val="0"/>
      <w:divBdr>
        <w:top w:val="none" w:sz="0" w:space="0" w:color="auto"/>
        <w:left w:val="none" w:sz="0" w:space="0" w:color="auto"/>
        <w:bottom w:val="none" w:sz="0" w:space="0" w:color="auto"/>
        <w:right w:val="none" w:sz="0" w:space="0" w:color="auto"/>
      </w:divBdr>
    </w:div>
    <w:div w:id="1152791492">
      <w:bodyDiv w:val="1"/>
      <w:marLeft w:val="0"/>
      <w:marRight w:val="0"/>
      <w:marTop w:val="0"/>
      <w:marBottom w:val="0"/>
      <w:divBdr>
        <w:top w:val="none" w:sz="0" w:space="0" w:color="auto"/>
        <w:left w:val="none" w:sz="0" w:space="0" w:color="auto"/>
        <w:bottom w:val="none" w:sz="0" w:space="0" w:color="auto"/>
        <w:right w:val="none" w:sz="0" w:space="0" w:color="auto"/>
      </w:divBdr>
      <w:divsChild>
        <w:div w:id="1371028025">
          <w:marLeft w:val="547"/>
          <w:marRight w:val="0"/>
          <w:marTop w:val="0"/>
          <w:marBottom w:val="0"/>
          <w:divBdr>
            <w:top w:val="none" w:sz="0" w:space="0" w:color="auto"/>
            <w:left w:val="none" w:sz="0" w:space="0" w:color="auto"/>
            <w:bottom w:val="none" w:sz="0" w:space="0" w:color="auto"/>
            <w:right w:val="none" w:sz="0" w:space="0" w:color="auto"/>
          </w:divBdr>
        </w:div>
      </w:divsChild>
    </w:div>
    <w:div w:id="1215001183">
      <w:bodyDiv w:val="1"/>
      <w:marLeft w:val="0"/>
      <w:marRight w:val="0"/>
      <w:marTop w:val="0"/>
      <w:marBottom w:val="0"/>
      <w:divBdr>
        <w:top w:val="none" w:sz="0" w:space="0" w:color="auto"/>
        <w:left w:val="none" w:sz="0" w:space="0" w:color="auto"/>
        <w:bottom w:val="none" w:sz="0" w:space="0" w:color="auto"/>
        <w:right w:val="none" w:sz="0" w:space="0" w:color="auto"/>
      </w:divBdr>
    </w:div>
    <w:div w:id="1286426054">
      <w:bodyDiv w:val="1"/>
      <w:marLeft w:val="0"/>
      <w:marRight w:val="0"/>
      <w:marTop w:val="0"/>
      <w:marBottom w:val="0"/>
      <w:divBdr>
        <w:top w:val="none" w:sz="0" w:space="0" w:color="auto"/>
        <w:left w:val="none" w:sz="0" w:space="0" w:color="auto"/>
        <w:bottom w:val="none" w:sz="0" w:space="0" w:color="auto"/>
        <w:right w:val="none" w:sz="0" w:space="0" w:color="auto"/>
      </w:divBdr>
    </w:div>
    <w:div w:id="1308781323">
      <w:bodyDiv w:val="1"/>
      <w:marLeft w:val="0"/>
      <w:marRight w:val="0"/>
      <w:marTop w:val="0"/>
      <w:marBottom w:val="0"/>
      <w:divBdr>
        <w:top w:val="none" w:sz="0" w:space="0" w:color="auto"/>
        <w:left w:val="none" w:sz="0" w:space="0" w:color="auto"/>
        <w:bottom w:val="none" w:sz="0" w:space="0" w:color="auto"/>
        <w:right w:val="none" w:sz="0" w:space="0" w:color="auto"/>
      </w:divBdr>
    </w:div>
    <w:div w:id="1367296857">
      <w:bodyDiv w:val="1"/>
      <w:marLeft w:val="0"/>
      <w:marRight w:val="0"/>
      <w:marTop w:val="0"/>
      <w:marBottom w:val="0"/>
      <w:divBdr>
        <w:top w:val="none" w:sz="0" w:space="0" w:color="auto"/>
        <w:left w:val="none" w:sz="0" w:space="0" w:color="auto"/>
        <w:bottom w:val="none" w:sz="0" w:space="0" w:color="auto"/>
        <w:right w:val="none" w:sz="0" w:space="0" w:color="auto"/>
      </w:divBdr>
    </w:div>
    <w:div w:id="1385565235">
      <w:bodyDiv w:val="1"/>
      <w:marLeft w:val="0"/>
      <w:marRight w:val="0"/>
      <w:marTop w:val="0"/>
      <w:marBottom w:val="0"/>
      <w:divBdr>
        <w:top w:val="none" w:sz="0" w:space="0" w:color="auto"/>
        <w:left w:val="none" w:sz="0" w:space="0" w:color="auto"/>
        <w:bottom w:val="none" w:sz="0" w:space="0" w:color="auto"/>
        <w:right w:val="none" w:sz="0" w:space="0" w:color="auto"/>
      </w:divBdr>
      <w:divsChild>
        <w:div w:id="825779072">
          <w:marLeft w:val="547"/>
          <w:marRight w:val="0"/>
          <w:marTop w:val="0"/>
          <w:marBottom w:val="0"/>
          <w:divBdr>
            <w:top w:val="none" w:sz="0" w:space="0" w:color="auto"/>
            <w:left w:val="none" w:sz="0" w:space="0" w:color="auto"/>
            <w:bottom w:val="none" w:sz="0" w:space="0" w:color="auto"/>
            <w:right w:val="none" w:sz="0" w:space="0" w:color="auto"/>
          </w:divBdr>
        </w:div>
      </w:divsChild>
    </w:div>
    <w:div w:id="1399207268">
      <w:bodyDiv w:val="1"/>
      <w:marLeft w:val="0"/>
      <w:marRight w:val="0"/>
      <w:marTop w:val="0"/>
      <w:marBottom w:val="0"/>
      <w:divBdr>
        <w:top w:val="none" w:sz="0" w:space="0" w:color="auto"/>
        <w:left w:val="none" w:sz="0" w:space="0" w:color="auto"/>
        <w:bottom w:val="none" w:sz="0" w:space="0" w:color="auto"/>
        <w:right w:val="none" w:sz="0" w:space="0" w:color="auto"/>
      </w:divBdr>
    </w:div>
    <w:div w:id="1441291802">
      <w:bodyDiv w:val="1"/>
      <w:marLeft w:val="0"/>
      <w:marRight w:val="0"/>
      <w:marTop w:val="0"/>
      <w:marBottom w:val="0"/>
      <w:divBdr>
        <w:top w:val="none" w:sz="0" w:space="0" w:color="auto"/>
        <w:left w:val="none" w:sz="0" w:space="0" w:color="auto"/>
        <w:bottom w:val="none" w:sz="0" w:space="0" w:color="auto"/>
        <w:right w:val="none" w:sz="0" w:space="0" w:color="auto"/>
      </w:divBdr>
      <w:divsChild>
        <w:div w:id="1797872919">
          <w:marLeft w:val="0"/>
          <w:marRight w:val="0"/>
          <w:marTop w:val="0"/>
          <w:marBottom w:val="0"/>
          <w:divBdr>
            <w:top w:val="none" w:sz="0" w:space="0" w:color="auto"/>
            <w:left w:val="none" w:sz="0" w:space="0" w:color="auto"/>
            <w:bottom w:val="none" w:sz="0" w:space="0" w:color="auto"/>
            <w:right w:val="none" w:sz="0" w:space="0" w:color="auto"/>
          </w:divBdr>
          <w:divsChild>
            <w:div w:id="1404373289">
              <w:marLeft w:val="0"/>
              <w:marRight w:val="0"/>
              <w:marTop w:val="0"/>
              <w:marBottom w:val="0"/>
              <w:divBdr>
                <w:top w:val="none" w:sz="0" w:space="0" w:color="auto"/>
                <w:left w:val="none" w:sz="0" w:space="0" w:color="auto"/>
                <w:bottom w:val="none" w:sz="0" w:space="0" w:color="auto"/>
                <w:right w:val="none" w:sz="0" w:space="0" w:color="auto"/>
              </w:divBdr>
              <w:divsChild>
                <w:div w:id="110973866">
                  <w:marLeft w:val="0"/>
                  <w:marRight w:val="0"/>
                  <w:marTop w:val="0"/>
                  <w:marBottom w:val="0"/>
                  <w:divBdr>
                    <w:top w:val="none" w:sz="0" w:space="0" w:color="auto"/>
                    <w:left w:val="none" w:sz="0" w:space="0" w:color="auto"/>
                    <w:bottom w:val="none" w:sz="0" w:space="0" w:color="auto"/>
                    <w:right w:val="none" w:sz="0" w:space="0" w:color="auto"/>
                  </w:divBdr>
                  <w:divsChild>
                    <w:div w:id="1747611943">
                      <w:marLeft w:val="0"/>
                      <w:marRight w:val="0"/>
                      <w:marTop w:val="0"/>
                      <w:marBottom w:val="0"/>
                      <w:divBdr>
                        <w:top w:val="none" w:sz="0" w:space="0" w:color="auto"/>
                        <w:left w:val="none" w:sz="0" w:space="0" w:color="auto"/>
                        <w:bottom w:val="none" w:sz="0" w:space="0" w:color="auto"/>
                        <w:right w:val="none" w:sz="0" w:space="0" w:color="auto"/>
                      </w:divBdr>
                      <w:divsChild>
                        <w:div w:id="1404375184">
                          <w:marLeft w:val="0"/>
                          <w:marRight w:val="0"/>
                          <w:marTop w:val="0"/>
                          <w:marBottom w:val="0"/>
                          <w:divBdr>
                            <w:top w:val="none" w:sz="0" w:space="0" w:color="auto"/>
                            <w:left w:val="none" w:sz="0" w:space="0" w:color="auto"/>
                            <w:bottom w:val="none" w:sz="0" w:space="0" w:color="auto"/>
                            <w:right w:val="none" w:sz="0" w:space="0" w:color="auto"/>
                          </w:divBdr>
                          <w:divsChild>
                            <w:div w:id="1705324713">
                              <w:marLeft w:val="0"/>
                              <w:marRight w:val="0"/>
                              <w:marTop w:val="0"/>
                              <w:marBottom w:val="0"/>
                              <w:divBdr>
                                <w:top w:val="none" w:sz="0" w:space="0" w:color="auto"/>
                                <w:left w:val="none" w:sz="0" w:space="0" w:color="auto"/>
                                <w:bottom w:val="none" w:sz="0" w:space="0" w:color="auto"/>
                                <w:right w:val="none" w:sz="0" w:space="0" w:color="auto"/>
                              </w:divBdr>
                              <w:divsChild>
                                <w:div w:id="2030567763">
                                  <w:marLeft w:val="0"/>
                                  <w:marRight w:val="0"/>
                                  <w:marTop w:val="0"/>
                                  <w:marBottom w:val="0"/>
                                  <w:divBdr>
                                    <w:top w:val="none" w:sz="0" w:space="0" w:color="auto"/>
                                    <w:left w:val="none" w:sz="0" w:space="0" w:color="auto"/>
                                    <w:bottom w:val="none" w:sz="0" w:space="0" w:color="auto"/>
                                    <w:right w:val="none" w:sz="0" w:space="0" w:color="auto"/>
                                  </w:divBdr>
                                  <w:divsChild>
                                    <w:div w:id="1262370647">
                                      <w:marLeft w:val="0"/>
                                      <w:marRight w:val="0"/>
                                      <w:marTop w:val="0"/>
                                      <w:marBottom w:val="0"/>
                                      <w:divBdr>
                                        <w:top w:val="none" w:sz="0" w:space="0" w:color="auto"/>
                                        <w:left w:val="none" w:sz="0" w:space="0" w:color="auto"/>
                                        <w:bottom w:val="none" w:sz="0" w:space="0" w:color="auto"/>
                                        <w:right w:val="none" w:sz="0" w:space="0" w:color="auto"/>
                                      </w:divBdr>
                                      <w:divsChild>
                                        <w:div w:id="62527144">
                                          <w:marLeft w:val="0"/>
                                          <w:marRight w:val="0"/>
                                          <w:marTop w:val="0"/>
                                          <w:marBottom w:val="0"/>
                                          <w:divBdr>
                                            <w:top w:val="none" w:sz="0" w:space="0" w:color="auto"/>
                                            <w:left w:val="none" w:sz="0" w:space="0" w:color="auto"/>
                                            <w:bottom w:val="none" w:sz="0" w:space="0" w:color="auto"/>
                                            <w:right w:val="none" w:sz="0" w:space="0" w:color="auto"/>
                                          </w:divBdr>
                                          <w:divsChild>
                                            <w:div w:id="1905137602">
                                              <w:marLeft w:val="0"/>
                                              <w:marRight w:val="0"/>
                                              <w:marTop w:val="0"/>
                                              <w:marBottom w:val="0"/>
                                              <w:divBdr>
                                                <w:top w:val="none" w:sz="0" w:space="0" w:color="auto"/>
                                                <w:left w:val="none" w:sz="0" w:space="0" w:color="auto"/>
                                                <w:bottom w:val="none" w:sz="0" w:space="0" w:color="auto"/>
                                                <w:right w:val="none" w:sz="0" w:space="0" w:color="auto"/>
                                              </w:divBdr>
                                              <w:divsChild>
                                                <w:div w:id="1500609888">
                                                  <w:marLeft w:val="0"/>
                                                  <w:marRight w:val="0"/>
                                                  <w:marTop w:val="0"/>
                                                  <w:marBottom w:val="0"/>
                                                  <w:divBdr>
                                                    <w:top w:val="none" w:sz="0" w:space="0" w:color="auto"/>
                                                    <w:left w:val="none" w:sz="0" w:space="0" w:color="auto"/>
                                                    <w:bottom w:val="none" w:sz="0" w:space="0" w:color="auto"/>
                                                    <w:right w:val="none" w:sz="0" w:space="0" w:color="auto"/>
                                                  </w:divBdr>
                                                  <w:divsChild>
                                                    <w:div w:id="629825762">
                                                      <w:marLeft w:val="0"/>
                                                      <w:marRight w:val="0"/>
                                                      <w:marTop w:val="0"/>
                                                      <w:marBottom w:val="0"/>
                                                      <w:divBdr>
                                                        <w:top w:val="none" w:sz="0" w:space="0" w:color="auto"/>
                                                        <w:left w:val="none" w:sz="0" w:space="0" w:color="auto"/>
                                                        <w:bottom w:val="none" w:sz="0" w:space="0" w:color="auto"/>
                                                        <w:right w:val="none" w:sz="0" w:space="0" w:color="auto"/>
                                                      </w:divBdr>
                                                      <w:divsChild>
                                                        <w:div w:id="1677267667">
                                                          <w:marLeft w:val="0"/>
                                                          <w:marRight w:val="0"/>
                                                          <w:marTop w:val="0"/>
                                                          <w:marBottom w:val="0"/>
                                                          <w:divBdr>
                                                            <w:top w:val="none" w:sz="0" w:space="0" w:color="auto"/>
                                                            <w:left w:val="none" w:sz="0" w:space="0" w:color="auto"/>
                                                            <w:bottom w:val="none" w:sz="0" w:space="0" w:color="auto"/>
                                                            <w:right w:val="none" w:sz="0" w:space="0" w:color="auto"/>
                                                          </w:divBdr>
                                                          <w:divsChild>
                                                            <w:div w:id="792092041">
                                                              <w:marLeft w:val="0"/>
                                                              <w:marRight w:val="0"/>
                                                              <w:marTop w:val="0"/>
                                                              <w:marBottom w:val="0"/>
                                                              <w:divBdr>
                                                                <w:top w:val="none" w:sz="0" w:space="0" w:color="auto"/>
                                                                <w:left w:val="none" w:sz="0" w:space="0" w:color="auto"/>
                                                                <w:bottom w:val="none" w:sz="0" w:space="0" w:color="auto"/>
                                                                <w:right w:val="none" w:sz="0" w:space="0" w:color="auto"/>
                                                              </w:divBdr>
                                                              <w:divsChild>
                                                                <w:div w:id="974526182">
                                                                  <w:marLeft w:val="0"/>
                                                                  <w:marRight w:val="0"/>
                                                                  <w:marTop w:val="0"/>
                                                                  <w:marBottom w:val="0"/>
                                                                  <w:divBdr>
                                                                    <w:top w:val="none" w:sz="0" w:space="0" w:color="auto"/>
                                                                    <w:left w:val="none" w:sz="0" w:space="0" w:color="auto"/>
                                                                    <w:bottom w:val="none" w:sz="0" w:space="0" w:color="auto"/>
                                                                    <w:right w:val="none" w:sz="0" w:space="0" w:color="auto"/>
                                                                  </w:divBdr>
                                                                  <w:divsChild>
                                                                    <w:div w:id="1495224577">
                                                                      <w:marLeft w:val="0"/>
                                                                      <w:marRight w:val="0"/>
                                                                      <w:marTop w:val="0"/>
                                                                      <w:marBottom w:val="0"/>
                                                                      <w:divBdr>
                                                                        <w:top w:val="none" w:sz="0" w:space="0" w:color="auto"/>
                                                                        <w:left w:val="none" w:sz="0" w:space="0" w:color="auto"/>
                                                                        <w:bottom w:val="none" w:sz="0" w:space="0" w:color="auto"/>
                                                                        <w:right w:val="none" w:sz="0" w:space="0" w:color="auto"/>
                                                                      </w:divBdr>
                                                                      <w:divsChild>
                                                                        <w:div w:id="1801337562">
                                                                          <w:marLeft w:val="0"/>
                                                                          <w:marRight w:val="0"/>
                                                                          <w:marTop w:val="0"/>
                                                                          <w:marBottom w:val="0"/>
                                                                          <w:divBdr>
                                                                            <w:top w:val="none" w:sz="0" w:space="0" w:color="auto"/>
                                                                            <w:left w:val="none" w:sz="0" w:space="0" w:color="auto"/>
                                                                            <w:bottom w:val="none" w:sz="0" w:space="0" w:color="auto"/>
                                                                            <w:right w:val="none" w:sz="0" w:space="0" w:color="auto"/>
                                                                          </w:divBdr>
                                                                          <w:divsChild>
                                                                            <w:div w:id="260182744">
                                                                              <w:marLeft w:val="0"/>
                                                                              <w:marRight w:val="0"/>
                                                                              <w:marTop w:val="0"/>
                                                                              <w:marBottom w:val="0"/>
                                                                              <w:divBdr>
                                                                                <w:top w:val="none" w:sz="0" w:space="0" w:color="auto"/>
                                                                                <w:left w:val="none" w:sz="0" w:space="0" w:color="auto"/>
                                                                                <w:bottom w:val="none" w:sz="0" w:space="0" w:color="auto"/>
                                                                                <w:right w:val="none" w:sz="0" w:space="0" w:color="auto"/>
                                                                              </w:divBdr>
                                                                              <w:divsChild>
                                                                                <w:div w:id="59132700">
                                                                                  <w:marLeft w:val="0"/>
                                                                                  <w:marRight w:val="0"/>
                                                                                  <w:marTop w:val="0"/>
                                                                                  <w:marBottom w:val="0"/>
                                                                                  <w:divBdr>
                                                                                    <w:top w:val="none" w:sz="0" w:space="0" w:color="auto"/>
                                                                                    <w:left w:val="none" w:sz="0" w:space="0" w:color="auto"/>
                                                                                    <w:bottom w:val="none" w:sz="0" w:space="0" w:color="auto"/>
                                                                                    <w:right w:val="none" w:sz="0" w:space="0" w:color="auto"/>
                                                                                  </w:divBdr>
                                                                                  <w:divsChild>
                                                                                    <w:div w:id="2067147269">
                                                                                      <w:marLeft w:val="0"/>
                                                                                      <w:marRight w:val="0"/>
                                                                                      <w:marTop w:val="0"/>
                                                                                      <w:marBottom w:val="0"/>
                                                                                      <w:divBdr>
                                                                                        <w:top w:val="none" w:sz="0" w:space="0" w:color="auto"/>
                                                                                        <w:left w:val="none" w:sz="0" w:space="0" w:color="auto"/>
                                                                                        <w:bottom w:val="none" w:sz="0" w:space="0" w:color="auto"/>
                                                                                        <w:right w:val="single" w:sz="6" w:space="0" w:color="auto"/>
                                                                                      </w:divBdr>
                                                                                      <w:divsChild>
                                                                                        <w:div w:id="1919169149">
                                                                                          <w:marLeft w:val="0"/>
                                                                                          <w:marRight w:val="0"/>
                                                                                          <w:marTop w:val="0"/>
                                                                                          <w:marBottom w:val="0"/>
                                                                                          <w:divBdr>
                                                                                            <w:top w:val="none" w:sz="0" w:space="0" w:color="auto"/>
                                                                                            <w:left w:val="none" w:sz="0" w:space="0" w:color="auto"/>
                                                                                            <w:bottom w:val="single" w:sz="6" w:space="0" w:color="CCCCCC"/>
                                                                                            <w:right w:val="none" w:sz="0" w:space="0" w:color="auto"/>
                                                                                          </w:divBdr>
                                                                                          <w:divsChild>
                                                                                            <w:div w:id="12804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9397">
                                                                                      <w:marLeft w:val="0"/>
                                                                                      <w:marRight w:val="0"/>
                                                                                      <w:marTop w:val="0"/>
                                                                                      <w:marBottom w:val="0"/>
                                                                                      <w:divBdr>
                                                                                        <w:top w:val="none" w:sz="0" w:space="0" w:color="auto"/>
                                                                                        <w:left w:val="none" w:sz="0" w:space="0" w:color="auto"/>
                                                                                        <w:bottom w:val="none" w:sz="0" w:space="0" w:color="auto"/>
                                                                                        <w:right w:val="single" w:sz="6" w:space="0" w:color="auto"/>
                                                                                      </w:divBdr>
                                                                                      <w:divsChild>
                                                                                        <w:div w:id="1826240706">
                                                                                          <w:marLeft w:val="0"/>
                                                                                          <w:marRight w:val="0"/>
                                                                                          <w:marTop w:val="0"/>
                                                                                          <w:marBottom w:val="0"/>
                                                                                          <w:divBdr>
                                                                                            <w:top w:val="none" w:sz="0" w:space="0" w:color="auto"/>
                                                                                            <w:left w:val="none" w:sz="0" w:space="0" w:color="auto"/>
                                                                                            <w:bottom w:val="single" w:sz="6" w:space="0" w:color="CCCCCC"/>
                                                                                            <w:right w:val="none" w:sz="0" w:space="0" w:color="auto"/>
                                                                                          </w:divBdr>
                                                                                          <w:divsChild>
                                                                                            <w:div w:id="870385303">
                                                                                              <w:marLeft w:val="0"/>
                                                                                              <w:marRight w:val="0"/>
                                                                                              <w:marTop w:val="0"/>
                                                                                              <w:marBottom w:val="0"/>
                                                                                              <w:divBdr>
                                                                                                <w:top w:val="none" w:sz="0" w:space="0" w:color="auto"/>
                                                                                                <w:left w:val="none" w:sz="0" w:space="0" w:color="auto"/>
                                                                                                <w:bottom w:val="none" w:sz="0" w:space="0" w:color="auto"/>
                                                                                                <w:right w:val="none" w:sz="0" w:space="0" w:color="auto"/>
                                                                                              </w:divBdr>
                                                                                              <w:divsChild>
                                                                                                <w:div w:id="728187273">
                                                                                                  <w:marLeft w:val="0"/>
                                                                                                  <w:marRight w:val="0"/>
                                                                                                  <w:marTop w:val="0"/>
                                                                                                  <w:marBottom w:val="0"/>
                                                                                                  <w:divBdr>
                                                                                                    <w:top w:val="none" w:sz="0" w:space="0" w:color="auto"/>
                                                                                                    <w:left w:val="none" w:sz="0" w:space="0" w:color="auto"/>
                                                                                                    <w:bottom w:val="none" w:sz="0" w:space="0" w:color="auto"/>
                                                                                                    <w:right w:val="none" w:sz="0" w:space="0" w:color="auto"/>
                                                                                                  </w:divBdr>
                                                                                                  <w:divsChild>
                                                                                                    <w:div w:id="3848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035769">
                                                                  <w:marLeft w:val="0"/>
                                                                  <w:marRight w:val="0"/>
                                                                  <w:marTop w:val="0"/>
                                                                  <w:marBottom w:val="0"/>
                                                                  <w:divBdr>
                                                                    <w:top w:val="none" w:sz="0" w:space="0" w:color="auto"/>
                                                                    <w:left w:val="none" w:sz="0" w:space="0" w:color="auto"/>
                                                                    <w:bottom w:val="none" w:sz="0" w:space="0" w:color="auto"/>
                                                                    <w:right w:val="none" w:sz="0" w:space="0" w:color="auto"/>
                                                                  </w:divBdr>
                                                                  <w:divsChild>
                                                                    <w:div w:id="317539373">
                                                                      <w:marLeft w:val="0"/>
                                                                      <w:marRight w:val="0"/>
                                                                      <w:marTop w:val="0"/>
                                                                      <w:marBottom w:val="0"/>
                                                                      <w:divBdr>
                                                                        <w:top w:val="none" w:sz="0" w:space="0" w:color="auto"/>
                                                                        <w:left w:val="none" w:sz="0" w:space="0" w:color="auto"/>
                                                                        <w:bottom w:val="none" w:sz="0" w:space="0" w:color="auto"/>
                                                                        <w:right w:val="none" w:sz="0" w:space="0" w:color="auto"/>
                                                                      </w:divBdr>
                                                                      <w:divsChild>
                                                                        <w:div w:id="1715888716">
                                                                          <w:marLeft w:val="0"/>
                                                                          <w:marRight w:val="0"/>
                                                                          <w:marTop w:val="0"/>
                                                                          <w:marBottom w:val="0"/>
                                                                          <w:divBdr>
                                                                            <w:top w:val="none" w:sz="0" w:space="0" w:color="auto"/>
                                                                            <w:left w:val="none" w:sz="0" w:space="0" w:color="auto"/>
                                                                            <w:bottom w:val="none" w:sz="0" w:space="0" w:color="auto"/>
                                                                            <w:right w:val="none" w:sz="0" w:space="0" w:color="auto"/>
                                                                          </w:divBdr>
                                                                          <w:divsChild>
                                                                            <w:div w:id="246883640">
                                                                              <w:marLeft w:val="0"/>
                                                                              <w:marRight w:val="0"/>
                                                                              <w:marTop w:val="0"/>
                                                                              <w:marBottom w:val="0"/>
                                                                              <w:divBdr>
                                                                                <w:top w:val="none" w:sz="0" w:space="0" w:color="auto"/>
                                                                                <w:left w:val="none" w:sz="0" w:space="0" w:color="auto"/>
                                                                                <w:bottom w:val="none" w:sz="0" w:space="0" w:color="auto"/>
                                                                                <w:right w:val="none" w:sz="0" w:space="0" w:color="auto"/>
                                                                              </w:divBdr>
                                                                              <w:divsChild>
                                                                                <w:div w:id="1519466900">
                                                                                  <w:marLeft w:val="0"/>
                                                                                  <w:marRight w:val="0"/>
                                                                                  <w:marTop w:val="0"/>
                                                                                  <w:marBottom w:val="0"/>
                                                                                  <w:divBdr>
                                                                                    <w:top w:val="none" w:sz="0" w:space="0" w:color="auto"/>
                                                                                    <w:left w:val="none" w:sz="0" w:space="0" w:color="auto"/>
                                                                                    <w:bottom w:val="none" w:sz="0" w:space="0" w:color="auto"/>
                                                                                    <w:right w:val="none" w:sz="0" w:space="0" w:color="auto"/>
                                                                                  </w:divBdr>
                                                                                  <w:divsChild>
                                                                                    <w:div w:id="1915123566">
                                                                                      <w:marLeft w:val="0"/>
                                                                                      <w:marRight w:val="0"/>
                                                                                      <w:marTop w:val="0"/>
                                                                                      <w:marBottom w:val="0"/>
                                                                                      <w:divBdr>
                                                                                        <w:top w:val="none" w:sz="0" w:space="0" w:color="auto"/>
                                                                                        <w:left w:val="none" w:sz="0" w:space="0" w:color="auto"/>
                                                                                        <w:bottom w:val="none" w:sz="0" w:space="0" w:color="auto"/>
                                                                                        <w:right w:val="none" w:sz="0" w:space="0" w:color="auto"/>
                                                                                      </w:divBdr>
                                                                                      <w:divsChild>
                                                                                        <w:div w:id="1401321912">
                                                                                          <w:marLeft w:val="0"/>
                                                                                          <w:marRight w:val="0"/>
                                                                                          <w:marTop w:val="0"/>
                                                                                          <w:marBottom w:val="0"/>
                                                                                          <w:divBdr>
                                                                                            <w:top w:val="none" w:sz="0" w:space="0" w:color="auto"/>
                                                                                            <w:left w:val="none" w:sz="0" w:space="0" w:color="auto"/>
                                                                                            <w:bottom w:val="none" w:sz="0" w:space="0" w:color="auto"/>
                                                                                            <w:right w:val="single" w:sz="6" w:space="0" w:color="auto"/>
                                                                                          </w:divBdr>
                                                                                          <w:divsChild>
                                                                                            <w:div w:id="1770004141">
                                                                                              <w:marLeft w:val="0"/>
                                                                                              <w:marRight w:val="0"/>
                                                                                              <w:marTop w:val="0"/>
                                                                                              <w:marBottom w:val="0"/>
                                                                                              <w:divBdr>
                                                                                                <w:top w:val="none" w:sz="0" w:space="0" w:color="auto"/>
                                                                                                <w:left w:val="none" w:sz="0" w:space="0" w:color="auto"/>
                                                                                                <w:bottom w:val="none" w:sz="0" w:space="0" w:color="auto"/>
                                                                                                <w:right w:val="none" w:sz="0" w:space="0" w:color="auto"/>
                                                                                              </w:divBdr>
                                                                                              <w:divsChild>
                                                                                                <w:div w:id="334846525">
                                                                                                  <w:marLeft w:val="0"/>
                                                                                                  <w:marRight w:val="0"/>
                                                                                                  <w:marTop w:val="0"/>
                                                                                                  <w:marBottom w:val="0"/>
                                                                                                  <w:divBdr>
                                                                                                    <w:top w:val="none" w:sz="0" w:space="0" w:color="auto"/>
                                                                                                    <w:left w:val="none" w:sz="0" w:space="0" w:color="auto"/>
                                                                                                    <w:bottom w:val="none" w:sz="0" w:space="0" w:color="auto"/>
                                                                                                    <w:right w:val="none" w:sz="0" w:space="0" w:color="auto"/>
                                                                                                  </w:divBdr>
                                                                                                  <w:divsChild>
                                                                                                    <w:div w:id="508518854">
                                                                                                      <w:marLeft w:val="0"/>
                                                                                                      <w:marRight w:val="0"/>
                                                                                                      <w:marTop w:val="0"/>
                                                                                                      <w:marBottom w:val="0"/>
                                                                                                      <w:divBdr>
                                                                                                        <w:top w:val="none" w:sz="0" w:space="0" w:color="auto"/>
                                                                                                        <w:left w:val="none" w:sz="0" w:space="0" w:color="auto"/>
                                                                                                        <w:bottom w:val="none" w:sz="0" w:space="0" w:color="auto"/>
                                                                                                        <w:right w:val="none" w:sz="0" w:space="0" w:color="auto"/>
                                                                                                      </w:divBdr>
                                                                                                      <w:divsChild>
                                                                                                        <w:div w:id="11491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7597">
                                                                                          <w:marLeft w:val="0"/>
                                                                                          <w:marRight w:val="0"/>
                                                                                          <w:marTop w:val="0"/>
                                                                                          <w:marBottom w:val="0"/>
                                                                                          <w:divBdr>
                                                                                            <w:top w:val="none" w:sz="0" w:space="0" w:color="auto"/>
                                                                                            <w:left w:val="none" w:sz="0" w:space="0" w:color="auto"/>
                                                                                            <w:bottom w:val="none" w:sz="0" w:space="0" w:color="auto"/>
                                                                                            <w:right w:val="single" w:sz="6" w:space="0" w:color="auto"/>
                                                                                          </w:divBdr>
                                                                                          <w:divsChild>
                                                                                            <w:div w:id="238371780">
                                                                                              <w:marLeft w:val="0"/>
                                                                                              <w:marRight w:val="0"/>
                                                                                              <w:marTop w:val="0"/>
                                                                                              <w:marBottom w:val="0"/>
                                                                                              <w:divBdr>
                                                                                                <w:top w:val="none" w:sz="0" w:space="0" w:color="auto"/>
                                                                                                <w:left w:val="none" w:sz="0" w:space="0" w:color="auto"/>
                                                                                                <w:bottom w:val="none" w:sz="0" w:space="0" w:color="auto"/>
                                                                                                <w:right w:val="none" w:sz="0" w:space="0" w:color="auto"/>
                                                                                              </w:divBdr>
                                                                                              <w:divsChild>
                                                                                                <w:div w:id="1172376313">
                                                                                                  <w:marLeft w:val="0"/>
                                                                                                  <w:marRight w:val="0"/>
                                                                                                  <w:marTop w:val="0"/>
                                                                                                  <w:marBottom w:val="0"/>
                                                                                                  <w:divBdr>
                                                                                                    <w:top w:val="none" w:sz="0" w:space="0" w:color="auto"/>
                                                                                                    <w:left w:val="none" w:sz="0" w:space="0" w:color="auto"/>
                                                                                                    <w:bottom w:val="none" w:sz="0" w:space="0" w:color="auto"/>
                                                                                                    <w:right w:val="none" w:sz="0" w:space="0" w:color="auto"/>
                                                                                                  </w:divBdr>
                                                                                                  <w:divsChild>
                                                                                                    <w:div w:id="1718965539">
                                                                                                      <w:marLeft w:val="0"/>
                                                                                                      <w:marRight w:val="0"/>
                                                                                                      <w:marTop w:val="0"/>
                                                                                                      <w:marBottom w:val="0"/>
                                                                                                      <w:divBdr>
                                                                                                        <w:top w:val="none" w:sz="0" w:space="0" w:color="auto"/>
                                                                                                        <w:left w:val="none" w:sz="0" w:space="0" w:color="auto"/>
                                                                                                        <w:bottom w:val="none" w:sz="0" w:space="0" w:color="auto"/>
                                                                                                        <w:right w:val="none" w:sz="0" w:space="0" w:color="auto"/>
                                                                                                      </w:divBdr>
                                                                                                      <w:divsChild>
                                                                                                        <w:div w:id="1473671275">
                                                                                                          <w:marLeft w:val="0"/>
                                                                                                          <w:marRight w:val="0"/>
                                                                                                          <w:marTop w:val="0"/>
                                                                                                          <w:marBottom w:val="0"/>
                                                                                                          <w:divBdr>
                                                                                                            <w:top w:val="none" w:sz="0" w:space="0" w:color="auto"/>
                                                                                                            <w:left w:val="none" w:sz="0" w:space="0" w:color="auto"/>
                                                                                                            <w:bottom w:val="none" w:sz="0" w:space="0" w:color="auto"/>
                                                                                                            <w:right w:val="none" w:sz="0" w:space="0" w:color="auto"/>
                                                                                                          </w:divBdr>
                                                                                                          <w:divsChild>
                                                                                                            <w:div w:id="8808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29186">
                                                                                          <w:marLeft w:val="0"/>
                                                                                          <w:marRight w:val="0"/>
                                                                                          <w:marTop w:val="0"/>
                                                                                          <w:marBottom w:val="0"/>
                                                                                          <w:divBdr>
                                                                                            <w:top w:val="none" w:sz="0" w:space="0" w:color="auto"/>
                                                                                            <w:left w:val="none" w:sz="0" w:space="0" w:color="auto"/>
                                                                                            <w:bottom w:val="none" w:sz="0" w:space="0" w:color="auto"/>
                                                                                            <w:right w:val="single" w:sz="6" w:space="0" w:color="auto"/>
                                                                                          </w:divBdr>
                                                                                          <w:divsChild>
                                                                                            <w:div w:id="504171370">
                                                                                              <w:marLeft w:val="0"/>
                                                                                              <w:marRight w:val="0"/>
                                                                                              <w:marTop w:val="0"/>
                                                                                              <w:marBottom w:val="0"/>
                                                                                              <w:divBdr>
                                                                                                <w:top w:val="none" w:sz="0" w:space="0" w:color="auto"/>
                                                                                                <w:left w:val="none" w:sz="0" w:space="0" w:color="auto"/>
                                                                                                <w:bottom w:val="none" w:sz="0" w:space="0" w:color="auto"/>
                                                                                                <w:right w:val="none" w:sz="0" w:space="0" w:color="auto"/>
                                                                                              </w:divBdr>
                                                                                              <w:divsChild>
                                                                                                <w:div w:id="1263998141">
                                                                                                  <w:marLeft w:val="0"/>
                                                                                                  <w:marRight w:val="0"/>
                                                                                                  <w:marTop w:val="0"/>
                                                                                                  <w:marBottom w:val="0"/>
                                                                                                  <w:divBdr>
                                                                                                    <w:top w:val="none" w:sz="0" w:space="0" w:color="auto"/>
                                                                                                    <w:left w:val="none" w:sz="0" w:space="0" w:color="auto"/>
                                                                                                    <w:bottom w:val="none" w:sz="0" w:space="0" w:color="auto"/>
                                                                                                    <w:right w:val="none" w:sz="0" w:space="0" w:color="auto"/>
                                                                                                  </w:divBdr>
                                                                                                  <w:divsChild>
                                                                                                    <w:div w:id="326709206">
                                                                                                      <w:marLeft w:val="0"/>
                                                                                                      <w:marRight w:val="0"/>
                                                                                                      <w:marTop w:val="0"/>
                                                                                                      <w:marBottom w:val="0"/>
                                                                                                      <w:divBdr>
                                                                                                        <w:top w:val="none" w:sz="0" w:space="0" w:color="auto"/>
                                                                                                        <w:left w:val="none" w:sz="0" w:space="0" w:color="auto"/>
                                                                                                        <w:bottom w:val="none" w:sz="0" w:space="0" w:color="auto"/>
                                                                                                        <w:right w:val="none" w:sz="0" w:space="0" w:color="auto"/>
                                                                                                      </w:divBdr>
                                                                                                      <w:divsChild>
                                                                                                        <w:div w:id="1429808882">
                                                                                                          <w:marLeft w:val="0"/>
                                                                                                          <w:marRight w:val="0"/>
                                                                                                          <w:marTop w:val="0"/>
                                                                                                          <w:marBottom w:val="0"/>
                                                                                                          <w:divBdr>
                                                                                                            <w:top w:val="none" w:sz="0" w:space="0" w:color="auto"/>
                                                                                                            <w:left w:val="none" w:sz="0" w:space="0" w:color="auto"/>
                                                                                                            <w:bottom w:val="none" w:sz="0" w:space="0" w:color="auto"/>
                                                                                                            <w:right w:val="none" w:sz="0" w:space="0" w:color="auto"/>
                                                                                                          </w:divBdr>
                                                                                                          <w:divsChild>
                                                                                                            <w:div w:id="8848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21365">
                                                                      <w:marLeft w:val="0"/>
                                                                      <w:marRight w:val="0"/>
                                                                      <w:marTop w:val="0"/>
                                                                      <w:marBottom w:val="0"/>
                                                                      <w:divBdr>
                                                                        <w:top w:val="none" w:sz="0" w:space="0" w:color="auto"/>
                                                                        <w:left w:val="none" w:sz="0" w:space="0" w:color="auto"/>
                                                                        <w:bottom w:val="none" w:sz="0" w:space="0" w:color="auto"/>
                                                                        <w:right w:val="none" w:sz="0" w:space="0" w:color="auto"/>
                                                                      </w:divBdr>
                                                                      <w:divsChild>
                                                                        <w:div w:id="2099593582">
                                                                          <w:marLeft w:val="0"/>
                                                                          <w:marRight w:val="0"/>
                                                                          <w:marTop w:val="0"/>
                                                                          <w:marBottom w:val="0"/>
                                                                          <w:divBdr>
                                                                            <w:top w:val="none" w:sz="0" w:space="0" w:color="auto"/>
                                                                            <w:left w:val="none" w:sz="0" w:space="0" w:color="auto"/>
                                                                            <w:bottom w:val="none" w:sz="0" w:space="0" w:color="auto"/>
                                                                            <w:right w:val="none" w:sz="0" w:space="0" w:color="auto"/>
                                                                          </w:divBdr>
                                                                          <w:divsChild>
                                                                            <w:div w:id="1230462962">
                                                                              <w:marLeft w:val="0"/>
                                                                              <w:marRight w:val="0"/>
                                                                              <w:marTop w:val="0"/>
                                                                              <w:marBottom w:val="0"/>
                                                                              <w:divBdr>
                                                                                <w:top w:val="none" w:sz="0" w:space="0" w:color="auto"/>
                                                                                <w:left w:val="none" w:sz="0" w:space="0" w:color="auto"/>
                                                                                <w:bottom w:val="none" w:sz="0" w:space="0" w:color="auto"/>
                                                                                <w:right w:val="none" w:sz="0" w:space="0" w:color="auto"/>
                                                                              </w:divBdr>
                                                                              <w:divsChild>
                                                                                <w:div w:id="445972675">
                                                                                  <w:marLeft w:val="0"/>
                                                                                  <w:marRight w:val="0"/>
                                                                                  <w:marTop w:val="0"/>
                                                                                  <w:marBottom w:val="0"/>
                                                                                  <w:divBdr>
                                                                                    <w:top w:val="none" w:sz="0" w:space="0" w:color="auto"/>
                                                                                    <w:left w:val="none" w:sz="0" w:space="0" w:color="auto"/>
                                                                                    <w:bottom w:val="none" w:sz="0" w:space="0" w:color="auto"/>
                                                                                    <w:right w:val="none" w:sz="0" w:space="0" w:color="auto"/>
                                                                                  </w:divBdr>
                                                                                  <w:divsChild>
                                                                                    <w:div w:id="803810498">
                                                                                      <w:marLeft w:val="0"/>
                                                                                      <w:marRight w:val="0"/>
                                                                                      <w:marTop w:val="0"/>
                                                                                      <w:marBottom w:val="0"/>
                                                                                      <w:divBdr>
                                                                                        <w:top w:val="none" w:sz="0" w:space="0" w:color="auto"/>
                                                                                        <w:left w:val="none" w:sz="0" w:space="0" w:color="auto"/>
                                                                                        <w:bottom w:val="none" w:sz="0" w:space="0" w:color="auto"/>
                                                                                        <w:right w:val="none" w:sz="0" w:space="0" w:color="auto"/>
                                                                                      </w:divBdr>
                                                                                      <w:divsChild>
                                                                                        <w:div w:id="36972677">
                                                                                          <w:marLeft w:val="0"/>
                                                                                          <w:marRight w:val="0"/>
                                                                                          <w:marTop w:val="0"/>
                                                                                          <w:marBottom w:val="0"/>
                                                                                          <w:divBdr>
                                                                                            <w:top w:val="none" w:sz="0" w:space="0" w:color="auto"/>
                                                                                            <w:left w:val="none" w:sz="0" w:space="0" w:color="auto"/>
                                                                                            <w:bottom w:val="none" w:sz="0" w:space="0" w:color="auto"/>
                                                                                            <w:right w:val="single" w:sz="6" w:space="0" w:color="auto"/>
                                                                                          </w:divBdr>
                                                                                          <w:divsChild>
                                                                                            <w:div w:id="2114858928">
                                                                                              <w:marLeft w:val="0"/>
                                                                                              <w:marRight w:val="0"/>
                                                                                              <w:marTop w:val="0"/>
                                                                                              <w:marBottom w:val="0"/>
                                                                                              <w:divBdr>
                                                                                                <w:top w:val="none" w:sz="0" w:space="0" w:color="auto"/>
                                                                                                <w:left w:val="none" w:sz="0" w:space="0" w:color="auto"/>
                                                                                                <w:bottom w:val="none" w:sz="0" w:space="0" w:color="auto"/>
                                                                                                <w:right w:val="none" w:sz="0" w:space="0" w:color="auto"/>
                                                                                              </w:divBdr>
                                                                                              <w:divsChild>
                                                                                                <w:div w:id="2829825">
                                                                                                  <w:marLeft w:val="0"/>
                                                                                                  <w:marRight w:val="0"/>
                                                                                                  <w:marTop w:val="0"/>
                                                                                                  <w:marBottom w:val="0"/>
                                                                                                  <w:divBdr>
                                                                                                    <w:top w:val="none" w:sz="0" w:space="0" w:color="auto"/>
                                                                                                    <w:left w:val="none" w:sz="0" w:space="0" w:color="auto"/>
                                                                                                    <w:bottom w:val="none" w:sz="0" w:space="0" w:color="auto"/>
                                                                                                    <w:right w:val="none" w:sz="0" w:space="0" w:color="auto"/>
                                                                                                  </w:divBdr>
                                                                                                  <w:divsChild>
                                                                                                    <w:div w:id="757335651">
                                                                                                      <w:marLeft w:val="0"/>
                                                                                                      <w:marRight w:val="0"/>
                                                                                                      <w:marTop w:val="0"/>
                                                                                                      <w:marBottom w:val="0"/>
                                                                                                      <w:divBdr>
                                                                                                        <w:top w:val="none" w:sz="0" w:space="0" w:color="auto"/>
                                                                                                        <w:left w:val="none" w:sz="0" w:space="0" w:color="auto"/>
                                                                                                        <w:bottom w:val="none" w:sz="0" w:space="0" w:color="auto"/>
                                                                                                        <w:right w:val="none" w:sz="0" w:space="0" w:color="auto"/>
                                                                                                      </w:divBdr>
                                                                                                      <w:divsChild>
                                                                                                        <w:div w:id="851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5345">
                                                                                          <w:marLeft w:val="0"/>
                                                                                          <w:marRight w:val="0"/>
                                                                                          <w:marTop w:val="0"/>
                                                                                          <w:marBottom w:val="0"/>
                                                                                          <w:divBdr>
                                                                                            <w:top w:val="none" w:sz="0" w:space="0" w:color="auto"/>
                                                                                            <w:left w:val="none" w:sz="0" w:space="0" w:color="auto"/>
                                                                                            <w:bottom w:val="none" w:sz="0" w:space="0" w:color="auto"/>
                                                                                            <w:right w:val="single" w:sz="6" w:space="0" w:color="auto"/>
                                                                                          </w:divBdr>
                                                                                          <w:divsChild>
                                                                                            <w:div w:id="1301573238">
                                                                                              <w:marLeft w:val="0"/>
                                                                                              <w:marRight w:val="0"/>
                                                                                              <w:marTop w:val="0"/>
                                                                                              <w:marBottom w:val="0"/>
                                                                                              <w:divBdr>
                                                                                                <w:top w:val="none" w:sz="0" w:space="0" w:color="auto"/>
                                                                                                <w:left w:val="none" w:sz="0" w:space="0" w:color="auto"/>
                                                                                                <w:bottom w:val="none" w:sz="0" w:space="0" w:color="auto"/>
                                                                                                <w:right w:val="none" w:sz="0" w:space="0" w:color="auto"/>
                                                                                              </w:divBdr>
                                                                                              <w:divsChild>
                                                                                                <w:div w:id="974263222">
                                                                                                  <w:marLeft w:val="0"/>
                                                                                                  <w:marRight w:val="0"/>
                                                                                                  <w:marTop w:val="0"/>
                                                                                                  <w:marBottom w:val="0"/>
                                                                                                  <w:divBdr>
                                                                                                    <w:top w:val="none" w:sz="0" w:space="0" w:color="auto"/>
                                                                                                    <w:left w:val="none" w:sz="0" w:space="0" w:color="auto"/>
                                                                                                    <w:bottom w:val="none" w:sz="0" w:space="0" w:color="auto"/>
                                                                                                    <w:right w:val="none" w:sz="0" w:space="0" w:color="auto"/>
                                                                                                  </w:divBdr>
                                                                                                  <w:divsChild>
                                                                                                    <w:div w:id="174224480">
                                                                                                      <w:marLeft w:val="0"/>
                                                                                                      <w:marRight w:val="0"/>
                                                                                                      <w:marTop w:val="0"/>
                                                                                                      <w:marBottom w:val="0"/>
                                                                                                      <w:divBdr>
                                                                                                        <w:top w:val="none" w:sz="0" w:space="0" w:color="auto"/>
                                                                                                        <w:left w:val="none" w:sz="0" w:space="0" w:color="auto"/>
                                                                                                        <w:bottom w:val="none" w:sz="0" w:space="0" w:color="auto"/>
                                                                                                        <w:right w:val="none" w:sz="0" w:space="0" w:color="auto"/>
                                                                                                      </w:divBdr>
                                                                                                      <w:divsChild>
                                                                                                        <w:div w:id="2141917169">
                                                                                                          <w:marLeft w:val="0"/>
                                                                                                          <w:marRight w:val="0"/>
                                                                                                          <w:marTop w:val="0"/>
                                                                                                          <w:marBottom w:val="0"/>
                                                                                                          <w:divBdr>
                                                                                                            <w:top w:val="none" w:sz="0" w:space="0" w:color="auto"/>
                                                                                                            <w:left w:val="none" w:sz="0" w:space="0" w:color="auto"/>
                                                                                                            <w:bottom w:val="none" w:sz="0" w:space="0" w:color="auto"/>
                                                                                                            <w:right w:val="none" w:sz="0" w:space="0" w:color="auto"/>
                                                                                                          </w:divBdr>
                                                                                                          <w:divsChild>
                                                                                                            <w:div w:id="1657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49806">
                                                                                          <w:marLeft w:val="0"/>
                                                                                          <w:marRight w:val="0"/>
                                                                                          <w:marTop w:val="0"/>
                                                                                          <w:marBottom w:val="0"/>
                                                                                          <w:divBdr>
                                                                                            <w:top w:val="none" w:sz="0" w:space="0" w:color="auto"/>
                                                                                            <w:left w:val="none" w:sz="0" w:space="0" w:color="auto"/>
                                                                                            <w:bottom w:val="none" w:sz="0" w:space="0" w:color="auto"/>
                                                                                            <w:right w:val="single" w:sz="6" w:space="0" w:color="auto"/>
                                                                                          </w:divBdr>
                                                                                          <w:divsChild>
                                                                                            <w:div w:id="1603302664">
                                                                                              <w:marLeft w:val="0"/>
                                                                                              <w:marRight w:val="0"/>
                                                                                              <w:marTop w:val="0"/>
                                                                                              <w:marBottom w:val="0"/>
                                                                                              <w:divBdr>
                                                                                                <w:top w:val="none" w:sz="0" w:space="0" w:color="auto"/>
                                                                                                <w:left w:val="none" w:sz="0" w:space="0" w:color="auto"/>
                                                                                                <w:bottom w:val="none" w:sz="0" w:space="0" w:color="auto"/>
                                                                                                <w:right w:val="none" w:sz="0" w:space="0" w:color="auto"/>
                                                                                              </w:divBdr>
                                                                                              <w:divsChild>
                                                                                                <w:div w:id="1724712456">
                                                                                                  <w:marLeft w:val="0"/>
                                                                                                  <w:marRight w:val="0"/>
                                                                                                  <w:marTop w:val="0"/>
                                                                                                  <w:marBottom w:val="0"/>
                                                                                                  <w:divBdr>
                                                                                                    <w:top w:val="none" w:sz="0" w:space="0" w:color="auto"/>
                                                                                                    <w:left w:val="none" w:sz="0" w:space="0" w:color="auto"/>
                                                                                                    <w:bottom w:val="none" w:sz="0" w:space="0" w:color="auto"/>
                                                                                                    <w:right w:val="none" w:sz="0" w:space="0" w:color="auto"/>
                                                                                                  </w:divBdr>
                                                                                                  <w:divsChild>
                                                                                                    <w:div w:id="32121891">
                                                                                                      <w:marLeft w:val="0"/>
                                                                                                      <w:marRight w:val="0"/>
                                                                                                      <w:marTop w:val="0"/>
                                                                                                      <w:marBottom w:val="0"/>
                                                                                                      <w:divBdr>
                                                                                                        <w:top w:val="none" w:sz="0" w:space="0" w:color="auto"/>
                                                                                                        <w:left w:val="none" w:sz="0" w:space="0" w:color="auto"/>
                                                                                                        <w:bottom w:val="none" w:sz="0" w:space="0" w:color="auto"/>
                                                                                                        <w:right w:val="none" w:sz="0" w:space="0" w:color="auto"/>
                                                                                                      </w:divBdr>
                                                                                                      <w:divsChild>
                                                                                                        <w:div w:id="1948192522">
                                                                                                          <w:marLeft w:val="0"/>
                                                                                                          <w:marRight w:val="0"/>
                                                                                                          <w:marTop w:val="0"/>
                                                                                                          <w:marBottom w:val="0"/>
                                                                                                          <w:divBdr>
                                                                                                            <w:top w:val="none" w:sz="0" w:space="0" w:color="auto"/>
                                                                                                            <w:left w:val="none" w:sz="0" w:space="0" w:color="auto"/>
                                                                                                            <w:bottom w:val="none" w:sz="0" w:space="0" w:color="auto"/>
                                                                                                            <w:right w:val="none" w:sz="0" w:space="0" w:color="auto"/>
                                                                                                          </w:divBdr>
                                                                                                          <w:divsChild>
                                                                                                            <w:div w:id="10203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49937">
                                                                      <w:marLeft w:val="0"/>
                                                                      <w:marRight w:val="0"/>
                                                                      <w:marTop w:val="0"/>
                                                                      <w:marBottom w:val="0"/>
                                                                      <w:divBdr>
                                                                        <w:top w:val="none" w:sz="0" w:space="0" w:color="auto"/>
                                                                        <w:left w:val="none" w:sz="0" w:space="0" w:color="auto"/>
                                                                        <w:bottom w:val="none" w:sz="0" w:space="0" w:color="auto"/>
                                                                        <w:right w:val="none" w:sz="0" w:space="0" w:color="auto"/>
                                                                      </w:divBdr>
                                                                      <w:divsChild>
                                                                        <w:div w:id="1866364329">
                                                                          <w:marLeft w:val="0"/>
                                                                          <w:marRight w:val="0"/>
                                                                          <w:marTop w:val="0"/>
                                                                          <w:marBottom w:val="0"/>
                                                                          <w:divBdr>
                                                                            <w:top w:val="none" w:sz="0" w:space="0" w:color="auto"/>
                                                                            <w:left w:val="none" w:sz="0" w:space="0" w:color="auto"/>
                                                                            <w:bottom w:val="none" w:sz="0" w:space="0" w:color="auto"/>
                                                                            <w:right w:val="none" w:sz="0" w:space="0" w:color="auto"/>
                                                                          </w:divBdr>
                                                                          <w:divsChild>
                                                                            <w:div w:id="981810483">
                                                                              <w:marLeft w:val="0"/>
                                                                              <w:marRight w:val="0"/>
                                                                              <w:marTop w:val="0"/>
                                                                              <w:marBottom w:val="0"/>
                                                                              <w:divBdr>
                                                                                <w:top w:val="none" w:sz="0" w:space="0" w:color="auto"/>
                                                                                <w:left w:val="none" w:sz="0" w:space="0" w:color="auto"/>
                                                                                <w:bottom w:val="none" w:sz="0" w:space="0" w:color="auto"/>
                                                                                <w:right w:val="none" w:sz="0" w:space="0" w:color="auto"/>
                                                                              </w:divBdr>
                                                                              <w:divsChild>
                                                                                <w:div w:id="1949777392">
                                                                                  <w:marLeft w:val="0"/>
                                                                                  <w:marRight w:val="0"/>
                                                                                  <w:marTop w:val="0"/>
                                                                                  <w:marBottom w:val="0"/>
                                                                                  <w:divBdr>
                                                                                    <w:top w:val="none" w:sz="0" w:space="0" w:color="auto"/>
                                                                                    <w:left w:val="none" w:sz="0" w:space="0" w:color="auto"/>
                                                                                    <w:bottom w:val="none" w:sz="0" w:space="0" w:color="auto"/>
                                                                                    <w:right w:val="none" w:sz="0" w:space="0" w:color="auto"/>
                                                                                  </w:divBdr>
                                                                                  <w:divsChild>
                                                                                    <w:div w:id="117841151">
                                                                                      <w:marLeft w:val="0"/>
                                                                                      <w:marRight w:val="0"/>
                                                                                      <w:marTop w:val="0"/>
                                                                                      <w:marBottom w:val="0"/>
                                                                                      <w:divBdr>
                                                                                        <w:top w:val="none" w:sz="0" w:space="0" w:color="auto"/>
                                                                                        <w:left w:val="none" w:sz="0" w:space="0" w:color="auto"/>
                                                                                        <w:bottom w:val="none" w:sz="0" w:space="0" w:color="auto"/>
                                                                                        <w:right w:val="none" w:sz="0" w:space="0" w:color="auto"/>
                                                                                      </w:divBdr>
                                                                                      <w:divsChild>
                                                                                        <w:div w:id="7413601">
                                                                                          <w:marLeft w:val="0"/>
                                                                                          <w:marRight w:val="0"/>
                                                                                          <w:marTop w:val="0"/>
                                                                                          <w:marBottom w:val="0"/>
                                                                                          <w:divBdr>
                                                                                            <w:top w:val="none" w:sz="0" w:space="0" w:color="auto"/>
                                                                                            <w:left w:val="none" w:sz="0" w:space="0" w:color="auto"/>
                                                                                            <w:bottom w:val="none" w:sz="0" w:space="0" w:color="auto"/>
                                                                                            <w:right w:val="single" w:sz="6" w:space="0" w:color="auto"/>
                                                                                          </w:divBdr>
                                                                                          <w:divsChild>
                                                                                            <w:div w:id="2004501439">
                                                                                              <w:marLeft w:val="0"/>
                                                                                              <w:marRight w:val="0"/>
                                                                                              <w:marTop w:val="0"/>
                                                                                              <w:marBottom w:val="0"/>
                                                                                              <w:divBdr>
                                                                                                <w:top w:val="none" w:sz="0" w:space="0" w:color="auto"/>
                                                                                                <w:left w:val="none" w:sz="0" w:space="0" w:color="auto"/>
                                                                                                <w:bottom w:val="none" w:sz="0" w:space="0" w:color="auto"/>
                                                                                                <w:right w:val="none" w:sz="0" w:space="0" w:color="auto"/>
                                                                                              </w:divBdr>
                                                                                              <w:divsChild>
                                                                                                <w:div w:id="1593470386">
                                                                                                  <w:marLeft w:val="0"/>
                                                                                                  <w:marRight w:val="0"/>
                                                                                                  <w:marTop w:val="0"/>
                                                                                                  <w:marBottom w:val="0"/>
                                                                                                  <w:divBdr>
                                                                                                    <w:top w:val="none" w:sz="0" w:space="0" w:color="auto"/>
                                                                                                    <w:left w:val="none" w:sz="0" w:space="0" w:color="auto"/>
                                                                                                    <w:bottom w:val="none" w:sz="0" w:space="0" w:color="auto"/>
                                                                                                    <w:right w:val="none" w:sz="0" w:space="0" w:color="auto"/>
                                                                                                  </w:divBdr>
                                                                                                  <w:divsChild>
                                                                                                    <w:div w:id="195047159">
                                                                                                      <w:marLeft w:val="0"/>
                                                                                                      <w:marRight w:val="0"/>
                                                                                                      <w:marTop w:val="0"/>
                                                                                                      <w:marBottom w:val="0"/>
                                                                                                      <w:divBdr>
                                                                                                        <w:top w:val="none" w:sz="0" w:space="0" w:color="auto"/>
                                                                                                        <w:left w:val="none" w:sz="0" w:space="0" w:color="auto"/>
                                                                                                        <w:bottom w:val="none" w:sz="0" w:space="0" w:color="auto"/>
                                                                                                        <w:right w:val="none" w:sz="0" w:space="0" w:color="auto"/>
                                                                                                      </w:divBdr>
                                                                                                      <w:divsChild>
                                                                                                        <w:div w:id="15006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738927">
                                                                                          <w:marLeft w:val="0"/>
                                                                                          <w:marRight w:val="0"/>
                                                                                          <w:marTop w:val="0"/>
                                                                                          <w:marBottom w:val="0"/>
                                                                                          <w:divBdr>
                                                                                            <w:top w:val="none" w:sz="0" w:space="0" w:color="auto"/>
                                                                                            <w:left w:val="none" w:sz="0" w:space="0" w:color="auto"/>
                                                                                            <w:bottom w:val="none" w:sz="0" w:space="0" w:color="auto"/>
                                                                                            <w:right w:val="single" w:sz="6" w:space="0" w:color="auto"/>
                                                                                          </w:divBdr>
                                                                                          <w:divsChild>
                                                                                            <w:div w:id="2139761508">
                                                                                              <w:marLeft w:val="0"/>
                                                                                              <w:marRight w:val="0"/>
                                                                                              <w:marTop w:val="0"/>
                                                                                              <w:marBottom w:val="0"/>
                                                                                              <w:divBdr>
                                                                                                <w:top w:val="none" w:sz="0" w:space="0" w:color="auto"/>
                                                                                                <w:left w:val="none" w:sz="0" w:space="0" w:color="auto"/>
                                                                                                <w:bottom w:val="none" w:sz="0" w:space="0" w:color="auto"/>
                                                                                                <w:right w:val="none" w:sz="0" w:space="0" w:color="auto"/>
                                                                                              </w:divBdr>
                                                                                              <w:divsChild>
                                                                                                <w:div w:id="2077967028">
                                                                                                  <w:marLeft w:val="0"/>
                                                                                                  <w:marRight w:val="0"/>
                                                                                                  <w:marTop w:val="0"/>
                                                                                                  <w:marBottom w:val="0"/>
                                                                                                  <w:divBdr>
                                                                                                    <w:top w:val="none" w:sz="0" w:space="0" w:color="auto"/>
                                                                                                    <w:left w:val="none" w:sz="0" w:space="0" w:color="auto"/>
                                                                                                    <w:bottom w:val="none" w:sz="0" w:space="0" w:color="auto"/>
                                                                                                    <w:right w:val="none" w:sz="0" w:space="0" w:color="auto"/>
                                                                                                  </w:divBdr>
                                                                                                  <w:divsChild>
                                                                                                    <w:div w:id="2072844426">
                                                                                                      <w:marLeft w:val="0"/>
                                                                                                      <w:marRight w:val="0"/>
                                                                                                      <w:marTop w:val="0"/>
                                                                                                      <w:marBottom w:val="0"/>
                                                                                                      <w:divBdr>
                                                                                                        <w:top w:val="none" w:sz="0" w:space="0" w:color="auto"/>
                                                                                                        <w:left w:val="none" w:sz="0" w:space="0" w:color="auto"/>
                                                                                                        <w:bottom w:val="none" w:sz="0" w:space="0" w:color="auto"/>
                                                                                                        <w:right w:val="none" w:sz="0" w:space="0" w:color="auto"/>
                                                                                                      </w:divBdr>
                                                                                                      <w:divsChild>
                                                                                                        <w:div w:id="1708217443">
                                                                                                          <w:marLeft w:val="0"/>
                                                                                                          <w:marRight w:val="0"/>
                                                                                                          <w:marTop w:val="0"/>
                                                                                                          <w:marBottom w:val="0"/>
                                                                                                          <w:divBdr>
                                                                                                            <w:top w:val="none" w:sz="0" w:space="0" w:color="auto"/>
                                                                                                            <w:left w:val="none" w:sz="0" w:space="0" w:color="auto"/>
                                                                                                            <w:bottom w:val="none" w:sz="0" w:space="0" w:color="auto"/>
                                                                                                            <w:right w:val="none" w:sz="0" w:space="0" w:color="auto"/>
                                                                                                          </w:divBdr>
                                                                                                          <w:divsChild>
                                                                                                            <w:div w:id="13861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12291">
                                                                                          <w:marLeft w:val="0"/>
                                                                                          <w:marRight w:val="0"/>
                                                                                          <w:marTop w:val="0"/>
                                                                                          <w:marBottom w:val="0"/>
                                                                                          <w:divBdr>
                                                                                            <w:top w:val="none" w:sz="0" w:space="0" w:color="auto"/>
                                                                                            <w:left w:val="none" w:sz="0" w:space="0" w:color="auto"/>
                                                                                            <w:bottom w:val="none" w:sz="0" w:space="0" w:color="auto"/>
                                                                                            <w:right w:val="single" w:sz="6" w:space="0" w:color="auto"/>
                                                                                          </w:divBdr>
                                                                                          <w:divsChild>
                                                                                            <w:div w:id="1401752106">
                                                                                              <w:marLeft w:val="0"/>
                                                                                              <w:marRight w:val="0"/>
                                                                                              <w:marTop w:val="0"/>
                                                                                              <w:marBottom w:val="0"/>
                                                                                              <w:divBdr>
                                                                                                <w:top w:val="none" w:sz="0" w:space="0" w:color="auto"/>
                                                                                                <w:left w:val="none" w:sz="0" w:space="0" w:color="auto"/>
                                                                                                <w:bottom w:val="none" w:sz="0" w:space="0" w:color="auto"/>
                                                                                                <w:right w:val="none" w:sz="0" w:space="0" w:color="auto"/>
                                                                                              </w:divBdr>
                                                                                              <w:divsChild>
                                                                                                <w:div w:id="1594512819">
                                                                                                  <w:marLeft w:val="0"/>
                                                                                                  <w:marRight w:val="0"/>
                                                                                                  <w:marTop w:val="0"/>
                                                                                                  <w:marBottom w:val="0"/>
                                                                                                  <w:divBdr>
                                                                                                    <w:top w:val="none" w:sz="0" w:space="0" w:color="auto"/>
                                                                                                    <w:left w:val="none" w:sz="0" w:space="0" w:color="auto"/>
                                                                                                    <w:bottom w:val="none" w:sz="0" w:space="0" w:color="auto"/>
                                                                                                    <w:right w:val="none" w:sz="0" w:space="0" w:color="auto"/>
                                                                                                  </w:divBdr>
                                                                                                  <w:divsChild>
                                                                                                    <w:div w:id="1823542138">
                                                                                                      <w:marLeft w:val="0"/>
                                                                                                      <w:marRight w:val="0"/>
                                                                                                      <w:marTop w:val="0"/>
                                                                                                      <w:marBottom w:val="0"/>
                                                                                                      <w:divBdr>
                                                                                                        <w:top w:val="none" w:sz="0" w:space="0" w:color="auto"/>
                                                                                                        <w:left w:val="none" w:sz="0" w:space="0" w:color="auto"/>
                                                                                                        <w:bottom w:val="none" w:sz="0" w:space="0" w:color="auto"/>
                                                                                                        <w:right w:val="none" w:sz="0" w:space="0" w:color="auto"/>
                                                                                                      </w:divBdr>
                                                                                                      <w:divsChild>
                                                                                                        <w:div w:id="420377841">
                                                                                                          <w:marLeft w:val="0"/>
                                                                                                          <w:marRight w:val="0"/>
                                                                                                          <w:marTop w:val="0"/>
                                                                                                          <w:marBottom w:val="0"/>
                                                                                                          <w:divBdr>
                                                                                                            <w:top w:val="none" w:sz="0" w:space="0" w:color="auto"/>
                                                                                                            <w:left w:val="none" w:sz="0" w:space="0" w:color="auto"/>
                                                                                                            <w:bottom w:val="none" w:sz="0" w:space="0" w:color="auto"/>
                                                                                                            <w:right w:val="none" w:sz="0" w:space="0" w:color="auto"/>
                                                                                                          </w:divBdr>
                                                                                                          <w:divsChild>
                                                                                                            <w:div w:id="16588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487">
                                                                      <w:marLeft w:val="0"/>
                                                                      <w:marRight w:val="0"/>
                                                                      <w:marTop w:val="0"/>
                                                                      <w:marBottom w:val="0"/>
                                                                      <w:divBdr>
                                                                        <w:top w:val="none" w:sz="0" w:space="0" w:color="auto"/>
                                                                        <w:left w:val="none" w:sz="0" w:space="0" w:color="auto"/>
                                                                        <w:bottom w:val="none" w:sz="0" w:space="0" w:color="auto"/>
                                                                        <w:right w:val="none" w:sz="0" w:space="0" w:color="auto"/>
                                                                      </w:divBdr>
                                                                      <w:divsChild>
                                                                        <w:div w:id="1670672023">
                                                                          <w:marLeft w:val="0"/>
                                                                          <w:marRight w:val="0"/>
                                                                          <w:marTop w:val="0"/>
                                                                          <w:marBottom w:val="0"/>
                                                                          <w:divBdr>
                                                                            <w:top w:val="none" w:sz="0" w:space="0" w:color="auto"/>
                                                                            <w:left w:val="none" w:sz="0" w:space="0" w:color="auto"/>
                                                                            <w:bottom w:val="none" w:sz="0" w:space="0" w:color="auto"/>
                                                                            <w:right w:val="none" w:sz="0" w:space="0" w:color="auto"/>
                                                                          </w:divBdr>
                                                                          <w:divsChild>
                                                                            <w:div w:id="1257011197">
                                                                              <w:marLeft w:val="0"/>
                                                                              <w:marRight w:val="0"/>
                                                                              <w:marTop w:val="0"/>
                                                                              <w:marBottom w:val="0"/>
                                                                              <w:divBdr>
                                                                                <w:top w:val="none" w:sz="0" w:space="0" w:color="auto"/>
                                                                                <w:left w:val="none" w:sz="0" w:space="0" w:color="auto"/>
                                                                                <w:bottom w:val="none" w:sz="0" w:space="0" w:color="auto"/>
                                                                                <w:right w:val="none" w:sz="0" w:space="0" w:color="auto"/>
                                                                              </w:divBdr>
                                                                              <w:divsChild>
                                                                                <w:div w:id="926691984">
                                                                                  <w:marLeft w:val="0"/>
                                                                                  <w:marRight w:val="0"/>
                                                                                  <w:marTop w:val="0"/>
                                                                                  <w:marBottom w:val="0"/>
                                                                                  <w:divBdr>
                                                                                    <w:top w:val="none" w:sz="0" w:space="0" w:color="auto"/>
                                                                                    <w:left w:val="none" w:sz="0" w:space="0" w:color="auto"/>
                                                                                    <w:bottom w:val="none" w:sz="0" w:space="0" w:color="auto"/>
                                                                                    <w:right w:val="none" w:sz="0" w:space="0" w:color="auto"/>
                                                                                  </w:divBdr>
                                                                                  <w:divsChild>
                                                                                    <w:div w:id="1642884862">
                                                                                      <w:marLeft w:val="0"/>
                                                                                      <w:marRight w:val="0"/>
                                                                                      <w:marTop w:val="0"/>
                                                                                      <w:marBottom w:val="0"/>
                                                                                      <w:divBdr>
                                                                                        <w:top w:val="none" w:sz="0" w:space="0" w:color="auto"/>
                                                                                        <w:left w:val="none" w:sz="0" w:space="0" w:color="auto"/>
                                                                                        <w:bottom w:val="none" w:sz="0" w:space="0" w:color="auto"/>
                                                                                        <w:right w:val="none" w:sz="0" w:space="0" w:color="auto"/>
                                                                                      </w:divBdr>
                                                                                      <w:divsChild>
                                                                                        <w:div w:id="345444491">
                                                                                          <w:marLeft w:val="0"/>
                                                                                          <w:marRight w:val="0"/>
                                                                                          <w:marTop w:val="0"/>
                                                                                          <w:marBottom w:val="0"/>
                                                                                          <w:divBdr>
                                                                                            <w:top w:val="none" w:sz="0" w:space="0" w:color="auto"/>
                                                                                            <w:left w:val="none" w:sz="0" w:space="0" w:color="auto"/>
                                                                                            <w:bottom w:val="none" w:sz="0" w:space="0" w:color="auto"/>
                                                                                            <w:right w:val="single" w:sz="6" w:space="0" w:color="auto"/>
                                                                                          </w:divBdr>
                                                                                          <w:divsChild>
                                                                                            <w:div w:id="1789665696">
                                                                                              <w:marLeft w:val="0"/>
                                                                                              <w:marRight w:val="0"/>
                                                                                              <w:marTop w:val="0"/>
                                                                                              <w:marBottom w:val="0"/>
                                                                                              <w:divBdr>
                                                                                                <w:top w:val="none" w:sz="0" w:space="0" w:color="auto"/>
                                                                                                <w:left w:val="none" w:sz="0" w:space="0" w:color="auto"/>
                                                                                                <w:bottom w:val="none" w:sz="0" w:space="0" w:color="auto"/>
                                                                                                <w:right w:val="none" w:sz="0" w:space="0" w:color="auto"/>
                                                                                              </w:divBdr>
                                                                                              <w:divsChild>
                                                                                                <w:div w:id="2103842693">
                                                                                                  <w:marLeft w:val="0"/>
                                                                                                  <w:marRight w:val="0"/>
                                                                                                  <w:marTop w:val="0"/>
                                                                                                  <w:marBottom w:val="0"/>
                                                                                                  <w:divBdr>
                                                                                                    <w:top w:val="none" w:sz="0" w:space="0" w:color="auto"/>
                                                                                                    <w:left w:val="none" w:sz="0" w:space="0" w:color="auto"/>
                                                                                                    <w:bottom w:val="none" w:sz="0" w:space="0" w:color="auto"/>
                                                                                                    <w:right w:val="none" w:sz="0" w:space="0" w:color="auto"/>
                                                                                                  </w:divBdr>
                                                                                                  <w:divsChild>
                                                                                                    <w:div w:id="240943093">
                                                                                                      <w:marLeft w:val="0"/>
                                                                                                      <w:marRight w:val="0"/>
                                                                                                      <w:marTop w:val="0"/>
                                                                                                      <w:marBottom w:val="0"/>
                                                                                                      <w:divBdr>
                                                                                                        <w:top w:val="none" w:sz="0" w:space="0" w:color="auto"/>
                                                                                                        <w:left w:val="none" w:sz="0" w:space="0" w:color="auto"/>
                                                                                                        <w:bottom w:val="none" w:sz="0" w:space="0" w:color="auto"/>
                                                                                                        <w:right w:val="none" w:sz="0" w:space="0" w:color="auto"/>
                                                                                                      </w:divBdr>
                                                                                                      <w:divsChild>
                                                                                                        <w:div w:id="3207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13011">
                                                                                          <w:marLeft w:val="0"/>
                                                                                          <w:marRight w:val="0"/>
                                                                                          <w:marTop w:val="0"/>
                                                                                          <w:marBottom w:val="0"/>
                                                                                          <w:divBdr>
                                                                                            <w:top w:val="none" w:sz="0" w:space="0" w:color="auto"/>
                                                                                            <w:left w:val="none" w:sz="0" w:space="0" w:color="auto"/>
                                                                                            <w:bottom w:val="none" w:sz="0" w:space="0" w:color="auto"/>
                                                                                            <w:right w:val="single" w:sz="6" w:space="0" w:color="auto"/>
                                                                                          </w:divBdr>
                                                                                          <w:divsChild>
                                                                                            <w:div w:id="933897231">
                                                                                              <w:marLeft w:val="0"/>
                                                                                              <w:marRight w:val="0"/>
                                                                                              <w:marTop w:val="0"/>
                                                                                              <w:marBottom w:val="0"/>
                                                                                              <w:divBdr>
                                                                                                <w:top w:val="none" w:sz="0" w:space="0" w:color="auto"/>
                                                                                                <w:left w:val="none" w:sz="0" w:space="0" w:color="auto"/>
                                                                                                <w:bottom w:val="none" w:sz="0" w:space="0" w:color="auto"/>
                                                                                                <w:right w:val="none" w:sz="0" w:space="0" w:color="auto"/>
                                                                                              </w:divBdr>
                                                                                              <w:divsChild>
                                                                                                <w:div w:id="1016152664">
                                                                                                  <w:marLeft w:val="0"/>
                                                                                                  <w:marRight w:val="0"/>
                                                                                                  <w:marTop w:val="0"/>
                                                                                                  <w:marBottom w:val="0"/>
                                                                                                  <w:divBdr>
                                                                                                    <w:top w:val="none" w:sz="0" w:space="0" w:color="auto"/>
                                                                                                    <w:left w:val="none" w:sz="0" w:space="0" w:color="auto"/>
                                                                                                    <w:bottom w:val="none" w:sz="0" w:space="0" w:color="auto"/>
                                                                                                    <w:right w:val="none" w:sz="0" w:space="0" w:color="auto"/>
                                                                                                  </w:divBdr>
                                                                                                  <w:divsChild>
                                                                                                    <w:div w:id="1072192216">
                                                                                                      <w:marLeft w:val="0"/>
                                                                                                      <w:marRight w:val="0"/>
                                                                                                      <w:marTop w:val="0"/>
                                                                                                      <w:marBottom w:val="0"/>
                                                                                                      <w:divBdr>
                                                                                                        <w:top w:val="none" w:sz="0" w:space="0" w:color="auto"/>
                                                                                                        <w:left w:val="none" w:sz="0" w:space="0" w:color="auto"/>
                                                                                                        <w:bottom w:val="none" w:sz="0" w:space="0" w:color="auto"/>
                                                                                                        <w:right w:val="none" w:sz="0" w:space="0" w:color="auto"/>
                                                                                                      </w:divBdr>
                                                                                                      <w:divsChild>
                                                                                                        <w:div w:id="949314398">
                                                                                                          <w:marLeft w:val="0"/>
                                                                                                          <w:marRight w:val="0"/>
                                                                                                          <w:marTop w:val="0"/>
                                                                                                          <w:marBottom w:val="0"/>
                                                                                                          <w:divBdr>
                                                                                                            <w:top w:val="none" w:sz="0" w:space="0" w:color="auto"/>
                                                                                                            <w:left w:val="none" w:sz="0" w:space="0" w:color="auto"/>
                                                                                                            <w:bottom w:val="none" w:sz="0" w:space="0" w:color="auto"/>
                                                                                                            <w:right w:val="none" w:sz="0" w:space="0" w:color="auto"/>
                                                                                                          </w:divBdr>
                                                                                                          <w:divsChild>
                                                                                                            <w:div w:id="10334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38616">
                                                                                          <w:marLeft w:val="0"/>
                                                                                          <w:marRight w:val="0"/>
                                                                                          <w:marTop w:val="0"/>
                                                                                          <w:marBottom w:val="0"/>
                                                                                          <w:divBdr>
                                                                                            <w:top w:val="none" w:sz="0" w:space="0" w:color="auto"/>
                                                                                            <w:left w:val="none" w:sz="0" w:space="0" w:color="auto"/>
                                                                                            <w:bottom w:val="none" w:sz="0" w:space="0" w:color="auto"/>
                                                                                            <w:right w:val="single" w:sz="6" w:space="0" w:color="auto"/>
                                                                                          </w:divBdr>
                                                                                          <w:divsChild>
                                                                                            <w:div w:id="151680084">
                                                                                              <w:marLeft w:val="0"/>
                                                                                              <w:marRight w:val="0"/>
                                                                                              <w:marTop w:val="0"/>
                                                                                              <w:marBottom w:val="0"/>
                                                                                              <w:divBdr>
                                                                                                <w:top w:val="none" w:sz="0" w:space="0" w:color="auto"/>
                                                                                                <w:left w:val="none" w:sz="0" w:space="0" w:color="auto"/>
                                                                                                <w:bottom w:val="none" w:sz="0" w:space="0" w:color="auto"/>
                                                                                                <w:right w:val="none" w:sz="0" w:space="0" w:color="auto"/>
                                                                                              </w:divBdr>
                                                                                              <w:divsChild>
                                                                                                <w:div w:id="1848251363">
                                                                                                  <w:marLeft w:val="0"/>
                                                                                                  <w:marRight w:val="0"/>
                                                                                                  <w:marTop w:val="0"/>
                                                                                                  <w:marBottom w:val="0"/>
                                                                                                  <w:divBdr>
                                                                                                    <w:top w:val="none" w:sz="0" w:space="0" w:color="auto"/>
                                                                                                    <w:left w:val="none" w:sz="0" w:space="0" w:color="auto"/>
                                                                                                    <w:bottom w:val="none" w:sz="0" w:space="0" w:color="auto"/>
                                                                                                    <w:right w:val="none" w:sz="0" w:space="0" w:color="auto"/>
                                                                                                  </w:divBdr>
                                                                                                  <w:divsChild>
                                                                                                    <w:div w:id="317534611">
                                                                                                      <w:marLeft w:val="0"/>
                                                                                                      <w:marRight w:val="0"/>
                                                                                                      <w:marTop w:val="0"/>
                                                                                                      <w:marBottom w:val="0"/>
                                                                                                      <w:divBdr>
                                                                                                        <w:top w:val="none" w:sz="0" w:space="0" w:color="auto"/>
                                                                                                        <w:left w:val="none" w:sz="0" w:space="0" w:color="auto"/>
                                                                                                        <w:bottom w:val="none" w:sz="0" w:space="0" w:color="auto"/>
                                                                                                        <w:right w:val="none" w:sz="0" w:space="0" w:color="auto"/>
                                                                                                      </w:divBdr>
                                                                                                      <w:divsChild>
                                                                                                        <w:div w:id="1110667726">
                                                                                                          <w:marLeft w:val="0"/>
                                                                                                          <w:marRight w:val="0"/>
                                                                                                          <w:marTop w:val="0"/>
                                                                                                          <w:marBottom w:val="0"/>
                                                                                                          <w:divBdr>
                                                                                                            <w:top w:val="none" w:sz="0" w:space="0" w:color="auto"/>
                                                                                                            <w:left w:val="none" w:sz="0" w:space="0" w:color="auto"/>
                                                                                                            <w:bottom w:val="none" w:sz="0" w:space="0" w:color="auto"/>
                                                                                                            <w:right w:val="none" w:sz="0" w:space="0" w:color="auto"/>
                                                                                                          </w:divBdr>
                                                                                                          <w:divsChild>
                                                                                                            <w:div w:id="18171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037263">
                                                                      <w:marLeft w:val="0"/>
                                                                      <w:marRight w:val="0"/>
                                                                      <w:marTop w:val="0"/>
                                                                      <w:marBottom w:val="0"/>
                                                                      <w:divBdr>
                                                                        <w:top w:val="none" w:sz="0" w:space="0" w:color="auto"/>
                                                                        <w:left w:val="none" w:sz="0" w:space="0" w:color="auto"/>
                                                                        <w:bottom w:val="none" w:sz="0" w:space="0" w:color="auto"/>
                                                                        <w:right w:val="none" w:sz="0" w:space="0" w:color="auto"/>
                                                                      </w:divBdr>
                                                                      <w:divsChild>
                                                                        <w:div w:id="1359089896">
                                                                          <w:marLeft w:val="0"/>
                                                                          <w:marRight w:val="0"/>
                                                                          <w:marTop w:val="0"/>
                                                                          <w:marBottom w:val="0"/>
                                                                          <w:divBdr>
                                                                            <w:top w:val="none" w:sz="0" w:space="0" w:color="auto"/>
                                                                            <w:left w:val="none" w:sz="0" w:space="0" w:color="auto"/>
                                                                            <w:bottom w:val="none" w:sz="0" w:space="0" w:color="auto"/>
                                                                            <w:right w:val="none" w:sz="0" w:space="0" w:color="auto"/>
                                                                          </w:divBdr>
                                                                          <w:divsChild>
                                                                            <w:div w:id="762533416">
                                                                              <w:marLeft w:val="0"/>
                                                                              <w:marRight w:val="0"/>
                                                                              <w:marTop w:val="0"/>
                                                                              <w:marBottom w:val="0"/>
                                                                              <w:divBdr>
                                                                                <w:top w:val="none" w:sz="0" w:space="0" w:color="auto"/>
                                                                                <w:left w:val="none" w:sz="0" w:space="0" w:color="auto"/>
                                                                                <w:bottom w:val="none" w:sz="0" w:space="0" w:color="auto"/>
                                                                                <w:right w:val="none" w:sz="0" w:space="0" w:color="auto"/>
                                                                              </w:divBdr>
                                                                              <w:divsChild>
                                                                                <w:div w:id="316694889">
                                                                                  <w:marLeft w:val="0"/>
                                                                                  <w:marRight w:val="0"/>
                                                                                  <w:marTop w:val="0"/>
                                                                                  <w:marBottom w:val="0"/>
                                                                                  <w:divBdr>
                                                                                    <w:top w:val="none" w:sz="0" w:space="0" w:color="auto"/>
                                                                                    <w:left w:val="none" w:sz="0" w:space="0" w:color="auto"/>
                                                                                    <w:bottom w:val="none" w:sz="0" w:space="0" w:color="auto"/>
                                                                                    <w:right w:val="none" w:sz="0" w:space="0" w:color="auto"/>
                                                                                  </w:divBdr>
                                                                                  <w:divsChild>
                                                                                    <w:div w:id="376589498">
                                                                                      <w:marLeft w:val="0"/>
                                                                                      <w:marRight w:val="0"/>
                                                                                      <w:marTop w:val="0"/>
                                                                                      <w:marBottom w:val="0"/>
                                                                                      <w:divBdr>
                                                                                        <w:top w:val="none" w:sz="0" w:space="0" w:color="auto"/>
                                                                                        <w:left w:val="none" w:sz="0" w:space="0" w:color="auto"/>
                                                                                        <w:bottom w:val="none" w:sz="0" w:space="0" w:color="auto"/>
                                                                                        <w:right w:val="none" w:sz="0" w:space="0" w:color="auto"/>
                                                                                      </w:divBdr>
                                                                                      <w:divsChild>
                                                                                        <w:div w:id="1707942987">
                                                                                          <w:marLeft w:val="0"/>
                                                                                          <w:marRight w:val="0"/>
                                                                                          <w:marTop w:val="0"/>
                                                                                          <w:marBottom w:val="0"/>
                                                                                          <w:divBdr>
                                                                                            <w:top w:val="none" w:sz="0" w:space="0" w:color="auto"/>
                                                                                            <w:left w:val="none" w:sz="0" w:space="0" w:color="auto"/>
                                                                                            <w:bottom w:val="none" w:sz="0" w:space="0" w:color="auto"/>
                                                                                            <w:right w:val="single" w:sz="6" w:space="0" w:color="auto"/>
                                                                                          </w:divBdr>
                                                                                          <w:divsChild>
                                                                                            <w:div w:id="894046025">
                                                                                              <w:marLeft w:val="0"/>
                                                                                              <w:marRight w:val="0"/>
                                                                                              <w:marTop w:val="0"/>
                                                                                              <w:marBottom w:val="0"/>
                                                                                              <w:divBdr>
                                                                                                <w:top w:val="none" w:sz="0" w:space="0" w:color="auto"/>
                                                                                                <w:left w:val="none" w:sz="0" w:space="0" w:color="auto"/>
                                                                                                <w:bottom w:val="none" w:sz="0" w:space="0" w:color="auto"/>
                                                                                                <w:right w:val="none" w:sz="0" w:space="0" w:color="auto"/>
                                                                                              </w:divBdr>
                                                                                              <w:divsChild>
                                                                                                <w:div w:id="1944914636">
                                                                                                  <w:marLeft w:val="0"/>
                                                                                                  <w:marRight w:val="0"/>
                                                                                                  <w:marTop w:val="0"/>
                                                                                                  <w:marBottom w:val="0"/>
                                                                                                  <w:divBdr>
                                                                                                    <w:top w:val="none" w:sz="0" w:space="0" w:color="auto"/>
                                                                                                    <w:left w:val="none" w:sz="0" w:space="0" w:color="auto"/>
                                                                                                    <w:bottom w:val="none" w:sz="0" w:space="0" w:color="auto"/>
                                                                                                    <w:right w:val="none" w:sz="0" w:space="0" w:color="auto"/>
                                                                                                  </w:divBdr>
                                                                                                  <w:divsChild>
                                                                                                    <w:div w:id="866720983">
                                                                                                      <w:marLeft w:val="0"/>
                                                                                                      <w:marRight w:val="0"/>
                                                                                                      <w:marTop w:val="0"/>
                                                                                                      <w:marBottom w:val="0"/>
                                                                                                      <w:divBdr>
                                                                                                        <w:top w:val="none" w:sz="0" w:space="0" w:color="auto"/>
                                                                                                        <w:left w:val="none" w:sz="0" w:space="0" w:color="auto"/>
                                                                                                        <w:bottom w:val="none" w:sz="0" w:space="0" w:color="auto"/>
                                                                                                        <w:right w:val="none" w:sz="0" w:space="0" w:color="auto"/>
                                                                                                      </w:divBdr>
                                                                                                      <w:divsChild>
                                                                                                        <w:div w:id="10620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90850">
                                                                                          <w:marLeft w:val="0"/>
                                                                                          <w:marRight w:val="0"/>
                                                                                          <w:marTop w:val="0"/>
                                                                                          <w:marBottom w:val="0"/>
                                                                                          <w:divBdr>
                                                                                            <w:top w:val="none" w:sz="0" w:space="0" w:color="auto"/>
                                                                                            <w:left w:val="none" w:sz="0" w:space="0" w:color="auto"/>
                                                                                            <w:bottom w:val="none" w:sz="0" w:space="0" w:color="auto"/>
                                                                                            <w:right w:val="single" w:sz="6" w:space="0" w:color="auto"/>
                                                                                          </w:divBdr>
                                                                                          <w:divsChild>
                                                                                            <w:div w:id="683367195">
                                                                                              <w:marLeft w:val="0"/>
                                                                                              <w:marRight w:val="0"/>
                                                                                              <w:marTop w:val="0"/>
                                                                                              <w:marBottom w:val="0"/>
                                                                                              <w:divBdr>
                                                                                                <w:top w:val="none" w:sz="0" w:space="0" w:color="auto"/>
                                                                                                <w:left w:val="none" w:sz="0" w:space="0" w:color="auto"/>
                                                                                                <w:bottom w:val="none" w:sz="0" w:space="0" w:color="auto"/>
                                                                                                <w:right w:val="none" w:sz="0" w:space="0" w:color="auto"/>
                                                                                              </w:divBdr>
                                                                                              <w:divsChild>
                                                                                                <w:div w:id="862204285">
                                                                                                  <w:marLeft w:val="0"/>
                                                                                                  <w:marRight w:val="0"/>
                                                                                                  <w:marTop w:val="0"/>
                                                                                                  <w:marBottom w:val="0"/>
                                                                                                  <w:divBdr>
                                                                                                    <w:top w:val="none" w:sz="0" w:space="0" w:color="auto"/>
                                                                                                    <w:left w:val="none" w:sz="0" w:space="0" w:color="auto"/>
                                                                                                    <w:bottom w:val="none" w:sz="0" w:space="0" w:color="auto"/>
                                                                                                    <w:right w:val="none" w:sz="0" w:space="0" w:color="auto"/>
                                                                                                  </w:divBdr>
                                                                                                  <w:divsChild>
                                                                                                    <w:div w:id="719089386">
                                                                                                      <w:marLeft w:val="0"/>
                                                                                                      <w:marRight w:val="0"/>
                                                                                                      <w:marTop w:val="0"/>
                                                                                                      <w:marBottom w:val="0"/>
                                                                                                      <w:divBdr>
                                                                                                        <w:top w:val="none" w:sz="0" w:space="0" w:color="auto"/>
                                                                                                        <w:left w:val="none" w:sz="0" w:space="0" w:color="auto"/>
                                                                                                        <w:bottom w:val="none" w:sz="0" w:space="0" w:color="auto"/>
                                                                                                        <w:right w:val="none" w:sz="0" w:space="0" w:color="auto"/>
                                                                                                      </w:divBdr>
                                                                                                      <w:divsChild>
                                                                                                        <w:div w:id="32927596">
                                                                                                          <w:marLeft w:val="0"/>
                                                                                                          <w:marRight w:val="0"/>
                                                                                                          <w:marTop w:val="0"/>
                                                                                                          <w:marBottom w:val="0"/>
                                                                                                          <w:divBdr>
                                                                                                            <w:top w:val="none" w:sz="0" w:space="0" w:color="auto"/>
                                                                                                            <w:left w:val="none" w:sz="0" w:space="0" w:color="auto"/>
                                                                                                            <w:bottom w:val="none" w:sz="0" w:space="0" w:color="auto"/>
                                                                                                            <w:right w:val="none" w:sz="0" w:space="0" w:color="auto"/>
                                                                                                          </w:divBdr>
                                                                                                          <w:divsChild>
                                                                                                            <w:div w:id="19582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473">
                                                                                          <w:marLeft w:val="0"/>
                                                                                          <w:marRight w:val="0"/>
                                                                                          <w:marTop w:val="0"/>
                                                                                          <w:marBottom w:val="0"/>
                                                                                          <w:divBdr>
                                                                                            <w:top w:val="none" w:sz="0" w:space="0" w:color="auto"/>
                                                                                            <w:left w:val="none" w:sz="0" w:space="0" w:color="auto"/>
                                                                                            <w:bottom w:val="none" w:sz="0" w:space="0" w:color="auto"/>
                                                                                            <w:right w:val="single" w:sz="6" w:space="0" w:color="auto"/>
                                                                                          </w:divBdr>
                                                                                          <w:divsChild>
                                                                                            <w:div w:id="1798334858">
                                                                                              <w:marLeft w:val="0"/>
                                                                                              <w:marRight w:val="0"/>
                                                                                              <w:marTop w:val="0"/>
                                                                                              <w:marBottom w:val="0"/>
                                                                                              <w:divBdr>
                                                                                                <w:top w:val="none" w:sz="0" w:space="0" w:color="auto"/>
                                                                                                <w:left w:val="none" w:sz="0" w:space="0" w:color="auto"/>
                                                                                                <w:bottom w:val="none" w:sz="0" w:space="0" w:color="auto"/>
                                                                                                <w:right w:val="none" w:sz="0" w:space="0" w:color="auto"/>
                                                                                              </w:divBdr>
                                                                                              <w:divsChild>
                                                                                                <w:div w:id="1830712578">
                                                                                                  <w:marLeft w:val="0"/>
                                                                                                  <w:marRight w:val="0"/>
                                                                                                  <w:marTop w:val="0"/>
                                                                                                  <w:marBottom w:val="0"/>
                                                                                                  <w:divBdr>
                                                                                                    <w:top w:val="none" w:sz="0" w:space="0" w:color="auto"/>
                                                                                                    <w:left w:val="none" w:sz="0" w:space="0" w:color="auto"/>
                                                                                                    <w:bottom w:val="none" w:sz="0" w:space="0" w:color="auto"/>
                                                                                                    <w:right w:val="none" w:sz="0" w:space="0" w:color="auto"/>
                                                                                                  </w:divBdr>
                                                                                                  <w:divsChild>
                                                                                                    <w:div w:id="418644268">
                                                                                                      <w:marLeft w:val="0"/>
                                                                                                      <w:marRight w:val="0"/>
                                                                                                      <w:marTop w:val="0"/>
                                                                                                      <w:marBottom w:val="0"/>
                                                                                                      <w:divBdr>
                                                                                                        <w:top w:val="none" w:sz="0" w:space="0" w:color="auto"/>
                                                                                                        <w:left w:val="none" w:sz="0" w:space="0" w:color="auto"/>
                                                                                                        <w:bottom w:val="none" w:sz="0" w:space="0" w:color="auto"/>
                                                                                                        <w:right w:val="none" w:sz="0" w:space="0" w:color="auto"/>
                                                                                                      </w:divBdr>
                                                                                                      <w:divsChild>
                                                                                                        <w:div w:id="1133329503">
                                                                                                          <w:marLeft w:val="0"/>
                                                                                                          <w:marRight w:val="0"/>
                                                                                                          <w:marTop w:val="0"/>
                                                                                                          <w:marBottom w:val="0"/>
                                                                                                          <w:divBdr>
                                                                                                            <w:top w:val="none" w:sz="0" w:space="0" w:color="auto"/>
                                                                                                            <w:left w:val="none" w:sz="0" w:space="0" w:color="auto"/>
                                                                                                            <w:bottom w:val="none" w:sz="0" w:space="0" w:color="auto"/>
                                                                                                            <w:right w:val="none" w:sz="0" w:space="0" w:color="auto"/>
                                                                                                          </w:divBdr>
                                                                                                          <w:divsChild>
                                                                                                            <w:div w:id="19239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963402">
                                                                      <w:marLeft w:val="0"/>
                                                                      <w:marRight w:val="0"/>
                                                                      <w:marTop w:val="0"/>
                                                                      <w:marBottom w:val="0"/>
                                                                      <w:divBdr>
                                                                        <w:top w:val="none" w:sz="0" w:space="0" w:color="auto"/>
                                                                        <w:left w:val="none" w:sz="0" w:space="0" w:color="auto"/>
                                                                        <w:bottom w:val="none" w:sz="0" w:space="0" w:color="auto"/>
                                                                        <w:right w:val="none" w:sz="0" w:space="0" w:color="auto"/>
                                                                      </w:divBdr>
                                                                      <w:divsChild>
                                                                        <w:div w:id="55712285">
                                                                          <w:marLeft w:val="0"/>
                                                                          <w:marRight w:val="0"/>
                                                                          <w:marTop w:val="0"/>
                                                                          <w:marBottom w:val="0"/>
                                                                          <w:divBdr>
                                                                            <w:top w:val="none" w:sz="0" w:space="0" w:color="auto"/>
                                                                            <w:left w:val="none" w:sz="0" w:space="0" w:color="auto"/>
                                                                            <w:bottom w:val="none" w:sz="0" w:space="0" w:color="auto"/>
                                                                            <w:right w:val="none" w:sz="0" w:space="0" w:color="auto"/>
                                                                          </w:divBdr>
                                                                          <w:divsChild>
                                                                            <w:div w:id="2062046864">
                                                                              <w:marLeft w:val="0"/>
                                                                              <w:marRight w:val="0"/>
                                                                              <w:marTop w:val="0"/>
                                                                              <w:marBottom w:val="0"/>
                                                                              <w:divBdr>
                                                                                <w:top w:val="none" w:sz="0" w:space="0" w:color="auto"/>
                                                                                <w:left w:val="none" w:sz="0" w:space="0" w:color="auto"/>
                                                                                <w:bottom w:val="none" w:sz="0" w:space="0" w:color="auto"/>
                                                                                <w:right w:val="none" w:sz="0" w:space="0" w:color="auto"/>
                                                                              </w:divBdr>
                                                                              <w:divsChild>
                                                                                <w:div w:id="2090614204">
                                                                                  <w:marLeft w:val="0"/>
                                                                                  <w:marRight w:val="0"/>
                                                                                  <w:marTop w:val="0"/>
                                                                                  <w:marBottom w:val="0"/>
                                                                                  <w:divBdr>
                                                                                    <w:top w:val="none" w:sz="0" w:space="0" w:color="auto"/>
                                                                                    <w:left w:val="none" w:sz="0" w:space="0" w:color="auto"/>
                                                                                    <w:bottom w:val="none" w:sz="0" w:space="0" w:color="auto"/>
                                                                                    <w:right w:val="none" w:sz="0" w:space="0" w:color="auto"/>
                                                                                  </w:divBdr>
                                                                                  <w:divsChild>
                                                                                    <w:div w:id="758251770">
                                                                                      <w:marLeft w:val="0"/>
                                                                                      <w:marRight w:val="0"/>
                                                                                      <w:marTop w:val="0"/>
                                                                                      <w:marBottom w:val="0"/>
                                                                                      <w:divBdr>
                                                                                        <w:top w:val="none" w:sz="0" w:space="0" w:color="auto"/>
                                                                                        <w:left w:val="none" w:sz="0" w:space="0" w:color="auto"/>
                                                                                        <w:bottom w:val="none" w:sz="0" w:space="0" w:color="auto"/>
                                                                                        <w:right w:val="none" w:sz="0" w:space="0" w:color="auto"/>
                                                                                      </w:divBdr>
                                                                                      <w:divsChild>
                                                                                        <w:div w:id="919749288">
                                                                                          <w:marLeft w:val="0"/>
                                                                                          <w:marRight w:val="0"/>
                                                                                          <w:marTop w:val="0"/>
                                                                                          <w:marBottom w:val="0"/>
                                                                                          <w:divBdr>
                                                                                            <w:top w:val="none" w:sz="0" w:space="0" w:color="auto"/>
                                                                                            <w:left w:val="none" w:sz="0" w:space="0" w:color="auto"/>
                                                                                            <w:bottom w:val="none" w:sz="0" w:space="0" w:color="auto"/>
                                                                                            <w:right w:val="single" w:sz="6" w:space="0" w:color="auto"/>
                                                                                          </w:divBdr>
                                                                                          <w:divsChild>
                                                                                            <w:div w:id="899023577">
                                                                                              <w:marLeft w:val="0"/>
                                                                                              <w:marRight w:val="0"/>
                                                                                              <w:marTop w:val="0"/>
                                                                                              <w:marBottom w:val="0"/>
                                                                                              <w:divBdr>
                                                                                                <w:top w:val="none" w:sz="0" w:space="0" w:color="auto"/>
                                                                                                <w:left w:val="none" w:sz="0" w:space="0" w:color="auto"/>
                                                                                                <w:bottom w:val="none" w:sz="0" w:space="0" w:color="auto"/>
                                                                                                <w:right w:val="none" w:sz="0" w:space="0" w:color="auto"/>
                                                                                              </w:divBdr>
                                                                                              <w:divsChild>
                                                                                                <w:div w:id="617445459">
                                                                                                  <w:marLeft w:val="0"/>
                                                                                                  <w:marRight w:val="0"/>
                                                                                                  <w:marTop w:val="0"/>
                                                                                                  <w:marBottom w:val="0"/>
                                                                                                  <w:divBdr>
                                                                                                    <w:top w:val="none" w:sz="0" w:space="0" w:color="auto"/>
                                                                                                    <w:left w:val="none" w:sz="0" w:space="0" w:color="auto"/>
                                                                                                    <w:bottom w:val="none" w:sz="0" w:space="0" w:color="auto"/>
                                                                                                    <w:right w:val="none" w:sz="0" w:space="0" w:color="auto"/>
                                                                                                  </w:divBdr>
                                                                                                  <w:divsChild>
                                                                                                    <w:div w:id="925767039">
                                                                                                      <w:marLeft w:val="0"/>
                                                                                                      <w:marRight w:val="0"/>
                                                                                                      <w:marTop w:val="0"/>
                                                                                                      <w:marBottom w:val="0"/>
                                                                                                      <w:divBdr>
                                                                                                        <w:top w:val="none" w:sz="0" w:space="0" w:color="auto"/>
                                                                                                        <w:left w:val="none" w:sz="0" w:space="0" w:color="auto"/>
                                                                                                        <w:bottom w:val="none" w:sz="0" w:space="0" w:color="auto"/>
                                                                                                        <w:right w:val="none" w:sz="0" w:space="0" w:color="auto"/>
                                                                                                      </w:divBdr>
                                                                                                      <w:divsChild>
                                                                                                        <w:div w:id="2413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6539">
                                                                                          <w:marLeft w:val="0"/>
                                                                                          <w:marRight w:val="0"/>
                                                                                          <w:marTop w:val="0"/>
                                                                                          <w:marBottom w:val="0"/>
                                                                                          <w:divBdr>
                                                                                            <w:top w:val="none" w:sz="0" w:space="0" w:color="auto"/>
                                                                                            <w:left w:val="none" w:sz="0" w:space="0" w:color="auto"/>
                                                                                            <w:bottom w:val="none" w:sz="0" w:space="0" w:color="auto"/>
                                                                                            <w:right w:val="single" w:sz="6" w:space="0" w:color="auto"/>
                                                                                          </w:divBdr>
                                                                                          <w:divsChild>
                                                                                            <w:div w:id="342324272">
                                                                                              <w:marLeft w:val="0"/>
                                                                                              <w:marRight w:val="0"/>
                                                                                              <w:marTop w:val="0"/>
                                                                                              <w:marBottom w:val="0"/>
                                                                                              <w:divBdr>
                                                                                                <w:top w:val="none" w:sz="0" w:space="0" w:color="auto"/>
                                                                                                <w:left w:val="none" w:sz="0" w:space="0" w:color="auto"/>
                                                                                                <w:bottom w:val="none" w:sz="0" w:space="0" w:color="auto"/>
                                                                                                <w:right w:val="none" w:sz="0" w:space="0" w:color="auto"/>
                                                                                              </w:divBdr>
                                                                                              <w:divsChild>
                                                                                                <w:div w:id="1009332091">
                                                                                                  <w:marLeft w:val="0"/>
                                                                                                  <w:marRight w:val="0"/>
                                                                                                  <w:marTop w:val="0"/>
                                                                                                  <w:marBottom w:val="0"/>
                                                                                                  <w:divBdr>
                                                                                                    <w:top w:val="none" w:sz="0" w:space="0" w:color="auto"/>
                                                                                                    <w:left w:val="none" w:sz="0" w:space="0" w:color="auto"/>
                                                                                                    <w:bottom w:val="none" w:sz="0" w:space="0" w:color="auto"/>
                                                                                                    <w:right w:val="none" w:sz="0" w:space="0" w:color="auto"/>
                                                                                                  </w:divBdr>
                                                                                                  <w:divsChild>
                                                                                                    <w:div w:id="160704072">
                                                                                                      <w:marLeft w:val="0"/>
                                                                                                      <w:marRight w:val="0"/>
                                                                                                      <w:marTop w:val="0"/>
                                                                                                      <w:marBottom w:val="0"/>
                                                                                                      <w:divBdr>
                                                                                                        <w:top w:val="none" w:sz="0" w:space="0" w:color="auto"/>
                                                                                                        <w:left w:val="none" w:sz="0" w:space="0" w:color="auto"/>
                                                                                                        <w:bottom w:val="none" w:sz="0" w:space="0" w:color="auto"/>
                                                                                                        <w:right w:val="none" w:sz="0" w:space="0" w:color="auto"/>
                                                                                                      </w:divBdr>
                                                                                                      <w:divsChild>
                                                                                                        <w:div w:id="2062173666">
                                                                                                          <w:marLeft w:val="0"/>
                                                                                                          <w:marRight w:val="0"/>
                                                                                                          <w:marTop w:val="0"/>
                                                                                                          <w:marBottom w:val="0"/>
                                                                                                          <w:divBdr>
                                                                                                            <w:top w:val="none" w:sz="0" w:space="0" w:color="auto"/>
                                                                                                            <w:left w:val="none" w:sz="0" w:space="0" w:color="auto"/>
                                                                                                            <w:bottom w:val="none" w:sz="0" w:space="0" w:color="auto"/>
                                                                                                            <w:right w:val="none" w:sz="0" w:space="0" w:color="auto"/>
                                                                                                          </w:divBdr>
                                                                                                          <w:divsChild>
                                                                                                            <w:div w:id="14257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413490">
                                                                                          <w:marLeft w:val="0"/>
                                                                                          <w:marRight w:val="0"/>
                                                                                          <w:marTop w:val="0"/>
                                                                                          <w:marBottom w:val="0"/>
                                                                                          <w:divBdr>
                                                                                            <w:top w:val="none" w:sz="0" w:space="0" w:color="auto"/>
                                                                                            <w:left w:val="none" w:sz="0" w:space="0" w:color="auto"/>
                                                                                            <w:bottom w:val="none" w:sz="0" w:space="0" w:color="auto"/>
                                                                                            <w:right w:val="single" w:sz="6" w:space="0" w:color="auto"/>
                                                                                          </w:divBdr>
                                                                                          <w:divsChild>
                                                                                            <w:div w:id="625235730">
                                                                                              <w:marLeft w:val="0"/>
                                                                                              <w:marRight w:val="0"/>
                                                                                              <w:marTop w:val="0"/>
                                                                                              <w:marBottom w:val="0"/>
                                                                                              <w:divBdr>
                                                                                                <w:top w:val="none" w:sz="0" w:space="0" w:color="auto"/>
                                                                                                <w:left w:val="none" w:sz="0" w:space="0" w:color="auto"/>
                                                                                                <w:bottom w:val="none" w:sz="0" w:space="0" w:color="auto"/>
                                                                                                <w:right w:val="none" w:sz="0" w:space="0" w:color="auto"/>
                                                                                              </w:divBdr>
                                                                                              <w:divsChild>
                                                                                                <w:div w:id="712117303">
                                                                                                  <w:marLeft w:val="0"/>
                                                                                                  <w:marRight w:val="0"/>
                                                                                                  <w:marTop w:val="0"/>
                                                                                                  <w:marBottom w:val="0"/>
                                                                                                  <w:divBdr>
                                                                                                    <w:top w:val="none" w:sz="0" w:space="0" w:color="auto"/>
                                                                                                    <w:left w:val="none" w:sz="0" w:space="0" w:color="auto"/>
                                                                                                    <w:bottom w:val="none" w:sz="0" w:space="0" w:color="auto"/>
                                                                                                    <w:right w:val="none" w:sz="0" w:space="0" w:color="auto"/>
                                                                                                  </w:divBdr>
                                                                                                  <w:divsChild>
                                                                                                    <w:div w:id="901259671">
                                                                                                      <w:marLeft w:val="0"/>
                                                                                                      <w:marRight w:val="0"/>
                                                                                                      <w:marTop w:val="0"/>
                                                                                                      <w:marBottom w:val="0"/>
                                                                                                      <w:divBdr>
                                                                                                        <w:top w:val="none" w:sz="0" w:space="0" w:color="auto"/>
                                                                                                        <w:left w:val="none" w:sz="0" w:space="0" w:color="auto"/>
                                                                                                        <w:bottom w:val="none" w:sz="0" w:space="0" w:color="auto"/>
                                                                                                        <w:right w:val="none" w:sz="0" w:space="0" w:color="auto"/>
                                                                                                      </w:divBdr>
                                                                                                      <w:divsChild>
                                                                                                        <w:div w:id="1526672769">
                                                                                                          <w:marLeft w:val="0"/>
                                                                                                          <w:marRight w:val="0"/>
                                                                                                          <w:marTop w:val="0"/>
                                                                                                          <w:marBottom w:val="0"/>
                                                                                                          <w:divBdr>
                                                                                                            <w:top w:val="none" w:sz="0" w:space="0" w:color="auto"/>
                                                                                                            <w:left w:val="none" w:sz="0" w:space="0" w:color="auto"/>
                                                                                                            <w:bottom w:val="none" w:sz="0" w:space="0" w:color="auto"/>
                                                                                                            <w:right w:val="none" w:sz="0" w:space="0" w:color="auto"/>
                                                                                                          </w:divBdr>
                                                                                                          <w:divsChild>
                                                                                                            <w:div w:id="10550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112188">
                                                                      <w:marLeft w:val="0"/>
                                                                      <w:marRight w:val="0"/>
                                                                      <w:marTop w:val="0"/>
                                                                      <w:marBottom w:val="0"/>
                                                                      <w:divBdr>
                                                                        <w:top w:val="none" w:sz="0" w:space="0" w:color="auto"/>
                                                                        <w:left w:val="none" w:sz="0" w:space="0" w:color="auto"/>
                                                                        <w:bottom w:val="none" w:sz="0" w:space="0" w:color="auto"/>
                                                                        <w:right w:val="none" w:sz="0" w:space="0" w:color="auto"/>
                                                                      </w:divBdr>
                                                                      <w:divsChild>
                                                                        <w:div w:id="1159729237">
                                                                          <w:marLeft w:val="0"/>
                                                                          <w:marRight w:val="0"/>
                                                                          <w:marTop w:val="0"/>
                                                                          <w:marBottom w:val="0"/>
                                                                          <w:divBdr>
                                                                            <w:top w:val="none" w:sz="0" w:space="0" w:color="auto"/>
                                                                            <w:left w:val="none" w:sz="0" w:space="0" w:color="auto"/>
                                                                            <w:bottom w:val="none" w:sz="0" w:space="0" w:color="auto"/>
                                                                            <w:right w:val="none" w:sz="0" w:space="0" w:color="auto"/>
                                                                          </w:divBdr>
                                                                          <w:divsChild>
                                                                            <w:div w:id="56125559">
                                                                              <w:marLeft w:val="0"/>
                                                                              <w:marRight w:val="0"/>
                                                                              <w:marTop w:val="0"/>
                                                                              <w:marBottom w:val="0"/>
                                                                              <w:divBdr>
                                                                                <w:top w:val="none" w:sz="0" w:space="0" w:color="auto"/>
                                                                                <w:left w:val="none" w:sz="0" w:space="0" w:color="auto"/>
                                                                                <w:bottom w:val="none" w:sz="0" w:space="0" w:color="auto"/>
                                                                                <w:right w:val="none" w:sz="0" w:space="0" w:color="auto"/>
                                                                              </w:divBdr>
                                                                              <w:divsChild>
                                                                                <w:div w:id="1726635268">
                                                                                  <w:marLeft w:val="0"/>
                                                                                  <w:marRight w:val="0"/>
                                                                                  <w:marTop w:val="0"/>
                                                                                  <w:marBottom w:val="0"/>
                                                                                  <w:divBdr>
                                                                                    <w:top w:val="none" w:sz="0" w:space="0" w:color="auto"/>
                                                                                    <w:left w:val="none" w:sz="0" w:space="0" w:color="auto"/>
                                                                                    <w:bottom w:val="none" w:sz="0" w:space="0" w:color="auto"/>
                                                                                    <w:right w:val="none" w:sz="0" w:space="0" w:color="auto"/>
                                                                                  </w:divBdr>
                                                                                  <w:divsChild>
                                                                                    <w:div w:id="1453817210">
                                                                                      <w:marLeft w:val="0"/>
                                                                                      <w:marRight w:val="0"/>
                                                                                      <w:marTop w:val="0"/>
                                                                                      <w:marBottom w:val="0"/>
                                                                                      <w:divBdr>
                                                                                        <w:top w:val="none" w:sz="0" w:space="0" w:color="auto"/>
                                                                                        <w:left w:val="none" w:sz="0" w:space="0" w:color="auto"/>
                                                                                        <w:bottom w:val="none" w:sz="0" w:space="0" w:color="auto"/>
                                                                                        <w:right w:val="none" w:sz="0" w:space="0" w:color="auto"/>
                                                                                      </w:divBdr>
                                                                                      <w:divsChild>
                                                                                        <w:div w:id="1500727403">
                                                                                          <w:marLeft w:val="0"/>
                                                                                          <w:marRight w:val="0"/>
                                                                                          <w:marTop w:val="0"/>
                                                                                          <w:marBottom w:val="0"/>
                                                                                          <w:divBdr>
                                                                                            <w:top w:val="none" w:sz="0" w:space="0" w:color="auto"/>
                                                                                            <w:left w:val="none" w:sz="0" w:space="0" w:color="auto"/>
                                                                                            <w:bottom w:val="none" w:sz="0" w:space="0" w:color="auto"/>
                                                                                            <w:right w:val="single" w:sz="6" w:space="0" w:color="auto"/>
                                                                                          </w:divBdr>
                                                                                          <w:divsChild>
                                                                                            <w:div w:id="1090664794">
                                                                                              <w:marLeft w:val="0"/>
                                                                                              <w:marRight w:val="0"/>
                                                                                              <w:marTop w:val="0"/>
                                                                                              <w:marBottom w:val="0"/>
                                                                                              <w:divBdr>
                                                                                                <w:top w:val="none" w:sz="0" w:space="0" w:color="auto"/>
                                                                                                <w:left w:val="none" w:sz="0" w:space="0" w:color="auto"/>
                                                                                                <w:bottom w:val="none" w:sz="0" w:space="0" w:color="auto"/>
                                                                                                <w:right w:val="none" w:sz="0" w:space="0" w:color="auto"/>
                                                                                              </w:divBdr>
                                                                                              <w:divsChild>
                                                                                                <w:div w:id="415589805">
                                                                                                  <w:marLeft w:val="0"/>
                                                                                                  <w:marRight w:val="0"/>
                                                                                                  <w:marTop w:val="0"/>
                                                                                                  <w:marBottom w:val="0"/>
                                                                                                  <w:divBdr>
                                                                                                    <w:top w:val="none" w:sz="0" w:space="0" w:color="auto"/>
                                                                                                    <w:left w:val="none" w:sz="0" w:space="0" w:color="auto"/>
                                                                                                    <w:bottom w:val="none" w:sz="0" w:space="0" w:color="auto"/>
                                                                                                    <w:right w:val="none" w:sz="0" w:space="0" w:color="auto"/>
                                                                                                  </w:divBdr>
                                                                                                  <w:divsChild>
                                                                                                    <w:div w:id="1828666610">
                                                                                                      <w:marLeft w:val="0"/>
                                                                                                      <w:marRight w:val="0"/>
                                                                                                      <w:marTop w:val="0"/>
                                                                                                      <w:marBottom w:val="0"/>
                                                                                                      <w:divBdr>
                                                                                                        <w:top w:val="none" w:sz="0" w:space="0" w:color="auto"/>
                                                                                                        <w:left w:val="none" w:sz="0" w:space="0" w:color="auto"/>
                                                                                                        <w:bottom w:val="none" w:sz="0" w:space="0" w:color="auto"/>
                                                                                                        <w:right w:val="none" w:sz="0" w:space="0" w:color="auto"/>
                                                                                                      </w:divBdr>
                                                                                                      <w:divsChild>
                                                                                                        <w:div w:id="755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90757">
                                                                                          <w:marLeft w:val="0"/>
                                                                                          <w:marRight w:val="0"/>
                                                                                          <w:marTop w:val="0"/>
                                                                                          <w:marBottom w:val="0"/>
                                                                                          <w:divBdr>
                                                                                            <w:top w:val="none" w:sz="0" w:space="0" w:color="auto"/>
                                                                                            <w:left w:val="none" w:sz="0" w:space="0" w:color="auto"/>
                                                                                            <w:bottom w:val="none" w:sz="0" w:space="0" w:color="auto"/>
                                                                                            <w:right w:val="single" w:sz="6" w:space="0" w:color="auto"/>
                                                                                          </w:divBdr>
                                                                                          <w:divsChild>
                                                                                            <w:div w:id="1461267176">
                                                                                              <w:marLeft w:val="0"/>
                                                                                              <w:marRight w:val="0"/>
                                                                                              <w:marTop w:val="0"/>
                                                                                              <w:marBottom w:val="0"/>
                                                                                              <w:divBdr>
                                                                                                <w:top w:val="none" w:sz="0" w:space="0" w:color="auto"/>
                                                                                                <w:left w:val="none" w:sz="0" w:space="0" w:color="auto"/>
                                                                                                <w:bottom w:val="none" w:sz="0" w:space="0" w:color="auto"/>
                                                                                                <w:right w:val="none" w:sz="0" w:space="0" w:color="auto"/>
                                                                                              </w:divBdr>
                                                                                              <w:divsChild>
                                                                                                <w:div w:id="1825976232">
                                                                                                  <w:marLeft w:val="0"/>
                                                                                                  <w:marRight w:val="0"/>
                                                                                                  <w:marTop w:val="0"/>
                                                                                                  <w:marBottom w:val="0"/>
                                                                                                  <w:divBdr>
                                                                                                    <w:top w:val="none" w:sz="0" w:space="0" w:color="auto"/>
                                                                                                    <w:left w:val="none" w:sz="0" w:space="0" w:color="auto"/>
                                                                                                    <w:bottom w:val="none" w:sz="0" w:space="0" w:color="auto"/>
                                                                                                    <w:right w:val="none" w:sz="0" w:space="0" w:color="auto"/>
                                                                                                  </w:divBdr>
                                                                                                  <w:divsChild>
                                                                                                    <w:div w:id="53281748">
                                                                                                      <w:marLeft w:val="0"/>
                                                                                                      <w:marRight w:val="0"/>
                                                                                                      <w:marTop w:val="0"/>
                                                                                                      <w:marBottom w:val="0"/>
                                                                                                      <w:divBdr>
                                                                                                        <w:top w:val="none" w:sz="0" w:space="0" w:color="auto"/>
                                                                                                        <w:left w:val="none" w:sz="0" w:space="0" w:color="auto"/>
                                                                                                        <w:bottom w:val="none" w:sz="0" w:space="0" w:color="auto"/>
                                                                                                        <w:right w:val="none" w:sz="0" w:space="0" w:color="auto"/>
                                                                                                      </w:divBdr>
                                                                                                      <w:divsChild>
                                                                                                        <w:div w:id="289216006">
                                                                                                          <w:marLeft w:val="0"/>
                                                                                                          <w:marRight w:val="0"/>
                                                                                                          <w:marTop w:val="0"/>
                                                                                                          <w:marBottom w:val="0"/>
                                                                                                          <w:divBdr>
                                                                                                            <w:top w:val="none" w:sz="0" w:space="0" w:color="auto"/>
                                                                                                            <w:left w:val="none" w:sz="0" w:space="0" w:color="auto"/>
                                                                                                            <w:bottom w:val="none" w:sz="0" w:space="0" w:color="auto"/>
                                                                                                            <w:right w:val="none" w:sz="0" w:space="0" w:color="auto"/>
                                                                                                          </w:divBdr>
                                                                                                          <w:divsChild>
                                                                                                            <w:div w:id="15245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32079">
                                                                                          <w:marLeft w:val="0"/>
                                                                                          <w:marRight w:val="0"/>
                                                                                          <w:marTop w:val="0"/>
                                                                                          <w:marBottom w:val="0"/>
                                                                                          <w:divBdr>
                                                                                            <w:top w:val="none" w:sz="0" w:space="0" w:color="auto"/>
                                                                                            <w:left w:val="none" w:sz="0" w:space="0" w:color="auto"/>
                                                                                            <w:bottom w:val="none" w:sz="0" w:space="0" w:color="auto"/>
                                                                                            <w:right w:val="single" w:sz="6" w:space="0" w:color="auto"/>
                                                                                          </w:divBdr>
                                                                                          <w:divsChild>
                                                                                            <w:div w:id="1592622018">
                                                                                              <w:marLeft w:val="0"/>
                                                                                              <w:marRight w:val="0"/>
                                                                                              <w:marTop w:val="0"/>
                                                                                              <w:marBottom w:val="0"/>
                                                                                              <w:divBdr>
                                                                                                <w:top w:val="none" w:sz="0" w:space="0" w:color="auto"/>
                                                                                                <w:left w:val="none" w:sz="0" w:space="0" w:color="auto"/>
                                                                                                <w:bottom w:val="none" w:sz="0" w:space="0" w:color="auto"/>
                                                                                                <w:right w:val="none" w:sz="0" w:space="0" w:color="auto"/>
                                                                                              </w:divBdr>
                                                                                              <w:divsChild>
                                                                                                <w:div w:id="1065447201">
                                                                                                  <w:marLeft w:val="0"/>
                                                                                                  <w:marRight w:val="0"/>
                                                                                                  <w:marTop w:val="0"/>
                                                                                                  <w:marBottom w:val="0"/>
                                                                                                  <w:divBdr>
                                                                                                    <w:top w:val="none" w:sz="0" w:space="0" w:color="auto"/>
                                                                                                    <w:left w:val="none" w:sz="0" w:space="0" w:color="auto"/>
                                                                                                    <w:bottom w:val="none" w:sz="0" w:space="0" w:color="auto"/>
                                                                                                    <w:right w:val="none" w:sz="0" w:space="0" w:color="auto"/>
                                                                                                  </w:divBdr>
                                                                                                  <w:divsChild>
                                                                                                    <w:div w:id="2082289756">
                                                                                                      <w:marLeft w:val="0"/>
                                                                                                      <w:marRight w:val="0"/>
                                                                                                      <w:marTop w:val="0"/>
                                                                                                      <w:marBottom w:val="0"/>
                                                                                                      <w:divBdr>
                                                                                                        <w:top w:val="none" w:sz="0" w:space="0" w:color="auto"/>
                                                                                                        <w:left w:val="none" w:sz="0" w:space="0" w:color="auto"/>
                                                                                                        <w:bottom w:val="none" w:sz="0" w:space="0" w:color="auto"/>
                                                                                                        <w:right w:val="none" w:sz="0" w:space="0" w:color="auto"/>
                                                                                                      </w:divBdr>
                                                                                                      <w:divsChild>
                                                                                                        <w:div w:id="1538542647">
                                                                                                          <w:marLeft w:val="0"/>
                                                                                                          <w:marRight w:val="0"/>
                                                                                                          <w:marTop w:val="0"/>
                                                                                                          <w:marBottom w:val="0"/>
                                                                                                          <w:divBdr>
                                                                                                            <w:top w:val="none" w:sz="0" w:space="0" w:color="auto"/>
                                                                                                            <w:left w:val="none" w:sz="0" w:space="0" w:color="auto"/>
                                                                                                            <w:bottom w:val="none" w:sz="0" w:space="0" w:color="auto"/>
                                                                                                            <w:right w:val="none" w:sz="0" w:space="0" w:color="auto"/>
                                                                                                          </w:divBdr>
                                                                                                          <w:divsChild>
                                                                                                            <w:div w:id="16794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8893">
                                                                      <w:marLeft w:val="0"/>
                                                                      <w:marRight w:val="0"/>
                                                                      <w:marTop w:val="0"/>
                                                                      <w:marBottom w:val="0"/>
                                                                      <w:divBdr>
                                                                        <w:top w:val="none" w:sz="0" w:space="0" w:color="auto"/>
                                                                        <w:left w:val="none" w:sz="0" w:space="0" w:color="auto"/>
                                                                        <w:bottom w:val="none" w:sz="0" w:space="0" w:color="auto"/>
                                                                        <w:right w:val="none" w:sz="0" w:space="0" w:color="auto"/>
                                                                      </w:divBdr>
                                                                      <w:divsChild>
                                                                        <w:div w:id="1609580957">
                                                                          <w:marLeft w:val="0"/>
                                                                          <w:marRight w:val="0"/>
                                                                          <w:marTop w:val="0"/>
                                                                          <w:marBottom w:val="0"/>
                                                                          <w:divBdr>
                                                                            <w:top w:val="none" w:sz="0" w:space="0" w:color="auto"/>
                                                                            <w:left w:val="none" w:sz="0" w:space="0" w:color="auto"/>
                                                                            <w:bottom w:val="none" w:sz="0" w:space="0" w:color="auto"/>
                                                                            <w:right w:val="none" w:sz="0" w:space="0" w:color="auto"/>
                                                                          </w:divBdr>
                                                                          <w:divsChild>
                                                                            <w:div w:id="7026574">
                                                                              <w:marLeft w:val="0"/>
                                                                              <w:marRight w:val="0"/>
                                                                              <w:marTop w:val="0"/>
                                                                              <w:marBottom w:val="0"/>
                                                                              <w:divBdr>
                                                                                <w:top w:val="none" w:sz="0" w:space="0" w:color="auto"/>
                                                                                <w:left w:val="none" w:sz="0" w:space="0" w:color="auto"/>
                                                                                <w:bottom w:val="none" w:sz="0" w:space="0" w:color="auto"/>
                                                                                <w:right w:val="none" w:sz="0" w:space="0" w:color="auto"/>
                                                                              </w:divBdr>
                                                                              <w:divsChild>
                                                                                <w:div w:id="111366960">
                                                                                  <w:marLeft w:val="0"/>
                                                                                  <w:marRight w:val="0"/>
                                                                                  <w:marTop w:val="0"/>
                                                                                  <w:marBottom w:val="0"/>
                                                                                  <w:divBdr>
                                                                                    <w:top w:val="none" w:sz="0" w:space="0" w:color="auto"/>
                                                                                    <w:left w:val="none" w:sz="0" w:space="0" w:color="auto"/>
                                                                                    <w:bottom w:val="none" w:sz="0" w:space="0" w:color="auto"/>
                                                                                    <w:right w:val="none" w:sz="0" w:space="0" w:color="auto"/>
                                                                                  </w:divBdr>
                                                                                  <w:divsChild>
                                                                                    <w:div w:id="1693461143">
                                                                                      <w:marLeft w:val="0"/>
                                                                                      <w:marRight w:val="0"/>
                                                                                      <w:marTop w:val="0"/>
                                                                                      <w:marBottom w:val="0"/>
                                                                                      <w:divBdr>
                                                                                        <w:top w:val="none" w:sz="0" w:space="0" w:color="auto"/>
                                                                                        <w:left w:val="none" w:sz="0" w:space="0" w:color="auto"/>
                                                                                        <w:bottom w:val="none" w:sz="0" w:space="0" w:color="auto"/>
                                                                                        <w:right w:val="none" w:sz="0" w:space="0" w:color="auto"/>
                                                                                      </w:divBdr>
                                                                                      <w:divsChild>
                                                                                        <w:div w:id="1752308835">
                                                                                          <w:marLeft w:val="0"/>
                                                                                          <w:marRight w:val="0"/>
                                                                                          <w:marTop w:val="0"/>
                                                                                          <w:marBottom w:val="0"/>
                                                                                          <w:divBdr>
                                                                                            <w:top w:val="none" w:sz="0" w:space="0" w:color="auto"/>
                                                                                            <w:left w:val="none" w:sz="0" w:space="0" w:color="auto"/>
                                                                                            <w:bottom w:val="none" w:sz="0" w:space="0" w:color="auto"/>
                                                                                            <w:right w:val="single" w:sz="6" w:space="0" w:color="auto"/>
                                                                                          </w:divBdr>
                                                                                          <w:divsChild>
                                                                                            <w:div w:id="318769882">
                                                                                              <w:marLeft w:val="0"/>
                                                                                              <w:marRight w:val="0"/>
                                                                                              <w:marTop w:val="0"/>
                                                                                              <w:marBottom w:val="0"/>
                                                                                              <w:divBdr>
                                                                                                <w:top w:val="none" w:sz="0" w:space="0" w:color="auto"/>
                                                                                                <w:left w:val="none" w:sz="0" w:space="0" w:color="auto"/>
                                                                                                <w:bottom w:val="none" w:sz="0" w:space="0" w:color="auto"/>
                                                                                                <w:right w:val="none" w:sz="0" w:space="0" w:color="auto"/>
                                                                                              </w:divBdr>
                                                                                              <w:divsChild>
                                                                                                <w:div w:id="676464100">
                                                                                                  <w:marLeft w:val="0"/>
                                                                                                  <w:marRight w:val="0"/>
                                                                                                  <w:marTop w:val="0"/>
                                                                                                  <w:marBottom w:val="0"/>
                                                                                                  <w:divBdr>
                                                                                                    <w:top w:val="none" w:sz="0" w:space="0" w:color="auto"/>
                                                                                                    <w:left w:val="none" w:sz="0" w:space="0" w:color="auto"/>
                                                                                                    <w:bottom w:val="none" w:sz="0" w:space="0" w:color="auto"/>
                                                                                                    <w:right w:val="none" w:sz="0" w:space="0" w:color="auto"/>
                                                                                                  </w:divBdr>
                                                                                                  <w:divsChild>
                                                                                                    <w:div w:id="905261064">
                                                                                                      <w:marLeft w:val="0"/>
                                                                                                      <w:marRight w:val="0"/>
                                                                                                      <w:marTop w:val="0"/>
                                                                                                      <w:marBottom w:val="0"/>
                                                                                                      <w:divBdr>
                                                                                                        <w:top w:val="none" w:sz="0" w:space="0" w:color="auto"/>
                                                                                                        <w:left w:val="none" w:sz="0" w:space="0" w:color="auto"/>
                                                                                                        <w:bottom w:val="none" w:sz="0" w:space="0" w:color="auto"/>
                                                                                                        <w:right w:val="none" w:sz="0" w:space="0" w:color="auto"/>
                                                                                                      </w:divBdr>
                                                                                                      <w:divsChild>
                                                                                                        <w:div w:id="1093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1884">
                                                                                          <w:marLeft w:val="0"/>
                                                                                          <w:marRight w:val="0"/>
                                                                                          <w:marTop w:val="0"/>
                                                                                          <w:marBottom w:val="0"/>
                                                                                          <w:divBdr>
                                                                                            <w:top w:val="none" w:sz="0" w:space="0" w:color="auto"/>
                                                                                            <w:left w:val="none" w:sz="0" w:space="0" w:color="auto"/>
                                                                                            <w:bottom w:val="none" w:sz="0" w:space="0" w:color="auto"/>
                                                                                            <w:right w:val="single" w:sz="6" w:space="0" w:color="auto"/>
                                                                                          </w:divBdr>
                                                                                          <w:divsChild>
                                                                                            <w:div w:id="310838008">
                                                                                              <w:marLeft w:val="0"/>
                                                                                              <w:marRight w:val="0"/>
                                                                                              <w:marTop w:val="0"/>
                                                                                              <w:marBottom w:val="0"/>
                                                                                              <w:divBdr>
                                                                                                <w:top w:val="none" w:sz="0" w:space="0" w:color="auto"/>
                                                                                                <w:left w:val="none" w:sz="0" w:space="0" w:color="auto"/>
                                                                                                <w:bottom w:val="none" w:sz="0" w:space="0" w:color="auto"/>
                                                                                                <w:right w:val="none" w:sz="0" w:space="0" w:color="auto"/>
                                                                                              </w:divBdr>
                                                                                              <w:divsChild>
                                                                                                <w:div w:id="1387143631">
                                                                                                  <w:marLeft w:val="0"/>
                                                                                                  <w:marRight w:val="0"/>
                                                                                                  <w:marTop w:val="0"/>
                                                                                                  <w:marBottom w:val="0"/>
                                                                                                  <w:divBdr>
                                                                                                    <w:top w:val="none" w:sz="0" w:space="0" w:color="auto"/>
                                                                                                    <w:left w:val="none" w:sz="0" w:space="0" w:color="auto"/>
                                                                                                    <w:bottom w:val="none" w:sz="0" w:space="0" w:color="auto"/>
                                                                                                    <w:right w:val="none" w:sz="0" w:space="0" w:color="auto"/>
                                                                                                  </w:divBdr>
                                                                                                  <w:divsChild>
                                                                                                    <w:div w:id="355039339">
                                                                                                      <w:marLeft w:val="0"/>
                                                                                                      <w:marRight w:val="0"/>
                                                                                                      <w:marTop w:val="0"/>
                                                                                                      <w:marBottom w:val="0"/>
                                                                                                      <w:divBdr>
                                                                                                        <w:top w:val="none" w:sz="0" w:space="0" w:color="auto"/>
                                                                                                        <w:left w:val="none" w:sz="0" w:space="0" w:color="auto"/>
                                                                                                        <w:bottom w:val="none" w:sz="0" w:space="0" w:color="auto"/>
                                                                                                        <w:right w:val="none" w:sz="0" w:space="0" w:color="auto"/>
                                                                                                      </w:divBdr>
                                                                                                      <w:divsChild>
                                                                                                        <w:div w:id="1683436615">
                                                                                                          <w:marLeft w:val="0"/>
                                                                                                          <w:marRight w:val="0"/>
                                                                                                          <w:marTop w:val="0"/>
                                                                                                          <w:marBottom w:val="0"/>
                                                                                                          <w:divBdr>
                                                                                                            <w:top w:val="none" w:sz="0" w:space="0" w:color="auto"/>
                                                                                                            <w:left w:val="none" w:sz="0" w:space="0" w:color="auto"/>
                                                                                                            <w:bottom w:val="none" w:sz="0" w:space="0" w:color="auto"/>
                                                                                                            <w:right w:val="none" w:sz="0" w:space="0" w:color="auto"/>
                                                                                                          </w:divBdr>
                                                                                                          <w:divsChild>
                                                                                                            <w:div w:id="2267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6604">
                                                                                          <w:marLeft w:val="0"/>
                                                                                          <w:marRight w:val="0"/>
                                                                                          <w:marTop w:val="0"/>
                                                                                          <w:marBottom w:val="0"/>
                                                                                          <w:divBdr>
                                                                                            <w:top w:val="none" w:sz="0" w:space="0" w:color="auto"/>
                                                                                            <w:left w:val="none" w:sz="0" w:space="0" w:color="auto"/>
                                                                                            <w:bottom w:val="none" w:sz="0" w:space="0" w:color="auto"/>
                                                                                            <w:right w:val="single" w:sz="6" w:space="0" w:color="auto"/>
                                                                                          </w:divBdr>
                                                                                          <w:divsChild>
                                                                                            <w:div w:id="1580283364">
                                                                                              <w:marLeft w:val="0"/>
                                                                                              <w:marRight w:val="0"/>
                                                                                              <w:marTop w:val="0"/>
                                                                                              <w:marBottom w:val="0"/>
                                                                                              <w:divBdr>
                                                                                                <w:top w:val="none" w:sz="0" w:space="0" w:color="auto"/>
                                                                                                <w:left w:val="none" w:sz="0" w:space="0" w:color="auto"/>
                                                                                                <w:bottom w:val="none" w:sz="0" w:space="0" w:color="auto"/>
                                                                                                <w:right w:val="none" w:sz="0" w:space="0" w:color="auto"/>
                                                                                              </w:divBdr>
                                                                                              <w:divsChild>
                                                                                                <w:div w:id="1336348759">
                                                                                                  <w:marLeft w:val="0"/>
                                                                                                  <w:marRight w:val="0"/>
                                                                                                  <w:marTop w:val="0"/>
                                                                                                  <w:marBottom w:val="0"/>
                                                                                                  <w:divBdr>
                                                                                                    <w:top w:val="none" w:sz="0" w:space="0" w:color="auto"/>
                                                                                                    <w:left w:val="none" w:sz="0" w:space="0" w:color="auto"/>
                                                                                                    <w:bottom w:val="none" w:sz="0" w:space="0" w:color="auto"/>
                                                                                                    <w:right w:val="none" w:sz="0" w:space="0" w:color="auto"/>
                                                                                                  </w:divBdr>
                                                                                                  <w:divsChild>
                                                                                                    <w:div w:id="104469611">
                                                                                                      <w:marLeft w:val="0"/>
                                                                                                      <w:marRight w:val="0"/>
                                                                                                      <w:marTop w:val="0"/>
                                                                                                      <w:marBottom w:val="0"/>
                                                                                                      <w:divBdr>
                                                                                                        <w:top w:val="none" w:sz="0" w:space="0" w:color="auto"/>
                                                                                                        <w:left w:val="none" w:sz="0" w:space="0" w:color="auto"/>
                                                                                                        <w:bottom w:val="none" w:sz="0" w:space="0" w:color="auto"/>
                                                                                                        <w:right w:val="none" w:sz="0" w:space="0" w:color="auto"/>
                                                                                                      </w:divBdr>
                                                                                                      <w:divsChild>
                                                                                                        <w:div w:id="1379278346">
                                                                                                          <w:marLeft w:val="0"/>
                                                                                                          <w:marRight w:val="0"/>
                                                                                                          <w:marTop w:val="0"/>
                                                                                                          <w:marBottom w:val="0"/>
                                                                                                          <w:divBdr>
                                                                                                            <w:top w:val="none" w:sz="0" w:space="0" w:color="auto"/>
                                                                                                            <w:left w:val="none" w:sz="0" w:space="0" w:color="auto"/>
                                                                                                            <w:bottom w:val="none" w:sz="0" w:space="0" w:color="auto"/>
                                                                                                            <w:right w:val="none" w:sz="0" w:space="0" w:color="auto"/>
                                                                                                          </w:divBdr>
                                                                                                          <w:divsChild>
                                                                                                            <w:div w:id="5406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683454">
                                                                      <w:marLeft w:val="0"/>
                                                                      <w:marRight w:val="0"/>
                                                                      <w:marTop w:val="0"/>
                                                                      <w:marBottom w:val="0"/>
                                                                      <w:divBdr>
                                                                        <w:top w:val="none" w:sz="0" w:space="0" w:color="auto"/>
                                                                        <w:left w:val="none" w:sz="0" w:space="0" w:color="auto"/>
                                                                        <w:bottom w:val="none" w:sz="0" w:space="0" w:color="auto"/>
                                                                        <w:right w:val="none" w:sz="0" w:space="0" w:color="auto"/>
                                                                      </w:divBdr>
                                                                      <w:divsChild>
                                                                        <w:div w:id="1144471544">
                                                                          <w:marLeft w:val="0"/>
                                                                          <w:marRight w:val="0"/>
                                                                          <w:marTop w:val="0"/>
                                                                          <w:marBottom w:val="0"/>
                                                                          <w:divBdr>
                                                                            <w:top w:val="none" w:sz="0" w:space="0" w:color="auto"/>
                                                                            <w:left w:val="none" w:sz="0" w:space="0" w:color="auto"/>
                                                                            <w:bottom w:val="none" w:sz="0" w:space="0" w:color="auto"/>
                                                                            <w:right w:val="none" w:sz="0" w:space="0" w:color="auto"/>
                                                                          </w:divBdr>
                                                                          <w:divsChild>
                                                                            <w:div w:id="695038198">
                                                                              <w:marLeft w:val="0"/>
                                                                              <w:marRight w:val="0"/>
                                                                              <w:marTop w:val="0"/>
                                                                              <w:marBottom w:val="0"/>
                                                                              <w:divBdr>
                                                                                <w:top w:val="none" w:sz="0" w:space="0" w:color="auto"/>
                                                                                <w:left w:val="none" w:sz="0" w:space="0" w:color="auto"/>
                                                                                <w:bottom w:val="none" w:sz="0" w:space="0" w:color="auto"/>
                                                                                <w:right w:val="none" w:sz="0" w:space="0" w:color="auto"/>
                                                                              </w:divBdr>
                                                                              <w:divsChild>
                                                                                <w:div w:id="1114977962">
                                                                                  <w:marLeft w:val="0"/>
                                                                                  <w:marRight w:val="0"/>
                                                                                  <w:marTop w:val="0"/>
                                                                                  <w:marBottom w:val="0"/>
                                                                                  <w:divBdr>
                                                                                    <w:top w:val="none" w:sz="0" w:space="0" w:color="auto"/>
                                                                                    <w:left w:val="none" w:sz="0" w:space="0" w:color="auto"/>
                                                                                    <w:bottom w:val="none" w:sz="0" w:space="0" w:color="auto"/>
                                                                                    <w:right w:val="none" w:sz="0" w:space="0" w:color="auto"/>
                                                                                  </w:divBdr>
                                                                                  <w:divsChild>
                                                                                    <w:div w:id="1952127873">
                                                                                      <w:marLeft w:val="0"/>
                                                                                      <w:marRight w:val="0"/>
                                                                                      <w:marTop w:val="0"/>
                                                                                      <w:marBottom w:val="0"/>
                                                                                      <w:divBdr>
                                                                                        <w:top w:val="none" w:sz="0" w:space="0" w:color="auto"/>
                                                                                        <w:left w:val="none" w:sz="0" w:space="0" w:color="auto"/>
                                                                                        <w:bottom w:val="none" w:sz="0" w:space="0" w:color="auto"/>
                                                                                        <w:right w:val="none" w:sz="0" w:space="0" w:color="auto"/>
                                                                                      </w:divBdr>
                                                                                      <w:divsChild>
                                                                                        <w:div w:id="363751792">
                                                                                          <w:marLeft w:val="0"/>
                                                                                          <w:marRight w:val="0"/>
                                                                                          <w:marTop w:val="0"/>
                                                                                          <w:marBottom w:val="0"/>
                                                                                          <w:divBdr>
                                                                                            <w:top w:val="none" w:sz="0" w:space="0" w:color="auto"/>
                                                                                            <w:left w:val="none" w:sz="0" w:space="0" w:color="auto"/>
                                                                                            <w:bottom w:val="none" w:sz="0" w:space="0" w:color="auto"/>
                                                                                            <w:right w:val="single" w:sz="6" w:space="0" w:color="auto"/>
                                                                                          </w:divBdr>
                                                                                          <w:divsChild>
                                                                                            <w:div w:id="1417553693">
                                                                                              <w:marLeft w:val="0"/>
                                                                                              <w:marRight w:val="0"/>
                                                                                              <w:marTop w:val="0"/>
                                                                                              <w:marBottom w:val="0"/>
                                                                                              <w:divBdr>
                                                                                                <w:top w:val="none" w:sz="0" w:space="0" w:color="auto"/>
                                                                                                <w:left w:val="none" w:sz="0" w:space="0" w:color="auto"/>
                                                                                                <w:bottom w:val="none" w:sz="0" w:space="0" w:color="auto"/>
                                                                                                <w:right w:val="none" w:sz="0" w:space="0" w:color="auto"/>
                                                                                              </w:divBdr>
                                                                                              <w:divsChild>
                                                                                                <w:div w:id="1674456156">
                                                                                                  <w:marLeft w:val="0"/>
                                                                                                  <w:marRight w:val="0"/>
                                                                                                  <w:marTop w:val="0"/>
                                                                                                  <w:marBottom w:val="0"/>
                                                                                                  <w:divBdr>
                                                                                                    <w:top w:val="none" w:sz="0" w:space="0" w:color="auto"/>
                                                                                                    <w:left w:val="none" w:sz="0" w:space="0" w:color="auto"/>
                                                                                                    <w:bottom w:val="none" w:sz="0" w:space="0" w:color="auto"/>
                                                                                                    <w:right w:val="none" w:sz="0" w:space="0" w:color="auto"/>
                                                                                                  </w:divBdr>
                                                                                                  <w:divsChild>
                                                                                                    <w:div w:id="462121013">
                                                                                                      <w:marLeft w:val="0"/>
                                                                                                      <w:marRight w:val="0"/>
                                                                                                      <w:marTop w:val="0"/>
                                                                                                      <w:marBottom w:val="0"/>
                                                                                                      <w:divBdr>
                                                                                                        <w:top w:val="none" w:sz="0" w:space="0" w:color="auto"/>
                                                                                                        <w:left w:val="none" w:sz="0" w:space="0" w:color="auto"/>
                                                                                                        <w:bottom w:val="none" w:sz="0" w:space="0" w:color="auto"/>
                                                                                                        <w:right w:val="none" w:sz="0" w:space="0" w:color="auto"/>
                                                                                                      </w:divBdr>
                                                                                                      <w:divsChild>
                                                                                                        <w:div w:id="14958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940954">
                                                                                          <w:marLeft w:val="0"/>
                                                                                          <w:marRight w:val="0"/>
                                                                                          <w:marTop w:val="0"/>
                                                                                          <w:marBottom w:val="0"/>
                                                                                          <w:divBdr>
                                                                                            <w:top w:val="none" w:sz="0" w:space="0" w:color="auto"/>
                                                                                            <w:left w:val="none" w:sz="0" w:space="0" w:color="auto"/>
                                                                                            <w:bottom w:val="none" w:sz="0" w:space="0" w:color="auto"/>
                                                                                            <w:right w:val="single" w:sz="6" w:space="0" w:color="auto"/>
                                                                                          </w:divBdr>
                                                                                          <w:divsChild>
                                                                                            <w:div w:id="369959511">
                                                                                              <w:marLeft w:val="0"/>
                                                                                              <w:marRight w:val="0"/>
                                                                                              <w:marTop w:val="0"/>
                                                                                              <w:marBottom w:val="0"/>
                                                                                              <w:divBdr>
                                                                                                <w:top w:val="none" w:sz="0" w:space="0" w:color="auto"/>
                                                                                                <w:left w:val="none" w:sz="0" w:space="0" w:color="auto"/>
                                                                                                <w:bottom w:val="none" w:sz="0" w:space="0" w:color="auto"/>
                                                                                                <w:right w:val="none" w:sz="0" w:space="0" w:color="auto"/>
                                                                                              </w:divBdr>
                                                                                              <w:divsChild>
                                                                                                <w:div w:id="448474082">
                                                                                                  <w:marLeft w:val="0"/>
                                                                                                  <w:marRight w:val="0"/>
                                                                                                  <w:marTop w:val="0"/>
                                                                                                  <w:marBottom w:val="0"/>
                                                                                                  <w:divBdr>
                                                                                                    <w:top w:val="none" w:sz="0" w:space="0" w:color="auto"/>
                                                                                                    <w:left w:val="none" w:sz="0" w:space="0" w:color="auto"/>
                                                                                                    <w:bottom w:val="none" w:sz="0" w:space="0" w:color="auto"/>
                                                                                                    <w:right w:val="none" w:sz="0" w:space="0" w:color="auto"/>
                                                                                                  </w:divBdr>
                                                                                                  <w:divsChild>
                                                                                                    <w:div w:id="1380738099">
                                                                                                      <w:marLeft w:val="0"/>
                                                                                                      <w:marRight w:val="0"/>
                                                                                                      <w:marTop w:val="0"/>
                                                                                                      <w:marBottom w:val="0"/>
                                                                                                      <w:divBdr>
                                                                                                        <w:top w:val="none" w:sz="0" w:space="0" w:color="auto"/>
                                                                                                        <w:left w:val="none" w:sz="0" w:space="0" w:color="auto"/>
                                                                                                        <w:bottom w:val="none" w:sz="0" w:space="0" w:color="auto"/>
                                                                                                        <w:right w:val="none" w:sz="0" w:space="0" w:color="auto"/>
                                                                                                      </w:divBdr>
                                                                                                      <w:divsChild>
                                                                                                        <w:div w:id="2071537499">
                                                                                                          <w:marLeft w:val="0"/>
                                                                                                          <w:marRight w:val="0"/>
                                                                                                          <w:marTop w:val="0"/>
                                                                                                          <w:marBottom w:val="0"/>
                                                                                                          <w:divBdr>
                                                                                                            <w:top w:val="none" w:sz="0" w:space="0" w:color="auto"/>
                                                                                                            <w:left w:val="none" w:sz="0" w:space="0" w:color="auto"/>
                                                                                                            <w:bottom w:val="none" w:sz="0" w:space="0" w:color="auto"/>
                                                                                                            <w:right w:val="none" w:sz="0" w:space="0" w:color="auto"/>
                                                                                                          </w:divBdr>
                                                                                                          <w:divsChild>
                                                                                                            <w:div w:id="5999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097">
                                                                                          <w:marLeft w:val="0"/>
                                                                                          <w:marRight w:val="0"/>
                                                                                          <w:marTop w:val="0"/>
                                                                                          <w:marBottom w:val="0"/>
                                                                                          <w:divBdr>
                                                                                            <w:top w:val="none" w:sz="0" w:space="0" w:color="auto"/>
                                                                                            <w:left w:val="none" w:sz="0" w:space="0" w:color="auto"/>
                                                                                            <w:bottom w:val="none" w:sz="0" w:space="0" w:color="auto"/>
                                                                                            <w:right w:val="single" w:sz="6" w:space="0" w:color="auto"/>
                                                                                          </w:divBdr>
                                                                                          <w:divsChild>
                                                                                            <w:div w:id="37095546">
                                                                                              <w:marLeft w:val="0"/>
                                                                                              <w:marRight w:val="0"/>
                                                                                              <w:marTop w:val="0"/>
                                                                                              <w:marBottom w:val="0"/>
                                                                                              <w:divBdr>
                                                                                                <w:top w:val="none" w:sz="0" w:space="0" w:color="auto"/>
                                                                                                <w:left w:val="none" w:sz="0" w:space="0" w:color="auto"/>
                                                                                                <w:bottom w:val="none" w:sz="0" w:space="0" w:color="auto"/>
                                                                                                <w:right w:val="none" w:sz="0" w:space="0" w:color="auto"/>
                                                                                              </w:divBdr>
                                                                                              <w:divsChild>
                                                                                                <w:div w:id="1957565311">
                                                                                                  <w:marLeft w:val="0"/>
                                                                                                  <w:marRight w:val="0"/>
                                                                                                  <w:marTop w:val="0"/>
                                                                                                  <w:marBottom w:val="0"/>
                                                                                                  <w:divBdr>
                                                                                                    <w:top w:val="none" w:sz="0" w:space="0" w:color="auto"/>
                                                                                                    <w:left w:val="none" w:sz="0" w:space="0" w:color="auto"/>
                                                                                                    <w:bottom w:val="none" w:sz="0" w:space="0" w:color="auto"/>
                                                                                                    <w:right w:val="none" w:sz="0" w:space="0" w:color="auto"/>
                                                                                                  </w:divBdr>
                                                                                                  <w:divsChild>
                                                                                                    <w:div w:id="226569989">
                                                                                                      <w:marLeft w:val="0"/>
                                                                                                      <w:marRight w:val="0"/>
                                                                                                      <w:marTop w:val="0"/>
                                                                                                      <w:marBottom w:val="0"/>
                                                                                                      <w:divBdr>
                                                                                                        <w:top w:val="none" w:sz="0" w:space="0" w:color="auto"/>
                                                                                                        <w:left w:val="none" w:sz="0" w:space="0" w:color="auto"/>
                                                                                                        <w:bottom w:val="none" w:sz="0" w:space="0" w:color="auto"/>
                                                                                                        <w:right w:val="none" w:sz="0" w:space="0" w:color="auto"/>
                                                                                                      </w:divBdr>
                                                                                                      <w:divsChild>
                                                                                                        <w:div w:id="805775877">
                                                                                                          <w:marLeft w:val="0"/>
                                                                                                          <w:marRight w:val="0"/>
                                                                                                          <w:marTop w:val="0"/>
                                                                                                          <w:marBottom w:val="0"/>
                                                                                                          <w:divBdr>
                                                                                                            <w:top w:val="none" w:sz="0" w:space="0" w:color="auto"/>
                                                                                                            <w:left w:val="none" w:sz="0" w:space="0" w:color="auto"/>
                                                                                                            <w:bottom w:val="none" w:sz="0" w:space="0" w:color="auto"/>
                                                                                                            <w:right w:val="none" w:sz="0" w:space="0" w:color="auto"/>
                                                                                                          </w:divBdr>
                                                                                                          <w:divsChild>
                                                                                                            <w:div w:id="3733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713678">
                                                                      <w:marLeft w:val="0"/>
                                                                      <w:marRight w:val="0"/>
                                                                      <w:marTop w:val="0"/>
                                                                      <w:marBottom w:val="0"/>
                                                                      <w:divBdr>
                                                                        <w:top w:val="none" w:sz="0" w:space="0" w:color="auto"/>
                                                                        <w:left w:val="none" w:sz="0" w:space="0" w:color="auto"/>
                                                                        <w:bottom w:val="none" w:sz="0" w:space="0" w:color="auto"/>
                                                                        <w:right w:val="none" w:sz="0" w:space="0" w:color="auto"/>
                                                                      </w:divBdr>
                                                                      <w:divsChild>
                                                                        <w:div w:id="791051375">
                                                                          <w:marLeft w:val="0"/>
                                                                          <w:marRight w:val="0"/>
                                                                          <w:marTop w:val="0"/>
                                                                          <w:marBottom w:val="0"/>
                                                                          <w:divBdr>
                                                                            <w:top w:val="none" w:sz="0" w:space="0" w:color="auto"/>
                                                                            <w:left w:val="none" w:sz="0" w:space="0" w:color="auto"/>
                                                                            <w:bottom w:val="none" w:sz="0" w:space="0" w:color="auto"/>
                                                                            <w:right w:val="none" w:sz="0" w:space="0" w:color="auto"/>
                                                                          </w:divBdr>
                                                                          <w:divsChild>
                                                                            <w:div w:id="441847867">
                                                                              <w:marLeft w:val="0"/>
                                                                              <w:marRight w:val="0"/>
                                                                              <w:marTop w:val="0"/>
                                                                              <w:marBottom w:val="0"/>
                                                                              <w:divBdr>
                                                                                <w:top w:val="none" w:sz="0" w:space="0" w:color="auto"/>
                                                                                <w:left w:val="none" w:sz="0" w:space="0" w:color="auto"/>
                                                                                <w:bottom w:val="none" w:sz="0" w:space="0" w:color="auto"/>
                                                                                <w:right w:val="none" w:sz="0" w:space="0" w:color="auto"/>
                                                                              </w:divBdr>
                                                                              <w:divsChild>
                                                                                <w:div w:id="400447114">
                                                                                  <w:marLeft w:val="0"/>
                                                                                  <w:marRight w:val="0"/>
                                                                                  <w:marTop w:val="0"/>
                                                                                  <w:marBottom w:val="0"/>
                                                                                  <w:divBdr>
                                                                                    <w:top w:val="none" w:sz="0" w:space="0" w:color="auto"/>
                                                                                    <w:left w:val="none" w:sz="0" w:space="0" w:color="auto"/>
                                                                                    <w:bottom w:val="none" w:sz="0" w:space="0" w:color="auto"/>
                                                                                    <w:right w:val="none" w:sz="0" w:space="0" w:color="auto"/>
                                                                                  </w:divBdr>
                                                                                  <w:divsChild>
                                                                                    <w:div w:id="1150561017">
                                                                                      <w:marLeft w:val="0"/>
                                                                                      <w:marRight w:val="0"/>
                                                                                      <w:marTop w:val="0"/>
                                                                                      <w:marBottom w:val="0"/>
                                                                                      <w:divBdr>
                                                                                        <w:top w:val="none" w:sz="0" w:space="0" w:color="auto"/>
                                                                                        <w:left w:val="none" w:sz="0" w:space="0" w:color="auto"/>
                                                                                        <w:bottom w:val="none" w:sz="0" w:space="0" w:color="auto"/>
                                                                                        <w:right w:val="none" w:sz="0" w:space="0" w:color="auto"/>
                                                                                      </w:divBdr>
                                                                                      <w:divsChild>
                                                                                        <w:div w:id="1528252014">
                                                                                          <w:marLeft w:val="0"/>
                                                                                          <w:marRight w:val="0"/>
                                                                                          <w:marTop w:val="0"/>
                                                                                          <w:marBottom w:val="0"/>
                                                                                          <w:divBdr>
                                                                                            <w:top w:val="none" w:sz="0" w:space="0" w:color="auto"/>
                                                                                            <w:left w:val="none" w:sz="0" w:space="0" w:color="auto"/>
                                                                                            <w:bottom w:val="none" w:sz="0" w:space="0" w:color="auto"/>
                                                                                            <w:right w:val="single" w:sz="6" w:space="0" w:color="auto"/>
                                                                                          </w:divBdr>
                                                                                          <w:divsChild>
                                                                                            <w:div w:id="1522938576">
                                                                                              <w:marLeft w:val="0"/>
                                                                                              <w:marRight w:val="0"/>
                                                                                              <w:marTop w:val="0"/>
                                                                                              <w:marBottom w:val="0"/>
                                                                                              <w:divBdr>
                                                                                                <w:top w:val="none" w:sz="0" w:space="0" w:color="auto"/>
                                                                                                <w:left w:val="none" w:sz="0" w:space="0" w:color="auto"/>
                                                                                                <w:bottom w:val="none" w:sz="0" w:space="0" w:color="auto"/>
                                                                                                <w:right w:val="none" w:sz="0" w:space="0" w:color="auto"/>
                                                                                              </w:divBdr>
                                                                                              <w:divsChild>
                                                                                                <w:div w:id="1829318425">
                                                                                                  <w:marLeft w:val="0"/>
                                                                                                  <w:marRight w:val="0"/>
                                                                                                  <w:marTop w:val="0"/>
                                                                                                  <w:marBottom w:val="0"/>
                                                                                                  <w:divBdr>
                                                                                                    <w:top w:val="none" w:sz="0" w:space="0" w:color="auto"/>
                                                                                                    <w:left w:val="none" w:sz="0" w:space="0" w:color="auto"/>
                                                                                                    <w:bottom w:val="none" w:sz="0" w:space="0" w:color="auto"/>
                                                                                                    <w:right w:val="none" w:sz="0" w:space="0" w:color="auto"/>
                                                                                                  </w:divBdr>
                                                                                                  <w:divsChild>
                                                                                                    <w:div w:id="1090927012">
                                                                                                      <w:marLeft w:val="0"/>
                                                                                                      <w:marRight w:val="0"/>
                                                                                                      <w:marTop w:val="0"/>
                                                                                                      <w:marBottom w:val="0"/>
                                                                                                      <w:divBdr>
                                                                                                        <w:top w:val="none" w:sz="0" w:space="0" w:color="auto"/>
                                                                                                        <w:left w:val="none" w:sz="0" w:space="0" w:color="auto"/>
                                                                                                        <w:bottom w:val="none" w:sz="0" w:space="0" w:color="auto"/>
                                                                                                        <w:right w:val="none" w:sz="0" w:space="0" w:color="auto"/>
                                                                                                      </w:divBdr>
                                                                                                      <w:divsChild>
                                                                                                        <w:div w:id="13546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57450">
                                                                                          <w:marLeft w:val="0"/>
                                                                                          <w:marRight w:val="0"/>
                                                                                          <w:marTop w:val="0"/>
                                                                                          <w:marBottom w:val="0"/>
                                                                                          <w:divBdr>
                                                                                            <w:top w:val="none" w:sz="0" w:space="0" w:color="auto"/>
                                                                                            <w:left w:val="none" w:sz="0" w:space="0" w:color="auto"/>
                                                                                            <w:bottom w:val="none" w:sz="0" w:space="0" w:color="auto"/>
                                                                                            <w:right w:val="single" w:sz="6" w:space="0" w:color="auto"/>
                                                                                          </w:divBdr>
                                                                                          <w:divsChild>
                                                                                            <w:div w:id="1538422221">
                                                                                              <w:marLeft w:val="0"/>
                                                                                              <w:marRight w:val="0"/>
                                                                                              <w:marTop w:val="0"/>
                                                                                              <w:marBottom w:val="0"/>
                                                                                              <w:divBdr>
                                                                                                <w:top w:val="none" w:sz="0" w:space="0" w:color="auto"/>
                                                                                                <w:left w:val="none" w:sz="0" w:space="0" w:color="auto"/>
                                                                                                <w:bottom w:val="none" w:sz="0" w:space="0" w:color="auto"/>
                                                                                                <w:right w:val="none" w:sz="0" w:space="0" w:color="auto"/>
                                                                                              </w:divBdr>
                                                                                              <w:divsChild>
                                                                                                <w:div w:id="794100565">
                                                                                                  <w:marLeft w:val="0"/>
                                                                                                  <w:marRight w:val="0"/>
                                                                                                  <w:marTop w:val="0"/>
                                                                                                  <w:marBottom w:val="0"/>
                                                                                                  <w:divBdr>
                                                                                                    <w:top w:val="none" w:sz="0" w:space="0" w:color="auto"/>
                                                                                                    <w:left w:val="none" w:sz="0" w:space="0" w:color="auto"/>
                                                                                                    <w:bottom w:val="none" w:sz="0" w:space="0" w:color="auto"/>
                                                                                                    <w:right w:val="none" w:sz="0" w:space="0" w:color="auto"/>
                                                                                                  </w:divBdr>
                                                                                                  <w:divsChild>
                                                                                                    <w:div w:id="615605580">
                                                                                                      <w:marLeft w:val="0"/>
                                                                                                      <w:marRight w:val="0"/>
                                                                                                      <w:marTop w:val="0"/>
                                                                                                      <w:marBottom w:val="0"/>
                                                                                                      <w:divBdr>
                                                                                                        <w:top w:val="none" w:sz="0" w:space="0" w:color="auto"/>
                                                                                                        <w:left w:val="none" w:sz="0" w:space="0" w:color="auto"/>
                                                                                                        <w:bottom w:val="none" w:sz="0" w:space="0" w:color="auto"/>
                                                                                                        <w:right w:val="none" w:sz="0" w:space="0" w:color="auto"/>
                                                                                                      </w:divBdr>
                                                                                                      <w:divsChild>
                                                                                                        <w:div w:id="1657610403">
                                                                                                          <w:marLeft w:val="0"/>
                                                                                                          <w:marRight w:val="0"/>
                                                                                                          <w:marTop w:val="0"/>
                                                                                                          <w:marBottom w:val="0"/>
                                                                                                          <w:divBdr>
                                                                                                            <w:top w:val="none" w:sz="0" w:space="0" w:color="auto"/>
                                                                                                            <w:left w:val="none" w:sz="0" w:space="0" w:color="auto"/>
                                                                                                            <w:bottom w:val="none" w:sz="0" w:space="0" w:color="auto"/>
                                                                                                            <w:right w:val="none" w:sz="0" w:space="0" w:color="auto"/>
                                                                                                          </w:divBdr>
                                                                                                          <w:divsChild>
                                                                                                            <w:div w:id="560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52878">
                                                                                          <w:marLeft w:val="0"/>
                                                                                          <w:marRight w:val="0"/>
                                                                                          <w:marTop w:val="0"/>
                                                                                          <w:marBottom w:val="0"/>
                                                                                          <w:divBdr>
                                                                                            <w:top w:val="none" w:sz="0" w:space="0" w:color="auto"/>
                                                                                            <w:left w:val="none" w:sz="0" w:space="0" w:color="auto"/>
                                                                                            <w:bottom w:val="none" w:sz="0" w:space="0" w:color="auto"/>
                                                                                            <w:right w:val="single" w:sz="6" w:space="0" w:color="auto"/>
                                                                                          </w:divBdr>
                                                                                          <w:divsChild>
                                                                                            <w:div w:id="1655449880">
                                                                                              <w:marLeft w:val="0"/>
                                                                                              <w:marRight w:val="0"/>
                                                                                              <w:marTop w:val="0"/>
                                                                                              <w:marBottom w:val="0"/>
                                                                                              <w:divBdr>
                                                                                                <w:top w:val="none" w:sz="0" w:space="0" w:color="auto"/>
                                                                                                <w:left w:val="none" w:sz="0" w:space="0" w:color="auto"/>
                                                                                                <w:bottom w:val="none" w:sz="0" w:space="0" w:color="auto"/>
                                                                                                <w:right w:val="none" w:sz="0" w:space="0" w:color="auto"/>
                                                                                              </w:divBdr>
                                                                                              <w:divsChild>
                                                                                                <w:div w:id="1976791941">
                                                                                                  <w:marLeft w:val="0"/>
                                                                                                  <w:marRight w:val="0"/>
                                                                                                  <w:marTop w:val="0"/>
                                                                                                  <w:marBottom w:val="0"/>
                                                                                                  <w:divBdr>
                                                                                                    <w:top w:val="none" w:sz="0" w:space="0" w:color="auto"/>
                                                                                                    <w:left w:val="none" w:sz="0" w:space="0" w:color="auto"/>
                                                                                                    <w:bottom w:val="none" w:sz="0" w:space="0" w:color="auto"/>
                                                                                                    <w:right w:val="none" w:sz="0" w:space="0" w:color="auto"/>
                                                                                                  </w:divBdr>
                                                                                                  <w:divsChild>
                                                                                                    <w:div w:id="2134403933">
                                                                                                      <w:marLeft w:val="0"/>
                                                                                                      <w:marRight w:val="0"/>
                                                                                                      <w:marTop w:val="0"/>
                                                                                                      <w:marBottom w:val="0"/>
                                                                                                      <w:divBdr>
                                                                                                        <w:top w:val="none" w:sz="0" w:space="0" w:color="auto"/>
                                                                                                        <w:left w:val="none" w:sz="0" w:space="0" w:color="auto"/>
                                                                                                        <w:bottom w:val="none" w:sz="0" w:space="0" w:color="auto"/>
                                                                                                        <w:right w:val="none" w:sz="0" w:space="0" w:color="auto"/>
                                                                                                      </w:divBdr>
                                                                                                      <w:divsChild>
                                                                                                        <w:div w:id="1207722364">
                                                                                                          <w:marLeft w:val="0"/>
                                                                                                          <w:marRight w:val="0"/>
                                                                                                          <w:marTop w:val="0"/>
                                                                                                          <w:marBottom w:val="0"/>
                                                                                                          <w:divBdr>
                                                                                                            <w:top w:val="none" w:sz="0" w:space="0" w:color="auto"/>
                                                                                                            <w:left w:val="none" w:sz="0" w:space="0" w:color="auto"/>
                                                                                                            <w:bottom w:val="none" w:sz="0" w:space="0" w:color="auto"/>
                                                                                                            <w:right w:val="none" w:sz="0" w:space="0" w:color="auto"/>
                                                                                                          </w:divBdr>
                                                                                                          <w:divsChild>
                                                                                                            <w:div w:id="9055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820851">
                                                                      <w:marLeft w:val="0"/>
                                                                      <w:marRight w:val="0"/>
                                                                      <w:marTop w:val="0"/>
                                                                      <w:marBottom w:val="0"/>
                                                                      <w:divBdr>
                                                                        <w:top w:val="none" w:sz="0" w:space="0" w:color="auto"/>
                                                                        <w:left w:val="none" w:sz="0" w:space="0" w:color="auto"/>
                                                                        <w:bottom w:val="none" w:sz="0" w:space="0" w:color="auto"/>
                                                                        <w:right w:val="none" w:sz="0" w:space="0" w:color="auto"/>
                                                                      </w:divBdr>
                                                                      <w:divsChild>
                                                                        <w:div w:id="1786075137">
                                                                          <w:marLeft w:val="0"/>
                                                                          <w:marRight w:val="0"/>
                                                                          <w:marTop w:val="0"/>
                                                                          <w:marBottom w:val="0"/>
                                                                          <w:divBdr>
                                                                            <w:top w:val="none" w:sz="0" w:space="0" w:color="auto"/>
                                                                            <w:left w:val="none" w:sz="0" w:space="0" w:color="auto"/>
                                                                            <w:bottom w:val="none" w:sz="0" w:space="0" w:color="auto"/>
                                                                            <w:right w:val="none" w:sz="0" w:space="0" w:color="auto"/>
                                                                          </w:divBdr>
                                                                          <w:divsChild>
                                                                            <w:div w:id="363946027">
                                                                              <w:marLeft w:val="0"/>
                                                                              <w:marRight w:val="0"/>
                                                                              <w:marTop w:val="0"/>
                                                                              <w:marBottom w:val="0"/>
                                                                              <w:divBdr>
                                                                                <w:top w:val="none" w:sz="0" w:space="0" w:color="auto"/>
                                                                                <w:left w:val="none" w:sz="0" w:space="0" w:color="auto"/>
                                                                                <w:bottom w:val="none" w:sz="0" w:space="0" w:color="auto"/>
                                                                                <w:right w:val="none" w:sz="0" w:space="0" w:color="auto"/>
                                                                              </w:divBdr>
                                                                              <w:divsChild>
                                                                                <w:div w:id="1965693424">
                                                                                  <w:marLeft w:val="0"/>
                                                                                  <w:marRight w:val="0"/>
                                                                                  <w:marTop w:val="0"/>
                                                                                  <w:marBottom w:val="0"/>
                                                                                  <w:divBdr>
                                                                                    <w:top w:val="none" w:sz="0" w:space="0" w:color="auto"/>
                                                                                    <w:left w:val="none" w:sz="0" w:space="0" w:color="auto"/>
                                                                                    <w:bottom w:val="none" w:sz="0" w:space="0" w:color="auto"/>
                                                                                    <w:right w:val="none" w:sz="0" w:space="0" w:color="auto"/>
                                                                                  </w:divBdr>
                                                                                  <w:divsChild>
                                                                                    <w:div w:id="1378580435">
                                                                                      <w:marLeft w:val="0"/>
                                                                                      <w:marRight w:val="0"/>
                                                                                      <w:marTop w:val="0"/>
                                                                                      <w:marBottom w:val="0"/>
                                                                                      <w:divBdr>
                                                                                        <w:top w:val="none" w:sz="0" w:space="0" w:color="auto"/>
                                                                                        <w:left w:val="none" w:sz="0" w:space="0" w:color="auto"/>
                                                                                        <w:bottom w:val="none" w:sz="0" w:space="0" w:color="auto"/>
                                                                                        <w:right w:val="none" w:sz="0" w:space="0" w:color="auto"/>
                                                                                      </w:divBdr>
                                                                                      <w:divsChild>
                                                                                        <w:div w:id="455879621">
                                                                                          <w:marLeft w:val="0"/>
                                                                                          <w:marRight w:val="0"/>
                                                                                          <w:marTop w:val="0"/>
                                                                                          <w:marBottom w:val="0"/>
                                                                                          <w:divBdr>
                                                                                            <w:top w:val="none" w:sz="0" w:space="0" w:color="auto"/>
                                                                                            <w:left w:val="none" w:sz="0" w:space="0" w:color="auto"/>
                                                                                            <w:bottom w:val="none" w:sz="0" w:space="0" w:color="auto"/>
                                                                                            <w:right w:val="single" w:sz="6" w:space="0" w:color="auto"/>
                                                                                          </w:divBdr>
                                                                                          <w:divsChild>
                                                                                            <w:div w:id="2004356478">
                                                                                              <w:marLeft w:val="0"/>
                                                                                              <w:marRight w:val="0"/>
                                                                                              <w:marTop w:val="0"/>
                                                                                              <w:marBottom w:val="0"/>
                                                                                              <w:divBdr>
                                                                                                <w:top w:val="none" w:sz="0" w:space="0" w:color="auto"/>
                                                                                                <w:left w:val="none" w:sz="0" w:space="0" w:color="auto"/>
                                                                                                <w:bottom w:val="none" w:sz="0" w:space="0" w:color="auto"/>
                                                                                                <w:right w:val="none" w:sz="0" w:space="0" w:color="auto"/>
                                                                                              </w:divBdr>
                                                                                              <w:divsChild>
                                                                                                <w:div w:id="913853155">
                                                                                                  <w:marLeft w:val="0"/>
                                                                                                  <w:marRight w:val="0"/>
                                                                                                  <w:marTop w:val="0"/>
                                                                                                  <w:marBottom w:val="0"/>
                                                                                                  <w:divBdr>
                                                                                                    <w:top w:val="none" w:sz="0" w:space="0" w:color="auto"/>
                                                                                                    <w:left w:val="none" w:sz="0" w:space="0" w:color="auto"/>
                                                                                                    <w:bottom w:val="none" w:sz="0" w:space="0" w:color="auto"/>
                                                                                                    <w:right w:val="none" w:sz="0" w:space="0" w:color="auto"/>
                                                                                                  </w:divBdr>
                                                                                                  <w:divsChild>
                                                                                                    <w:div w:id="294718553">
                                                                                                      <w:marLeft w:val="0"/>
                                                                                                      <w:marRight w:val="0"/>
                                                                                                      <w:marTop w:val="0"/>
                                                                                                      <w:marBottom w:val="0"/>
                                                                                                      <w:divBdr>
                                                                                                        <w:top w:val="none" w:sz="0" w:space="0" w:color="auto"/>
                                                                                                        <w:left w:val="none" w:sz="0" w:space="0" w:color="auto"/>
                                                                                                        <w:bottom w:val="none" w:sz="0" w:space="0" w:color="auto"/>
                                                                                                        <w:right w:val="none" w:sz="0" w:space="0" w:color="auto"/>
                                                                                                      </w:divBdr>
                                                                                                      <w:divsChild>
                                                                                                        <w:div w:id="1075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485005">
                                                                                          <w:marLeft w:val="0"/>
                                                                                          <w:marRight w:val="0"/>
                                                                                          <w:marTop w:val="0"/>
                                                                                          <w:marBottom w:val="0"/>
                                                                                          <w:divBdr>
                                                                                            <w:top w:val="none" w:sz="0" w:space="0" w:color="auto"/>
                                                                                            <w:left w:val="none" w:sz="0" w:space="0" w:color="auto"/>
                                                                                            <w:bottom w:val="none" w:sz="0" w:space="0" w:color="auto"/>
                                                                                            <w:right w:val="single" w:sz="6" w:space="0" w:color="auto"/>
                                                                                          </w:divBdr>
                                                                                          <w:divsChild>
                                                                                            <w:div w:id="2101172520">
                                                                                              <w:marLeft w:val="0"/>
                                                                                              <w:marRight w:val="0"/>
                                                                                              <w:marTop w:val="0"/>
                                                                                              <w:marBottom w:val="0"/>
                                                                                              <w:divBdr>
                                                                                                <w:top w:val="none" w:sz="0" w:space="0" w:color="auto"/>
                                                                                                <w:left w:val="none" w:sz="0" w:space="0" w:color="auto"/>
                                                                                                <w:bottom w:val="none" w:sz="0" w:space="0" w:color="auto"/>
                                                                                                <w:right w:val="none" w:sz="0" w:space="0" w:color="auto"/>
                                                                                              </w:divBdr>
                                                                                              <w:divsChild>
                                                                                                <w:div w:id="1132139291">
                                                                                                  <w:marLeft w:val="0"/>
                                                                                                  <w:marRight w:val="0"/>
                                                                                                  <w:marTop w:val="0"/>
                                                                                                  <w:marBottom w:val="0"/>
                                                                                                  <w:divBdr>
                                                                                                    <w:top w:val="none" w:sz="0" w:space="0" w:color="auto"/>
                                                                                                    <w:left w:val="none" w:sz="0" w:space="0" w:color="auto"/>
                                                                                                    <w:bottom w:val="none" w:sz="0" w:space="0" w:color="auto"/>
                                                                                                    <w:right w:val="none" w:sz="0" w:space="0" w:color="auto"/>
                                                                                                  </w:divBdr>
                                                                                                  <w:divsChild>
                                                                                                    <w:div w:id="2102093656">
                                                                                                      <w:marLeft w:val="0"/>
                                                                                                      <w:marRight w:val="0"/>
                                                                                                      <w:marTop w:val="0"/>
                                                                                                      <w:marBottom w:val="0"/>
                                                                                                      <w:divBdr>
                                                                                                        <w:top w:val="none" w:sz="0" w:space="0" w:color="auto"/>
                                                                                                        <w:left w:val="none" w:sz="0" w:space="0" w:color="auto"/>
                                                                                                        <w:bottom w:val="none" w:sz="0" w:space="0" w:color="auto"/>
                                                                                                        <w:right w:val="none" w:sz="0" w:space="0" w:color="auto"/>
                                                                                                      </w:divBdr>
                                                                                                      <w:divsChild>
                                                                                                        <w:div w:id="802963560">
                                                                                                          <w:marLeft w:val="0"/>
                                                                                                          <w:marRight w:val="0"/>
                                                                                                          <w:marTop w:val="0"/>
                                                                                                          <w:marBottom w:val="0"/>
                                                                                                          <w:divBdr>
                                                                                                            <w:top w:val="none" w:sz="0" w:space="0" w:color="auto"/>
                                                                                                            <w:left w:val="none" w:sz="0" w:space="0" w:color="auto"/>
                                                                                                            <w:bottom w:val="none" w:sz="0" w:space="0" w:color="auto"/>
                                                                                                            <w:right w:val="none" w:sz="0" w:space="0" w:color="auto"/>
                                                                                                          </w:divBdr>
                                                                                                          <w:divsChild>
                                                                                                            <w:div w:id="10359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92806">
                                                                                          <w:marLeft w:val="0"/>
                                                                                          <w:marRight w:val="0"/>
                                                                                          <w:marTop w:val="0"/>
                                                                                          <w:marBottom w:val="0"/>
                                                                                          <w:divBdr>
                                                                                            <w:top w:val="none" w:sz="0" w:space="0" w:color="auto"/>
                                                                                            <w:left w:val="none" w:sz="0" w:space="0" w:color="auto"/>
                                                                                            <w:bottom w:val="none" w:sz="0" w:space="0" w:color="auto"/>
                                                                                            <w:right w:val="single" w:sz="6" w:space="0" w:color="auto"/>
                                                                                          </w:divBdr>
                                                                                          <w:divsChild>
                                                                                            <w:div w:id="1904946493">
                                                                                              <w:marLeft w:val="0"/>
                                                                                              <w:marRight w:val="0"/>
                                                                                              <w:marTop w:val="0"/>
                                                                                              <w:marBottom w:val="0"/>
                                                                                              <w:divBdr>
                                                                                                <w:top w:val="none" w:sz="0" w:space="0" w:color="auto"/>
                                                                                                <w:left w:val="none" w:sz="0" w:space="0" w:color="auto"/>
                                                                                                <w:bottom w:val="none" w:sz="0" w:space="0" w:color="auto"/>
                                                                                                <w:right w:val="none" w:sz="0" w:space="0" w:color="auto"/>
                                                                                              </w:divBdr>
                                                                                              <w:divsChild>
                                                                                                <w:div w:id="2013222310">
                                                                                                  <w:marLeft w:val="0"/>
                                                                                                  <w:marRight w:val="0"/>
                                                                                                  <w:marTop w:val="0"/>
                                                                                                  <w:marBottom w:val="0"/>
                                                                                                  <w:divBdr>
                                                                                                    <w:top w:val="none" w:sz="0" w:space="0" w:color="auto"/>
                                                                                                    <w:left w:val="none" w:sz="0" w:space="0" w:color="auto"/>
                                                                                                    <w:bottom w:val="none" w:sz="0" w:space="0" w:color="auto"/>
                                                                                                    <w:right w:val="none" w:sz="0" w:space="0" w:color="auto"/>
                                                                                                  </w:divBdr>
                                                                                                  <w:divsChild>
                                                                                                    <w:div w:id="1667706790">
                                                                                                      <w:marLeft w:val="0"/>
                                                                                                      <w:marRight w:val="0"/>
                                                                                                      <w:marTop w:val="0"/>
                                                                                                      <w:marBottom w:val="0"/>
                                                                                                      <w:divBdr>
                                                                                                        <w:top w:val="none" w:sz="0" w:space="0" w:color="auto"/>
                                                                                                        <w:left w:val="none" w:sz="0" w:space="0" w:color="auto"/>
                                                                                                        <w:bottom w:val="none" w:sz="0" w:space="0" w:color="auto"/>
                                                                                                        <w:right w:val="none" w:sz="0" w:space="0" w:color="auto"/>
                                                                                                      </w:divBdr>
                                                                                                      <w:divsChild>
                                                                                                        <w:div w:id="461195058">
                                                                                                          <w:marLeft w:val="0"/>
                                                                                                          <w:marRight w:val="0"/>
                                                                                                          <w:marTop w:val="0"/>
                                                                                                          <w:marBottom w:val="0"/>
                                                                                                          <w:divBdr>
                                                                                                            <w:top w:val="none" w:sz="0" w:space="0" w:color="auto"/>
                                                                                                            <w:left w:val="none" w:sz="0" w:space="0" w:color="auto"/>
                                                                                                            <w:bottom w:val="none" w:sz="0" w:space="0" w:color="auto"/>
                                                                                                            <w:right w:val="none" w:sz="0" w:space="0" w:color="auto"/>
                                                                                                          </w:divBdr>
                                                                                                          <w:divsChild>
                                                                                                            <w:div w:id="2431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726428">
                                                                      <w:marLeft w:val="0"/>
                                                                      <w:marRight w:val="0"/>
                                                                      <w:marTop w:val="0"/>
                                                                      <w:marBottom w:val="0"/>
                                                                      <w:divBdr>
                                                                        <w:top w:val="none" w:sz="0" w:space="0" w:color="auto"/>
                                                                        <w:left w:val="none" w:sz="0" w:space="0" w:color="auto"/>
                                                                        <w:bottom w:val="none" w:sz="0" w:space="0" w:color="auto"/>
                                                                        <w:right w:val="none" w:sz="0" w:space="0" w:color="auto"/>
                                                                      </w:divBdr>
                                                                      <w:divsChild>
                                                                        <w:div w:id="1346175264">
                                                                          <w:marLeft w:val="0"/>
                                                                          <w:marRight w:val="0"/>
                                                                          <w:marTop w:val="0"/>
                                                                          <w:marBottom w:val="0"/>
                                                                          <w:divBdr>
                                                                            <w:top w:val="none" w:sz="0" w:space="0" w:color="auto"/>
                                                                            <w:left w:val="none" w:sz="0" w:space="0" w:color="auto"/>
                                                                            <w:bottom w:val="none" w:sz="0" w:space="0" w:color="auto"/>
                                                                            <w:right w:val="none" w:sz="0" w:space="0" w:color="auto"/>
                                                                          </w:divBdr>
                                                                          <w:divsChild>
                                                                            <w:div w:id="534006491">
                                                                              <w:marLeft w:val="0"/>
                                                                              <w:marRight w:val="0"/>
                                                                              <w:marTop w:val="0"/>
                                                                              <w:marBottom w:val="0"/>
                                                                              <w:divBdr>
                                                                                <w:top w:val="none" w:sz="0" w:space="0" w:color="auto"/>
                                                                                <w:left w:val="none" w:sz="0" w:space="0" w:color="auto"/>
                                                                                <w:bottom w:val="none" w:sz="0" w:space="0" w:color="auto"/>
                                                                                <w:right w:val="none" w:sz="0" w:space="0" w:color="auto"/>
                                                                              </w:divBdr>
                                                                              <w:divsChild>
                                                                                <w:div w:id="35546450">
                                                                                  <w:marLeft w:val="0"/>
                                                                                  <w:marRight w:val="0"/>
                                                                                  <w:marTop w:val="0"/>
                                                                                  <w:marBottom w:val="0"/>
                                                                                  <w:divBdr>
                                                                                    <w:top w:val="none" w:sz="0" w:space="0" w:color="auto"/>
                                                                                    <w:left w:val="none" w:sz="0" w:space="0" w:color="auto"/>
                                                                                    <w:bottom w:val="none" w:sz="0" w:space="0" w:color="auto"/>
                                                                                    <w:right w:val="none" w:sz="0" w:space="0" w:color="auto"/>
                                                                                  </w:divBdr>
                                                                                  <w:divsChild>
                                                                                    <w:div w:id="1854105113">
                                                                                      <w:marLeft w:val="0"/>
                                                                                      <w:marRight w:val="0"/>
                                                                                      <w:marTop w:val="0"/>
                                                                                      <w:marBottom w:val="0"/>
                                                                                      <w:divBdr>
                                                                                        <w:top w:val="none" w:sz="0" w:space="0" w:color="auto"/>
                                                                                        <w:left w:val="none" w:sz="0" w:space="0" w:color="auto"/>
                                                                                        <w:bottom w:val="none" w:sz="0" w:space="0" w:color="auto"/>
                                                                                        <w:right w:val="none" w:sz="0" w:space="0" w:color="auto"/>
                                                                                      </w:divBdr>
                                                                                      <w:divsChild>
                                                                                        <w:div w:id="538666839">
                                                                                          <w:marLeft w:val="0"/>
                                                                                          <w:marRight w:val="0"/>
                                                                                          <w:marTop w:val="0"/>
                                                                                          <w:marBottom w:val="0"/>
                                                                                          <w:divBdr>
                                                                                            <w:top w:val="none" w:sz="0" w:space="0" w:color="auto"/>
                                                                                            <w:left w:val="none" w:sz="0" w:space="0" w:color="auto"/>
                                                                                            <w:bottom w:val="none" w:sz="0" w:space="0" w:color="auto"/>
                                                                                            <w:right w:val="single" w:sz="6" w:space="0" w:color="auto"/>
                                                                                          </w:divBdr>
                                                                                          <w:divsChild>
                                                                                            <w:div w:id="158158637">
                                                                                              <w:marLeft w:val="0"/>
                                                                                              <w:marRight w:val="0"/>
                                                                                              <w:marTop w:val="0"/>
                                                                                              <w:marBottom w:val="0"/>
                                                                                              <w:divBdr>
                                                                                                <w:top w:val="none" w:sz="0" w:space="0" w:color="auto"/>
                                                                                                <w:left w:val="none" w:sz="0" w:space="0" w:color="auto"/>
                                                                                                <w:bottom w:val="none" w:sz="0" w:space="0" w:color="auto"/>
                                                                                                <w:right w:val="none" w:sz="0" w:space="0" w:color="auto"/>
                                                                                              </w:divBdr>
                                                                                              <w:divsChild>
                                                                                                <w:div w:id="1928883825">
                                                                                                  <w:marLeft w:val="0"/>
                                                                                                  <w:marRight w:val="0"/>
                                                                                                  <w:marTop w:val="0"/>
                                                                                                  <w:marBottom w:val="0"/>
                                                                                                  <w:divBdr>
                                                                                                    <w:top w:val="none" w:sz="0" w:space="0" w:color="auto"/>
                                                                                                    <w:left w:val="none" w:sz="0" w:space="0" w:color="auto"/>
                                                                                                    <w:bottom w:val="none" w:sz="0" w:space="0" w:color="auto"/>
                                                                                                    <w:right w:val="none" w:sz="0" w:space="0" w:color="auto"/>
                                                                                                  </w:divBdr>
                                                                                                  <w:divsChild>
                                                                                                    <w:div w:id="420566785">
                                                                                                      <w:marLeft w:val="0"/>
                                                                                                      <w:marRight w:val="0"/>
                                                                                                      <w:marTop w:val="0"/>
                                                                                                      <w:marBottom w:val="0"/>
                                                                                                      <w:divBdr>
                                                                                                        <w:top w:val="none" w:sz="0" w:space="0" w:color="auto"/>
                                                                                                        <w:left w:val="none" w:sz="0" w:space="0" w:color="auto"/>
                                                                                                        <w:bottom w:val="none" w:sz="0" w:space="0" w:color="auto"/>
                                                                                                        <w:right w:val="none" w:sz="0" w:space="0" w:color="auto"/>
                                                                                                      </w:divBdr>
                                                                                                      <w:divsChild>
                                                                                                        <w:div w:id="442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17088">
                                                                                          <w:marLeft w:val="0"/>
                                                                                          <w:marRight w:val="0"/>
                                                                                          <w:marTop w:val="0"/>
                                                                                          <w:marBottom w:val="0"/>
                                                                                          <w:divBdr>
                                                                                            <w:top w:val="none" w:sz="0" w:space="0" w:color="auto"/>
                                                                                            <w:left w:val="none" w:sz="0" w:space="0" w:color="auto"/>
                                                                                            <w:bottom w:val="none" w:sz="0" w:space="0" w:color="auto"/>
                                                                                            <w:right w:val="single" w:sz="6" w:space="0" w:color="auto"/>
                                                                                          </w:divBdr>
                                                                                          <w:divsChild>
                                                                                            <w:div w:id="561598481">
                                                                                              <w:marLeft w:val="0"/>
                                                                                              <w:marRight w:val="0"/>
                                                                                              <w:marTop w:val="0"/>
                                                                                              <w:marBottom w:val="0"/>
                                                                                              <w:divBdr>
                                                                                                <w:top w:val="none" w:sz="0" w:space="0" w:color="auto"/>
                                                                                                <w:left w:val="none" w:sz="0" w:space="0" w:color="auto"/>
                                                                                                <w:bottom w:val="none" w:sz="0" w:space="0" w:color="auto"/>
                                                                                                <w:right w:val="none" w:sz="0" w:space="0" w:color="auto"/>
                                                                                              </w:divBdr>
                                                                                              <w:divsChild>
                                                                                                <w:div w:id="426266417">
                                                                                                  <w:marLeft w:val="0"/>
                                                                                                  <w:marRight w:val="0"/>
                                                                                                  <w:marTop w:val="0"/>
                                                                                                  <w:marBottom w:val="0"/>
                                                                                                  <w:divBdr>
                                                                                                    <w:top w:val="none" w:sz="0" w:space="0" w:color="auto"/>
                                                                                                    <w:left w:val="none" w:sz="0" w:space="0" w:color="auto"/>
                                                                                                    <w:bottom w:val="none" w:sz="0" w:space="0" w:color="auto"/>
                                                                                                    <w:right w:val="none" w:sz="0" w:space="0" w:color="auto"/>
                                                                                                  </w:divBdr>
                                                                                                  <w:divsChild>
                                                                                                    <w:div w:id="740641518">
                                                                                                      <w:marLeft w:val="0"/>
                                                                                                      <w:marRight w:val="0"/>
                                                                                                      <w:marTop w:val="0"/>
                                                                                                      <w:marBottom w:val="0"/>
                                                                                                      <w:divBdr>
                                                                                                        <w:top w:val="none" w:sz="0" w:space="0" w:color="auto"/>
                                                                                                        <w:left w:val="none" w:sz="0" w:space="0" w:color="auto"/>
                                                                                                        <w:bottom w:val="none" w:sz="0" w:space="0" w:color="auto"/>
                                                                                                        <w:right w:val="none" w:sz="0" w:space="0" w:color="auto"/>
                                                                                                      </w:divBdr>
                                                                                                      <w:divsChild>
                                                                                                        <w:div w:id="413861399">
                                                                                                          <w:marLeft w:val="0"/>
                                                                                                          <w:marRight w:val="0"/>
                                                                                                          <w:marTop w:val="0"/>
                                                                                                          <w:marBottom w:val="0"/>
                                                                                                          <w:divBdr>
                                                                                                            <w:top w:val="none" w:sz="0" w:space="0" w:color="auto"/>
                                                                                                            <w:left w:val="none" w:sz="0" w:space="0" w:color="auto"/>
                                                                                                            <w:bottom w:val="none" w:sz="0" w:space="0" w:color="auto"/>
                                                                                                            <w:right w:val="none" w:sz="0" w:space="0" w:color="auto"/>
                                                                                                          </w:divBdr>
                                                                                                          <w:divsChild>
                                                                                                            <w:div w:id="6681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720926">
      <w:bodyDiv w:val="1"/>
      <w:marLeft w:val="0"/>
      <w:marRight w:val="0"/>
      <w:marTop w:val="0"/>
      <w:marBottom w:val="0"/>
      <w:divBdr>
        <w:top w:val="none" w:sz="0" w:space="0" w:color="auto"/>
        <w:left w:val="none" w:sz="0" w:space="0" w:color="auto"/>
        <w:bottom w:val="none" w:sz="0" w:space="0" w:color="auto"/>
        <w:right w:val="none" w:sz="0" w:space="0" w:color="auto"/>
      </w:divBdr>
    </w:div>
    <w:div w:id="1617256107">
      <w:bodyDiv w:val="1"/>
      <w:marLeft w:val="0"/>
      <w:marRight w:val="0"/>
      <w:marTop w:val="0"/>
      <w:marBottom w:val="0"/>
      <w:divBdr>
        <w:top w:val="none" w:sz="0" w:space="0" w:color="auto"/>
        <w:left w:val="none" w:sz="0" w:space="0" w:color="auto"/>
        <w:bottom w:val="none" w:sz="0" w:space="0" w:color="auto"/>
        <w:right w:val="none" w:sz="0" w:space="0" w:color="auto"/>
      </w:divBdr>
    </w:div>
    <w:div w:id="1618023909">
      <w:bodyDiv w:val="1"/>
      <w:marLeft w:val="0"/>
      <w:marRight w:val="0"/>
      <w:marTop w:val="0"/>
      <w:marBottom w:val="0"/>
      <w:divBdr>
        <w:top w:val="none" w:sz="0" w:space="0" w:color="auto"/>
        <w:left w:val="none" w:sz="0" w:space="0" w:color="auto"/>
        <w:bottom w:val="none" w:sz="0" w:space="0" w:color="auto"/>
        <w:right w:val="none" w:sz="0" w:space="0" w:color="auto"/>
      </w:divBdr>
    </w:div>
    <w:div w:id="1699970749">
      <w:bodyDiv w:val="1"/>
      <w:marLeft w:val="0"/>
      <w:marRight w:val="0"/>
      <w:marTop w:val="0"/>
      <w:marBottom w:val="0"/>
      <w:divBdr>
        <w:top w:val="none" w:sz="0" w:space="0" w:color="auto"/>
        <w:left w:val="none" w:sz="0" w:space="0" w:color="auto"/>
        <w:bottom w:val="none" w:sz="0" w:space="0" w:color="auto"/>
        <w:right w:val="none" w:sz="0" w:space="0" w:color="auto"/>
      </w:divBdr>
    </w:div>
    <w:div w:id="1753891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ov.org" TargetMode="External"/><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www.geosense.cz/geoportal/%20veselicko-prerov" TargetMode="External"/><Relationship Id="rId34" Type="http://schemas.openxmlformats.org/officeDocument/2006/relationships/chart" Target="charts/chart8.xml"/><Relationship Id="rId42" Type="http://schemas.openxmlformats.org/officeDocument/2006/relationships/diagramColors" Target="diagrams/colors1.xml"/><Relationship Id="rId47" Type="http://schemas.openxmlformats.org/officeDocument/2006/relationships/image" Target="media/image12.png"/><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apy.cz" TargetMode="External"/><Relationship Id="rId25" Type="http://schemas.openxmlformats.org/officeDocument/2006/relationships/hyperlink" Target="http://www.geosense.cz/geoportal/veselicko-prerov"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ec-veselicko.cz" TargetMode="External"/><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jizdnirady.cz/"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fontTable" Target="fontTable.xml"/><Relationship Id="rId10" Type="http://schemas.openxmlformats.org/officeDocument/2006/relationships/hyperlink" Target="mailto:info@obec-veselicko.cz" TargetMode="External"/><Relationship Id="rId19" Type="http://schemas.openxmlformats.org/officeDocument/2006/relationships/hyperlink" Target="http://www.mapy.cz" TargetMode="External"/><Relationship Id="rId31" Type="http://schemas.openxmlformats.org/officeDocument/2006/relationships/chart" Target="charts/chart5.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geosense.cz/geoportal/%20veselicko-prerov" TargetMode="External"/><Relationship Id="rId27" Type="http://schemas.openxmlformats.org/officeDocument/2006/relationships/chart" Target="charts/chart2.xml"/><Relationship Id="rId30" Type="http://schemas.openxmlformats.org/officeDocument/2006/relationships/image" Target="media/image10.png"/><Relationship Id="rId35" Type="http://schemas.openxmlformats.org/officeDocument/2006/relationships/chart" Target="charts/chart9.xml"/><Relationship Id="rId43" Type="http://schemas.microsoft.com/office/2007/relationships/diagramDrawing" Target="diagrams/drawing1.xml"/><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SPOV\OBCE%20Honza\4%20Vesel&#237;&#269;ko\Podklady%20od%20starosty%205.5\Vyhodnoceni_dotazniku.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E:\SPOV\OBCE%20Honza\4%20Vesel&#237;&#269;ko\Podklady%20od%20starosty%205.5\Vyhodnoceni_dotazniku.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E:\SPOV\OBCE%20Honza\4%20Vesel&#237;&#269;ko\Podklady%20od%20starosty%205.5\Vyhodnoceni_dotazniku.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SPOV\OBCE%20Honza\4%20Vesel&#237;&#269;ko\Podklady%20od%20starosty%205.5\Vyhodnoceni_dotazniku.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F:\SPOV\OBCE%20Honza\4%20Vesel&#237;&#269;ko\Podklady%20od%20starosty%205.5\Vyhodnoceni_dotaznik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POV\OBCE%20Honza\4%20Vesel&#237;&#269;ko\Podklady%20od%20starosty%205.5\Vyhodnoceni_dotaznik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POV\OBCE%20Honza\4%20Vesel&#237;&#269;ko\Podklady%20od%20starosty%205.5\Vyhodnoceni_dotazniku.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E:\SPOV\OBCE%20Honza\4%20Vesel&#237;&#269;ko\Podklady%20od%20starosty%205.5\Vyhodnoceni_dotaznik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cs-CZ" sz="1398"/>
              <a:t>Vývoj počtu obyvatel v obci Veselíčko v letech 2007–2016</a:t>
            </a:r>
          </a:p>
        </c:rich>
      </c:tx>
      <c:layout>
        <c:manualLayout>
          <c:xMode val="edge"/>
          <c:yMode val="edge"/>
          <c:x val="0.23629299278766625"/>
          <c:y val="2.9993045741077237E-2"/>
        </c:manualLayout>
      </c:layout>
      <c:overlay val="0"/>
      <c:spPr>
        <a:noFill/>
        <a:ln>
          <a:noFill/>
        </a:ln>
        <a:effectLst/>
      </c:spPr>
    </c:title>
    <c:autoTitleDeleted val="0"/>
    <c:plotArea>
      <c:layout>
        <c:manualLayout>
          <c:layoutTarget val="inner"/>
          <c:xMode val="edge"/>
          <c:yMode val="edge"/>
          <c:x val="0.10988508364165323"/>
          <c:y val="0.13831645277469151"/>
          <c:w val="0.80488834076463334"/>
          <c:h val="0.63561352376965152"/>
        </c:manualLayout>
      </c:layout>
      <c:barChart>
        <c:barDir val="col"/>
        <c:grouping val="clustered"/>
        <c:varyColors val="0"/>
        <c:ser>
          <c:idx val="1"/>
          <c:order val="1"/>
          <c:tx>
            <c:strRef>
              <c:f>List2!$C$1</c:f>
              <c:strCache>
                <c:ptCount val="1"/>
                <c:pt idx="0">
                  <c:v>Přirozený přírůstek</c:v>
                </c:pt>
              </c:strCache>
            </c:strRef>
          </c:tx>
          <c:spPr>
            <a:solidFill>
              <a:schemeClr val="accent3">
                <a:lumMod val="75000"/>
              </a:schemeClr>
            </a:solidFill>
            <a:ln>
              <a:noFill/>
            </a:ln>
            <a:effectLst/>
          </c:spPr>
          <c:invertIfNegative val="0"/>
          <c:cat>
            <c:numRef>
              <c:f>List2!$A$18:$A$27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List2!$C$18:$C$27</c:f>
              <c:numCache>
                <c:formatCode>#\ ##0</c:formatCode>
                <c:ptCount val="10"/>
                <c:pt idx="0">
                  <c:v>-2</c:v>
                </c:pt>
                <c:pt idx="1">
                  <c:v>4</c:v>
                </c:pt>
                <c:pt idx="2">
                  <c:v>0</c:v>
                </c:pt>
                <c:pt idx="3">
                  <c:v>1</c:v>
                </c:pt>
                <c:pt idx="4">
                  <c:v>9</c:v>
                </c:pt>
                <c:pt idx="5">
                  <c:v>1</c:v>
                </c:pt>
                <c:pt idx="6">
                  <c:v>-5</c:v>
                </c:pt>
                <c:pt idx="7">
                  <c:v>8</c:v>
                </c:pt>
                <c:pt idx="8">
                  <c:v>5</c:v>
                </c:pt>
                <c:pt idx="9">
                  <c:v>0</c:v>
                </c:pt>
              </c:numCache>
            </c:numRef>
          </c:val>
          <c:extLst>
            <c:ext xmlns:c16="http://schemas.microsoft.com/office/drawing/2014/chart" uri="{C3380CC4-5D6E-409C-BE32-E72D297353CC}">
              <c16:uniqueId val="{00000000-A98A-4BED-AC7F-2C1472DE793C}"/>
            </c:ext>
          </c:extLst>
        </c:ser>
        <c:ser>
          <c:idx val="2"/>
          <c:order val="2"/>
          <c:tx>
            <c:strRef>
              <c:f>List2!$D$1</c:f>
              <c:strCache>
                <c:ptCount val="1"/>
                <c:pt idx="0">
                  <c:v>Přírůstek migrací</c:v>
                </c:pt>
              </c:strCache>
            </c:strRef>
          </c:tx>
          <c:spPr>
            <a:solidFill>
              <a:schemeClr val="accent4">
                <a:lumMod val="60000"/>
                <a:lumOff val="40000"/>
              </a:schemeClr>
            </a:solidFill>
            <a:ln>
              <a:noFill/>
            </a:ln>
            <a:effectLst/>
          </c:spPr>
          <c:invertIfNegative val="0"/>
          <c:cat>
            <c:numRef>
              <c:f>List2!$A$18:$A$27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List2!$D$18:$D$27</c:f>
              <c:numCache>
                <c:formatCode>#\ ##0</c:formatCode>
                <c:ptCount val="10"/>
                <c:pt idx="0">
                  <c:v>16</c:v>
                </c:pt>
                <c:pt idx="1">
                  <c:v>-5</c:v>
                </c:pt>
                <c:pt idx="2">
                  <c:v>6</c:v>
                </c:pt>
                <c:pt idx="3">
                  <c:v>4</c:v>
                </c:pt>
                <c:pt idx="4">
                  <c:v>14</c:v>
                </c:pt>
                <c:pt idx="5">
                  <c:v>3</c:v>
                </c:pt>
                <c:pt idx="6">
                  <c:v>-12</c:v>
                </c:pt>
                <c:pt idx="7">
                  <c:v>8</c:v>
                </c:pt>
                <c:pt idx="8">
                  <c:v>2</c:v>
                </c:pt>
                <c:pt idx="9">
                  <c:v>8</c:v>
                </c:pt>
              </c:numCache>
            </c:numRef>
          </c:val>
          <c:extLst>
            <c:ext xmlns:c16="http://schemas.microsoft.com/office/drawing/2014/chart" uri="{C3380CC4-5D6E-409C-BE32-E72D297353CC}">
              <c16:uniqueId val="{00000001-A98A-4BED-AC7F-2C1472DE793C}"/>
            </c:ext>
          </c:extLst>
        </c:ser>
        <c:dLbls>
          <c:showLegendKey val="0"/>
          <c:showVal val="0"/>
          <c:showCatName val="0"/>
          <c:showSerName val="0"/>
          <c:showPercent val="0"/>
          <c:showBubbleSize val="0"/>
        </c:dLbls>
        <c:gapWidth val="150"/>
        <c:axId val="3"/>
        <c:axId val="4"/>
      </c:barChart>
      <c:lineChart>
        <c:grouping val="standard"/>
        <c:varyColors val="0"/>
        <c:ser>
          <c:idx val="0"/>
          <c:order val="0"/>
          <c:tx>
            <c:strRef>
              <c:f>List2!$B$1</c:f>
              <c:strCache>
                <c:ptCount val="1"/>
                <c:pt idx="0">
                  <c:v>Počet obyvatel</c:v>
                </c:pt>
              </c:strCache>
            </c:strRef>
          </c:tx>
          <c:spPr>
            <a:ln w="38041" cap="rnd">
              <a:solidFill>
                <a:schemeClr val="tx2">
                  <a:lumMod val="75000"/>
                </a:schemeClr>
              </a:solidFill>
              <a:round/>
            </a:ln>
            <a:effectLst/>
          </c:spPr>
          <c:marker>
            <c:symbol val="none"/>
          </c:marker>
          <c:cat>
            <c:numRef>
              <c:f>List2!$A$18:$A$27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List2!$B$18:$B$27</c:f>
              <c:numCache>
                <c:formatCode>#\ ##0</c:formatCode>
                <c:ptCount val="10"/>
                <c:pt idx="0">
                  <c:v>829</c:v>
                </c:pt>
                <c:pt idx="1">
                  <c:v>828</c:v>
                </c:pt>
                <c:pt idx="2">
                  <c:v>834</c:v>
                </c:pt>
                <c:pt idx="3">
                  <c:v>839</c:v>
                </c:pt>
                <c:pt idx="4">
                  <c:v>882</c:v>
                </c:pt>
                <c:pt idx="5">
                  <c:v>886</c:v>
                </c:pt>
                <c:pt idx="6">
                  <c:v>869</c:v>
                </c:pt>
                <c:pt idx="7">
                  <c:v>885</c:v>
                </c:pt>
                <c:pt idx="8">
                  <c:v>892</c:v>
                </c:pt>
                <c:pt idx="9">
                  <c:v>900</c:v>
                </c:pt>
              </c:numCache>
            </c:numRef>
          </c:val>
          <c:smooth val="0"/>
          <c:extLst>
            <c:ext xmlns:c16="http://schemas.microsoft.com/office/drawing/2014/chart" uri="{C3380CC4-5D6E-409C-BE32-E72D297353CC}">
              <c16:uniqueId val="{00000002-A98A-4BED-AC7F-2C1472DE793C}"/>
            </c:ext>
          </c:extLst>
        </c:ser>
        <c:dLbls>
          <c:showLegendKey val="0"/>
          <c:showVal val="0"/>
          <c:showCatName val="0"/>
          <c:showSerName val="0"/>
          <c:showPercent val="0"/>
          <c:showBubbleSize val="0"/>
        </c:dLbls>
        <c:marker val="1"/>
        <c:smooth val="0"/>
        <c:axId val="172056824"/>
        <c:axId val="1"/>
      </c:lineChart>
      <c:catAx>
        <c:axId val="17205682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5400000" spcFirstLastPara="1" vertOverflow="ellipsis" wrap="square" anchor="ctr" anchorCtr="1"/>
          <a:lstStyle/>
          <a:p>
            <a:pPr>
              <a:defRPr sz="998"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title>
          <c:tx>
            <c:rich>
              <a:bodyPr/>
              <a:lstStyle/>
              <a:p>
                <a:pPr>
                  <a:defRPr sz="998" b="0" i="0" u="none" strike="noStrike" baseline="0">
                    <a:solidFill>
                      <a:srgbClr val="333333"/>
                    </a:solidFill>
                    <a:latin typeface="Calibri"/>
                    <a:ea typeface="Calibri"/>
                    <a:cs typeface="Calibri"/>
                  </a:defRPr>
                </a:pPr>
                <a:r>
                  <a:rPr lang="cs-CZ"/>
                  <a:t>Počet obyvatel</a:t>
                </a:r>
              </a:p>
            </c:rich>
          </c:tx>
          <c:layout>
            <c:manualLayout>
              <c:xMode val="edge"/>
              <c:yMode val="edge"/>
              <c:x val="1.47992677385915E-2"/>
              <c:y val="0.34673665791776026"/>
            </c:manualLayout>
          </c:layout>
          <c:overlay val="0"/>
          <c:spPr>
            <a:noFill/>
            <a:ln>
              <a:noFill/>
            </a:ln>
            <a:effectLst/>
          </c:sp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cs-CZ"/>
          </a:p>
        </c:txPr>
        <c:crossAx val="17205682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r>
                  <a:rPr lang="en-US"/>
                  <a:t>Přírůstek obyvatel</a:t>
                </a:r>
              </a:p>
            </c:rich>
          </c:tx>
          <c:layout>
            <c:manualLayout>
              <c:xMode val="edge"/>
              <c:yMode val="edge"/>
              <c:x val="0.96132089371181539"/>
              <c:y val="0.34745930262990632"/>
            </c:manualLayout>
          </c:layout>
          <c:overlay val="0"/>
          <c:spPr>
            <a:noFill/>
            <a:ln>
              <a:noFill/>
            </a:ln>
            <a:effectLst/>
          </c:spPr>
        </c:title>
        <c:numFmt formatCode="#\ ##0" sourceLinked="1"/>
        <c:majorTickMark val="out"/>
        <c:minorTickMark val="none"/>
        <c:tickLblPos val="nextTo"/>
        <c:spPr>
          <a:noFill/>
          <a:ln>
            <a:noFill/>
          </a:ln>
          <a:effectLst/>
        </c:spPr>
        <c:txPr>
          <a:bodyPr rot="-6000000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cs-CZ"/>
          </a:p>
        </c:txPr>
        <c:crossAx val="3"/>
        <c:crosses val="max"/>
        <c:crossBetween val="between"/>
      </c:valAx>
      <c:spPr>
        <a:noFill/>
        <a:ln w="25360">
          <a:noFill/>
        </a:ln>
      </c:spPr>
    </c:plotArea>
    <c:legend>
      <c:legendPos val="b"/>
      <c:layout>
        <c:manualLayout>
          <c:xMode val="edge"/>
          <c:yMode val="edge"/>
          <c:x val="7.4710073005580191E-2"/>
          <c:y val="0.92426767166924639"/>
          <c:w val="0.81682454399082471"/>
          <c:h val="5.6864601326543585E-2"/>
        </c:manualLayout>
      </c:layout>
      <c:overlay val="0"/>
      <c:spPr>
        <a:noFill/>
        <a:ln>
          <a:noFill/>
        </a:ln>
        <a:effectLst/>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998"/>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cs-CZ" sz="1300"/>
              <a:t>Na co byste přednostně využil/a finanční prostředky obce?</a:t>
            </a:r>
          </a:p>
        </c:rich>
      </c:tx>
      <c:overlay val="1"/>
    </c:title>
    <c:autoTitleDeleted val="0"/>
    <c:plotArea>
      <c:layout>
        <c:manualLayout>
          <c:layoutTarget val="inner"/>
          <c:xMode val="edge"/>
          <c:yMode val="edge"/>
          <c:x val="0.53189951256092993"/>
          <c:y val="0.16404243835717719"/>
          <c:w val="0.43757878091325542"/>
          <c:h val="0.81442992865328456"/>
        </c:manualLayout>
      </c:layout>
      <c:barChart>
        <c:barDir val="bar"/>
        <c:grouping val="clustered"/>
        <c:varyColors val="0"/>
        <c:ser>
          <c:idx val="0"/>
          <c:order val="0"/>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Shrnutí!$A$73:$A$80</c:f>
              <c:strCache>
                <c:ptCount val="8"/>
                <c:pt idx="0">
                  <c:v>rekonstrukce místních komunikací</c:v>
                </c:pt>
                <c:pt idx="1">
                  <c:v>péče o veřejnou zeleň a prostředí v obci</c:v>
                </c:pt>
                <c:pt idx="2">
                  <c:v>podpora bytové výstavby</c:v>
                </c:pt>
                <c:pt idx="3">
                  <c:v>častější spoje veřejné dopravy</c:v>
                </c:pt>
                <c:pt idx="4">
                  <c:v>podpora kulturních, společenských a sportovních aktivit</c:v>
                </c:pt>
                <c:pt idx="5">
                  <c:v>opravy památek v obci</c:v>
                </c:pt>
                <c:pt idx="6">
                  <c:v>zlepšení podmínek pro podnikání</c:v>
                </c:pt>
                <c:pt idx="7">
                  <c:v>jiné:</c:v>
                </c:pt>
              </c:strCache>
            </c:strRef>
          </c:cat>
          <c:val>
            <c:numRef>
              <c:f>Shrnutí!$B$73:$B$80</c:f>
              <c:numCache>
                <c:formatCode>0.0%</c:formatCode>
                <c:ptCount val="8"/>
                <c:pt idx="0">
                  <c:v>0.7</c:v>
                </c:pt>
                <c:pt idx="1">
                  <c:v>0.3</c:v>
                </c:pt>
                <c:pt idx="2">
                  <c:v>0.26666666666666666</c:v>
                </c:pt>
                <c:pt idx="3">
                  <c:v>0.23333333333333334</c:v>
                </c:pt>
                <c:pt idx="4">
                  <c:v>0.16666666666666666</c:v>
                </c:pt>
                <c:pt idx="5">
                  <c:v>0.13333333333333333</c:v>
                </c:pt>
                <c:pt idx="6">
                  <c:v>3.3333333333333333E-2</c:v>
                </c:pt>
                <c:pt idx="7">
                  <c:v>0.05</c:v>
                </c:pt>
              </c:numCache>
            </c:numRef>
          </c:val>
          <c:extLst>
            <c:ext xmlns:c16="http://schemas.microsoft.com/office/drawing/2014/chart" uri="{C3380CC4-5D6E-409C-BE32-E72D297353CC}">
              <c16:uniqueId val="{00000000-92F4-4981-8FF2-0F5087A1FBDA}"/>
            </c:ext>
          </c:extLst>
        </c:ser>
        <c:dLbls>
          <c:showLegendKey val="0"/>
          <c:showVal val="0"/>
          <c:showCatName val="0"/>
          <c:showSerName val="0"/>
          <c:showPercent val="0"/>
          <c:showBubbleSize val="0"/>
        </c:dLbls>
        <c:gapWidth val="55"/>
        <c:axId val="165888768"/>
        <c:axId val="165890688"/>
      </c:barChart>
      <c:catAx>
        <c:axId val="165888768"/>
        <c:scaling>
          <c:orientation val="maxMin"/>
        </c:scaling>
        <c:delete val="0"/>
        <c:axPos val="l"/>
        <c:numFmt formatCode="General" sourceLinked="0"/>
        <c:majorTickMark val="out"/>
        <c:minorTickMark val="none"/>
        <c:tickLblPos val="nextTo"/>
        <c:crossAx val="165890688"/>
        <c:crosses val="autoZero"/>
        <c:auto val="1"/>
        <c:lblAlgn val="ctr"/>
        <c:lblOffset val="100"/>
        <c:noMultiLvlLbl val="0"/>
      </c:catAx>
      <c:valAx>
        <c:axId val="165890688"/>
        <c:scaling>
          <c:orientation val="minMax"/>
        </c:scaling>
        <c:delete val="0"/>
        <c:axPos val="t"/>
        <c:majorGridlines/>
        <c:numFmt formatCode="0.0%" sourceLinked="1"/>
        <c:majorTickMark val="out"/>
        <c:minorTickMark val="none"/>
        <c:tickLblPos val="nextTo"/>
        <c:crossAx val="165888768"/>
        <c:crosses val="autoZero"/>
        <c:crossBetween val="between"/>
        <c:majorUnit val="0.2"/>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chemeClr val="tx1"/>
                </a:solidFill>
                <a:latin typeface="+mn-lt"/>
                <a:ea typeface="+mn-ea"/>
                <a:cs typeface="+mn-cs"/>
              </a:defRPr>
            </a:pPr>
            <a:r>
              <a:rPr lang="cs-CZ" sz="1300" b="1"/>
              <a:t>Měla by obec investovat do následujících</a:t>
            </a:r>
            <a:r>
              <a:rPr lang="cs-CZ" sz="1300" b="1" baseline="0"/>
              <a:t> záležitostí?</a:t>
            </a:r>
            <a:endParaRPr lang="cs-CZ" sz="1300" b="1"/>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solidFill>
              <a:latin typeface="+mn-lt"/>
              <a:ea typeface="+mn-ea"/>
              <a:cs typeface="+mn-cs"/>
            </a:defRPr>
          </a:pPr>
          <a:endParaRPr lang="cs-CZ"/>
        </a:p>
      </c:txPr>
    </c:title>
    <c:autoTitleDeleted val="0"/>
    <c:plotArea>
      <c:layout>
        <c:manualLayout>
          <c:layoutTarget val="inner"/>
          <c:xMode val="edge"/>
          <c:yMode val="edge"/>
          <c:x val="0.46847894013248342"/>
          <c:y val="0.1597935712581382"/>
          <c:w val="0.49364628032607033"/>
          <c:h val="0.7716224562838736"/>
        </c:manualLayout>
      </c:layout>
      <c:barChart>
        <c:barDir val="bar"/>
        <c:grouping val="percentStacked"/>
        <c:varyColors val="0"/>
        <c:ser>
          <c:idx val="0"/>
          <c:order val="0"/>
          <c:tx>
            <c:strRef>
              <c:f>Shrnutí!$B$87</c:f>
              <c:strCache>
                <c:ptCount val="1"/>
                <c:pt idx="0">
                  <c:v>určitě ano</c:v>
                </c:pt>
              </c:strCache>
            </c:strRef>
          </c:tx>
          <c:spPr>
            <a:solidFill>
              <a:schemeClr val="accent3">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0">
                  <a:noAutofit/>
                </a:bodyPr>
                <a:lstStyle/>
                <a:p>
                  <a:pPr algn="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4514991181657844E-2"/>
                      <c:h val="4.1506629853086549E-2"/>
                    </c:manualLayout>
                  </c15:layout>
                </c:ext>
                <c:ext xmlns:c16="http://schemas.microsoft.com/office/drawing/2014/chart" uri="{C3380CC4-5D6E-409C-BE32-E72D297353CC}">
                  <c16:uniqueId val="{00000005-49C7-4E5F-9B7C-A720B8D0E2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Shrnutí!$A$88:$A$90</c:f>
              <c:strCache>
                <c:ptCount val="3"/>
                <c:pt idx="0">
                  <c:v>Měla by se obec intenzivněji zabývat podporou rozvoje bydlení v lokalitách určených územním plánem, a to formou výkupu, nebo sdružení pozemků více vlastníků, jejich zasíťováním a následnou nabídkou k prodeji?</c:v>
                </c:pt>
                <c:pt idx="1">
                  <c:v>Měla by se obec zabývat aktivněji podporou podnikání, např. vytvořením podnikatelského inkubátoru s pomocí dotací, tj. výrobní a skladové haly, kterou by nabízela k pronájmu drobným řemeslníkům?</c:v>
                </c:pt>
                <c:pt idx="2">
                  <c:v>Měla by obec začít plánovat výstavbu, nebo rekonstrukci komunitního domova seniorů?</c:v>
                </c:pt>
              </c:strCache>
            </c:strRef>
          </c:cat>
          <c:val>
            <c:numRef>
              <c:f>Shrnutí!$B$88:$B$90</c:f>
              <c:numCache>
                <c:formatCode>0.0%</c:formatCode>
                <c:ptCount val="3"/>
                <c:pt idx="0">
                  <c:v>6.7796610169491525E-2</c:v>
                </c:pt>
                <c:pt idx="1">
                  <c:v>8.6206896551724144E-2</c:v>
                </c:pt>
                <c:pt idx="2">
                  <c:v>0.45</c:v>
                </c:pt>
              </c:numCache>
            </c:numRef>
          </c:val>
          <c:extLst>
            <c:ext xmlns:c16="http://schemas.microsoft.com/office/drawing/2014/chart" uri="{C3380CC4-5D6E-409C-BE32-E72D297353CC}">
              <c16:uniqueId val="{00000000-49C7-4E5F-9B7C-A720B8D0E225}"/>
            </c:ext>
          </c:extLst>
        </c:ser>
        <c:ser>
          <c:idx val="1"/>
          <c:order val="1"/>
          <c:tx>
            <c:strRef>
              <c:f>Shrnutí!$C$87</c:f>
              <c:strCache>
                <c:ptCount val="1"/>
                <c:pt idx="0">
                  <c:v>spíše ano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Shrnutí!$A$88:$A$90</c:f>
              <c:strCache>
                <c:ptCount val="3"/>
                <c:pt idx="0">
                  <c:v>Měla by se obec intenzivněji zabývat podporou rozvoje bydlení v lokalitách určených územním plánem, a to formou výkupu, nebo sdružení pozemků více vlastníků, jejich zasíťováním a následnou nabídkou k prodeji?</c:v>
                </c:pt>
                <c:pt idx="1">
                  <c:v>Měla by se obec zabývat aktivněji podporou podnikání, např. vytvořením podnikatelského inkubátoru s pomocí dotací, tj. výrobní a skladové haly, kterou by nabízela k pronájmu drobným řemeslníkům?</c:v>
                </c:pt>
                <c:pt idx="2">
                  <c:v>Měla by obec začít plánovat výstavbu, nebo rekonstrukci komunitního domova seniorů?</c:v>
                </c:pt>
              </c:strCache>
            </c:strRef>
          </c:cat>
          <c:val>
            <c:numRef>
              <c:f>Shrnutí!$C$88:$C$90</c:f>
              <c:numCache>
                <c:formatCode>0.0%</c:formatCode>
                <c:ptCount val="3"/>
                <c:pt idx="0">
                  <c:v>0.2711864406779661</c:v>
                </c:pt>
                <c:pt idx="1">
                  <c:v>0.27586206896551724</c:v>
                </c:pt>
                <c:pt idx="2">
                  <c:v>0.25</c:v>
                </c:pt>
              </c:numCache>
            </c:numRef>
          </c:val>
          <c:extLst>
            <c:ext xmlns:c16="http://schemas.microsoft.com/office/drawing/2014/chart" uri="{C3380CC4-5D6E-409C-BE32-E72D297353CC}">
              <c16:uniqueId val="{00000001-49C7-4E5F-9B7C-A720B8D0E225}"/>
            </c:ext>
          </c:extLst>
        </c:ser>
        <c:ser>
          <c:idx val="2"/>
          <c:order val="2"/>
          <c:tx>
            <c:strRef>
              <c:f>Shrnutí!$D$87</c:f>
              <c:strCache>
                <c:ptCount val="1"/>
                <c:pt idx="0">
                  <c:v>spíše ne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Shrnutí!$A$88:$A$90</c:f>
              <c:strCache>
                <c:ptCount val="3"/>
                <c:pt idx="0">
                  <c:v>Měla by se obec intenzivněji zabývat podporou rozvoje bydlení v lokalitách určených územním plánem, a to formou výkupu, nebo sdružení pozemků více vlastníků, jejich zasíťováním a následnou nabídkou k prodeji?</c:v>
                </c:pt>
                <c:pt idx="1">
                  <c:v>Měla by se obec zabývat aktivněji podporou podnikání, např. vytvořením podnikatelského inkubátoru s pomocí dotací, tj. výrobní a skladové haly, kterou by nabízela k pronájmu drobným řemeslníkům?</c:v>
                </c:pt>
                <c:pt idx="2">
                  <c:v>Měla by obec začít plánovat výstavbu, nebo rekonstrukci komunitního domova seniorů?</c:v>
                </c:pt>
              </c:strCache>
            </c:strRef>
          </c:cat>
          <c:val>
            <c:numRef>
              <c:f>Shrnutí!$D$88:$D$90</c:f>
              <c:numCache>
                <c:formatCode>0.0%</c:formatCode>
                <c:ptCount val="3"/>
                <c:pt idx="0">
                  <c:v>0.22033898305084745</c:v>
                </c:pt>
                <c:pt idx="1">
                  <c:v>0.17241379310344829</c:v>
                </c:pt>
                <c:pt idx="2">
                  <c:v>8.3333333333333329E-2</c:v>
                </c:pt>
              </c:numCache>
            </c:numRef>
          </c:val>
          <c:extLst>
            <c:ext xmlns:c16="http://schemas.microsoft.com/office/drawing/2014/chart" uri="{C3380CC4-5D6E-409C-BE32-E72D297353CC}">
              <c16:uniqueId val="{00000002-49C7-4E5F-9B7C-A720B8D0E225}"/>
            </c:ext>
          </c:extLst>
        </c:ser>
        <c:ser>
          <c:idx val="3"/>
          <c:order val="3"/>
          <c:tx>
            <c:strRef>
              <c:f>Shrnutí!$E$87</c:f>
              <c:strCache>
                <c:ptCount val="1"/>
                <c:pt idx="0">
                  <c:v>určitě ne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Shrnutí!$A$88:$A$90</c:f>
              <c:strCache>
                <c:ptCount val="3"/>
                <c:pt idx="0">
                  <c:v>Měla by se obec intenzivněji zabývat podporou rozvoje bydlení v lokalitách určených územním plánem, a to formou výkupu, nebo sdružení pozemků více vlastníků, jejich zasíťováním a následnou nabídkou k prodeji?</c:v>
                </c:pt>
                <c:pt idx="1">
                  <c:v>Měla by se obec zabývat aktivněji podporou podnikání, např. vytvořením podnikatelského inkubátoru s pomocí dotací, tj. výrobní a skladové haly, kterou by nabízela k pronájmu drobným řemeslníkům?</c:v>
                </c:pt>
                <c:pt idx="2">
                  <c:v>Měla by obec začít plánovat výstavbu, nebo rekonstrukci komunitního domova seniorů?</c:v>
                </c:pt>
              </c:strCache>
            </c:strRef>
          </c:cat>
          <c:val>
            <c:numRef>
              <c:f>Shrnutí!$E$88:$E$90</c:f>
              <c:numCache>
                <c:formatCode>0.0%</c:formatCode>
                <c:ptCount val="3"/>
                <c:pt idx="0">
                  <c:v>0.1864406779661017</c:v>
                </c:pt>
                <c:pt idx="1">
                  <c:v>0.17241379310344829</c:v>
                </c:pt>
                <c:pt idx="2">
                  <c:v>0.1</c:v>
                </c:pt>
              </c:numCache>
            </c:numRef>
          </c:val>
          <c:extLst>
            <c:ext xmlns:c16="http://schemas.microsoft.com/office/drawing/2014/chart" uri="{C3380CC4-5D6E-409C-BE32-E72D297353CC}">
              <c16:uniqueId val="{00000003-49C7-4E5F-9B7C-A720B8D0E225}"/>
            </c:ext>
          </c:extLst>
        </c:ser>
        <c:ser>
          <c:idx val="4"/>
          <c:order val="4"/>
          <c:tx>
            <c:strRef>
              <c:f>Shrnutí!$F$87</c:f>
              <c:strCache>
                <c:ptCount val="1"/>
                <c:pt idx="0">
                  <c:v>nedokážu posoudit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Shrnutí!$A$88:$A$90</c:f>
              <c:strCache>
                <c:ptCount val="3"/>
                <c:pt idx="0">
                  <c:v>Měla by se obec intenzivněji zabývat podporou rozvoje bydlení v lokalitách určených územním plánem, a to formou výkupu, nebo sdružení pozemků více vlastníků, jejich zasíťováním a následnou nabídkou k prodeji?</c:v>
                </c:pt>
                <c:pt idx="1">
                  <c:v>Měla by se obec zabývat aktivněji podporou podnikání, např. vytvořením podnikatelského inkubátoru s pomocí dotací, tj. výrobní a skladové haly, kterou by nabízela k pronájmu drobným řemeslníkům?</c:v>
                </c:pt>
                <c:pt idx="2">
                  <c:v>Měla by obec začít plánovat výstavbu, nebo rekonstrukci komunitního domova seniorů?</c:v>
                </c:pt>
              </c:strCache>
            </c:strRef>
          </c:cat>
          <c:val>
            <c:numRef>
              <c:f>Shrnutí!$F$88:$F$90</c:f>
              <c:numCache>
                <c:formatCode>0.0%</c:formatCode>
                <c:ptCount val="3"/>
                <c:pt idx="0">
                  <c:v>0.25423728813559321</c:v>
                </c:pt>
                <c:pt idx="1">
                  <c:v>0.29310344827586204</c:v>
                </c:pt>
                <c:pt idx="2">
                  <c:v>0.11666666666666667</c:v>
                </c:pt>
              </c:numCache>
            </c:numRef>
          </c:val>
          <c:extLst>
            <c:ext xmlns:c16="http://schemas.microsoft.com/office/drawing/2014/chart" uri="{C3380CC4-5D6E-409C-BE32-E72D297353CC}">
              <c16:uniqueId val="{00000004-49C7-4E5F-9B7C-A720B8D0E225}"/>
            </c:ext>
          </c:extLst>
        </c:ser>
        <c:dLbls>
          <c:showLegendKey val="0"/>
          <c:showVal val="0"/>
          <c:showCatName val="0"/>
          <c:showSerName val="0"/>
          <c:showPercent val="0"/>
          <c:showBubbleSize val="0"/>
        </c:dLbls>
        <c:gapWidth val="56"/>
        <c:overlap val="100"/>
        <c:axId val="404099992"/>
        <c:axId val="404100976"/>
      </c:barChart>
      <c:catAx>
        <c:axId val="404099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404100976"/>
        <c:crosses val="autoZero"/>
        <c:auto val="1"/>
        <c:lblAlgn val="ctr"/>
        <c:lblOffset val="100"/>
        <c:noMultiLvlLbl val="0"/>
      </c:catAx>
      <c:valAx>
        <c:axId val="4041009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404099992"/>
        <c:crosses val="autoZero"/>
        <c:crossBetween val="between"/>
        <c:majorUnit val="0.1"/>
      </c:valAx>
      <c:spPr>
        <a:noFill/>
        <a:ln>
          <a:noFill/>
        </a:ln>
        <a:effectLst/>
      </c:spPr>
    </c:plotArea>
    <c:legend>
      <c:legendPos val="b"/>
      <c:layout>
        <c:manualLayout>
          <c:xMode val="edge"/>
          <c:yMode val="edge"/>
          <c:x val="0.23859291894068796"/>
          <c:y val="0.92698558134778608"/>
          <c:w val="0.74768188698634896"/>
          <c:h val="6.2624808262603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chemeClr val="tx1"/>
                </a:solidFill>
                <a:latin typeface="+mn-lt"/>
                <a:ea typeface="+mn-ea"/>
                <a:cs typeface="+mn-cs"/>
              </a:defRPr>
            </a:pPr>
            <a:r>
              <a:rPr lang="cs-CZ" sz="1300" b="1" i="0" u="none" strike="noStrike" baseline="0">
                <a:effectLst/>
              </a:rPr>
              <a:t>Kde by bylo vhodné s využitím dotací vytvořit dům pro seniory?</a:t>
            </a:r>
            <a:r>
              <a:rPr lang="cs-CZ" sz="1300" b="1" i="0" u="none" strike="noStrike" baseline="0"/>
              <a:t> </a:t>
            </a:r>
            <a:endParaRPr lang="cs-CZ" sz="1300" b="1"/>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solidFill>
              <a:latin typeface="+mn-lt"/>
              <a:ea typeface="+mn-ea"/>
              <a:cs typeface="+mn-cs"/>
            </a:defRPr>
          </a:pPr>
          <a:endParaRPr lang="cs-CZ"/>
        </a:p>
      </c:txPr>
    </c:title>
    <c:autoTitleDeleted val="0"/>
    <c:plotArea>
      <c:layout>
        <c:manualLayout>
          <c:layoutTarget val="inner"/>
          <c:xMode val="edge"/>
          <c:yMode val="edge"/>
          <c:x val="0.29982675776639034"/>
          <c:y val="0.36468875352845054"/>
          <c:w val="0.66229846269216353"/>
          <c:h val="0.43726416550872327"/>
        </c:manualLayout>
      </c:layout>
      <c:barChart>
        <c:barDir val="bar"/>
        <c:grouping val="percentStacked"/>
        <c:varyColors val="0"/>
        <c:ser>
          <c:idx val="0"/>
          <c:order val="0"/>
          <c:tx>
            <c:strRef>
              <c:f>Shrnutí!$B$91</c:f>
              <c:strCache>
                <c:ptCount val="1"/>
                <c:pt idx="0">
                  <c:v>určitě ano</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Shrnutí!$A$92:$A$93</c:f>
              <c:strCache>
                <c:ptCount val="2"/>
                <c:pt idx="0">
                  <c:v>V bytovém domě č. p. 7</c:v>
                </c:pt>
                <c:pt idx="1">
                  <c:v>V domě bývalé restaurace U Braunerů?</c:v>
                </c:pt>
              </c:strCache>
            </c:strRef>
          </c:cat>
          <c:val>
            <c:numRef>
              <c:f>Shrnutí!$B$92:$B$93</c:f>
              <c:numCache>
                <c:formatCode>0.0%</c:formatCode>
                <c:ptCount val="2"/>
                <c:pt idx="0">
                  <c:v>0.12280701754385964</c:v>
                </c:pt>
                <c:pt idx="1">
                  <c:v>0.17241379310344829</c:v>
                </c:pt>
              </c:numCache>
            </c:numRef>
          </c:val>
          <c:extLst>
            <c:ext xmlns:c16="http://schemas.microsoft.com/office/drawing/2014/chart" uri="{C3380CC4-5D6E-409C-BE32-E72D297353CC}">
              <c16:uniqueId val="{00000000-AFC4-4DDB-971B-A47E04D98F31}"/>
            </c:ext>
          </c:extLst>
        </c:ser>
        <c:ser>
          <c:idx val="1"/>
          <c:order val="1"/>
          <c:tx>
            <c:strRef>
              <c:f>Shrnutí!$C$91</c:f>
              <c:strCache>
                <c:ptCount val="1"/>
                <c:pt idx="0">
                  <c:v>spíše ano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Shrnutí!$A$92:$A$93</c:f>
              <c:strCache>
                <c:ptCount val="2"/>
                <c:pt idx="0">
                  <c:v>V bytovém domě č. p. 7</c:v>
                </c:pt>
                <c:pt idx="1">
                  <c:v>V domě bývalé restaurace U Braunerů?</c:v>
                </c:pt>
              </c:strCache>
            </c:strRef>
          </c:cat>
          <c:val>
            <c:numRef>
              <c:f>Shrnutí!$C$92:$C$93</c:f>
              <c:numCache>
                <c:formatCode>0.0%</c:formatCode>
                <c:ptCount val="2"/>
                <c:pt idx="0">
                  <c:v>0.21052631578947367</c:v>
                </c:pt>
                <c:pt idx="1">
                  <c:v>0.13793103448275862</c:v>
                </c:pt>
              </c:numCache>
            </c:numRef>
          </c:val>
          <c:extLst>
            <c:ext xmlns:c16="http://schemas.microsoft.com/office/drawing/2014/chart" uri="{C3380CC4-5D6E-409C-BE32-E72D297353CC}">
              <c16:uniqueId val="{00000001-AFC4-4DDB-971B-A47E04D98F31}"/>
            </c:ext>
          </c:extLst>
        </c:ser>
        <c:ser>
          <c:idx val="2"/>
          <c:order val="2"/>
          <c:tx>
            <c:strRef>
              <c:f>Shrnutí!$D$91</c:f>
              <c:strCache>
                <c:ptCount val="1"/>
                <c:pt idx="0">
                  <c:v>spíše ne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Shrnutí!$A$92:$A$93</c:f>
              <c:strCache>
                <c:ptCount val="2"/>
                <c:pt idx="0">
                  <c:v>V bytovém domě č. p. 7</c:v>
                </c:pt>
                <c:pt idx="1">
                  <c:v>V domě bývalé restaurace U Braunerů?</c:v>
                </c:pt>
              </c:strCache>
            </c:strRef>
          </c:cat>
          <c:val>
            <c:numRef>
              <c:f>Shrnutí!$D$92:$D$93</c:f>
              <c:numCache>
                <c:formatCode>0.0%</c:formatCode>
                <c:ptCount val="2"/>
                <c:pt idx="0">
                  <c:v>0.14035087719298245</c:v>
                </c:pt>
                <c:pt idx="1">
                  <c:v>0.10344827586206896</c:v>
                </c:pt>
              </c:numCache>
            </c:numRef>
          </c:val>
          <c:extLst>
            <c:ext xmlns:c16="http://schemas.microsoft.com/office/drawing/2014/chart" uri="{C3380CC4-5D6E-409C-BE32-E72D297353CC}">
              <c16:uniqueId val="{00000002-AFC4-4DDB-971B-A47E04D98F31}"/>
            </c:ext>
          </c:extLst>
        </c:ser>
        <c:ser>
          <c:idx val="3"/>
          <c:order val="3"/>
          <c:tx>
            <c:strRef>
              <c:f>Shrnutí!$E$91</c:f>
              <c:strCache>
                <c:ptCount val="1"/>
                <c:pt idx="0">
                  <c:v>určitě ne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Shrnutí!$A$92:$A$93</c:f>
              <c:strCache>
                <c:ptCount val="2"/>
                <c:pt idx="0">
                  <c:v>V bytovém domě č. p. 7</c:v>
                </c:pt>
                <c:pt idx="1">
                  <c:v>V domě bývalé restaurace U Braunerů?</c:v>
                </c:pt>
              </c:strCache>
            </c:strRef>
          </c:cat>
          <c:val>
            <c:numRef>
              <c:f>Shrnutí!$E$92:$E$93</c:f>
              <c:numCache>
                <c:formatCode>0.0%</c:formatCode>
                <c:ptCount val="2"/>
                <c:pt idx="0">
                  <c:v>0.2807017543859649</c:v>
                </c:pt>
                <c:pt idx="1">
                  <c:v>0.41379310344827586</c:v>
                </c:pt>
              </c:numCache>
            </c:numRef>
          </c:val>
          <c:extLst>
            <c:ext xmlns:c16="http://schemas.microsoft.com/office/drawing/2014/chart" uri="{C3380CC4-5D6E-409C-BE32-E72D297353CC}">
              <c16:uniqueId val="{00000003-AFC4-4DDB-971B-A47E04D98F31}"/>
            </c:ext>
          </c:extLst>
        </c:ser>
        <c:ser>
          <c:idx val="4"/>
          <c:order val="4"/>
          <c:tx>
            <c:strRef>
              <c:f>Shrnutí!$F$91</c:f>
              <c:strCache>
                <c:ptCount val="1"/>
                <c:pt idx="0">
                  <c:v>nedokážu posoudit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Shrnutí!$A$92:$A$93</c:f>
              <c:strCache>
                <c:ptCount val="2"/>
                <c:pt idx="0">
                  <c:v>V bytovém domě č. p. 7</c:v>
                </c:pt>
                <c:pt idx="1">
                  <c:v>V domě bývalé restaurace U Braunerů?</c:v>
                </c:pt>
              </c:strCache>
            </c:strRef>
          </c:cat>
          <c:val>
            <c:numRef>
              <c:f>Shrnutí!$F$92:$F$93</c:f>
              <c:numCache>
                <c:formatCode>0.0%</c:formatCode>
                <c:ptCount val="2"/>
                <c:pt idx="0">
                  <c:v>0.24561403508771928</c:v>
                </c:pt>
                <c:pt idx="1">
                  <c:v>0.17241379310344829</c:v>
                </c:pt>
              </c:numCache>
            </c:numRef>
          </c:val>
          <c:extLst>
            <c:ext xmlns:c16="http://schemas.microsoft.com/office/drawing/2014/chart" uri="{C3380CC4-5D6E-409C-BE32-E72D297353CC}">
              <c16:uniqueId val="{00000004-AFC4-4DDB-971B-A47E04D98F31}"/>
            </c:ext>
          </c:extLst>
        </c:ser>
        <c:dLbls>
          <c:showLegendKey val="0"/>
          <c:showVal val="0"/>
          <c:showCatName val="0"/>
          <c:showSerName val="0"/>
          <c:showPercent val="0"/>
          <c:showBubbleSize val="0"/>
        </c:dLbls>
        <c:gapWidth val="56"/>
        <c:overlap val="100"/>
        <c:axId val="404099992"/>
        <c:axId val="404100976"/>
      </c:barChart>
      <c:catAx>
        <c:axId val="404099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404100976"/>
        <c:crosses val="autoZero"/>
        <c:auto val="1"/>
        <c:lblAlgn val="ctr"/>
        <c:lblOffset val="100"/>
        <c:noMultiLvlLbl val="0"/>
      </c:catAx>
      <c:valAx>
        <c:axId val="4041009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404099992"/>
        <c:crosses val="autoZero"/>
        <c:crossBetween val="between"/>
        <c:majorUnit val="0.1"/>
      </c:valAx>
      <c:spPr>
        <a:noFill/>
        <a:ln>
          <a:noFill/>
        </a:ln>
        <a:effectLst/>
      </c:spPr>
    </c:plotArea>
    <c:legend>
      <c:legendPos val="b"/>
      <c:layout>
        <c:manualLayout>
          <c:xMode val="edge"/>
          <c:yMode val="edge"/>
          <c:x val="0.23197916232693136"/>
          <c:y val="0.82680067932684886"/>
          <c:w val="0.74768188698634896"/>
          <c:h val="0.141826771653543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Veselíčko!$B$3</c:f>
              <c:strCache>
                <c:ptCount val="1"/>
                <c:pt idx="0">
                  <c:v>Příjmy</c:v>
                </c:pt>
              </c:strCache>
            </c:strRef>
          </c:tx>
          <c:invertIfNegative val="0"/>
          <c:cat>
            <c:numRef>
              <c:f>Veselíčko!$C$2:$G$2</c:f>
              <c:numCache>
                <c:formatCode>General</c:formatCode>
                <c:ptCount val="5"/>
                <c:pt idx="0">
                  <c:v>2012</c:v>
                </c:pt>
                <c:pt idx="1">
                  <c:v>2013</c:v>
                </c:pt>
                <c:pt idx="2">
                  <c:v>2014</c:v>
                </c:pt>
                <c:pt idx="3">
                  <c:v>2015</c:v>
                </c:pt>
                <c:pt idx="4">
                  <c:v>2016</c:v>
                </c:pt>
              </c:numCache>
            </c:numRef>
          </c:cat>
          <c:val>
            <c:numRef>
              <c:f>Veselíčko!$C$3:$G$3</c:f>
              <c:numCache>
                <c:formatCode>#,##0</c:formatCode>
                <c:ptCount val="5"/>
                <c:pt idx="0">
                  <c:v>9826</c:v>
                </c:pt>
                <c:pt idx="1">
                  <c:v>10117</c:v>
                </c:pt>
                <c:pt idx="2">
                  <c:v>14622</c:v>
                </c:pt>
                <c:pt idx="3">
                  <c:v>20283</c:v>
                </c:pt>
                <c:pt idx="4">
                  <c:v>15223</c:v>
                </c:pt>
              </c:numCache>
            </c:numRef>
          </c:val>
          <c:extLst>
            <c:ext xmlns:c16="http://schemas.microsoft.com/office/drawing/2014/chart" uri="{C3380CC4-5D6E-409C-BE32-E72D297353CC}">
              <c16:uniqueId val="{00000000-F1CA-45A2-A097-28B1D54A8C62}"/>
            </c:ext>
          </c:extLst>
        </c:ser>
        <c:ser>
          <c:idx val="1"/>
          <c:order val="1"/>
          <c:tx>
            <c:strRef>
              <c:f>Veselíčko!$B$4</c:f>
              <c:strCache>
                <c:ptCount val="1"/>
                <c:pt idx="0">
                  <c:v>Výdaje</c:v>
                </c:pt>
              </c:strCache>
            </c:strRef>
          </c:tx>
          <c:invertIfNegative val="0"/>
          <c:cat>
            <c:numRef>
              <c:f>Veselíčko!$C$2:$G$2</c:f>
              <c:numCache>
                <c:formatCode>General</c:formatCode>
                <c:ptCount val="5"/>
                <c:pt idx="0">
                  <c:v>2012</c:v>
                </c:pt>
                <c:pt idx="1">
                  <c:v>2013</c:v>
                </c:pt>
                <c:pt idx="2">
                  <c:v>2014</c:v>
                </c:pt>
                <c:pt idx="3">
                  <c:v>2015</c:v>
                </c:pt>
                <c:pt idx="4">
                  <c:v>2016</c:v>
                </c:pt>
              </c:numCache>
            </c:numRef>
          </c:cat>
          <c:val>
            <c:numRef>
              <c:f>Veselíčko!$C$4:$G$4</c:f>
              <c:numCache>
                <c:formatCode>#,##0</c:formatCode>
                <c:ptCount val="5"/>
                <c:pt idx="0">
                  <c:v>10676</c:v>
                </c:pt>
                <c:pt idx="1">
                  <c:v>9877</c:v>
                </c:pt>
                <c:pt idx="2">
                  <c:v>15656</c:v>
                </c:pt>
                <c:pt idx="3">
                  <c:v>20399</c:v>
                </c:pt>
                <c:pt idx="4">
                  <c:v>13233</c:v>
                </c:pt>
              </c:numCache>
            </c:numRef>
          </c:val>
          <c:extLst>
            <c:ext xmlns:c16="http://schemas.microsoft.com/office/drawing/2014/chart" uri="{C3380CC4-5D6E-409C-BE32-E72D297353CC}">
              <c16:uniqueId val="{00000001-F1CA-45A2-A097-28B1D54A8C62}"/>
            </c:ext>
          </c:extLst>
        </c:ser>
        <c:ser>
          <c:idx val="2"/>
          <c:order val="2"/>
          <c:tx>
            <c:strRef>
              <c:f>Veselíčko!$B$5</c:f>
              <c:strCache>
                <c:ptCount val="1"/>
                <c:pt idx="0">
                  <c:v>Saldo</c:v>
                </c:pt>
              </c:strCache>
            </c:strRef>
          </c:tx>
          <c:invertIfNegative val="0"/>
          <c:cat>
            <c:numRef>
              <c:f>Veselíčko!$C$2:$G$2</c:f>
              <c:numCache>
                <c:formatCode>General</c:formatCode>
                <c:ptCount val="5"/>
                <c:pt idx="0">
                  <c:v>2012</c:v>
                </c:pt>
                <c:pt idx="1">
                  <c:v>2013</c:v>
                </c:pt>
                <c:pt idx="2">
                  <c:v>2014</c:v>
                </c:pt>
                <c:pt idx="3">
                  <c:v>2015</c:v>
                </c:pt>
                <c:pt idx="4">
                  <c:v>2016</c:v>
                </c:pt>
              </c:numCache>
            </c:numRef>
          </c:cat>
          <c:val>
            <c:numRef>
              <c:f>Veselíčko!$C$5:$G$5</c:f>
              <c:numCache>
                <c:formatCode>#,##0</c:formatCode>
                <c:ptCount val="5"/>
                <c:pt idx="0">
                  <c:v>-850</c:v>
                </c:pt>
                <c:pt idx="1">
                  <c:v>240</c:v>
                </c:pt>
                <c:pt idx="2">
                  <c:v>-1034</c:v>
                </c:pt>
                <c:pt idx="3">
                  <c:v>-116</c:v>
                </c:pt>
                <c:pt idx="4">
                  <c:v>1990</c:v>
                </c:pt>
              </c:numCache>
            </c:numRef>
          </c:val>
          <c:extLst>
            <c:ext xmlns:c16="http://schemas.microsoft.com/office/drawing/2014/chart" uri="{C3380CC4-5D6E-409C-BE32-E72D297353CC}">
              <c16:uniqueId val="{00000002-F1CA-45A2-A097-28B1D54A8C62}"/>
            </c:ext>
          </c:extLst>
        </c:ser>
        <c:dLbls>
          <c:showLegendKey val="0"/>
          <c:showVal val="0"/>
          <c:showCatName val="0"/>
          <c:showSerName val="0"/>
          <c:showPercent val="0"/>
          <c:showBubbleSize val="0"/>
        </c:dLbls>
        <c:gapWidth val="75"/>
        <c:overlap val="-25"/>
        <c:axId val="60171392"/>
        <c:axId val="60172928"/>
      </c:barChart>
      <c:catAx>
        <c:axId val="60171392"/>
        <c:scaling>
          <c:orientation val="minMax"/>
        </c:scaling>
        <c:delete val="0"/>
        <c:axPos val="b"/>
        <c:numFmt formatCode="General" sourceLinked="1"/>
        <c:majorTickMark val="none"/>
        <c:minorTickMark val="none"/>
        <c:tickLblPos val="nextTo"/>
        <c:crossAx val="60172928"/>
        <c:crosses val="autoZero"/>
        <c:auto val="1"/>
        <c:lblAlgn val="ctr"/>
        <c:lblOffset val="100"/>
        <c:noMultiLvlLbl val="0"/>
      </c:catAx>
      <c:valAx>
        <c:axId val="60172928"/>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spPr>
          <a:ln w="9525">
            <a:noFill/>
          </a:ln>
        </c:spPr>
        <c:crossAx val="60171392"/>
        <c:crosses val="autoZero"/>
        <c:crossBetween val="between"/>
      </c:valAx>
    </c:plotArea>
    <c:legend>
      <c:legendPos val="b"/>
      <c:overlay val="0"/>
    </c:legend>
    <c:plotVisOnly val="1"/>
    <c:dispBlanksAs val="gap"/>
    <c:showDLblsOverMax val="0"/>
  </c:chart>
  <c:txPr>
    <a:bodyPr/>
    <a:lstStyle/>
    <a:p>
      <a:pPr>
        <a:defRPr sz="1100"/>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Veselíčko!$B$8</c:f>
              <c:strCache>
                <c:ptCount val="1"/>
                <c:pt idx="0">
                  <c:v>Daňové příjmy</c:v>
                </c:pt>
              </c:strCache>
            </c:strRef>
          </c:tx>
          <c:invertIfNegative val="0"/>
          <c:cat>
            <c:numRef>
              <c:f>Veselíčko!$C$7:$G$7</c:f>
              <c:numCache>
                <c:formatCode>General</c:formatCode>
                <c:ptCount val="5"/>
                <c:pt idx="0">
                  <c:v>2012</c:v>
                </c:pt>
                <c:pt idx="1">
                  <c:v>2013</c:v>
                </c:pt>
                <c:pt idx="2">
                  <c:v>2014</c:v>
                </c:pt>
                <c:pt idx="3">
                  <c:v>2015</c:v>
                </c:pt>
                <c:pt idx="4">
                  <c:v>2016</c:v>
                </c:pt>
              </c:numCache>
            </c:numRef>
          </c:cat>
          <c:val>
            <c:numRef>
              <c:f>Veselíčko!$C$8:$G$8</c:f>
              <c:numCache>
                <c:formatCode>#,##0</c:formatCode>
                <c:ptCount val="5"/>
                <c:pt idx="0">
                  <c:v>7123</c:v>
                </c:pt>
                <c:pt idx="1">
                  <c:v>8376</c:v>
                </c:pt>
                <c:pt idx="2">
                  <c:v>9024</c:v>
                </c:pt>
                <c:pt idx="3">
                  <c:v>9411</c:v>
                </c:pt>
                <c:pt idx="4">
                  <c:v>10677</c:v>
                </c:pt>
              </c:numCache>
            </c:numRef>
          </c:val>
          <c:extLst>
            <c:ext xmlns:c16="http://schemas.microsoft.com/office/drawing/2014/chart" uri="{C3380CC4-5D6E-409C-BE32-E72D297353CC}">
              <c16:uniqueId val="{00000000-6409-4B5A-B119-13F39A712DA3}"/>
            </c:ext>
          </c:extLst>
        </c:ser>
        <c:ser>
          <c:idx val="1"/>
          <c:order val="1"/>
          <c:tx>
            <c:strRef>
              <c:f>Veselíčko!$B$9</c:f>
              <c:strCache>
                <c:ptCount val="1"/>
                <c:pt idx="0">
                  <c:v>Nedaňové příjmy</c:v>
                </c:pt>
              </c:strCache>
            </c:strRef>
          </c:tx>
          <c:invertIfNegative val="0"/>
          <c:cat>
            <c:numRef>
              <c:f>Veselíčko!$C$7:$G$7</c:f>
              <c:numCache>
                <c:formatCode>General</c:formatCode>
                <c:ptCount val="5"/>
                <c:pt idx="0">
                  <c:v>2012</c:v>
                </c:pt>
                <c:pt idx="1">
                  <c:v>2013</c:v>
                </c:pt>
                <c:pt idx="2">
                  <c:v>2014</c:v>
                </c:pt>
                <c:pt idx="3">
                  <c:v>2015</c:v>
                </c:pt>
                <c:pt idx="4">
                  <c:v>2016</c:v>
                </c:pt>
              </c:numCache>
            </c:numRef>
          </c:cat>
          <c:val>
            <c:numRef>
              <c:f>Veselíčko!$C$9:$G$9</c:f>
              <c:numCache>
                <c:formatCode>#,##0</c:formatCode>
                <c:ptCount val="5"/>
                <c:pt idx="0">
                  <c:v>852</c:v>
                </c:pt>
                <c:pt idx="1">
                  <c:v>948</c:v>
                </c:pt>
                <c:pt idx="2">
                  <c:v>1216</c:v>
                </c:pt>
                <c:pt idx="3">
                  <c:v>1599</c:v>
                </c:pt>
                <c:pt idx="4">
                  <c:v>1987</c:v>
                </c:pt>
              </c:numCache>
            </c:numRef>
          </c:val>
          <c:extLst>
            <c:ext xmlns:c16="http://schemas.microsoft.com/office/drawing/2014/chart" uri="{C3380CC4-5D6E-409C-BE32-E72D297353CC}">
              <c16:uniqueId val="{00000001-6409-4B5A-B119-13F39A712DA3}"/>
            </c:ext>
          </c:extLst>
        </c:ser>
        <c:ser>
          <c:idx val="2"/>
          <c:order val="2"/>
          <c:tx>
            <c:strRef>
              <c:f>Veselíčko!$B$10</c:f>
              <c:strCache>
                <c:ptCount val="1"/>
                <c:pt idx="0">
                  <c:v>Kapitálové přijmy</c:v>
                </c:pt>
              </c:strCache>
            </c:strRef>
          </c:tx>
          <c:invertIfNegative val="0"/>
          <c:cat>
            <c:numRef>
              <c:f>Veselíčko!$C$7:$G$7</c:f>
              <c:numCache>
                <c:formatCode>General</c:formatCode>
                <c:ptCount val="5"/>
                <c:pt idx="0">
                  <c:v>2012</c:v>
                </c:pt>
                <c:pt idx="1">
                  <c:v>2013</c:v>
                </c:pt>
                <c:pt idx="2">
                  <c:v>2014</c:v>
                </c:pt>
                <c:pt idx="3">
                  <c:v>2015</c:v>
                </c:pt>
                <c:pt idx="4">
                  <c:v>2016</c:v>
                </c:pt>
              </c:numCache>
            </c:numRef>
          </c:cat>
          <c:val>
            <c:numRef>
              <c:f>Veselíčko!$C$10:$G$10</c:f>
              <c:numCache>
                <c:formatCode>#,##0</c:formatCode>
                <c:ptCount val="5"/>
                <c:pt idx="0">
                  <c:v>0</c:v>
                </c:pt>
                <c:pt idx="1">
                  <c:v>2</c:v>
                </c:pt>
                <c:pt idx="2">
                  <c:v>75</c:v>
                </c:pt>
                <c:pt idx="3">
                  <c:v>475</c:v>
                </c:pt>
                <c:pt idx="4">
                  <c:v>0</c:v>
                </c:pt>
              </c:numCache>
            </c:numRef>
          </c:val>
          <c:extLst>
            <c:ext xmlns:c16="http://schemas.microsoft.com/office/drawing/2014/chart" uri="{C3380CC4-5D6E-409C-BE32-E72D297353CC}">
              <c16:uniqueId val="{00000002-6409-4B5A-B119-13F39A712DA3}"/>
            </c:ext>
          </c:extLst>
        </c:ser>
        <c:ser>
          <c:idx val="0"/>
          <c:order val="3"/>
          <c:tx>
            <c:strRef>
              <c:f>Veselíčko!$B$11</c:f>
              <c:strCache>
                <c:ptCount val="1"/>
                <c:pt idx="0">
                  <c:v>Přijaté transfery</c:v>
                </c:pt>
              </c:strCache>
            </c:strRef>
          </c:tx>
          <c:invertIfNegative val="0"/>
          <c:cat>
            <c:numRef>
              <c:f>Veselíčko!$C$7:$G$7</c:f>
              <c:numCache>
                <c:formatCode>General</c:formatCode>
                <c:ptCount val="5"/>
                <c:pt idx="0">
                  <c:v>2012</c:v>
                </c:pt>
                <c:pt idx="1">
                  <c:v>2013</c:v>
                </c:pt>
                <c:pt idx="2">
                  <c:v>2014</c:v>
                </c:pt>
                <c:pt idx="3">
                  <c:v>2015</c:v>
                </c:pt>
                <c:pt idx="4">
                  <c:v>2016</c:v>
                </c:pt>
              </c:numCache>
            </c:numRef>
          </c:cat>
          <c:val>
            <c:numRef>
              <c:f>Veselíčko!$C$11:$G$11</c:f>
              <c:numCache>
                <c:formatCode>#,##0</c:formatCode>
                <c:ptCount val="5"/>
                <c:pt idx="0">
                  <c:v>1851</c:v>
                </c:pt>
                <c:pt idx="1">
                  <c:v>790</c:v>
                </c:pt>
                <c:pt idx="2">
                  <c:v>4307</c:v>
                </c:pt>
                <c:pt idx="3">
                  <c:v>8898</c:v>
                </c:pt>
                <c:pt idx="4">
                  <c:v>2559</c:v>
                </c:pt>
              </c:numCache>
            </c:numRef>
          </c:val>
          <c:extLst>
            <c:ext xmlns:c16="http://schemas.microsoft.com/office/drawing/2014/chart" uri="{C3380CC4-5D6E-409C-BE32-E72D297353CC}">
              <c16:uniqueId val="{00000003-6409-4B5A-B119-13F39A712DA3}"/>
            </c:ext>
          </c:extLst>
        </c:ser>
        <c:dLbls>
          <c:showLegendKey val="0"/>
          <c:showVal val="0"/>
          <c:showCatName val="0"/>
          <c:showSerName val="0"/>
          <c:showPercent val="0"/>
          <c:showBubbleSize val="0"/>
        </c:dLbls>
        <c:gapWidth val="55"/>
        <c:overlap val="100"/>
        <c:axId val="60325888"/>
        <c:axId val="60327424"/>
      </c:barChart>
      <c:catAx>
        <c:axId val="60325888"/>
        <c:scaling>
          <c:orientation val="minMax"/>
        </c:scaling>
        <c:delete val="0"/>
        <c:axPos val="b"/>
        <c:numFmt formatCode="General" sourceLinked="1"/>
        <c:majorTickMark val="none"/>
        <c:minorTickMark val="none"/>
        <c:tickLblPos val="nextTo"/>
        <c:crossAx val="60327424"/>
        <c:crosses val="autoZero"/>
        <c:auto val="1"/>
        <c:lblAlgn val="ctr"/>
        <c:lblOffset val="100"/>
        <c:noMultiLvlLbl val="0"/>
      </c:catAx>
      <c:valAx>
        <c:axId val="60327424"/>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60325888"/>
        <c:crosses val="autoZero"/>
        <c:crossBetween val="between"/>
      </c:valAx>
    </c:plotArea>
    <c:legend>
      <c:legendPos val="b"/>
      <c:overlay val="0"/>
    </c:legend>
    <c:plotVisOnly val="1"/>
    <c:dispBlanksAs val="gap"/>
    <c:showDLblsOverMax val="0"/>
  </c:chart>
  <c:txPr>
    <a:bodyPr/>
    <a:lstStyle/>
    <a:p>
      <a:pPr>
        <a:defRPr sz="11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Veselíčko!$B$20</c:f>
              <c:strCache>
                <c:ptCount val="1"/>
                <c:pt idx="0">
                  <c:v>Běžné výdaje</c:v>
                </c:pt>
              </c:strCache>
            </c:strRef>
          </c:tx>
          <c:invertIfNegative val="0"/>
          <c:cat>
            <c:numRef>
              <c:f>Veselíčko!$C$2:$G$2</c:f>
              <c:numCache>
                <c:formatCode>General</c:formatCode>
                <c:ptCount val="5"/>
                <c:pt idx="0">
                  <c:v>2012</c:v>
                </c:pt>
                <c:pt idx="1">
                  <c:v>2013</c:v>
                </c:pt>
                <c:pt idx="2">
                  <c:v>2014</c:v>
                </c:pt>
                <c:pt idx="3">
                  <c:v>2015</c:v>
                </c:pt>
                <c:pt idx="4">
                  <c:v>2016</c:v>
                </c:pt>
              </c:numCache>
            </c:numRef>
          </c:cat>
          <c:val>
            <c:numRef>
              <c:f>Veselíčko!$C$20:$G$20</c:f>
              <c:numCache>
                <c:formatCode>#,##0</c:formatCode>
                <c:ptCount val="5"/>
                <c:pt idx="0">
                  <c:v>9045</c:v>
                </c:pt>
                <c:pt idx="1">
                  <c:v>8802</c:v>
                </c:pt>
                <c:pt idx="2">
                  <c:v>10475</c:v>
                </c:pt>
                <c:pt idx="3">
                  <c:v>9740</c:v>
                </c:pt>
                <c:pt idx="4">
                  <c:v>12077</c:v>
                </c:pt>
              </c:numCache>
            </c:numRef>
          </c:val>
          <c:extLst>
            <c:ext xmlns:c16="http://schemas.microsoft.com/office/drawing/2014/chart" uri="{C3380CC4-5D6E-409C-BE32-E72D297353CC}">
              <c16:uniqueId val="{00000000-9DCC-4BB5-8435-474CC9C898BF}"/>
            </c:ext>
          </c:extLst>
        </c:ser>
        <c:ser>
          <c:idx val="1"/>
          <c:order val="1"/>
          <c:tx>
            <c:strRef>
              <c:f>Veselíčko!$B$21</c:f>
              <c:strCache>
                <c:ptCount val="1"/>
                <c:pt idx="0">
                  <c:v>Kapitálové výdaje</c:v>
                </c:pt>
              </c:strCache>
            </c:strRef>
          </c:tx>
          <c:invertIfNegative val="0"/>
          <c:cat>
            <c:numRef>
              <c:f>Veselíčko!$C$2:$G$2</c:f>
              <c:numCache>
                <c:formatCode>General</c:formatCode>
                <c:ptCount val="5"/>
                <c:pt idx="0">
                  <c:v>2012</c:v>
                </c:pt>
                <c:pt idx="1">
                  <c:v>2013</c:v>
                </c:pt>
                <c:pt idx="2">
                  <c:v>2014</c:v>
                </c:pt>
                <c:pt idx="3">
                  <c:v>2015</c:v>
                </c:pt>
                <c:pt idx="4">
                  <c:v>2016</c:v>
                </c:pt>
              </c:numCache>
            </c:numRef>
          </c:cat>
          <c:val>
            <c:numRef>
              <c:f>Veselíčko!$C$21:$G$21</c:f>
              <c:numCache>
                <c:formatCode>#,##0</c:formatCode>
                <c:ptCount val="5"/>
                <c:pt idx="0">
                  <c:v>1631</c:v>
                </c:pt>
                <c:pt idx="1">
                  <c:v>1075</c:v>
                </c:pt>
                <c:pt idx="2">
                  <c:v>5181</c:v>
                </c:pt>
                <c:pt idx="3">
                  <c:v>10659</c:v>
                </c:pt>
                <c:pt idx="4">
                  <c:v>1156</c:v>
                </c:pt>
              </c:numCache>
            </c:numRef>
          </c:val>
          <c:extLst>
            <c:ext xmlns:c16="http://schemas.microsoft.com/office/drawing/2014/chart" uri="{C3380CC4-5D6E-409C-BE32-E72D297353CC}">
              <c16:uniqueId val="{00000001-9DCC-4BB5-8435-474CC9C898BF}"/>
            </c:ext>
          </c:extLst>
        </c:ser>
        <c:dLbls>
          <c:showLegendKey val="0"/>
          <c:showVal val="0"/>
          <c:showCatName val="0"/>
          <c:showSerName val="0"/>
          <c:showPercent val="0"/>
          <c:showBubbleSize val="0"/>
        </c:dLbls>
        <c:gapWidth val="55"/>
        <c:overlap val="100"/>
        <c:axId val="60353536"/>
        <c:axId val="60453632"/>
      </c:barChart>
      <c:catAx>
        <c:axId val="60353536"/>
        <c:scaling>
          <c:orientation val="minMax"/>
        </c:scaling>
        <c:delete val="0"/>
        <c:axPos val="b"/>
        <c:numFmt formatCode="General" sourceLinked="1"/>
        <c:majorTickMark val="none"/>
        <c:minorTickMark val="none"/>
        <c:tickLblPos val="nextTo"/>
        <c:crossAx val="60453632"/>
        <c:crosses val="autoZero"/>
        <c:auto val="1"/>
        <c:lblAlgn val="ctr"/>
        <c:lblOffset val="100"/>
        <c:noMultiLvlLbl val="0"/>
      </c:catAx>
      <c:valAx>
        <c:axId val="60453632"/>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60353536"/>
        <c:crosses val="autoZero"/>
        <c:crossBetween val="between"/>
      </c:valAx>
    </c:plotArea>
    <c:legend>
      <c:legendPos val="b"/>
      <c:overlay val="0"/>
    </c:legend>
    <c:plotVisOnly val="1"/>
    <c:dispBlanksAs val="gap"/>
    <c:showDLblsOverMax val="0"/>
  </c:chart>
  <c:txPr>
    <a:bodyPr/>
    <a:lstStyle/>
    <a:p>
      <a:pPr>
        <a:defRPr sz="1100"/>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cs-CZ" sz="1200" b="1">
                <a:solidFill>
                  <a:sysClr val="windowText" lastClr="000000"/>
                </a:solidFill>
              </a:rPr>
              <a:t>Jak se vám v obci žije?</a:t>
            </a:r>
          </a:p>
        </c:rich>
      </c:tx>
      <c:layout>
        <c:manualLayout>
          <c:xMode val="edge"/>
          <c:yMode val="edge"/>
          <c:x val="0.26492394775954209"/>
          <c:y val="3.1923211764594416E-2"/>
        </c:manualLayout>
      </c:layout>
      <c:overlay val="1"/>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876362141479303"/>
          <c:y val="0.13721519467106325"/>
          <c:w val="0.70606710305790088"/>
          <c:h val="0.84626093218492093"/>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E7A0-4CC4-A5A0-DB4C7A3820EE}"/>
              </c:ext>
            </c:extLst>
          </c:dPt>
          <c:dPt>
            <c:idx val="1"/>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3-E7A0-4CC4-A5A0-DB4C7A3820EE}"/>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E7A0-4CC4-A5A0-DB4C7A3820EE}"/>
              </c:ext>
            </c:extLst>
          </c:dPt>
          <c:dPt>
            <c:idx val="3"/>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7-E7A0-4CC4-A5A0-DB4C7A3820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A0-4CC4-A5A0-DB4C7A3820EE}"/>
              </c:ext>
            </c:extLst>
          </c:dPt>
          <c:dLbls>
            <c:dLbl>
              <c:idx val="0"/>
              <c:layout>
                <c:manualLayout>
                  <c:x val="0.1735644941972615"/>
                  <c:y val="0.1994083591536617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7A0-4CC4-A5A0-DB4C7A3820EE}"/>
                </c:ext>
              </c:extLst>
            </c:dLbl>
            <c:dLbl>
              <c:idx val="1"/>
              <c:layout>
                <c:manualLayout>
                  <c:x val="-0.19543164785124745"/>
                  <c:y val="-0.2323947051744885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7A0-4CC4-A5A0-DB4C7A3820EE}"/>
                </c:ext>
              </c:extLst>
            </c:dLbl>
            <c:dLbl>
              <c:idx val="2"/>
              <c:layout>
                <c:manualLayout>
                  <c:x val="7.130300730480979E-2"/>
                  <c:y val="3.05337464585879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7A0-4CC4-A5A0-DB4C7A3820EE}"/>
                </c:ext>
              </c:extLst>
            </c:dLbl>
            <c:dLbl>
              <c:idx val="3"/>
              <c:layout>
                <c:manualLayout>
                  <c:x val="1.4853113240363027E-2"/>
                  <c:y val="5.158759487194064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7A0-4CC4-A5A0-DB4C7A3820EE}"/>
                </c:ext>
              </c:extLst>
            </c:dLbl>
            <c:dLbl>
              <c:idx val="4"/>
              <c:delete val="1"/>
              <c:extLst>
                <c:ext xmlns:c15="http://schemas.microsoft.com/office/drawing/2012/chart" uri="{CE6537A1-D6FC-4f65-9D91-7224C49458BB}"/>
                <c:ext xmlns:c16="http://schemas.microsoft.com/office/drawing/2014/chart" uri="{C3380CC4-5D6E-409C-BE32-E72D297353CC}">
                  <c16:uniqueId val="{00000009-E7A0-4CC4-A5A0-DB4C7A3820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Shrnutí!$A$5:$A$9</c:f>
              <c:strCache>
                <c:ptCount val="5"/>
                <c:pt idx="0">
                  <c:v>velmi dobře</c:v>
                </c:pt>
                <c:pt idx="1">
                  <c:v>spíše dobře</c:v>
                </c:pt>
                <c:pt idx="2">
                  <c:v>ani dobře, ani špatně</c:v>
                </c:pt>
                <c:pt idx="3">
                  <c:v>spíše špatně</c:v>
                </c:pt>
                <c:pt idx="4">
                  <c:v>velmi špatně</c:v>
                </c:pt>
              </c:strCache>
            </c:strRef>
          </c:cat>
          <c:val>
            <c:numRef>
              <c:f>Shrnutí!$B$5:$B$9</c:f>
              <c:numCache>
                <c:formatCode>0.0%</c:formatCode>
                <c:ptCount val="5"/>
                <c:pt idx="0">
                  <c:v>0.32203389830508472</c:v>
                </c:pt>
                <c:pt idx="1">
                  <c:v>0.55932203389830504</c:v>
                </c:pt>
                <c:pt idx="2">
                  <c:v>0.10169491525423729</c:v>
                </c:pt>
                <c:pt idx="3">
                  <c:v>1.6949152542372881E-2</c:v>
                </c:pt>
                <c:pt idx="4">
                  <c:v>0</c:v>
                </c:pt>
              </c:numCache>
            </c:numRef>
          </c:val>
          <c:extLst>
            <c:ext xmlns:c16="http://schemas.microsoft.com/office/drawing/2014/chart" uri="{C3380CC4-5D6E-409C-BE32-E72D297353CC}">
              <c16:uniqueId val="{0000000A-E7A0-4CC4-A5A0-DB4C7A3820EE}"/>
            </c:ext>
          </c:extLst>
        </c:ser>
        <c:dLbls>
          <c:showLegendKey val="0"/>
          <c:showVal val="0"/>
          <c:showCatName val="0"/>
          <c:showSerName val="0"/>
          <c:showPercent val="0"/>
          <c:showBubbleSize val="0"/>
          <c:showLeaderLines val="1"/>
        </c:dLbls>
        <c:firstSliceAng val="279"/>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Co se vám na vaší</a:t>
            </a:r>
            <a:r>
              <a:rPr lang="cs-CZ" sz="1400" baseline="0"/>
              <a:t> obci nejvíce líbí?</a:t>
            </a:r>
            <a:endParaRPr lang="cs-CZ" sz="1400"/>
          </a:p>
        </c:rich>
      </c:tx>
      <c:overlay val="1"/>
    </c:title>
    <c:autoTitleDeleted val="0"/>
    <c:plotArea>
      <c:layout>
        <c:manualLayout>
          <c:layoutTarget val="inner"/>
          <c:xMode val="edge"/>
          <c:yMode val="edge"/>
          <c:x val="0.37798959644047792"/>
          <c:y val="0.2091129976831072"/>
          <c:w val="0.57596423181863388"/>
          <c:h val="0.75433593193108461"/>
        </c:manualLayout>
      </c:layout>
      <c:barChart>
        <c:barDir val="bar"/>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Shrnutí!$A$13:$A$22</c:f>
              <c:strCache>
                <c:ptCount val="10"/>
                <c:pt idx="0">
                  <c:v>blízkost přírody</c:v>
                </c:pt>
                <c:pt idx="1">
                  <c:v>klidný život</c:v>
                </c:pt>
                <c:pt idx="2">
                  <c:v>příznivé životní prostředí</c:v>
                </c:pt>
                <c:pt idx="3">
                  <c:v>vzhled obce</c:v>
                </c:pt>
                <c:pt idx="4">
                  <c:v>dobré mezilidské vztahy</c:v>
                </c:pt>
                <c:pt idx="5">
                  <c:v>dobrá dopravní dostupnost </c:v>
                </c:pt>
                <c:pt idx="6">
                  <c:v>kulturní a společenský život</c:v>
                </c:pt>
                <c:pt idx="7">
                  <c:v>sportovní vyžití</c:v>
                </c:pt>
                <c:pt idx="8">
                  <c:v>dostupnost pracovních příležitostí</c:v>
                </c:pt>
                <c:pt idx="9">
                  <c:v>park</c:v>
                </c:pt>
              </c:strCache>
            </c:strRef>
          </c:cat>
          <c:val>
            <c:numRef>
              <c:f>Shrnutí!$B$13:$B$22</c:f>
              <c:numCache>
                <c:formatCode>0.0%</c:formatCode>
                <c:ptCount val="10"/>
                <c:pt idx="0">
                  <c:v>0.98305084745762716</c:v>
                </c:pt>
                <c:pt idx="1">
                  <c:v>0.57627118644067798</c:v>
                </c:pt>
                <c:pt idx="2">
                  <c:v>0.3559322033898305</c:v>
                </c:pt>
                <c:pt idx="3">
                  <c:v>0.16949152542372881</c:v>
                </c:pt>
                <c:pt idx="4">
                  <c:v>5.0847457627118647E-2</c:v>
                </c:pt>
                <c:pt idx="5">
                  <c:v>3.3898305084745763E-2</c:v>
                </c:pt>
                <c:pt idx="6">
                  <c:v>3.3898305084745763E-2</c:v>
                </c:pt>
                <c:pt idx="7">
                  <c:v>3.3898305084745763E-2</c:v>
                </c:pt>
                <c:pt idx="8">
                  <c:v>1.6949152542372881E-2</c:v>
                </c:pt>
                <c:pt idx="9">
                  <c:v>1.6949152542372881E-2</c:v>
                </c:pt>
              </c:numCache>
            </c:numRef>
          </c:val>
          <c:extLst>
            <c:ext xmlns:c16="http://schemas.microsoft.com/office/drawing/2014/chart" uri="{C3380CC4-5D6E-409C-BE32-E72D297353CC}">
              <c16:uniqueId val="{00000000-A79B-433C-BB52-6A360C9EEA82}"/>
            </c:ext>
          </c:extLst>
        </c:ser>
        <c:dLbls>
          <c:showLegendKey val="0"/>
          <c:showVal val="0"/>
          <c:showCatName val="0"/>
          <c:showSerName val="0"/>
          <c:showPercent val="0"/>
          <c:showBubbleSize val="0"/>
        </c:dLbls>
        <c:gapWidth val="91"/>
        <c:axId val="165888768"/>
        <c:axId val="165890688"/>
      </c:barChart>
      <c:catAx>
        <c:axId val="165888768"/>
        <c:scaling>
          <c:orientation val="maxMin"/>
        </c:scaling>
        <c:delete val="0"/>
        <c:axPos val="l"/>
        <c:numFmt formatCode="General" sourceLinked="0"/>
        <c:majorTickMark val="out"/>
        <c:minorTickMark val="none"/>
        <c:tickLblPos val="nextTo"/>
        <c:crossAx val="165890688"/>
        <c:crosses val="autoZero"/>
        <c:auto val="1"/>
        <c:lblAlgn val="ctr"/>
        <c:lblOffset val="100"/>
        <c:noMultiLvlLbl val="0"/>
      </c:catAx>
      <c:valAx>
        <c:axId val="165890688"/>
        <c:scaling>
          <c:orientation val="minMax"/>
        </c:scaling>
        <c:delete val="0"/>
        <c:axPos val="t"/>
        <c:majorGridlines/>
        <c:numFmt formatCode="0.0%" sourceLinked="1"/>
        <c:majorTickMark val="out"/>
        <c:minorTickMark val="none"/>
        <c:tickLblPos val="nextTo"/>
        <c:crossAx val="165888768"/>
        <c:crosses val="autoZero"/>
        <c:crossBetween val="between"/>
        <c:majorUnit val="0.2"/>
      </c:valAx>
    </c:plotArea>
    <c:plotVisOnly val="1"/>
    <c:dispBlanksAs val="gap"/>
    <c:showDLblsOverMax val="0"/>
  </c:chart>
  <c:spPr>
    <a:solidFill>
      <a:schemeClr val="bg1"/>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Co se vám na vaší</a:t>
            </a:r>
            <a:r>
              <a:rPr lang="cs-CZ" sz="1400" baseline="0"/>
              <a:t> obci nejvíce nelíbí?</a:t>
            </a:r>
            <a:endParaRPr lang="cs-CZ" sz="1400"/>
          </a:p>
        </c:rich>
      </c:tx>
      <c:overlay val="1"/>
    </c:title>
    <c:autoTitleDeleted val="0"/>
    <c:plotArea>
      <c:layout>
        <c:manualLayout>
          <c:layoutTarget val="inner"/>
          <c:xMode val="edge"/>
          <c:yMode val="edge"/>
          <c:x val="0.53189951256092993"/>
          <c:y val="0.2091129976831072"/>
          <c:w val="0.43757878091325542"/>
          <c:h val="0.75433593193108461"/>
        </c:manualLayout>
      </c:layout>
      <c:barChart>
        <c:barDir val="bar"/>
        <c:grouping val="clustered"/>
        <c:varyColors val="0"/>
        <c:ser>
          <c:idx val="0"/>
          <c:order val="0"/>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Shrnutí!$A$26:$A$36</c:f>
              <c:strCache>
                <c:ptCount val="11"/>
                <c:pt idx="0">
                  <c:v>špatná dostupnost lékaře</c:v>
                </c:pt>
                <c:pt idx="1">
                  <c:v>špatné vztahy mezi lidmi</c:v>
                </c:pt>
                <c:pt idx="2">
                  <c:v>nedostatek či špatná dostupnost obchodů a služeb</c:v>
                </c:pt>
                <c:pt idx="3">
                  <c:v>nevyhovující veřejná doprava</c:v>
                </c:pt>
                <c:pt idx="4">
                  <c:v>nezájem lidí o obec</c:v>
                </c:pt>
                <c:pt idx="5">
                  <c:v>nedostatek pracovních příležitostí</c:v>
                </c:pt>
                <c:pt idx="6">
                  <c:v>nepořádek v obci</c:v>
                </c:pt>
                <c:pt idx="7">
                  <c:v>nedostatečná bytová výstavba</c:v>
                </c:pt>
                <c:pt idx="8">
                  <c:v>málo kvalitní životní prostředí</c:v>
                </c:pt>
                <c:pt idx="9">
                  <c:v>špatné podmínky pro podnikání</c:v>
                </c:pt>
                <c:pt idx="10">
                  <c:v>jiné</c:v>
                </c:pt>
              </c:strCache>
            </c:strRef>
          </c:cat>
          <c:val>
            <c:numRef>
              <c:f>Shrnutí!$B$26:$B$36</c:f>
              <c:numCache>
                <c:formatCode>0.0%</c:formatCode>
                <c:ptCount val="11"/>
                <c:pt idx="0">
                  <c:v>0.32692307692307693</c:v>
                </c:pt>
                <c:pt idx="1">
                  <c:v>0.28846153846153844</c:v>
                </c:pt>
                <c:pt idx="2">
                  <c:v>0.28846153846153844</c:v>
                </c:pt>
                <c:pt idx="3">
                  <c:v>0.28846153846153844</c:v>
                </c:pt>
                <c:pt idx="4">
                  <c:v>0.25</c:v>
                </c:pt>
                <c:pt idx="5">
                  <c:v>0.19230769230769232</c:v>
                </c:pt>
                <c:pt idx="6">
                  <c:v>7.6923076923076927E-2</c:v>
                </c:pt>
                <c:pt idx="7">
                  <c:v>5.7692307692307696E-2</c:v>
                </c:pt>
                <c:pt idx="8">
                  <c:v>3.8461538461538464E-2</c:v>
                </c:pt>
                <c:pt idx="9">
                  <c:v>1.9230769230769232E-2</c:v>
                </c:pt>
                <c:pt idx="10">
                  <c:v>0.11538461538461539</c:v>
                </c:pt>
              </c:numCache>
            </c:numRef>
          </c:val>
          <c:extLst>
            <c:ext xmlns:c16="http://schemas.microsoft.com/office/drawing/2014/chart" uri="{C3380CC4-5D6E-409C-BE32-E72D297353CC}">
              <c16:uniqueId val="{00000000-2420-4A17-A71C-A4B74DDAFBAE}"/>
            </c:ext>
          </c:extLst>
        </c:ser>
        <c:dLbls>
          <c:showLegendKey val="0"/>
          <c:showVal val="0"/>
          <c:showCatName val="0"/>
          <c:showSerName val="0"/>
          <c:showPercent val="0"/>
          <c:showBubbleSize val="0"/>
        </c:dLbls>
        <c:gapWidth val="91"/>
        <c:axId val="165888768"/>
        <c:axId val="165890688"/>
      </c:barChart>
      <c:catAx>
        <c:axId val="165888768"/>
        <c:scaling>
          <c:orientation val="maxMin"/>
        </c:scaling>
        <c:delete val="0"/>
        <c:axPos val="l"/>
        <c:numFmt formatCode="General" sourceLinked="0"/>
        <c:majorTickMark val="out"/>
        <c:minorTickMark val="none"/>
        <c:tickLblPos val="nextTo"/>
        <c:crossAx val="165890688"/>
        <c:crosses val="autoZero"/>
        <c:auto val="1"/>
        <c:lblAlgn val="ctr"/>
        <c:lblOffset val="100"/>
        <c:noMultiLvlLbl val="0"/>
      </c:catAx>
      <c:valAx>
        <c:axId val="165890688"/>
        <c:scaling>
          <c:orientation val="minMax"/>
        </c:scaling>
        <c:delete val="0"/>
        <c:axPos val="t"/>
        <c:majorGridlines/>
        <c:numFmt formatCode="0.0%" sourceLinked="1"/>
        <c:majorTickMark val="out"/>
        <c:minorTickMark val="none"/>
        <c:tickLblPos val="nextTo"/>
        <c:crossAx val="165888768"/>
        <c:crosses val="autoZero"/>
        <c:crossBetween val="between"/>
        <c:majorUnit val="0.2"/>
      </c:valAx>
    </c:plotArea>
    <c:plotVisOnly val="1"/>
    <c:dispBlanksAs val="gap"/>
    <c:showDLblsOverMax val="0"/>
  </c:chart>
  <c:spPr>
    <a:solidFill>
      <a:schemeClr val="bg1"/>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Hodnocení prostředí v</a:t>
            </a:r>
            <a:r>
              <a:rPr lang="cs-CZ" sz="1400" baseline="0"/>
              <a:t> obci</a:t>
            </a:r>
            <a:r>
              <a:rPr lang="cs-CZ" sz="1400"/>
              <a:t> </a:t>
            </a:r>
          </a:p>
        </c:rich>
      </c:tx>
      <c:layout>
        <c:manualLayout>
          <c:xMode val="edge"/>
          <c:yMode val="edge"/>
          <c:x val="0.31656724200865621"/>
          <c:y val="1.2578616352201259E-2"/>
        </c:manualLayout>
      </c:layout>
      <c:overlay val="1"/>
    </c:title>
    <c:autoTitleDeleted val="0"/>
    <c:plotArea>
      <c:layout>
        <c:manualLayout>
          <c:layoutTarget val="inner"/>
          <c:xMode val="edge"/>
          <c:yMode val="edge"/>
          <c:x val="0.31309481437332948"/>
          <c:y val="0.16460781598280114"/>
          <c:w val="0.64533229578627338"/>
          <c:h val="0.72120145409631287"/>
        </c:manualLayout>
      </c:layout>
      <c:barChart>
        <c:barDir val="bar"/>
        <c:grouping val="percentStacked"/>
        <c:varyColors val="0"/>
        <c:ser>
          <c:idx val="0"/>
          <c:order val="0"/>
          <c:tx>
            <c:strRef>
              <c:f>Shrnutí!$B$42</c:f>
              <c:strCache>
                <c:ptCount val="1"/>
                <c:pt idx="0">
                  <c:v>Velmi spokojen</c:v>
                </c:pt>
              </c:strCache>
            </c:strRef>
          </c:tx>
          <c:spPr>
            <a:solidFill>
              <a:srgbClr val="00B050"/>
            </a:solidFill>
          </c:spPr>
          <c:invertIfNegative val="0"/>
          <c:cat>
            <c:strRef>
              <c:f>Shrnutí!$A$43:$A$53</c:f>
              <c:strCache>
                <c:ptCount val="11"/>
                <c:pt idx="0">
                  <c:v>Životní prostředí</c:v>
                </c:pt>
                <c:pt idx="1">
                  <c:v>Bydlení</c:v>
                </c:pt>
                <c:pt idx="2">
                  <c:v>Kultura a společenský život</c:v>
                </c:pt>
                <c:pt idx="3">
                  <c:v>Informovanost o dění v obci</c:v>
                </c:pt>
                <c:pt idx="4">
                  <c:v>Péče obce o své prostředí</c:v>
                </c:pt>
                <c:pt idx="5">
                  <c:v>Sportovní vyžití</c:v>
                </c:pt>
                <c:pt idx="6">
                  <c:v>Rozvoj obce</c:v>
                </c:pt>
                <c:pt idx="7">
                  <c:v>Školství</c:v>
                </c:pt>
                <c:pt idx="8">
                  <c:v>Podmínky pro podnikání</c:v>
                </c:pt>
                <c:pt idx="9">
                  <c:v>Veřejná doprava</c:v>
                </c:pt>
                <c:pt idx="10">
                  <c:v>Zdravotnictví</c:v>
                </c:pt>
              </c:strCache>
            </c:strRef>
          </c:cat>
          <c:val>
            <c:numRef>
              <c:f>Shrnutí!$B$43:$B$53</c:f>
              <c:numCache>
                <c:formatCode>General</c:formatCode>
                <c:ptCount val="11"/>
                <c:pt idx="0">
                  <c:v>24</c:v>
                </c:pt>
                <c:pt idx="1">
                  <c:v>20</c:v>
                </c:pt>
                <c:pt idx="2">
                  <c:v>16</c:v>
                </c:pt>
                <c:pt idx="3">
                  <c:v>18</c:v>
                </c:pt>
                <c:pt idx="4">
                  <c:v>13</c:v>
                </c:pt>
                <c:pt idx="5">
                  <c:v>8</c:v>
                </c:pt>
                <c:pt idx="6">
                  <c:v>6</c:v>
                </c:pt>
                <c:pt idx="7">
                  <c:v>4</c:v>
                </c:pt>
                <c:pt idx="8">
                  <c:v>1</c:v>
                </c:pt>
                <c:pt idx="9">
                  <c:v>4</c:v>
                </c:pt>
                <c:pt idx="10">
                  <c:v>0</c:v>
                </c:pt>
              </c:numCache>
            </c:numRef>
          </c:val>
          <c:extLst>
            <c:ext xmlns:c16="http://schemas.microsoft.com/office/drawing/2014/chart" uri="{C3380CC4-5D6E-409C-BE32-E72D297353CC}">
              <c16:uniqueId val="{00000000-3322-4C71-A9BE-F29CA6911B61}"/>
            </c:ext>
          </c:extLst>
        </c:ser>
        <c:ser>
          <c:idx val="1"/>
          <c:order val="1"/>
          <c:tx>
            <c:strRef>
              <c:f>Shrnutí!$C$42</c:f>
              <c:strCache>
                <c:ptCount val="1"/>
                <c:pt idx="0">
                  <c:v>Spíše spokojen</c:v>
                </c:pt>
              </c:strCache>
            </c:strRef>
          </c:tx>
          <c:spPr>
            <a:solidFill>
              <a:srgbClr val="FFC000"/>
            </a:solidFill>
          </c:spPr>
          <c:invertIfNegative val="0"/>
          <c:cat>
            <c:strRef>
              <c:f>Shrnutí!$A$43:$A$53</c:f>
              <c:strCache>
                <c:ptCount val="11"/>
                <c:pt idx="0">
                  <c:v>Životní prostředí</c:v>
                </c:pt>
                <c:pt idx="1">
                  <c:v>Bydlení</c:v>
                </c:pt>
                <c:pt idx="2">
                  <c:v>Kultura a společenský život</c:v>
                </c:pt>
                <c:pt idx="3">
                  <c:v>Informovanost o dění v obci</c:v>
                </c:pt>
                <c:pt idx="4">
                  <c:v>Péče obce o své prostředí</c:v>
                </c:pt>
                <c:pt idx="5">
                  <c:v>Sportovní vyžití</c:v>
                </c:pt>
                <c:pt idx="6">
                  <c:v>Rozvoj obce</c:v>
                </c:pt>
                <c:pt idx="7">
                  <c:v>Školství</c:v>
                </c:pt>
                <c:pt idx="8">
                  <c:v>Podmínky pro podnikání</c:v>
                </c:pt>
                <c:pt idx="9">
                  <c:v>Veřejná doprava</c:v>
                </c:pt>
                <c:pt idx="10">
                  <c:v>Zdravotnictví</c:v>
                </c:pt>
              </c:strCache>
            </c:strRef>
          </c:cat>
          <c:val>
            <c:numRef>
              <c:f>Shrnutí!$C$43:$C$53</c:f>
              <c:numCache>
                <c:formatCode>General</c:formatCode>
                <c:ptCount val="11"/>
                <c:pt idx="0">
                  <c:v>27</c:v>
                </c:pt>
                <c:pt idx="1">
                  <c:v>31</c:v>
                </c:pt>
                <c:pt idx="2">
                  <c:v>32</c:v>
                </c:pt>
                <c:pt idx="3">
                  <c:v>29</c:v>
                </c:pt>
                <c:pt idx="4">
                  <c:v>32</c:v>
                </c:pt>
                <c:pt idx="5">
                  <c:v>29</c:v>
                </c:pt>
                <c:pt idx="6">
                  <c:v>36</c:v>
                </c:pt>
                <c:pt idx="7">
                  <c:v>22</c:v>
                </c:pt>
                <c:pt idx="8">
                  <c:v>12</c:v>
                </c:pt>
                <c:pt idx="9">
                  <c:v>25</c:v>
                </c:pt>
                <c:pt idx="10">
                  <c:v>10</c:v>
                </c:pt>
              </c:numCache>
            </c:numRef>
          </c:val>
          <c:extLst>
            <c:ext xmlns:c16="http://schemas.microsoft.com/office/drawing/2014/chart" uri="{C3380CC4-5D6E-409C-BE32-E72D297353CC}">
              <c16:uniqueId val="{00000001-3322-4C71-A9BE-F29CA6911B61}"/>
            </c:ext>
          </c:extLst>
        </c:ser>
        <c:ser>
          <c:idx val="2"/>
          <c:order val="2"/>
          <c:tx>
            <c:strRef>
              <c:f>Shrnutí!$D$42</c:f>
              <c:strCache>
                <c:ptCount val="1"/>
                <c:pt idx="0">
                  <c:v>Spíše nespokojen</c:v>
                </c:pt>
              </c:strCache>
            </c:strRef>
          </c:tx>
          <c:spPr>
            <a:solidFill>
              <a:schemeClr val="accent6">
                <a:lumMod val="75000"/>
              </a:schemeClr>
            </a:solidFill>
          </c:spPr>
          <c:invertIfNegative val="0"/>
          <c:cat>
            <c:strRef>
              <c:f>Shrnutí!$A$43:$A$53</c:f>
              <c:strCache>
                <c:ptCount val="11"/>
                <c:pt idx="0">
                  <c:v>Životní prostředí</c:v>
                </c:pt>
                <c:pt idx="1">
                  <c:v>Bydlení</c:v>
                </c:pt>
                <c:pt idx="2">
                  <c:v>Kultura a společenský život</c:v>
                </c:pt>
                <c:pt idx="3">
                  <c:v>Informovanost o dění v obci</c:v>
                </c:pt>
                <c:pt idx="4">
                  <c:v>Péče obce o své prostředí</c:v>
                </c:pt>
                <c:pt idx="5">
                  <c:v>Sportovní vyžití</c:v>
                </c:pt>
                <c:pt idx="6">
                  <c:v>Rozvoj obce</c:v>
                </c:pt>
                <c:pt idx="7">
                  <c:v>Školství</c:v>
                </c:pt>
                <c:pt idx="8">
                  <c:v>Podmínky pro podnikání</c:v>
                </c:pt>
                <c:pt idx="9">
                  <c:v>Veřejná doprava</c:v>
                </c:pt>
                <c:pt idx="10">
                  <c:v>Zdravotnictví</c:v>
                </c:pt>
              </c:strCache>
            </c:strRef>
          </c:cat>
          <c:val>
            <c:numRef>
              <c:f>Shrnutí!$D$43:$D$53</c:f>
              <c:numCache>
                <c:formatCode>General</c:formatCode>
                <c:ptCount val="11"/>
                <c:pt idx="0">
                  <c:v>4</c:v>
                </c:pt>
                <c:pt idx="1">
                  <c:v>3</c:v>
                </c:pt>
                <c:pt idx="2">
                  <c:v>3</c:v>
                </c:pt>
                <c:pt idx="3">
                  <c:v>6</c:v>
                </c:pt>
                <c:pt idx="4">
                  <c:v>8</c:v>
                </c:pt>
                <c:pt idx="5">
                  <c:v>7</c:v>
                </c:pt>
                <c:pt idx="6">
                  <c:v>11</c:v>
                </c:pt>
                <c:pt idx="7">
                  <c:v>12</c:v>
                </c:pt>
                <c:pt idx="8">
                  <c:v>12</c:v>
                </c:pt>
                <c:pt idx="9">
                  <c:v>17</c:v>
                </c:pt>
                <c:pt idx="10">
                  <c:v>20</c:v>
                </c:pt>
              </c:numCache>
            </c:numRef>
          </c:val>
          <c:extLst>
            <c:ext xmlns:c16="http://schemas.microsoft.com/office/drawing/2014/chart" uri="{C3380CC4-5D6E-409C-BE32-E72D297353CC}">
              <c16:uniqueId val="{00000002-3322-4C71-A9BE-F29CA6911B61}"/>
            </c:ext>
          </c:extLst>
        </c:ser>
        <c:ser>
          <c:idx val="3"/>
          <c:order val="3"/>
          <c:tx>
            <c:strRef>
              <c:f>Shrnutí!$E$42</c:f>
              <c:strCache>
                <c:ptCount val="1"/>
                <c:pt idx="0">
                  <c:v>Velmi nespokojen</c:v>
                </c:pt>
              </c:strCache>
            </c:strRef>
          </c:tx>
          <c:spPr>
            <a:solidFill>
              <a:srgbClr val="960000"/>
            </a:solidFill>
          </c:spPr>
          <c:invertIfNegative val="0"/>
          <c:cat>
            <c:strRef>
              <c:f>Shrnutí!$A$43:$A$53</c:f>
              <c:strCache>
                <c:ptCount val="11"/>
                <c:pt idx="0">
                  <c:v>Životní prostředí</c:v>
                </c:pt>
                <c:pt idx="1">
                  <c:v>Bydlení</c:v>
                </c:pt>
                <c:pt idx="2">
                  <c:v>Kultura a společenský život</c:v>
                </c:pt>
                <c:pt idx="3">
                  <c:v>Informovanost o dění v obci</c:v>
                </c:pt>
                <c:pt idx="4">
                  <c:v>Péče obce o své prostředí</c:v>
                </c:pt>
                <c:pt idx="5">
                  <c:v>Sportovní vyžití</c:v>
                </c:pt>
                <c:pt idx="6">
                  <c:v>Rozvoj obce</c:v>
                </c:pt>
                <c:pt idx="7">
                  <c:v>Školství</c:v>
                </c:pt>
                <c:pt idx="8">
                  <c:v>Podmínky pro podnikání</c:v>
                </c:pt>
                <c:pt idx="9">
                  <c:v>Veřejná doprava</c:v>
                </c:pt>
                <c:pt idx="10">
                  <c:v>Zdravotnictví</c:v>
                </c:pt>
              </c:strCache>
            </c:strRef>
          </c:cat>
          <c:val>
            <c:numRef>
              <c:f>Shrnutí!$E$43:$E$53</c:f>
              <c:numCache>
                <c:formatCode>General</c:formatCode>
                <c:ptCount val="11"/>
                <c:pt idx="0">
                  <c:v>1</c:v>
                </c:pt>
                <c:pt idx="1">
                  <c:v>0</c:v>
                </c:pt>
                <c:pt idx="2">
                  <c:v>1</c:v>
                </c:pt>
                <c:pt idx="3">
                  <c:v>2</c:v>
                </c:pt>
                <c:pt idx="4">
                  <c:v>1</c:v>
                </c:pt>
                <c:pt idx="5">
                  <c:v>2</c:v>
                </c:pt>
                <c:pt idx="6">
                  <c:v>1</c:v>
                </c:pt>
                <c:pt idx="7">
                  <c:v>0</c:v>
                </c:pt>
                <c:pt idx="8">
                  <c:v>0</c:v>
                </c:pt>
                <c:pt idx="9">
                  <c:v>7</c:v>
                </c:pt>
                <c:pt idx="10">
                  <c:v>16</c:v>
                </c:pt>
              </c:numCache>
            </c:numRef>
          </c:val>
          <c:extLst>
            <c:ext xmlns:c16="http://schemas.microsoft.com/office/drawing/2014/chart" uri="{C3380CC4-5D6E-409C-BE32-E72D297353CC}">
              <c16:uniqueId val="{00000003-3322-4C71-A9BE-F29CA6911B61}"/>
            </c:ext>
          </c:extLst>
        </c:ser>
        <c:ser>
          <c:idx val="4"/>
          <c:order val="4"/>
          <c:tx>
            <c:strRef>
              <c:f>Shrnutí!$F$42</c:f>
              <c:strCache>
                <c:ptCount val="1"/>
                <c:pt idx="0">
                  <c:v>Je mi to lhostejné</c:v>
                </c:pt>
              </c:strCache>
            </c:strRef>
          </c:tx>
          <c:spPr>
            <a:solidFill>
              <a:schemeClr val="bg1">
                <a:lumMod val="75000"/>
              </a:schemeClr>
            </a:solidFill>
          </c:spPr>
          <c:invertIfNegative val="0"/>
          <c:cat>
            <c:strRef>
              <c:f>Shrnutí!$A$43:$A$53</c:f>
              <c:strCache>
                <c:ptCount val="11"/>
                <c:pt idx="0">
                  <c:v>Životní prostředí</c:v>
                </c:pt>
                <c:pt idx="1">
                  <c:v>Bydlení</c:v>
                </c:pt>
                <c:pt idx="2">
                  <c:v>Kultura a společenský život</c:v>
                </c:pt>
                <c:pt idx="3">
                  <c:v>Informovanost o dění v obci</c:v>
                </c:pt>
                <c:pt idx="4">
                  <c:v>Péče obce o své prostředí</c:v>
                </c:pt>
                <c:pt idx="5">
                  <c:v>Sportovní vyžití</c:v>
                </c:pt>
                <c:pt idx="6">
                  <c:v>Rozvoj obce</c:v>
                </c:pt>
                <c:pt idx="7">
                  <c:v>Školství</c:v>
                </c:pt>
                <c:pt idx="8">
                  <c:v>Podmínky pro podnikání</c:v>
                </c:pt>
                <c:pt idx="9">
                  <c:v>Veřejná doprava</c:v>
                </c:pt>
                <c:pt idx="10">
                  <c:v>Zdravotnictví</c:v>
                </c:pt>
              </c:strCache>
            </c:strRef>
          </c:cat>
          <c:val>
            <c:numRef>
              <c:f>Shrnutí!$F$43:$F$53</c:f>
              <c:numCache>
                <c:formatCode>General</c:formatCode>
                <c:ptCount val="11"/>
                <c:pt idx="0">
                  <c:v>1</c:v>
                </c:pt>
                <c:pt idx="1">
                  <c:v>3</c:v>
                </c:pt>
                <c:pt idx="2">
                  <c:v>4</c:v>
                </c:pt>
                <c:pt idx="3">
                  <c:v>4</c:v>
                </c:pt>
                <c:pt idx="4">
                  <c:v>2</c:v>
                </c:pt>
                <c:pt idx="5">
                  <c:v>10</c:v>
                </c:pt>
                <c:pt idx="6">
                  <c:v>2</c:v>
                </c:pt>
                <c:pt idx="7">
                  <c:v>3</c:v>
                </c:pt>
                <c:pt idx="8">
                  <c:v>22</c:v>
                </c:pt>
                <c:pt idx="9">
                  <c:v>5</c:v>
                </c:pt>
                <c:pt idx="10">
                  <c:v>10</c:v>
                </c:pt>
              </c:numCache>
            </c:numRef>
          </c:val>
          <c:extLst>
            <c:ext xmlns:c16="http://schemas.microsoft.com/office/drawing/2014/chart" uri="{C3380CC4-5D6E-409C-BE32-E72D297353CC}">
              <c16:uniqueId val="{00000004-3322-4C71-A9BE-F29CA6911B61}"/>
            </c:ext>
          </c:extLst>
        </c:ser>
        <c:dLbls>
          <c:showLegendKey val="0"/>
          <c:showVal val="0"/>
          <c:showCatName val="0"/>
          <c:showSerName val="0"/>
          <c:showPercent val="0"/>
          <c:showBubbleSize val="0"/>
        </c:dLbls>
        <c:gapWidth val="100"/>
        <c:overlap val="100"/>
        <c:axId val="129084800"/>
        <c:axId val="129094784"/>
      </c:barChart>
      <c:catAx>
        <c:axId val="129084800"/>
        <c:scaling>
          <c:orientation val="maxMin"/>
        </c:scaling>
        <c:delete val="0"/>
        <c:axPos val="l"/>
        <c:numFmt formatCode="General" sourceLinked="0"/>
        <c:majorTickMark val="out"/>
        <c:minorTickMark val="none"/>
        <c:tickLblPos val="nextTo"/>
        <c:crossAx val="129094784"/>
        <c:crosses val="autoZero"/>
        <c:auto val="1"/>
        <c:lblAlgn val="ctr"/>
        <c:lblOffset val="100"/>
        <c:noMultiLvlLbl val="0"/>
      </c:catAx>
      <c:valAx>
        <c:axId val="129094784"/>
        <c:scaling>
          <c:orientation val="minMax"/>
        </c:scaling>
        <c:delete val="0"/>
        <c:axPos val="t"/>
        <c:majorGridlines/>
        <c:numFmt formatCode="0%" sourceLinked="1"/>
        <c:majorTickMark val="out"/>
        <c:minorTickMark val="none"/>
        <c:tickLblPos val="nextTo"/>
        <c:crossAx val="129084800"/>
        <c:crosses val="autoZero"/>
        <c:crossBetween val="between"/>
      </c:valAx>
    </c:plotArea>
    <c:legend>
      <c:legendPos val="r"/>
      <c:layout>
        <c:manualLayout>
          <c:xMode val="edge"/>
          <c:yMode val="edge"/>
          <c:x val="3.2672443293759706E-2"/>
          <c:y val="0.9111254434904178"/>
          <c:w val="0.94234735368338096"/>
          <c:h val="5.4833272429676637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a:solidFill>
                  <a:sysClr val="windowText" lastClr="000000"/>
                </a:solidFill>
              </a:rPr>
              <a:t>Jak hodnotíte mezilidské vztahy?</a:t>
            </a:r>
          </a:p>
        </c:rich>
      </c:tx>
      <c:layout>
        <c:manualLayout>
          <c:xMode val="edge"/>
          <c:yMode val="edge"/>
          <c:x val="0.15125609298837644"/>
          <c:y val="2.97397769516728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8.2353277268912825E-2"/>
          <c:y val="0.13533198684736897"/>
          <c:w val="0.76694663167104116"/>
          <c:h val="0.83822419967020856"/>
        </c:manualLayout>
      </c:layout>
      <c:pieChart>
        <c:varyColors val="1"/>
        <c:ser>
          <c:idx val="0"/>
          <c:order val="0"/>
          <c:spPr>
            <a:solidFill>
              <a:schemeClr val="tx1">
                <a:lumMod val="75000"/>
                <a:lumOff val="25000"/>
              </a:schemeClr>
            </a:solidFill>
          </c:spPr>
          <c:dPt>
            <c:idx val="0"/>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1-B27C-4F50-99A3-DF22FAA23204}"/>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B27C-4F50-99A3-DF22FAA23204}"/>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B27C-4F50-99A3-DF22FAA23204}"/>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B27C-4F50-99A3-DF22FAA23204}"/>
              </c:ext>
            </c:extLst>
          </c:dPt>
          <c:dPt>
            <c:idx val="4"/>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9-B27C-4F50-99A3-DF22FAA23204}"/>
              </c:ext>
            </c:extLst>
          </c:dPt>
          <c:dLbls>
            <c:dLbl>
              <c:idx val="0"/>
              <c:layout>
                <c:manualLayout>
                  <c:x val="-0.10617815630189084"/>
                  <c:y val="-1.98589116880837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27C-4F50-99A3-DF22FAA23204}"/>
                </c:ext>
              </c:extLst>
            </c:dLbl>
            <c:dLbl>
              <c:idx val="1"/>
              <c:layout>
                <c:manualLayout>
                  <c:x val="0.18594104308390022"/>
                  <c:y val="-0.1179712944803833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27C-4F50-99A3-DF22FAA23204}"/>
                </c:ext>
              </c:extLst>
            </c:dLbl>
            <c:dLbl>
              <c:idx val="2"/>
              <c:layout>
                <c:manualLayout>
                  <c:x val="-0.19306979484707268"/>
                  <c:y val="0.262212334982290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27C-4F50-99A3-DF22FAA23204}"/>
                </c:ext>
              </c:extLst>
            </c:dLbl>
            <c:dLbl>
              <c:idx val="3"/>
              <c:layout>
                <c:manualLayout>
                  <c:x val="-0.13605442176870758"/>
                  <c:y val="-2.22177989833055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27C-4F50-99A3-DF22FAA23204}"/>
                </c:ext>
              </c:extLst>
            </c:dLbl>
            <c:dLbl>
              <c:idx val="4"/>
              <c:layout>
                <c:manualLayout>
                  <c:x val="-4.5351473922902494E-2"/>
                  <c:y val="-1.562392061587106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884353741496598"/>
                      <c:h val="0.25685254027261462"/>
                    </c:manualLayout>
                  </c15:layout>
                </c:ext>
                <c:ext xmlns:c16="http://schemas.microsoft.com/office/drawing/2014/chart" uri="{C3380CC4-5D6E-409C-BE32-E72D297353CC}">
                  <c16:uniqueId val="{00000009-B27C-4F50-99A3-DF22FAA232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Shrnutí!$A$57:$A$61</c:f>
              <c:strCache>
                <c:ptCount val="5"/>
                <c:pt idx="0">
                  <c:v>velmi dobré</c:v>
                </c:pt>
                <c:pt idx="1">
                  <c:v>docela dobré</c:v>
                </c:pt>
                <c:pt idx="2">
                  <c:v>ne moc dobré</c:v>
                </c:pt>
                <c:pt idx="3">
                  <c:v>špatné</c:v>
                </c:pt>
                <c:pt idx="4">
                  <c:v>nedovedu posoudit</c:v>
                </c:pt>
              </c:strCache>
            </c:strRef>
          </c:cat>
          <c:val>
            <c:numRef>
              <c:f>Shrnutí!$B$57:$B$61</c:f>
              <c:numCache>
                <c:formatCode>0.0%</c:formatCode>
                <c:ptCount val="5"/>
                <c:pt idx="0">
                  <c:v>1.6949152542372881E-2</c:v>
                </c:pt>
                <c:pt idx="1">
                  <c:v>0.57627118644067798</c:v>
                </c:pt>
                <c:pt idx="2">
                  <c:v>0.22033898305084745</c:v>
                </c:pt>
                <c:pt idx="3">
                  <c:v>0.10169491525423729</c:v>
                </c:pt>
                <c:pt idx="4">
                  <c:v>8.4745762711864403E-2</c:v>
                </c:pt>
              </c:numCache>
            </c:numRef>
          </c:val>
          <c:extLst>
            <c:ext xmlns:c16="http://schemas.microsoft.com/office/drawing/2014/chart" uri="{C3380CC4-5D6E-409C-BE32-E72D297353CC}">
              <c16:uniqueId val="{0000000A-B27C-4F50-99A3-DF22FAA23204}"/>
            </c:ext>
          </c:extLst>
        </c:ser>
        <c:dLbls>
          <c:showLegendKey val="0"/>
          <c:showVal val="0"/>
          <c:showCatName val="0"/>
          <c:showSerName val="0"/>
          <c:showPercent val="0"/>
          <c:showBubbleSize val="0"/>
          <c:showLeaderLines val="1"/>
        </c:dLbls>
        <c:firstSliceAng val="14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AD0A8A-43EE-49A0-A49F-6C64F1E01B61}"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cs-CZ"/>
        </a:p>
      </dgm:t>
    </dgm:pt>
    <dgm:pt modelId="{5180323D-2699-4EE6-94D8-64E60589FE8A}">
      <dgm:prSet phldrT="[Text]" custT="1"/>
      <dgm:spPr/>
      <dgm:t>
        <a:bodyPr/>
        <a:lstStyle/>
        <a:p>
          <a:pPr>
            <a:lnSpc>
              <a:spcPct val="90000"/>
            </a:lnSpc>
            <a:spcBef>
              <a:spcPts val="200"/>
            </a:spcBef>
            <a:spcAft>
              <a:spcPts val="200"/>
            </a:spcAft>
          </a:pPr>
          <a:r>
            <a:rPr lang="cs-CZ" sz="1100" b="1">
              <a:solidFill>
                <a:sysClr val="windowText" lastClr="000000"/>
              </a:solidFill>
              <a:latin typeface="+mj-lt"/>
            </a:rPr>
            <a:t>DOBRÁ SPRÁVA – </a:t>
          </a:r>
          <a:r>
            <a:rPr lang="cs-CZ" sz="1100" b="0">
              <a:solidFill>
                <a:sysClr val="windowText" lastClr="000000"/>
              </a:solidFill>
              <a:latin typeface="+mj-lt"/>
            </a:rPr>
            <a:t>Zastupitelstvo, obecní úřad, technický úsek, výbory a komise, projektové týmy, informace</a:t>
          </a:r>
        </a:p>
      </dgm:t>
    </dgm:pt>
    <dgm:pt modelId="{7628DE29-9CE8-4379-B25F-CA2158629240}" type="parTrans" cxnId="{B1722A64-847C-4BBD-9F5B-740E9071530D}">
      <dgm:prSet/>
      <dgm:spPr/>
      <dgm:t>
        <a:bodyPr/>
        <a:lstStyle/>
        <a:p>
          <a:pPr>
            <a:lnSpc>
              <a:spcPct val="90000"/>
            </a:lnSpc>
            <a:spcBef>
              <a:spcPts val="200"/>
            </a:spcBef>
            <a:spcAft>
              <a:spcPts val="200"/>
            </a:spcAft>
          </a:pPr>
          <a:endParaRPr lang="cs-CZ" sz="1100">
            <a:solidFill>
              <a:sysClr val="windowText" lastClr="000000"/>
            </a:solidFill>
            <a:latin typeface="+mj-lt"/>
          </a:endParaRPr>
        </a:p>
      </dgm:t>
    </dgm:pt>
    <dgm:pt modelId="{04D9059F-393D-4112-BA30-9644EC197C63}" type="sibTrans" cxnId="{B1722A64-847C-4BBD-9F5B-740E9071530D}">
      <dgm:prSet/>
      <dgm:spPr/>
      <dgm:t>
        <a:bodyPr/>
        <a:lstStyle/>
        <a:p>
          <a:pPr>
            <a:lnSpc>
              <a:spcPct val="90000"/>
            </a:lnSpc>
            <a:spcBef>
              <a:spcPts val="200"/>
            </a:spcBef>
            <a:spcAft>
              <a:spcPts val="200"/>
            </a:spcAft>
          </a:pPr>
          <a:endParaRPr lang="cs-CZ" sz="1100">
            <a:solidFill>
              <a:sysClr val="windowText" lastClr="000000"/>
            </a:solidFill>
            <a:latin typeface="+mj-lt"/>
          </a:endParaRPr>
        </a:p>
      </dgm:t>
    </dgm:pt>
    <dgm:pt modelId="{FB9F5B67-BA0F-443E-9590-EC5F503BDC5A}">
      <dgm:prSet phldrT="[Text]" custT="1"/>
      <dgm:spPr/>
      <dgm:t>
        <a:bodyPr/>
        <a:lstStyle/>
        <a:p>
          <a:pPr>
            <a:lnSpc>
              <a:spcPct val="90000"/>
            </a:lnSpc>
            <a:spcBef>
              <a:spcPts val="200"/>
            </a:spcBef>
            <a:spcAft>
              <a:spcPts val="200"/>
            </a:spcAft>
          </a:pPr>
          <a:r>
            <a:rPr lang="cs-CZ" sz="1100" b="1">
              <a:solidFill>
                <a:sysClr val="windowText" lastClr="000000"/>
              </a:solidFill>
              <a:latin typeface="+mj-lt"/>
            </a:rPr>
            <a:t>ROZVOJ</a:t>
          </a:r>
          <a:r>
            <a:rPr lang="cs-CZ" sz="1100">
              <a:solidFill>
                <a:sysClr val="windowText" lastClr="000000"/>
              </a:solidFill>
              <a:latin typeface="+mj-lt"/>
            </a:rPr>
            <a:t> – Bytová výstavba, cyklostezky, nové chodníky, nový vodovod, ČOV Tupec, nová sportoviště, podnikání</a:t>
          </a:r>
        </a:p>
      </dgm:t>
    </dgm:pt>
    <dgm:pt modelId="{DFAF3A4D-DDEA-416D-B82D-1BB3DF8CCF5F}" type="parTrans" cxnId="{683F5433-1B82-4D84-AE11-910A16CC661E}">
      <dgm:prSet/>
      <dgm:spPr/>
      <dgm:t>
        <a:bodyPr/>
        <a:lstStyle/>
        <a:p>
          <a:pPr>
            <a:lnSpc>
              <a:spcPct val="90000"/>
            </a:lnSpc>
            <a:spcBef>
              <a:spcPts val="200"/>
            </a:spcBef>
            <a:spcAft>
              <a:spcPts val="200"/>
            </a:spcAft>
          </a:pPr>
          <a:endParaRPr lang="cs-CZ" sz="1100">
            <a:solidFill>
              <a:sysClr val="windowText" lastClr="000000"/>
            </a:solidFill>
            <a:latin typeface="+mj-lt"/>
          </a:endParaRPr>
        </a:p>
      </dgm:t>
    </dgm:pt>
    <dgm:pt modelId="{13FDE627-A5D6-465F-AE47-83EE6D16A3C2}" type="sibTrans" cxnId="{683F5433-1B82-4D84-AE11-910A16CC661E}">
      <dgm:prSet/>
      <dgm:spPr/>
      <dgm:t>
        <a:bodyPr/>
        <a:lstStyle/>
        <a:p>
          <a:pPr>
            <a:lnSpc>
              <a:spcPct val="90000"/>
            </a:lnSpc>
            <a:spcBef>
              <a:spcPts val="200"/>
            </a:spcBef>
            <a:spcAft>
              <a:spcPts val="200"/>
            </a:spcAft>
          </a:pPr>
          <a:endParaRPr lang="cs-CZ" sz="1100">
            <a:solidFill>
              <a:sysClr val="windowText" lastClr="000000"/>
            </a:solidFill>
            <a:latin typeface="+mj-lt"/>
          </a:endParaRPr>
        </a:p>
      </dgm:t>
    </dgm:pt>
    <dgm:pt modelId="{DCEA3756-BA62-4DF8-9FBA-5708FC2BBE2C}">
      <dgm:prSet custT="1"/>
      <dgm:spPr/>
      <dgm:t>
        <a:bodyPr/>
        <a:lstStyle/>
        <a:p>
          <a:pPr>
            <a:lnSpc>
              <a:spcPct val="90000"/>
            </a:lnSpc>
            <a:spcBef>
              <a:spcPts val="200"/>
            </a:spcBef>
            <a:spcAft>
              <a:spcPts val="200"/>
            </a:spcAft>
          </a:pPr>
          <a:r>
            <a:rPr lang="cs-CZ" sz="1100" b="1">
              <a:solidFill>
                <a:sysClr val="windowText" lastClr="000000"/>
              </a:solidFill>
              <a:latin typeface="+mj-lt"/>
            </a:rPr>
            <a:t>KVALITA ŽIVOTA </a:t>
          </a:r>
          <a:r>
            <a:rPr lang="cs-CZ" sz="1100">
              <a:solidFill>
                <a:sysClr val="windowText" lastClr="000000"/>
              </a:solidFill>
              <a:latin typeface="+mj-lt"/>
            </a:rPr>
            <a:t>– Mateřská škola, kulturní dům, spolky, akce, domov pro seniory, dětské hřiště</a:t>
          </a:r>
        </a:p>
      </dgm:t>
    </dgm:pt>
    <dgm:pt modelId="{AFE68769-80FF-4C87-8831-C566BE6230F5}" type="parTrans" cxnId="{5CA9488B-4F54-4E1E-AFFD-A34ECC0A8EFD}">
      <dgm:prSet/>
      <dgm:spPr/>
      <dgm:t>
        <a:bodyPr/>
        <a:lstStyle/>
        <a:p>
          <a:pPr>
            <a:lnSpc>
              <a:spcPct val="90000"/>
            </a:lnSpc>
            <a:spcBef>
              <a:spcPts val="200"/>
            </a:spcBef>
            <a:spcAft>
              <a:spcPts val="200"/>
            </a:spcAft>
          </a:pPr>
          <a:endParaRPr lang="cs-CZ" sz="1100">
            <a:solidFill>
              <a:sysClr val="windowText" lastClr="000000"/>
            </a:solidFill>
          </a:endParaRPr>
        </a:p>
      </dgm:t>
    </dgm:pt>
    <dgm:pt modelId="{FA042130-527B-46C6-A0F8-F2FC2CB4F9F6}" type="sibTrans" cxnId="{5CA9488B-4F54-4E1E-AFFD-A34ECC0A8EFD}">
      <dgm:prSet/>
      <dgm:spPr/>
      <dgm:t>
        <a:bodyPr/>
        <a:lstStyle/>
        <a:p>
          <a:pPr>
            <a:lnSpc>
              <a:spcPct val="90000"/>
            </a:lnSpc>
            <a:spcBef>
              <a:spcPts val="200"/>
            </a:spcBef>
            <a:spcAft>
              <a:spcPts val="200"/>
            </a:spcAft>
          </a:pPr>
          <a:endParaRPr lang="cs-CZ" sz="1100">
            <a:solidFill>
              <a:sysClr val="windowText" lastClr="000000"/>
            </a:solidFill>
          </a:endParaRPr>
        </a:p>
      </dgm:t>
    </dgm:pt>
    <dgm:pt modelId="{58B34E8D-B3D1-4371-90DC-0BF54301DF95}">
      <dgm:prSet custT="1"/>
      <dgm:spPr/>
      <dgm:t>
        <a:bodyPr/>
        <a:lstStyle/>
        <a:p>
          <a:pPr>
            <a:lnSpc>
              <a:spcPct val="90000"/>
            </a:lnSpc>
            <a:spcBef>
              <a:spcPts val="200"/>
            </a:spcBef>
            <a:spcAft>
              <a:spcPts val="200"/>
            </a:spcAft>
          </a:pPr>
          <a:r>
            <a:rPr lang="cs-CZ" sz="1100" b="1">
              <a:solidFill>
                <a:sysClr val="windowText" lastClr="000000"/>
              </a:solidFill>
              <a:latin typeface="+mj-lt"/>
            </a:rPr>
            <a:t>TRADICE </a:t>
          </a:r>
          <a:r>
            <a:rPr lang="cs-CZ" sz="1100">
              <a:solidFill>
                <a:sysClr val="windowText" lastClr="000000"/>
              </a:solidFill>
              <a:latin typeface="+mj-lt"/>
            </a:rPr>
            <a:t>– Zámecký park, památky, Muzeum Záhoří, kronika, knihovna</a:t>
          </a:r>
        </a:p>
      </dgm:t>
    </dgm:pt>
    <dgm:pt modelId="{C6D7F552-769F-438F-91E1-8CA3B9698E56}" type="parTrans" cxnId="{83A02FB0-1388-4640-87BC-A5D77301CF4B}">
      <dgm:prSet/>
      <dgm:spPr/>
      <dgm:t>
        <a:bodyPr/>
        <a:lstStyle/>
        <a:p>
          <a:pPr>
            <a:lnSpc>
              <a:spcPct val="90000"/>
            </a:lnSpc>
            <a:spcBef>
              <a:spcPts val="200"/>
            </a:spcBef>
            <a:spcAft>
              <a:spcPts val="200"/>
            </a:spcAft>
          </a:pPr>
          <a:endParaRPr lang="cs-CZ" sz="1100">
            <a:solidFill>
              <a:sysClr val="windowText" lastClr="000000"/>
            </a:solidFill>
          </a:endParaRPr>
        </a:p>
      </dgm:t>
    </dgm:pt>
    <dgm:pt modelId="{A3C1C69F-7CE9-42C1-A942-7A59FA1915A5}" type="sibTrans" cxnId="{83A02FB0-1388-4640-87BC-A5D77301CF4B}">
      <dgm:prSet/>
      <dgm:spPr/>
      <dgm:t>
        <a:bodyPr/>
        <a:lstStyle/>
        <a:p>
          <a:pPr>
            <a:lnSpc>
              <a:spcPct val="90000"/>
            </a:lnSpc>
            <a:spcBef>
              <a:spcPts val="200"/>
            </a:spcBef>
            <a:spcAft>
              <a:spcPts val="200"/>
            </a:spcAft>
          </a:pPr>
          <a:endParaRPr lang="cs-CZ" sz="1100">
            <a:solidFill>
              <a:sysClr val="windowText" lastClr="000000"/>
            </a:solidFill>
          </a:endParaRPr>
        </a:p>
      </dgm:t>
    </dgm:pt>
    <dgm:pt modelId="{CB5D23E1-B6C8-4CC8-9B73-B92B0D03C300}">
      <dgm:prSet phldrT="[Text]" custT="1"/>
      <dgm:spPr/>
      <dgm:t>
        <a:bodyPr/>
        <a:lstStyle/>
        <a:p>
          <a:pPr>
            <a:lnSpc>
              <a:spcPct val="90000"/>
            </a:lnSpc>
            <a:spcBef>
              <a:spcPts val="200"/>
            </a:spcBef>
            <a:spcAft>
              <a:spcPts val="200"/>
            </a:spcAft>
          </a:pPr>
          <a:r>
            <a:rPr lang="cs-CZ" sz="1100" b="1">
              <a:solidFill>
                <a:sysClr val="windowText" lastClr="000000"/>
              </a:solidFill>
              <a:latin typeface="+mj-lt"/>
            </a:rPr>
            <a:t>OBNOVA</a:t>
          </a:r>
          <a:r>
            <a:rPr lang="cs-CZ" sz="1100">
              <a:solidFill>
                <a:sysClr val="windowText" lastClr="000000"/>
              </a:solidFill>
              <a:latin typeface="+mj-lt"/>
            </a:rPr>
            <a:t> – Obecní budovy, obecní cesty, veřejná prostranství, úsporné energie, odpady, vodovod, kanalizace, veřejné osvětlení, péče o krajinu</a:t>
          </a:r>
        </a:p>
      </dgm:t>
    </dgm:pt>
    <dgm:pt modelId="{AE236A37-C94E-49A2-B119-8101A841CB04}" type="parTrans" cxnId="{FEC5819E-5FE8-4E96-9E7F-E785A31551BF}">
      <dgm:prSet/>
      <dgm:spPr/>
      <dgm:t>
        <a:bodyPr/>
        <a:lstStyle/>
        <a:p>
          <a:pPr>
            <a:lnSpc>
              <a:spcPct val="90000"/>
            </a:lnSpc>
            <a:spcBef>
              <a:spcPts val="200"/>
            </a:spcBef>
            <a:spcAft>
              <a:spcPts val="200"/>
            </a:spcAft>
          </a:pPr>
          <a:endParaRPr lang="cs-CZ" sz="1100">
            <a:solidFill>
              <a:sysClr val="windowText" lastClr="000000"/>
            </a:solidFill>
          </a:endParaRPr>
        </a:p>
      </dgm:t>
    </dgm:pt>
    <dgm:pt modelId="{414A8205-6058-45C6-819B-89CC862AB9A2}" type="sibTrans" cxnId="{FEC5819E-5FE8-4E96-9E7F-E785A31551BF}">
      <dgm:prSet/>
      <dgm:spPr/>
      <dgm:t>
        <a:bodyPr/>
        <a:lstStyle/>
        <a:p>
          <a:pPr>
            <a:lnSpc>
              <a:spcPct val="90000"/>
            </a:lnSpc>
            <a:spcBef>
              <a:spcPts val="200"/>
            </a:spcBef>
            <a:spcAft>
              <a:spcPts val="200"/>
            </a:spcAft>
          </a:pPr>
          <a:endParaRPr lang="cs-CZ" sz="1100">
            <a:solidFill>
              <a:sysClr val="windowText" lastClr="000000"/>
            </a:solidFill>
          </a:endParaRPr>
        </a:p>
      </dgm:t>
    </dgm:pt>
    <dgm:pt modelId="{14C6D596-5764-468F-8BA3-4FD5BDF55D86}">
      <dgm:prSet custT="1"/>
      <dgm:spPr/>
      <dgm:t>
        <a:bodyPr/>
        <a:lstStyle/>
        <a:p>
          <a:pPr>
            <a:lnSpc>
              <a:spcPct val="90000"/>
            </a:lnSpc>
          </a:pPr>
          <a:r>
            <a:rPr lang="cs-CZ" sz="1100" b="1">
              <a:solidFill>
                <a:sysClr val="windowText" lastClr="000000"/>
              </a:solidFill>
              <a:latin typeface="+mj-lt"/>
            </a:rPr>
            <a:t>INOVACE</a:t>
          </a:r>
          <a:r>
            <a:rPr lang="cs-CZ" sz="1100">
              <a:solidFill>
                <a:sysClr val="windowText" lastClr="000000"/>
              </a:solidFill>
              <a:latin typeface="+mj-lt"/>
            </a:rPr>
            <a:t> – Komunitní škola, kompostárna, naučná stezky, rozhledna, elektronická pasportizace, nové technologie</a:t>
          </a:r>
        </a:p>
      </dgm:t>
    </dgm:pt>
    <dgm:pt modelId="{EF671C4C-C922-4216-BB53-05E550C513EB}" type="parTrans" cxnId="{928161C4-DEE0-493E-80F4-C0A0A0A8BCB0}">
      <dgm:prSet/>
      <dgm:spPr/>
      <dgm:t>
        <a:bodyPr/>
        <a:lstStyle/>
        <a:p>
          <a:pPr>
            <a:lnSpc>
              <a:spcPct val="90000"/>
            </a:lnSpc>
          </a:pPr>
          <a:endParaRPr lang="cs-CZ" sz="1100">
            <a:solidFill>
              <a:sysClr val="windowText" lastClr="000000"/>
            </a:solidFill>
          </a:endParaRPr>
        </a:p>
      </dgm:t>
    </dgm:pt>
    <dgm:pt modelId="{68795EDF-111F-46E2-ACEE-D94B755F0721}" type="sibTrans" cxnId="{928161C4-DEE0-493E-80F4-C0A0A0A8BCB0}">
      <dgm:prSet/>
      <dgm:spPr/>
      <dgm:t>
        <a:bodyPr/>
        <a:lstStyle/>
        <a:p>
          <a:pPr>
            <a:lnSpc>
              <a:spcPct val="90000"/>
            </a:lnSpc>
          </a:pPr>
          <a:endParaRPr lang="cs-CZ" sz="1100">
            <a:solidFill>
              <a:sysClr val="windowText" lastClr="000000"/>
            </a:solidFill>
          </a:endParaRPr>
        </a:p>
      </dgm:t>
    </dgm:pt>
    <dgm:pt modelId="{980EEEDC-A29E-4F13-90AF-E4D2A0731843}">
      <dgm:prSet custT="1"/>
      <dgm:spPr/>
      <dgm:t>
        <a:bodyPr/>
        <a:lstStyle/>
        <a:p>
          <a:pPr>
            <a:lnSpc>
              <a:spcPct val="90000"/>
            </a:lnSpc>
          </a:pPr>
          <a:r>
            <a:rPr lang="cs-CZ" sz="1100" b="1">
              <a:solidFill>
                <a:sysClr val="windowText" lastClr="000000"/>
              </a:solidFill>
              <a:latin typeface="+mj-lt"/>
            </a:rPr>
            <a:t>REGION</a:t>
          </a:r>
          <a:r>
            <a:rPr lang="cs-CZ" sz="1100">
              <a:solidFill>
                <a:sysClr val="windowText" lastClr="000000"/>
              </a:solidFill>
              <a:latin typeface="+mj-lt"/>
            </a:rPr>
            <a:t> – MR Lipensko, MAS Moravská brána, Odpadový svaz, SMS ČR, SPOV, SMO, Národní síť MAS, ORP a Městský úřad Lipník nad Bečvou, Olomoucký kraj...</a:t>
          </a:r>
        </a:p>
      </dgm:t>
    </dgm:pt>
    <dgm:pt modelId="{691DD0F3-4E7F-47A9-8132-0CA983500E29}" type="parTrans" cxnId="{5C0B0B65-4F24-4427-AE34-E1D4AEA69BD5}">
      <dgm:prSet/>
      <dgm:spPr/>
      <dgm:t>
        <a:bodyPr/>
        <a:lstStyle/>
        <a:p>
          <a:pPr>
            <a:lnSpc>
              <a:spcPct val="90000"/>
            </a:lnSpc>
          </a:pPr>
          <a:endParaRPr lang="cs-CZ" sz="1100">
            <a:solidFill>
              <a:sysClr val="windowText" lastClr="000000"/>
            </a:solidFill>
          </a:endParaRPr>
        </a:p>
      </dgm:t>
    </dgm:pt>
    <dgm:pt modelId="{D0234533-EF34-4972-B065-4B553C55F43A}" type="sibTrans" cxnId="{5C0B0B65-4F24-4427-AE34-E1D4AEA69BD5}">
      <dgm:prSet/>
      <dgm:spPr/>
      <dgm:t>
        <a:bodyPr/>
        <a:lstStyle/>
        <a:p>
          <a:pPr>
            <a:lnSpc>
              <a:spcPct val="90000"/>
            </a:lnSpc>
          </a:pPr>
          <a:endParaRPr lang="cs-CZ" sz="1100">
            <a:solidFill>
              <a:sysClr val="windowText" lastClr="000000"/>
            </a:solidFill>
          </a:endParaRPr>
        </a:p>
      </dgm:t>
    </dgm:pt>
    <dgm:pt modelId="{782D7B2C-034B-4CBD-A9B5-BB9D4D80CAE6}" type="pres">
      <dgm:prSet presAssocID="{C2AD0A8A-43EE-49A0-A49F-6C64F1E01B61}" presName="Name0" presStyleCnt="0">
        <dgm:presLayoutVars>
          <dgm:chMax val="7"/>
          <dgm:chPref val="7"/>
          <dgm:dir/>
        </dgm:presLayoutVars>
      </dgm:prSet>
      <dgm:spPr/>
    </dgm:pt>
    <dgm:pt modelId="{C9739D95-91BC-44ED-B800-D1FE80A34E32}" type="pres">
      <dgm:prSet presAssocID="{C2AD0A8A-43EE-49A0-A49F-6C64F1E01B61}" presName="Name1" presStyleCnt="0"/>
      <dgm:spPr/>
    </dgm:pt>
    <dgm:pt modelId="{FDB18AED-B76D-4FF1-9106-37D061E5C6F7}" type="pres">
      <dgm:prSet presAssocID="{C2AD0A8A-43EE-49A0-A49F-6C64F1E01B61}" presName="cycle" presStyleCnt="0"/>
      <dgm:spPr/>
    </dgm:pt>
    <dgm:pt modelId="{1A5159AA-2077-40FC-8C19-4023D23798A3}" type="pres">
      <dgm:prSet presAssocID="{C2AD0A8A-43EE-49A0-A49F-6C64F1E01B61}" presName="srcNode" presStyleLbl="node1" presStyleIdx="0" presStyleCnt="7"/>
      <dgm:spPr/>
    </dgm:pt>
    <dgm:pt modelId="{00ED773E-C03A-45A0-8A70-F7B955DAE8CA}" type="pres">
      <dgm:prSet presAssocID="{C2AD0A8A-43EE-49A0-A49F-6C64F1E01B61}" presName="conn" presStyleLbl="parChTrans1D2" presStyleIdx="0" presStyleCnt="1"/>
      <dgm:spPr/>
    </dgm:pt>
    <dgm:pt modelId="{44C5234C-BBA5-49BD-91D7-011ED229009E}" type="pres">
      <dgm:prSet presAssocID="{C2AD0A8A-43EE-49A0-A49F-6C64F1E01B61}" presName="extraNode" presStyleLbl="node1" presStyleIdx="0" presStyleCnt="7"/>
      <dgm:spPr/>
    </dgm:pt>
    <dgm:pt modelId="{5FA3A30A-A3F3-4E74-A654-35524CD7A017}" type="pres">
      <dgm:prSet presAssocID="{C2AD0A8A-43EE-49A0-A49F-6C64F1E01B61}" presName="dstNode" presStyleLbl="node1" presStyleIdx="0" presStyleCnt="7"/>
      <dgm:spPr/>
    </dgm:pt>
    <dgm:pt modelId="{26169B3A-C555-447B-89A8-9BEC8CD4B2B9}" type="pres">
      <dgm:prSet presAssocID="{5180323D-2699-4EE6-94D8-64E60589FE8A}" presName="text_1" presStyleLbl="node1" presStyleIdx="0" presStyleCnt="7" custScaleY="121247">
        <dgm:presLayoutVars>
          <dgm:bulletEnabled val="1"/>
        </dgm:presLayoutVars>
      </dgm:prSet>
      <dgm:spPr/>
    </dgm:pt>
    <dgm:pt modelId="{67CE8421-D7DF-4430-A8ED-85FF99DEDFC5}" type="pres">
      <dgm:prSet presAssocID="{5180323D-2699-4EE6-94D8-64E60589FE8A}" presName="accent_1" presStyleCnt="0"/>
      <dgm:spPr/>
    </dgm:pt>
    <dgm:pt modelId="{EDEB942D-74C0-44FD-BDE5-0E6AF1E77FBC}" type="pres">
      <dgm:prSet presAssocID="{5180323D-2699-4EE6-94D8-64E60589FE8A}" presName="accentRepeatNode" presStyleLbl="solidFgAcc1" presStyleIdx="0" presStyleCnt="7"/>
      <dgm:spPr/>
    </dgm:pt>
    <dgm:pt modelId="{1B0C4B0E-23C8-463A-AD2B-7911501B522A}" type="pres">
      <dgm:prSet presAssocID="{CB5D23E1-B6C8-4CC8-9B73-B92B0D03C300}" presName="text_2" presStyleLbl="node1" presStyleIdx="1" presStyleCnt="7" custScaleY="121247">
        <dgm:presLayoutVars>
          <dgm:bulletEnabled val="1"/>
        </dgm:presLayoutVars>
      </dgm:prSet>
      <dgm:spPr/>
    </dgm:pt>
    <dgm:pt modelId="{BC803C9D-513F-44D0-8212-FEA384A11667}" type="pres">
      <dgm:prSet presAssocID="{CB5D23E1-B6C8-4CC8-9B73-B92B0D03C300}" presName="accent_2" presStyleCnt="0"/>
      <dgm:spPr/>
    </dgm:pt>
    <dgm:pt modelId="{8BE3A105-ED8C-439A-AD50-5AF8C1514292}" type="pres">
      <dgm:prSet presAssocID="{CB5D23E1-B6C8-4CC8-9B73-B92B0D03C300}" presName="accentRepeatNode" presStyleLbl="solidFgAcc1" presStyleIdx="1" presStyleCnt="7"/>
      <dgm:spPr/>
    </dgm:pt>
    <dgm:pt modelId="{6048C71F-A085-4D09-B139-A975DEB5697B}" type="pres">
      <dgm:prSet presAssocID="{FB9F5B67-BA0F-443E-9590-EC5F503BDC5A}" presName="text_3" presStyleLbl="node1" presStyleIdx="2" presStyleCnt="7" custScaleY="121247">
        <dgm:presLayoutVars>
          <dgm:bulletEnabled val="1"/>
        </dgm:presLayoutVars>
      </dgm:prSet>
      <dgm:spPr/>
    </dgm:pt>
    <dgm:pt modelId="{867C8053-32DD-4E5F-BF39-D3A403817555}" type="pres">
      <dgm:prSet presAssocID="{FB9F5B67-BA0F-443E-9590-EC5F503BDC5A}" presName="accent_3" presStyleCnt="0"/>
      <dgm:spPr/>
    </dgm:pt>
    <dgm:pt modelId="{E4150CD3-A183-4DF9-B7B0-220483033C25}" type="pres">
      <dgm:prSet presAssocID="{FB9F5B67-BA0F-443E-9590-EC5F503BDC5A}" presName="accentRepeatNode" presStyleLbl="solidFgAcc1" presStyleIdx="2" presStyleCnt="7"/>
      <dgm:spPr/>
    </dgm:pt>
    <dgm:pt modelId="{3FF26F3D-AD32-4BD1-B346-06237380F3F7}" type="pres">
      <dgm:prSet presAssocID="{DCEA3756-BA62-4DF8-9FBA-5708FC2BBE2C}" presName="text_4" presStyleLbl="node1" presStyleIdx="3" presStyleCnt="7" custScaleY="121247">
        <dgm:presLayoutVars>
          <dgm:bulletEnabled val="1"/>
        </dgm:presLayoutVars>
      </dgm:prSet>
      <dgm:spPr/>
    </dgm:pt>
    <dgm:pt modelId="{DBC2AEF0-C6D4-4A05-BFE2-B732A98DD6CB}" type="pres">
      <dgm:prSet presAssocID="{DCEA3756-BA62-4DF8-9FBA-5708FC2BBE2C}" presName="accent_4" presStyleCnt="0"/>
      <dgm:spPr/>
    </dgm:pt>
    <dgm:pt modelId="{3389AB3A-1C03-4940-8115-DF31BBDE38A2}" type="pres">
      <dgm:prSet presAssocID="{DCEA3756-BA62-4DF8-9FBA-5708FC2BBE2C}" presName="accentRepeatNode" presStyleLbl="solidFgAcc1" presStyleIdx="3" presStyleCnt="7"/>
      <dgm:spPr/>
    </dgm:pt>
    <dgm:pt modelId="{D2D10421-B6CC-4A32-AA7B-46F78BC05E2C}" type="pres">
      <dgm:prSet presAssocID="{58B34E8D-B3D1-4371-90DC-0BF54301DF95}" presName="text_5" presStyleLbl="node1" presStyleIdx="4" presStyleCnt="7" custScaleY="121247">
        <dgm:presLayoutVars>
          <dgm:bulletEnabled val="1"/>
        </dgm:presLayoutVars>
      </dgm:prSet>
      <dgm:spPr/>
    </dgm:pt>
    <dgm:pt modelId="{B5335C78-E004-43DC-B2C7-AAA1079D388C}" type="pres">
      <dgm:prSet presAssocID="{58B34E8D-B3D1-4371-90DC-0BF54301DF95}" presName="accent_5" presStyleCnt="0"/>
      <dgm:spPr/>
    </dgm:pt>
    <dgm:pt modelId="{34F62A03-A5B3-477C-8FE8-97EE70DBA0D4}" type="pres">
      <dgm:prSet presAssocID="{58B34E8D-B3D1-4371-90DC-0BF54301DF95}" presName="accentRepeatNode" presStyleLbl="solidFgAcc1" presStyleIdx="4" presStyleCnt="7"/>
      <dgm:spPr/>
    </dgm:pt>
    <dgm:pt modelId="{AF16458B-D5A6-46AE-89E2-B57F17E9C857}" type="pres">
      <dgm:prSet presAssocID="{14C6D596-5764-468F-8BA3-4FD5BDF55D86}" presName="text_6" presStyleLbl="node1" presStyleIdx="5" presStyleCnt="7" custScaleY="118944">
        <dgm:presLayoutVars>
          <dgm:bulletEnabled val="1"/>
        </dgm:presLayoutVars>
      </dgm:prSet>
      <dgm:spPr/>
    </dgm:pt>
    <dgm:pt modelId="{0A815240-C0A8-46DC-B148-51DE60070803}" type="pres">
      <dgm:prSet presAssocID="{14C6D596-5764-468F-8BA3-4FD5BDF55D86}" presName="accent_6" presStyleCnt="0"/>
      <dgm:spPr/>
    </dgm:pt>
    <dgm:pt modelId="{F2DC96BC-478E-4930-ACC0-3C31E5A9530B}" type="pres">
      <dgm:prSet presAssocID="{14C6D596-5764-468F-8BA3-4FD5BDF55D86}" presName="accentRepeatNode" presStyleLbl="solidFgAcc1" presStyleIdx="5" presStyleCnt="7"/>
      <dgm:spPr/>
    </dgm:pt>
    <dgm:pt modelId="{F8CB8B9C-B93F-4032-BEEB-149778DD75D4}" type="pres">
      <dgm:prSet presAssocID="{980EEEDC-A29E-4F13-90AF-E4D2A0731843}" presName="text_7" presStyleLbl="node1" presStyleIdx="6" presStyleCnt="7" custScaleY="134084">
        <dgm:presLayoutVars>
          <dgm:bulletEnabled val="1"/>
        </dgm:presLayoutVars>
      </dgm:prSet>
      <dgm:spPr/>
    </dgm:pt>
    <dgm:pt modelId="{4460C3EE-08F1-4F35-88D1-8DCA8F66A071}" type="pres">
      <dgm:prSet presAssocID="{980EEEDC-A29E-4F13-90AF-E4D2A0731843}" presName="accent_7" presStyleCnt="0"/>
      <dgm:spPr/>
    </dgm:pt>
    <dgm:pt modelId="{14753C65-BB89-4840-AC41-F61EB684F26F}" type="pres">
      <dgm:prSet presAssocID="{980EEEDC-A29E-4F13-90AF-E4D2A0731843}" presName="accentRepeatNode" presStyleLbl="solidFgAcc1" presStyleIdx="6" presStyleCnt="7"/>
      <dgm:spPr/>
    </dgm:pt>
  </dgm:ptLst>
  <dgm:cxnLst>
    <dgm:cxn modelId="{20FBA11A-5B2A-4683-AF82-DA6FFC23969F}" type="presOf" srcId="{5180323D-2699-4EE6-94D8-64E60589FE8A}" destId="{26169B3A-C555-447B-89A8-9BEC8CD4B2B9}" srcOrd="0" destOrd="0" presId="urn:microsoft.com/office/officeart/2008/layout/VerticalCurvedList"/>
    <dgm:cxn modelId="{683F5433-1B82-4D84-AE11-910A16CC661E}" srcId="{C2AD0A8A-43EE-49A0-A49F-6C64F1E01B61}" destId="{FB9F5B67-BA0F-443E-9590-EC5F503BDC5A}" srcOrd="2" destOrd="0" parTransId="{DFAF3A4D-DDEA-416D-B82D-1BB3DF8CCF5F}" sibTransId="{13FDE627-A5D6-465F-AE47-83EE6D16A3C2}"/>
    <dgm:cxn modelId="{B1722A64-847C-4BBD-9F5B-740E9071530D}" srcId="{C2AD0A8A-43EE-49A0-A49F-6C64F1E01B61}" destId="{5180323D-2699-4EE6-94D8-64E60589FE8A}" srcOrd="0" destOrd="0" parTransId="{7628DE29-9CE8-4379-B25F-CA2158629240}" sibTransId="{04D9059F-393D-4112-BA30-9644EC197C63}"/>
    <dgm:cxn modelId="{5C0B0B65-4F24-4427-AE34-E1D4AEA69BD5}" srcId="{C2AD0A8A-43EE-49A0-A49F-6C64F1E01B61}" destId="{980EEEDC-A29E-4F13-90AF-E4D2A0731843}" srcOrd="6" destOrd="0" parTransId="{691DD0F3-4E7F-47A9-8132-0CA983500E29}" sibTransId="{D0234533-EF34-4972-B065-4B553C55F43A}"/>
    <dgm:cxn modelId="{B1293146-F051-40E4-89E5-ACD80D24AE74}" type="presOf" srcId="{FB9F5B67-BA0F-443E-9590-EC5F503BDC5A}" destId="{6048C71F-A085-4D09-B139-A975DEB5697B}" srcOrd="0" destOrd="0" presId="urn:microsoft.com/office/officeart/2008/layout/VerticalCurvedList"/>
    <dgm:cxn modelId="{3CB13971-B8F6-4A31-A8A9-3CF3C5277AB0}" type="presOf" srcId="{DCEA3756-BA62-4DF8-9FBA-5708FC2BBE2C}" destId="{3FF26F3D-AD32-4BD1-B346-06237380F3F7}" srcOrd="0" destOrd="0" presId="urn:microsoft.com/office/officeart/2008/layout/VerticalCurvedList"/>
    <dgm:cxn modelId="{F2630980-2DB2-4DDA-802C-6DD4B2EEC9E8}" type="presOf" srcId="{04D9059F-393D-4112-BA30-9644EC197C63}" destId="{00ED773E-C03A-45A0-8A70-F7B955DAE8CA}" srcOrd="0" destOrd="0" presId="urn:microsoft.com/office/officeart/2008/layout/VerticalCurvedList"/>
    <dgm:cxn modelId="{7D89F283-44AF-4C9C-A136-AE2058D54A8F}" type="presOf" srcId="{980EEEDC-A29E-4F13-90AF-E4D2A0731843}" destId="{F8CB8B9C-B93F-4032-BEEB-149778DD75D4}" srcOrd="0" destOrd="0" presId="urn:microsoft.com/office/officeart/2008/layout/VerticalCurvedList"/>
    <dgm:cxn modelId="{5CA9488B-4F54-4E1E-AFFD-A34ECC0A8EFD}" srcId="{C2AD0A8A-43EE-49A0-A49F-6C64F1E01B61}" destId="{DCEA3756-BA62-4DF8-9FBA-5708FC2BBE2C}" srcOrd="3" destOrd="0" parTransId="{AFE68769-80FF-4C87-8831-C566BE6230F5}" sibTransId="{FA042130-527B-46C6-A0F8-F2FC2CB4F9F6}"/>
    <dgm:cxn modelId="{FEC5819E-5FE8-4E96-9E7F-E785A31551BF}" srcId="{C2AD0A8A-43EE-49A0-A49F-6C64F1E01B61}" destId="{CB5D23E1-B6C8-4CC8-9B73-B92B0D03C300}" srcOrd="1" destOrd="0" parTransId="{AE236A37-C94E-49A2-B119-8101A841CB04}" sibTransId="{414A8205-6058-45C6-819B-89CC862AB9A2}"/>
    <dgm:cxn modelId="{83A02FB0-1388-4640-87BC-A5D77301CF4B}" srcId="{C2AD0A8A-43EE-49A0-A49F-6C64F1E01B61}" destId="{58B34E8D-B3D1-4371-90DC-0BF54301DF95}" srcOrd="4" destOrd="0" parTransId="{C6D7F552-769F-438F-91E1-8CA3B9698E56}" sibTransId="{A3C1C69F-7CE9-42C1-A942-7A59FA1915A5}"/>
    <dgm:cxn modelId="{928161C4-DEE0-493E-80F4-C0A0A0A8BCB0}" srcId="{C2AD0A8A-43EE-49A0-A49F-6C64F1E01B61}" destId="{14C6D596-5764-468F-8BA3-4FD5BDF55D86}" srcOrd="5" destOrd="0" parTransId="{EF671C4C-C922-4216-BB53-05E550C513EB}" sibTransId="{68795EDF-111F-46E2-ACEE-D94B755F0721}"/>
    <dgm:cxn modelId="{4FE22CCD-AAA2-4527-966A-13A34A9C5833}" type="presOf" srcId="{14C6D596-5764-468F-8BA3-4FD5BDF55D86}" destId="{AF16458B-D5A6-46AE-89E2-B57F17E9C857}" srcOrd="0" destOrd="0" presId="urn:microsoft.com/office/officeart/2008/layout/VerticalCurvedList"/>
    <dgm:cxn modelId="{046009E2-91DC-4CAF-A188-404655FFABA6}" type="presOf" srcId="{C2AD0A8A-43EE-49A0-A49F-6C64F1E01B61}" destId="{782D7B2C-034B-4CBD-A9B5-BB9D4D80CAE6}" srcOrd="0" destOrd="0" presId="urn:microsoft.com/office/officeart/2008/layout/VerticalCurvedList"/>
    <dgm:cxn modelId="{B4684DE5-8443-4D21-A410-F199EEB8C31A}" type="presOf" srcId="{58B34E8D-B3D1-4371-90DC-0BF54301DF95}" destId="{D2D10421-B6CC-4A32-AA7B-46F78BC05E2C}" srcOrd="0" destOrd="0" presId="urn:microsoft.com/office/officeart/2008/layout/VerticalCurvedList"/>
    <dgm:cxn modelId="{9BBACEFA-7CC6-473E-9F56-8C6B7BFCF215}" type="presOf" srcId="{CB5D23E1-B6C8-4CC8-9B73-B92B0D03C300}" destId="{1B0C4B0E-23C8-463A-AD2B-7911501B522A}" srcOrd="0" destOrd="0" presId="urn:microsoft.com/office/officeart/2008/layout/VerticalCurvedList"/>
    <dgm:cxn modelId="{6296D8FA-FECE-43A4-A1EA-6BE0DB6FCCFC}" type="presParOf" srcId="{782D7B2C-034B-4CBD-A9B5-BB9D4D80CAE6}" destId="{C9739D95-91BC-44ED-B800-D1FE80A34E32}" srcOrd="0" destOrd="0" presId="urn:microsoft.com/office/officeart/2008/layout/VerticalCurvedList"/>
    <dgm:cxn modelId="{53903F6D-64EC-4151-A07F-2D6313257690}" type="presParOf" srcId="{C9739D95-91BC-44ED-B800-D1FE80A34E32}" destId="{FDB18AED-B76D-4FF1-9106-37D061E5C6F7}" srcOrd="0" destOrd="0" presId="urn:microsoft.com/office/officeart/2008/layout/VerticalCurvedList"/>
    <dgm:cxn modelId="{ABF81535-AFCF-46D6-984D-DFE2E029387B}" type="presParOf" srcId="{FDB18AED-B76D-4FF1-9106-37D061E5C6F7}" destId="{1A5159AA-2077-40FC-8C19-4023D23798A3}" srcOrd="0" destOrd="0" presId="urn:microsoft.com/office/officeart/2008/layout/VerticalCurvedList"/>
    <dgm:cxn modelId="{B6069797-30B2-4B89-9A92-A1B8DE5C5D2E}" type="presParOf" srcId="{FDB18AED-B76D-4FF1-9106-37D061E5C6F7}" destId="{00ED773E-C03A-45A0-8A70-F7B955DAE8CA}" srcOrd="1" destOrd="0" presId="urn:microsoft.com/office/officeart/2008/layout/VerticalCurvedList"/>
    <dgm:cxn modelId="{F3E78F4B-8E2C-45FE-915A-F1AC78B0FA20}" type="presParOf" srcId="{FDB18AED-B76D-4FF1-9106-37D061E5C6F7}" destId="{44C5234C-BBA5-49BD-91D7-011ED229009E}" srcOrd="2" destOrd="0" presId="urn:microsoft.com/office/officeart/2008/layout/VerticalCurvedList"/>
    <dgm:cxn modelId="{F6BFA1DE-A73A-41DD-958B-CE01A3E59E5A}" type="presParOf" srcId="{FDB18AED-B76D-4FF1-9106-37D061E5C6F7}" destId="{5FA3A30A-A3F3-4E74-A654-35524CD7A017}" srcOrd="3" destOrd="0" presId="urn:microsoft.com/office/officeart/2008/layout/VerticalCurvedList"/>
    <dgm:cxn modelId="{AA8B3450-AB34-4B50-8024-3B7337045B38}" type="presParOf" srcId="{C9739D95-91BC-44ED-B800-D1FE80A34E32}" destId="{26169B3A-C555-447B-89A8-9BEC8CD4B2B9}" srcOrd="1" destOrd="0" presId="urn:microsoft.com/office/officeart/2008/layout/VerticalCurvedList"/>
    <dgm:cxn modelId="{B435492C-4FE2-419C-B62E-BDA99AFF94C7}" type="presParOf" srcId="{C9739D95-91BC-44ED-B800-D1FE80A34E32}" destId="{67CE8421-D7DF-4430-A8ED-85FF99DEDFC5}" srcOrd="2" destOrd="0" presId="urn:microsoft.com/office/officeart/2008/layout/VerticalCurvedList"/>
    <dgm:cxn modelId="{1B273822-E8D8-4422-BAB3-5057256B1FB4}" type="presParOf" srcId="{67CE8421-D7DF-4430-A8ED-85FF99DEDFC5}" destId="{EDEB942D-74C0-44FD-BDE5-0E6AF1E77FBC}" srcOrd="0" destOrd="0" presId="urn:microsoft.com/office/officeart/2008/layout/VerticalCurvedList"/>
    <dgm:cxn modelId="{C24532DD-4E32-4FEC-901D-AA7837949597}" type="presParOf" srcId="{C9739D95-91BC-44ED-B800-D1FE80A34E32}" destId="{1B0C4B0E-23C8-463A-AD2B-7911501B522A}" srcOrd="3" destOrd="0" presId="urn:microsoft.com/office/officeart/2008/layout/VerticalCurvedList"/>
    <dgm:cxn modelId="{A0478A2E-3D95-4558-A337-545091BAFCFF}" type="presParOf" srcId="{C9739D95-91BC-44ED-B800-D1FE80A34E32}" destId="{BC803C9D-513F-44D0-8212-FEA384A11667}" srcOrd="4" destOrd="0" presId="urn:microsoft.com/office/officeart/2008/layout/VerticalCurvedList"/>
    <dgm:cxn modelId="{50FED128-1D4E-456C-9069-F0D06D637569}" type="presParOf" srcId="{BC803C9D-513F-44D0-8212-FEA384A11667}" destId="{8BE3A105-ED8C-439A-AD50-5AF8C1514292}" srcOrd="0" destOrd="0" presId="urn:microsoft.com/office/officeart/2008/layout/VerticalCurvedList"/>
    <dgm:cxn modelId="{AA1C58FD-494E-4653-ACD5-5A6F31E61BFE}" type="presParOf" srcId="{C9739D95-91BC-44ED-B800-D1FE80A34E32}" destId="{6048C71F-A085-4D09-B139-A975DEB5697B}" srcOrd="5" destOrd="0" presId="urn:microsoft.com/office/officeart/2008/layout/VerticalCurvedList"/>
    <dgm:cxn modelId="{BE0BDACD-F21D-4F26-B18C-56E2607B59C0}" type="presParOf" srcId="{C9739D95-91BC-44ED-B800-D1FE80A34E32}" destId="{867C8053-32DD-4E5F-BF39-D3A403817555}" srcOrd="6" destOrd="0" presId="urn:microsoft.com/office/officeart/2008/layout/VerticalCurvedList"/>
    <dgm:cxn modelId="{424A68D1-0026-4107-948D-EC8BFC84E220}" type="presParOf" srcId="{867C8053-32DD-4E5F-BF39-D3A403817555}" destId="{E4150CD3-A183-4DF9-B7B0-220483033C25}" srcOrd="0" destOrd="0" presId="urn:microsoft.com/office/officeart/2008/layout/VerticalCurvedList"/>
    <dgm:cxn modelId="{8838238F-8B9A-4A6C-BCAC-03148AA57731}" type="presParOf" srcId="{C9739D95-91BC-44ED-B800-D1FE80A34E32}" destId="{3FF26F3D-AD32-4BD1-B346-06237380F3F7}" srcOrd="7" destOrd="0" presId="urn:microsoft.com/office/officeart/2008/layout/VerticalCurvedList"/>
    <dgm:cxn modelId="{56EE7A14-1A94-478A-9906-02D8D05C7270}" type="presParOf" srcId="{C9739D95-91BC-44ED-B800-D1FE80A34E32}" destId="{DBC2AEF0-C6D4-4A05-BFE2-B732A98DD6CB}" srcOrd="8" destOrd="0" presId="urn:microsoft.com/office/officeart/2008/layout/VerticalCurvedList"/>
    <dgm:cxn modelId="{1E67696A-0533-4902-BCAC-7A4360D7F46A}" type="presParOf" srcId="{DBC2AEF0-C6D4-4A05-BFE2-B732A98DD6CB}" destId="{3389AB3A-1C03-4940-8115-DF31BBDE38A2}" srcOrd="0" destOrd="0" presId="urn:microsoft.com/office/officeart/2008/layout/VerticalCurvedList"/>
    <dgm:cxn modelId="{A34881F6-76F3-4E35-92E3-6489A765B28F}" type="presParOf" srcId="{C9739D95-91BC-44ED-B800-D1FE80A34E32}" destId="{D2D10421-B6CC-4A32-AA7B-46F78BC05E2C}" srcOrd="9" destOrd="0" presId="urn:microsoft.com/office/officeart/2008/layout/VerticalCurvedList"/>
    <dgm:cxn modelId="{E09CC85B-D1DE-4347-AAB0-C26DCAEB434B}" type="presParOf" srcId="{C9739D95-91BC-44ED-B800-D1FE80A34E32}" destId="{B5335C78-E004-43DC-B2C7-AAA1079D388C}" srcOrd="10" destOrd="0" presId="urn:microsoft.com/office/officeart/2008/layout/VerticalCurvedList"/>
    <dgm:cxn modelId="{E8B470FA-3A03-4E72-9281-40DCD73522F6}" type="presParOf" srcId="{B5335C78-E004-43DC-B2C7-AAA1079D388C}" destId="{34F62A03-A5B3-477C-8FE8-97EE70DBA0D4}" srcOrd="0" destOrd="0" presId="urn:microsoft.com/office/officeart/2008/layout/VerticalCurvedList"/>
    <dgm:cxn modelId="{DD5FDB9E-4A10-41E1-BF46-2CF956A6BC9B}" type="presParOf" srcId="{C9739D95-91BC-44ED-B800-D1FE80A34E32}" destId="{AF16458B-D5A6-46AE-89E2-B57F17E9C857}" srcOrd="11" destOrd="0" presId="urn:microsoft.com/office/officeart/2008/layout/VerticalCurvedList"/>
    <dgm:cxn modelId="{145CC9CD-6C24-45C4-9774-12D690A3D001}" type="presParOf" srcId="{C9739D95-91BC-44ED-B800-D1FE80A34E32}" destId="{0A815240-C0A8-46DC-B148-51DE60070803}" srcOrd="12" destOrd="0" presId="urn:microsoft.com/office/officeart/2008/layout/VerticalCurvedList"/>
    <dgm:cxn modelId="{94B07EF5-8973-4531-B409-A1193E016AF0}" type="presParOf" srcId="{0A815240-C0A8-46DC-B148-51DE60070803}" destId="{F2DC96BC-478E-4930-ACC0-3C31E5A9530B}" srcOrd="0" destOrd="0" presId="urn:microsoft.com/office/officeart/2008/layout/VerticalCurvedList"/>
    <dgm:cxn modelId="{DD4D4FA2-D631-460E-87EB-1B17B917FCAD}" type="presParOf" srcId="{C9739D95-91BC-44ED-B800-D1FE80A34E32}" destId="{F8CB8B9C-B93F-4032-BEEB-149778DD75D4}" srcOrd="13" destOrd="0" presId="urn:microsoft.com/office/officeart/2008/layout/VerticalCurvedList"/>
    <dgm:cxn modelId="{D9E4B341-7E88-49B0-AD31-C3A8BFB0E641}" type="presParOf" srcId="{C9739D95-91BC-44ED-B800-D1FE80A34E32}" destId="{4460C3EE-08F1-4F35-88D1-8DCA8F66A071}" srcOrd="14" destOrd="0" presId="urn:microsoft.com/office/officeart/2008/layout/VerticalCurvedList"/>
    <dgm:cxn modelId="{BE12BAC2-C841-4D37-A448-A53DE52EAB98}" type="presParOf" srcId="{4460C3EE-08F1-4F35-88D1-8DCA8F66A071}" destId="{14753C65-BB89-4840-AC41-F61EB684F26F}"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ED773E-C03A-45A0-8A70-F7B955DAE8CA}">
      <dsp:nvSpPr>
        <dsp:cNvPr id="0" name=""/>
        <dsp:cNvSpPr/>
      </dsp:nvSpPr>
      <dsp:spPr>
        <a:xfrm>
          <a:off x="-3714262" y="-570613"/>
          <a:ext cx="4427352" cy="4427352"/>
        </a:xfrm>
        <a:prstGeom prst="blockArc">
          <a:avLst>
            <a:gd name="adj1" fmla="val 18900000"/>
            <a:gd name="adj2" fmla="val 2700000"/>
            <a:gd name="adj3" fmla="val 488"/>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69B3A-C555-447B-89A8-9BEC8CD4B2B9}">
      <dsp:nvSpPr>
        <dsp:cNvPr id="0" name=""/>
        <dsp:cNvSpPr/>
      </dsp:nvSpPr>
      <dsp:spPr>
        <a:xfrm>
          <a:off x="231490" y="117660"/>
          <a:ext cx="5497758" cy="36209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ts val="200"/>
            </a:spcAft>
            <a:buNone/>
          </a:pPr>
          <a:r>
            <a:rPr lang="cs-CZ" sz="1100" b="1" kern="1200">
              <a:solidFill>
                <a:sysClr val="windowText" lastClr="000000"/>
              </a:solidFill>
              <a:latin typeface="+mj-lt"/>
            </a:rPr>
            <a:t>DOBRÁ SPRÁVA – </a:t>
          </a:r>
          <a:r>
            <a:rPr lang="cs-CZ" sz="1100" b="0" kern="1200">
              <a:solidFill>
                <a:sysClr val="windowText" lastClr="000000"/>
              </a:solidFill>
              <a:latin typeface="+mj-lt"/>
            </a:rPr>
            <a:t>Zastupitelstvo, obecní úřad, technický úsek, výbory a komise, projektové týmy, informace</a:t>
          </a:r>
        </a:p>
      </dsp:txBody>
      <dsp:txXfrm>
        <a:off x="231490" y="117660"/>
        <a:ext cx="5497758" cy="362095"/>
      </dsp:txXfrm>
    </dsp:sp>
    <dsp:sp modelId="{EDEB942D-74C0-44FD-BDE5-0E6AF1E77FBC}">
      <dsp:nvSpPr>
        <dsp:cNvPr id="0" name=""/>
        <dsp:cNvSpPr/>
      </dsp:nvSpPr>
      <dsp:spPr>
        <a:xfrm>
          <a:off x="44838" y="112056"/>
          <a:ext cx="373303" cy="373303"/>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0C4B0E-23C8-463A-AD2B-7911501B522A}">
      <dsp:nvSpPr>
        <dsp:cNvPr id="0" name=""/>
        <dsp:cNvSpPr/>
      </dsp:nvSpPr>
      <dsp:spPr>
        <a:xfrm>
          <a:off x="501938" y="565888"/>
          <a:ext cx="5227310" cy="36209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ts val="200"/>
            </a:spcAft>
            <a:buNone/>
          </a:pPr>
          <a:r>
            <a:rPr lang="cs-CZ" sz="1100" b="1" kern="1200">
              <a:solidFill>
                <a:sysClr val="windowText" lastClr="000000"/>
              </a:solidFill>
              <a:latin typeface="+mj-lt"/>
            </a:rPr>
            <a:t>OBNOVA</a:t>
          </a:r>
          <a:r>
            <a:rPr lang="cs-CZ" sz="1100" kern="1200">
              <a:solidFill>
                <a:sysClr val="windowText" lastClr="000000"/>
              </a:solidFill>
              <a:latin typeface="+mj-lt"/>
            </a:rPr>
            <a:t> – Obecní budovy, obecní cesty, veřejná prostranství, úsporné energie, odpady, vodovod, kanalizace, veřejné osvětlení, péče o krajinu</a:t>
          </a:r>
        </a:p>
      </dsp:txBody>
      <dsp:txXfrm>
        <a:off x="501938" y="565888"/>
        <a:ext cx="5227310" cy="362095"/>
      </dsp:txXfrm>
    </dsp:sp>
    <dsp:sp modelId="{8BE3A105-ED8C-439A-AD50-5AF8C1514292}">
      <dsp:nvSpPr>
        <dsp:cNvPr id="0" name=""/>
        <dsp:cNvSpPr/>
      </dsp:nvSpPr>
      <dsp:spPr>
        <a:xfrm>
          <a:off x="315286" y="560284"/>
          <a:ext cx="373303" cy="373303"/>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48C71F-A085-4D09-B139-A975DEB5697B}">
      <dsp:nvSpPr>
        <dsp:cNvPr id="0" name=""/>
        <dsp:cNvSpPr/>
      </dsp:nvSpPr>
      <dsp:spPr>
        <a:xfrm>
          <a:off x="650142" y="1013787"/>
          <a:ext cx="5079106" cy="36209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ts val="200"/>
            </a:spcAft>
            <a:buNone/>
          </a:pPr>
          <a:r>
            <a:rPr lang="cs-CZ" sz="1100" b="1" kern="1200">
              <a:solidFill>
                <a:sysClr val="windowText" lastClr="000000"/>
              </a:solidFill>
              <a:latin typeface="+mj-lt"/>
            </a:rPr>
            <a:t>ROZVOJ</a:t>
          </a:r>
          <a:r>
            <a:rPr lang="cs-CZ" sz="1100" kern="1200">
              <a:solidFill>
                <a:sysClr val="windowText" lastClr="000000"/>
              </a:solidFill>
              <a:latin typeface="+mj-lt"/>
            </a:rPr>
            <a:t> – Bytová výstavba, cyklostezky, nové chodníky, nový vodovod, ČOV Tupec, nová sportoviště, podnikání</a:t>
          </a:r>
        </a:p>
      </dsp:txBody>
      <dsp:txXfrm>
        <a:off x="650142" y="1013787"/>
        <a:ext cx="5079106" cy="362095"/>
      </dsp:txXfrm>
    </dsp:sp>
    <dsp:sp modelId="{E4150CD3-A183-4DF9-B7B0-220483033C25}">
      <dsp:nvSpPr>
        <dsp:cNvPr id="0" name=""/>
        <dsp:cNvSpPr/>
      </dsp:nvSpPr>
      <dsp:spPr>
        <a:xfrm>
          <a:off x="463491" y="1008183"/>
          <a:ext cx="373303" cy="373303"/>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F26F3D-AD32-4BD1-B346-06237380F3F7}">
      <dsp:nvSpPr>
        <dsp:cNvPr id="0" name=""/>
        <dsp:cNvSpPr/>
      </dsp:nvSpPr>
      <dsp:spPr>
        <a:xfrm>
          <a:off x="697463" y="1462014"/>
          <a:ext cx="5031786" cy="36209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ts val="200"/>
            </a:spcAft>
            <a:buNone/>
          </a:pPr>
          <a:r>
            <a:rPr lang="cs-CZ" sz="1100" b="1" kern="1200">
              <a:solidFill>
                <a:sysClr val="windowText" lastClr="000000"/>
              </a:solidFill>
              <a:latin typeface="+mj-lt"/>
            </a:rPr>
            <a:t>KVALITA ŽIVOTA </a:t>
          </a:r>
          <a:r>
            <a:rPr lang="cs-CZ" sz="1100" kern="1200">
              <a:solidFill>
                <a:sysClr val="windowText" lastClr="000000"/>
              </a:solidFill>
              <a:latin typeface="+mj-lt"/>
            </a:rPr>
            <a:t>– Mateřská škola, kulturní dům, spolky, akce, domov pro seniory, dětské hřiště</a:t>
          </a:r>
        </a:p>
      </dsp:txBody>
      <dsp:txXfrm>
        <a:off x="697463" y="1462014"/>
        <a:ext cx="5031786" cy="362095"/>
      </dsp:txXfrm>
    </dsp:sp>
    <dsp:sp modelId="{3389AB3A-1C03-4940-8115-DF31BBDE38A2}">
      <dsp:nvSpPr>
        <dsp:cNvPr id="0" name=""/>
        <dsp:cNvSpPr/>
      </dsp:nvSpPr>
      <dsp:spPr>
        <a:xfrm>
          <a:off x="510811" y="1456410"/>
          <a:ext cx="373303" cy="373303"/>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D10421-B6CC-4A32-AA7B-46F78BC05E2C}">
      <dsp:nvSpPr>
        <dsp:cNvPr id="0" name=""/>
        <dsp:cNvSpPr/>
      </dsp:nvSpPr>
      <dsp:spPr>
        <a:xfrm>
          <a:off x="650142" y="1910242"/>
          <a:ext cx="5079106" cy="36209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ts val="200"/>
            </a:spcAft>
            <a:buNone/>
          </a:pPr>
          <a:r>
            <a:rPr lang="cs-CZ" sz="1100" b="1" kern="1200">
              <a:solidFill>
                <a:sysClr val="windowText" lastClr="000000"/>
              </a:solidFill>
              <a:latin typeface="+mj-lt"/>
            </a:rPr>
            <a:t>TRADICE </a:t>
          </a:r>
          <a:r>
            <a:rPr lang="cs-CZ" sz="1100" kern="1200">
              <a:solidFill>
                <a:sysClr val="windowText" lastClr="000000"/>
              </a:solidFill>
              <a:latin typeface="+mj-lt"/>
            </a:rPr>
            <a:t>– Zámecký park, památky, Muzeum Záhoří, kronika, knihovna</a:t>
          </a:r>
        </a:p>
      </dsp:txBody>
      <dsp:txXfrm>
        <a:off x="650142" y="1910242"/>
        <a:ext cx="5079106" cy="362095"/>
      </dsp:txXfrm>
    </dsp:sp>
    <dsp:sp modelId="{34F62A03-A5B3-477C-8FE8-97EE70DBA0D4}">
      <dsp:nvSpPr>
        <dsp:cNvPr id="0" name=""/>
        <dsp:cNvSpPr/>
      </dsp:nvSpPr>
      <dsp:spPr>
        <a:xfrm>
          <a:off x="463491" y="1904638"/>
          <a:ext cx="373303" cy="373303"/>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16458B-D5A6-46AE-89E2-B57F17E9C857}">
      <dsp:nvSpPr>
        <dsp:cNvPr id="0" name=""/>
        <dsp:cNvSpPr/>
      </dsp:nvSpPr>
      <dsp:spPr>
        <a:xfrm>
          <a:off x="501938" y="2361579"/>
          <a:ext cx="5227310" cy="35521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INOVACE</a:t>
          </a:r>
          <a:r>
            <a:rPr lang="cs-CZ" sz="1100" kern="1200">
              <a:solidFill>
                <a:sysClr val="windowText" lastClr="000000"/>
              </a:solidFill>
              <a:latin typeface="+mj-lt"/>
            </a:rPr>
            <a:t> – Komunitní škola, kompostárna, naučná stezky, rozhledna, elektronická pasportizace, nové technologie</a:t>
          </a:r>
        </a:p>
      </dsp:txBody>
      <dsp:txXfrm>
        <a:off x="501938" y="2361579"/>
        <a:ext cx="5227310" cy="355217"/>
      </dsp:txXfrm>
    </dsp:sp>
    <dsp:sp modelId="{F2DC96BC-478E-4930-ACC0-3C31E5A9530B}">
      <dsp:nvSpPr>
        <dsp:cNvPr id="0" name=""/>
        <dsp:cNvSpPr/>
      </dsp:nvSpPr>
      <dsp:spPr>
        <a:xfrm>
          <a:off x="315286" y="2352536"/>
          <a:ext cx="373303" cy="373303"/>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CB8B9C-B93F-4032-BEEB-149778DD75D4}">
      <dsp:nvSpPr>
        <dsp:cNvPr id="0" name=""/>
        <dsp:cNvSpPr/>
      </dsp:nvSpPr>
      <dsp:spPr>
        <a:xfrm>
          <a:off x="231490" y="2787199"/>
          <a:ext cx="5497758" cy="40043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048" tIns="27940" rIns="27940" bIns="2794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REGION</a:t>
          </a:r>
          <a:r>
            <a:rPr lang="cs-CZ" sz="1100" kern="1200">
              <a:solidFill>
                <a:sysClr val="windowText" lastClr="000000"/>
              </a:solidFill>
              <a:latin typeface="+mj-lt"/>
            </a:rPr>
            <a:t> – MR Lipensko, MAS Moravská brána, Odpadový svaz, SMS ČR, SPOV, SMO, Národní síť MAS, ORP a Městský úřad Lipník nad Bečvou, Olomoucký kraj...</a:t>
          </a:r>
        </a:p>
      </dsp:txBody>
      <dsp:txXfrm>
        <a:off x="231490" y="2787199"/>
        <a:ext cx="5497758" cy="400432"/>
      </dsp:txXfrm>
    </dsp:sp>
    <dsp:sp modelId="{14753C65-BB89-4840-AC41-F61EB684F26F}">
      <dsp:nvSpPr>
        <dsp:cNvPr id="0" name=""/>
        <dsp:cNvSpPr/>
      </dsp:nvSpPr>
      <dsp:spPr>
        <a:xfrm>
          <a:off x="44838" y="2800764"/>
          <a:ext cx="373303" cy="373303"/>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81F78-7737-4763-8984-EE9D61A04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51</Pages>
  <Words>12446</Words>
  <Characters>73438</Characters>
  <Application>Microsoft Office Word</Application>
  <DocSecurity>0</DocSecurity>
  <Lines>611</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Binek</dc:creator>
  <cp:keywords/>
  <dc:description/>
  <cp:lastModifiedBy>Obec</cp:lastModifiedBy>
  <cp:revision>9</cp:revision>
  <cp:lastPrinted>2017-10-03T09:12:00Z</cp:lastPrinted>
  <dcterms:created xsi:type="dcterms:W3CDTF">2023-03-15T12:14:00Z</dcterms:created>
  <dcterms:modified xsi:type="dcterms:W3CDTF">2023-12-05T08:30:00Z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