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A866" w14:textId="77777777" w:rsidR="007A5FB2" w:rsidRPr="0076393D" w:rsidRDefault="007A5FB2" w:rsidP="007A5FB2">
      <w:pPr>
        <w:jc w:val="center"/>
        <w:rPr>
          <w:rFonts w:ascii="Calibri" w:eastAsia="Calibri" w:hAnsi="Calibri" w:cs="Calibri"/>
          <w:b/>
          <w:sz w:val="28"/>
          <w:szCs w:val="28"/>
        </w:rPr>
      </w:pPr>
      <w:r w:rsidRPr="0076393D">
        <w:rPr>
          <w:rFonts w:ascii="Calibri" w:eastAsia="Calibri" w:hAnsi="Calibri" w:cs="Calibri"/>
          <w:b/>
          <w:sz w:val="28"/>
          <w:szCs w:val="28"/>
        </w:rPr>
        <w:t xml:space="preserve">SMLOUVA </w:t>
      </w:r>
      <w:bookmarkStart w:id="0" w:name="_heading=h.gjdgxs" w:colFirst="0" w:colLast="0"/>
      <w:bookmarkEnd w:id="0"/>
      <w:r w:rsidRPr="0076393D">
        <w:rPr>
          <w:rFonts w:ascii="Calibri" w:eastAsia="Calibri" w:hAnsi="Calibri" w:cs="Calibri"/>
          <w:b/>
          <w:sz w:val="28"/>
          <w:szCs w:val="28"/>
        </w:rPr>
        <w:t xml:space="preserve">o dodávce vody z vodovodu pro veřejnou potřebu </w:t>
      </w:r>
    </w:p>
    <w:p w14:paraId="48B43681" w14:textId="18D0D6A8" w:rsidR="007A5FB2" w:rsidRPr="0076393D" w:rsidRDefault="007A5FB2" w:rsidP="007A5FB2">
      <w:pPr>
        <w:jc w:val="center"/>
        <w:rPr>
          <w:rFonts w:ascii="Calibri" w:eastAsia="Calibri" w:hAnsi="Calibri" w:cs="Calibri"/>
          <w:b/>
          <w:sz w:val="28"/>
          <w:szCs w:val="28"/>
        </w:rPr>
      </w:pPr>
      <w:r w:rsidRPr="0076393D">
        <w:rPr>
          <w:rFonts w:ascii="Calibri" w:eastAsia="Calibri" w:hAnsi="Calibri" w:cs="Calibri"/>
          <w:b/>
          <w:sz w:val="28"/>
          <w:szCs w:val="28"/>
        </w:rPr>
        <w:t>a odvádění odpadních vod kanalizací pro veřejnou potřebu</w:t>
      </w:r>
    </w:p>
    <w:p w14:paraId="4458239C" w14:textId="10A53D77" w:rsidR="00B2068F" w:rsidRPr="0076393D" w:rsidRDefault="00B2068F" w:rsidP="007A5FB2">
      <w:pPr>
        <w:jc w:val="center"/>
        <w:rPr>
          <w:rFonts w:ascii="Calibri" w:eastAsia="Calibri" w:hAnsi="Calibri" w:cs="Calibri"/>
          <w:color w:val="FF0000"/>
          <w:sz w:val="28"/>
          <w:szCs w:val="28"/>
        </w:rPr>
      </w:pPr>
      <w:r w:rsidRPr="0076393D">
        <w:rPr>
          <w:rFonts w:ascii="Calibri" w:eastAsia="Calibri" w:hAnsi="Calibri" w:cs="Calibri"/>
          <w:b/>
          <w:color w:val="FF0000"/>
          <w:sz w:val="28"/>
          <w:szCs w:val="28"/>
        </w:rPr>
        <w:t>č.</w:t>
      </w:r>
      <w:r w:rsidR="0076393D">
        <w:rPr>
          <w:rFonts w:ascii="Calibri" w:eastAsia="Calibri" w:hAnsi="Calibri" w:cs="Calibri"/>
          <w:b/>
          <w:color w:val="FF0000"/>
          <w:sz w:val="28"/>
          <w:szCs w:val="28"/>
        </w:rPr>
        <w:t xml:space="preserve">  </w:t>
      </w:r>
    </w:p>
    <w:p w14:paraId="09E29484" w14:textId="77777777" w:rsidR="007A5FB2" w:rsidRPr="0076393D" w:rsidRDefault="007A5FB2" w:rsidP="007A5FB2">
      <w:pPr>
        <w:jc w:val="both"/>
        <w:rPr>
          <w:rFonts w:ascii="Calibri" w:eastAsia="Calibri" w:hAnsi="Calibri" w:cs="Calibri"/>
          <w:sz w:val="22"/>
          <w:szCs w:val="22"/>
        </w:rPr>
      </w:pPr>
    </w:p>
    <w:p w14:paraId="00000003" w14:textId="6C9421D3" w:rsidR="00C87AD9" w:rsidRPr="0076393D" w:rsidRDefault="009B0531" w:rsidP="007A5FB2">
      <w:pPr>
        <w:jc w:val="both"/>
        <w:rPr>
          <w:rFonts w:ascii="Calibri" w:eastAsia="Calibri" w:hAnsi="Calibri" w:cs="Calibri"/>
          <w:sz w:val="22"/>
          <w:szCs w:val="22"/>
        </w:rPr>
      </w:pPr>
      <w:r w:rsidRPr="0076393D">
        <w:rPr>
          <w:rFonts w:ascii="Calibri" w:eastAsia="Calibri" w:hAnsi="Calibri" w:cs="Calibri"/>
          <w:sz w:val="22"/>
          <w:szCs w:val="22"/>
        </w:rPr>
        <w:t>uzavřená dle příslušných ustanovení zákona č. 274/2001 Sb., o vodovodech a kanalizacích pro veřejnou potřebu, ve znění pozdějších předpisů (dále jen zákon o vodovodech a kanalizacích), a prováděcí vyhlášky č. 428/2001 Sb., kterou se provádí zákon o vodovodech a kanalizacích ve znění pozdějších předpisů, mezi smluvními stranami (dále jen vyhláška č. 428/2001 Sb.):</w:t>
      </w:r>
    </w:p>
    <w:p w14:paraId="00000005" w14:textId="77777777" w:rsidR="00C87AD9" w:rsidRPr="0076393D" w:rsidRDefault="00C87AD9">
      <w:pPr>
        <w:jc w:val="center"/>
        <w:rPr>
          <w:rFonts w:ascii="Calibri" w:eastAsia="Calibri" w:hAnsi="Calibri" w:cs="Calibri"/>
          <w:b/>
          <w:sz w:val="22"/>
          <w:szCs w:val="22"/>
        </w:rPr>
      </w:pPr>
    </w:p>
    <w:p w14:paraId="00000006" w14:textId="3CEB89F4" w:rsidR="00C87AD9" w:rsidRPr="0076393D" w:rsidRDefault="009B0531" w:rsidP="00FB0895">
      <w:pPr>
        <w:pStyle w:val="Odstavecseseznamem"/>
        <w:numPr>
          <w:ilvl w:val="0"/>
          <w:numId w:val="9"/>
        </w:numPr>
        <w:jc w:val="center"/>
        <w:rPr>
          <w:rFonts w:ascii="Calibri" w:eastAsia="Calibri" w:hAnsi="Calibri" w:cs="Calibri"/>
          <w:b/>
          <w:sz w:val="22"/>
          <w:szCs w:val="22"/>
        </w:rPr>
      </w:pPr>
      <w:r w:rsidRPr="0076393D">
        <w:rPr>
          <w:rFonts w:ascii="Calibri" w:eastAsia="Calibri" w:hAnsi="Calibri" w:cs="Calibri"/>
          <w:b/>
          <w:sz w:val="22"/>
          <w:szCs w:val="22"/>
        </w:rPr>
        <w:t>S</w:t>
      </w:r>
      <w:r w:rsidR="009562BD" w:rsidRPr="0076393D">
        <w:rPr>
          <w:rFonts w:ascii="Calibri" w:eastAsia="Calibri" w:hAnsi="Calibri" w:cs="Calibri"/>
          <w:b/>
          <w:sz w:val="22"/>
          <w:szCs w:val="22"/>
        </w:rPr>
        <w:t>MLUVNÍ STRANY</w:t>
      </w:r>
    </w:p>
    <w:p w14:paraId="00000007" w14:textId="77777777" w:rsidR="00C87AD9" w:rsidRPr="0076393D" w:rsidRDefault="00C87AD9">
      <w:pPr>
        <w:jc w:val="both"/>
        <w:rPr>
          <w:rFonts w:ascii="Calibri" w:eastAsia="Calibri" w:hAnsi="Calibri" w:cs="Calibri"/>
          <w:b/>
          <w:sz w:val="22"/>
          <w:szCs w:val="22"/>
        </w:rPr>
      </w:pPr>
    </w:p>
    <w:p w14:paraId="00000008" w14:textId="77777777" w:rsidR="00C87AD9" w:rsidRPr="0076393D" w:rsidRDefault="009B0531">
      <w:pPr>
        <w:tabs>
          <w:tab w:val="left" w:pos="3402"/>
        </w:tabs>
        <w:jc w:val="both"/>
        <w:rPr>
          <w:rFonts w:ascii="Calibri" w:eastAsia="Calibri" w:hAnsi="Calibri" w:cs="Calibri"/>
          <w:b/>
          <w:sz w:val="22"/>
          <w:szCs w:val="22"/>
        </w:rPr>
      </w:pPr>
      <w:r w:rsidRPr="0076393D">
        <w:rPr>
          <w:rFonts w:ascii="Calibri" w:eastAsia="Calibri" w:hAnsi="Calibri" w:cs="Calibri"/>
          <w:b/>
          <w:sz w:val="22"/>
          <w:szCs w:val="22"/>
        </w:rPr>
        <w:t>Vlastník vodovodu a kanalizace :</w:t>
      </w:r>
      <w:r w:rsidRPr="0076393D">
        <w:rPr>
          <w:rFonts w:ascii="Calibri" w:eastAsia="Calibri" w:hAnsi="Calibri" w:cs="Calibri"/>
          <w:b/>
          <w:sz w:val="22"/>
          <w:szCs w:val="22"/>
        </w:rPr>
        <w:tab/>
        <w:t xml:space="preserve">Obec Kunčice pod Ondřejníkem </w:t>
      </w:r>
    </w:p>
    <w:p w14:paraId="00000009" w14:textId="71434B6A" w:rsidR="00C87AD9" w:rsidRPr="0076393D" w:rsidRDefault="009B0531">
      <w:pPr>
        <w:tabs>
          <w:tab w:val="left" w:pos="3402"/>
        </w:tabs>
        <w:jc w:val="both"/>
        <w:rPr>
          <w:rFonts w:ascii="Calibri" w:eastAsia="Calibri" w:hAnsi="Calibri" w:cs="Calibri"/>
          <w:sz w:val="22"/>
          <w:szCs w:val="22"/>
        </w:rPr>
      </w:pPr>
      <w:r w:rsidRPr="0076393D">
        <w:rPr>
          <w:rFonts w:ascii="Calibri" w:eastAsia="Calibri" w:hAnsi="Calibri" w:cs="Calibri"/>
          <w:sz w:val="22"/>
          <w:szCs w:val="22"/>
        </w:rPr>
        <w:t>Sídlo:</w:t>
      </w:r>
      <w:r w:rsidRPr="0076393D">
        <w:rPr>
          <w:rFonts w:ascii="Calibri" w:eastAsia="Calibri" w:hAnsi="Calibri" w:cs="Calibri"/>
          <w:sz w:val="22"/>
          <w:szCs w:val="22"/>
        </w:rPr>
        <w:tab/>
        <w:t>Kunčice pod Ondřejníkem 569, 739 13 Kunčice pod Ondřejníkem</w:t>
      </w:r>
    </w:p>
    <w:p w14:paraId="0000000A" w14:textId="3DB12203" w:rsidR="00C87AD9" w:rsidRPr="0076393D" w:rsidRDefault="009B0531">
      <w:pPr>
        <w:tabs>
          <w:tab w:val="left" w:pos="3402"/>
        </w:tabs>
        <w:jc w:val="both"/>
        <w:rPr>
          <w:rFonts w:ascii="Calibri" w:eastAsia="Calibri" w:hAnsi="Calibri" w:cs="Calibri"/>
          <w:sz w:val="22"/>
          <w:szCs w:val="22"/>
        </w:rPr>
      </w:pPr>
      <w:r w:rsidRPr="0076393D">
        <w:rPr>
          <w:rFonts w:ascii="Calibri" w:eastAsia="Calibri" w:hAnsi="Calibri" w:cs="Calibri"/>
          <w:sz w:val="22"/>
          <w:szCs w:val="22"/>
        </w:rPr>
        <w:t>IČO:</w:t>
      </w:r>
      <w:r w:rsidRPr="0076393D">
        <w:rPr>
          <w:rFonts w:ascii="Calibri" w:eastAsia="Calibri" w:hAnsi="Calibri" w:cs="Calibri"/>
          <w:sz w:val="22"/>
          <w:szCs w:val="22"/>
        </w:rPr>
        <w:tab/>
        <w:t>000296856</w:t>
      </w:r>
    </w:p>
    <w:p w14:paraId="0000000B" w14:textId="77777777" w:rsidR="00C87AD9" w:rsidRPr="0076393D" w:rsidRDefault="009B0531">
      <w:pPr>
        <w:tabs>
          <w:tab w:val="left" w:pos="3402"/>
        </w:tabs>
        <w:jc w:val="both"/>
        <w:rPr>
          <w:rFonts w:ascii="Calibri" w:eastAsia="Calibri" w:hAnsi="Calibri" w:cs="Calibri"/>
          <w:sz w:val="22"/>
          <w:szCs w:val="22"/>
        </w:rPr>
      </w:pPr>
      <w:r w:rsidRPr="0076393D">
        <w:rPr>
          <w:rFonts w:ascii="Calibri" w:eastAsia="Calibri" w:hAnsi="Calibri" w:cs="Calibri"/>
          <w:sz w:val="22"/>
          <w:szCs w:val="22"/>
        </w:rPr>
        <w:t xml:space="preserve">DIČ: </w:t>
      </w:r>
      <w:r w:rsidRPr="0076393D">
        <w:rPr>
          <w:rFonts w:ascii="Calibri" w:eastAsia="Calibri" w:hAnsi="Calibri" w:cs="Calibri"/>
          <w:sz w:val="22"/>
          <w:szCs w:val="22"/>
        </w:rPr>
        <w:tab/>
        <w:t>CZ00296856</w:t>
      </w:r>
    </w:p>
    <w:p w14:paraId="21415B4F" w14:textId="311464C6" w:rsidR="00B2068F" w:rsidRPr="0076393D" w:rsidRDefault="007A5FB2" w:rsidP="007A5FB2">
      <w:pPr>
        <w:tabs>
          <w:tab w:val="left" w:pos="3402"/>
        </w:tabs>
        <w:jc w:val="both"/>
        <w:rPr>
          <w:rFonts w:ascii="Calibri" w:eastAsia="Calibri" w:hAnsi="Calibri" w:cs="Calibri"/>
          <w:sz w:val="22"/>
          <w:szCs w:val="22"/>
        </w:rPr>
      </w:pPr>
      <w:r w:rsidRPr="0076393D">
        <w:rPr>
          <w:rFonts w:ascii="Calibri" w:eastAsia="Calibri" w:hAnsi="Calibri" w:cs="Calibri"/>
          <w:sz w:val="22"/>
          <w:szCs w:val="22"/>
        </w:rPr>
        <w:t>Zastoupená:</w:t>
      </w:r>
      <w:r w:rsidRPr="0076393D">
        <w:rPr>
          <w:rFonts w:ascii="Calibri" w:eastAsia="Calibri" w:hAnsi="Calibri" w:cs="Calibri"/>
          <w:sz w:val="22"/>
          <w:szCs w:val="22"/>
        </w:rPr>
        <w:tab/>
      </w:r>
      <w:r w:rsidR="00B2068F" w:rsidRPr="0076393D">
        <w:rPr>
          <w:rFonts w:ascii="Calibri" w:eastAsia="Calibri" w:hAnsi="Calibri" w:cs="Calibri"/>
          <w:sz w:val="22"/>
          <w:szCs w:val="22"/>
        </w:rPr>
        <w:t>pověřenou osobou</w:t>
      </w:r>
    </w:p>
    <w:p w14:paraId="3E44F169" w14:textId="6FB6839B" w:rsidR="007A5FB2" w:rsidRPr="0076393D" w:rsidRDefault="00B2068F" w:rsidP="007A5FB2">
      <w:pPr>
        <w:tabs>
          <w:tab w:val="left" w:pos="3402"/>
        </w:tabs>
        <w:jc w:val="both"/>
        <w:rPr>
          <w:rFonts w:ascii="Calibri" w:eastAsia="Calibri" w:hAnsi="Calibri" w:cs="Calibri"/>
          <w:sz w:val="22"/>
          <w:szCs w:val="22"/>
        </w:rPr>
      </w:pPr>
      <w:r w:rsidRPr="0076393D">
        <w:rPr>
          <w:rFonts w:ascii="Calibri" w:eastAsia="Calibri" w:hAnsi="Calibri" w:cs="Calibri"/>
          <w:b/>
          <w:bCs/>
          <w:sz w:val="22"/>
          <w:szCs w:val="22"/>
        </w:rPr>
        <w:tab/>
        <w:t xml:space="preserve">Bc. </w:t>
      </w:r>
      <w:r w:rsidR="007A5FB2" w:rsidRPr="0076393D">
        <w:rPr>
          <w:rFonts w:ascii="Calibri" w:eastAsia="Calibri" w:hAnsi="Calibri" w:cs="Calibri"/>
          <w:b/>
          <w:bCs/>
          <w:sz w:val="22"/>
          <w:szCs w:val="22"/>
        </w:rPr>
        <w:t>Zuzan</w:t>
      </w:r>
      <w:r w:rsidR="001E0BA6" w:rsidRPr="0076393D">
        <w:rPr>
          <w:rFonts w:ascii="Calibri" w:eastAsia="Calibri" w:hAnsi="Calibri" w:cs="Calibri"/>
          <w:b/>
          <w:bCs/>
          <w:sz w:val="22"/>
          <w:szCs w:val="22"/>
        </w:rPr>
        <w:t>ou</w:t>
      </w:r>
      <w:r w:rsidR="007A5FB2" w:rsidRPr="0076393D">
        <w:rPr>
          <w:rFonts w:ascii="Calibri" w:eastAsia="Calibri" w:hAnsi="Calibri" w:cs="Calibri"/>
          <w:b/>
          <w:bCs/>
          <w:sz w:val="22"/>
          <w:szCs w:val="22"/>
        </w:rPr>
        <w:t xml:space="preserve"> Majerkov</w:t>
      </w:r>
      <w:r w:rsidR="009562BD" w:rsidRPr="0076393D">
        <w:rPr>
          <w:rFonts w:ascii="Calibri" w:eastAsia="Calibri" w:hAnsi="Calibri" w:cs="Calibri"/>
          <w:b/>
          <w:bCs/>
          <w:sz w:val="22"/>
          <w:szCs w:val="22"/>
        </w:rPr>
        <w:t>ou</w:t>
      </w:r>
      <w:r w:rsidRPr="0076393D">
        <w:rPr>
          <w:rFonts w:ascii="Calibri" w:eastAsia="Calibri" w:hAnsi="Calibri" w:cs="Calibri"/>
          <w:b/>
          <w:bCs/>
          <w:sz w:val="22"/>
          <w:szCs w:val="22"/>
        </w:rPr>
        <w:t xml:space="preserve"> nebo</w:t>
      </w:r>
      <w:r w:rsidR="00456822" w:rsidRPr="0076393D">
        <w:rPr>
          <w:rFonts w:ascii="Calibri" w:eastAsia="Calibri" w:hAnsi="Calibri" w:cs="Calibri"/>
          <w:b/>
          <w:bCs/>
          <w:sz w:val="22"/>
          <w:szCs w:val="22"/>
        </w:rPr>
        <w:t xml:space="preserve"> </w:t>
      </w:r>
      <w:r w:rsidR="007A5FB2" w:rsidRPr="0076393D">
        <w:rPr>
          <w:rFonts w:ascii="Calibri" w:eastAsia="Calibri" w:hAnsi="Calibri" w:cs="Calibri"/>
          <w:b/>
          <w:bCs/>
          <w:sz w:val="22"/>
          <w:szCs w:val="22"/>
        </w:rPr>
        <w:t>Dagmar Pustějovsk</w:t>
      </w:r>
      <w:r w:rsidR="009562BD" w:rsidRPr="0076393D">
        <w:rPr>
          <w:rFonts w:ascii="Calibri" w:eastAsia="Calibri" w:hAnsi="Calibri" w:cs="Calibri"/>
          <w:b/>
          <w:bCs/>
          <w:sz w:val="22"/>
          <w:szCs w:val="22"/>
        </w:rPr>
        <w:t>ou</w:t>
      </w:r>
    </w:p>
    <w:p w14:paraId="16290BF7" w14:textId="26098F4F" w:rsidR="009562BD" w:rsidRPr="009562BD" w:rsidRDefault="009562BD" w:rsidP="009562BD">
      <w:pPr>
        <w:tabs>
          <w:tab w:val="left" w:pos="3402"/>
        </w:tabs>
        <w:jc w:val="both"/>
        <w:rPr>
          <w:rFonts w:ascii="Calibri" w:eastAsia="Calibri" w:hAnsi="Calibri" w:cs="Calibri"/>
          <w:sz w:val="22"/>
          <w:szCs w:val="22"/>
        </w:rPr>
      </w:pPr>
      <w:r w:rsidRPr="0076393D">
        <w:rPr>
          <w:rFonts w:ascii="Calibri" w:eastAsia="Calibri" w:hAnsi="Calibri" w:cs="Calibri"/>
          <w:sz w:val="22"/>
          <w:szCs w:val="22"/>
        </w:rPr>
        <w:t>na základě svěření Rady obce Kunčice pod Ondřejníkem usnesení</w:t>
      </w:r>
      <w:r w:rsidR="00456822" w:rsidRPr="0076393D">
        <w:rPr>
          <w:rFonts w:ascii="Calibri" w:eastAsia="Calibri" w:hAnsi="Calibri" w:cs="Calibri"/>
          <w:sz w:val="22"/>
          <w:szCs w:val="22"/>
        </w:rPr>
        <w:t>m</w:t>
      </w:r>
      <w:r w:rsidRPr="0076393D">
        <w:rPr>
          <w:rFonts w:ascii="Calibri" w:eastAsia="Calibri" w:hAnsi="Calibri" w:cs="Calibri"/>
          <w:sz w:val="22"/>
          <w:szCs w:val="22"/>
        </w:rPr>
        <w:t> </w:t>
      </w:r>
      <w:r w:rsidR="00456822" w:rsidRPr="0076393D">
        <w:rPr>
          <w:rFonts w:ascii="Calibri" w:eastAsia="Calibri" w:hAnsi="Calibri" w:cs="Calibri"/>
          <w:sz w:val="22"/>
          <w:szCs w:val="22"/>
        </w:rPr>
        <w:t>RO41/2023/4</w:t>
      </w:r>
      <w:r w:rsidR="00FB0895" w:rsidRPr="0076393D">
        <w:rPr>
          <w:rFonts w:ascii="Calibri" w:eastAsia="Calibri" w:hAnsi="Calibri" w:cs="Calibri"/>
          <w:sz w:val="22"/>
          <w:szCs w:val="22"/>
        </w:rPr>
        <w:t>b</w:t>
      </w:r>
      <w:r w:rsidR="00456822" w:rsidRPr="0076393D">
        <w:rPr>
          <w:rFonts w:ascii="Calibri" w:eastAsia="Calibri" w:hAnsi="Calibri" w:cs="Calibri"/>
          <w:sz w:val="22"/>
          <w:szCs w:val="22"/>
        </w:rPr>
        <w:t xml:space="preserve"> </w:t>
      </w:r>
      <w:r w:rsidRPr="0076393D">
        <w:rPr>
          <w:rFonts w:ascii="Calibri" w:eastAsia="Calibri" w:hAnsi="Calibri" w:cs="Calibri"/>
          <w:sz w:val="22"/>
          <w:szCs w:val="22"/>
        </w:rPr>
        <w:t>ze dne 15.12.2023</w:t>
      </w:r>
    </w:p>
    <w:p w14:paraId="397829D5" w14:textId="77777777" w:rsidR="009562BD" w:rsidRDefault="009562BD">
      <w:pPr>
        <w:tabs>
          <w:tab w:val="left" w:pos="3402"/>
        </w:tabs>
        <w:jc w:val="both"/>
        <w:rPr>
          <w:rFonts w:ascii="Calibri" w:eastAsia="Calibri" w:hAnsi="Calibri" w:cs="Calibri"/>
          <w:sz w:val="22"/>
          <w:szCs w:val="22"/>
        </w:rPr>
      </w:pPr>
    </w:p>
    <w:p w14:paraId="0000000D" w14:textId="76D3E153" w:rsidR="00C87AD9" w:rsidRDefault="009B0531">
      <w:pPr>
        <w:tabs>
          <w:tab w:val="left" w:pos="3402"/>
        </w:tabs>
        <w:jc w:val="both"/>
        <w:rPr>
          <w:rFonts w:ascii="Calibri" w:eastAsia="Calibri" w:hAnsi="Calibri" w:cs="Calibri"/>
          <w:sz w:val="22"/>
          <w:szCs w:val="22"/>
        </w:rPr>
      </w:pPr>
      <w:r>
        <w:rPr>
          <w:rFonts w:ascii="Calibri" w:eastAsia="Calibri" w:hAnsi="Calibri" w:cs="Calibri"/>
          <w:sz w:val="22"/>
          <w:szCs w:val="22"/>
        </w:rPr>
        <w:t>Bankovní spojení:</w:t>
      </w:r>
      <w:r>
        <w:rPr>
          <w:rFonts w:ascii="Calibri" w:eastAsia="Calibri" w:hAnsi="Calibri" w:cs="Calibri"/>
          <w:sz w:val="22"/>
          <w:szCs w:val="22"/>
        </w:rPr>
        <w:tab/>
        <w:t xml:space="preserve">Česká spořitelna, a.s., č.ú. </w:t>
      </w:r>
      <w:r w:rsidRPr="00017C15">
        <w:rPr>
          <w:rFonts w:ascii="Calibri" w:eastAsia="Calibri" w:hAnsi="Calibri" w:cs="Calibri"/>
          <w:b/>
          <w:bCs/>
          <w:color w:val="FF0000"/>
          <w:sz w:val="22"/>
          <w:szCs w:val="22"/>
        </w:rPr>
        <w:t>1735758319/0800</w:t>
      </w:r>
    </w:p>
    <w:p w14:paraId="0000000E" w14:textId="56200C94" w:rsidR="00C87AD9" w:rsidRPr="009562BD" w:rsidRDefault="009562BD" w:rsidP="009562BD">
      <w:pPr>
        <w:tabs>
          <w:tab w:val="left" w:pos="1418"/>
          <w:tab w:val="left" w:pos="3402"/>
        </w:tabs>
        <w:jc w:val="both"/>
        <w:rPr>
          <w:rFonts w:ascii="Calibri" w:eastAsia="Calibri" w:hAnsi="Calibri" w:cs="Calibri"/>
          <w:i/>
          <w:iCs/>
          <w:color w:val="3E3E3E"/>
          <w:sz w:val="22"/>
          <w:szCs w:val="22"/>
          <w:highlight w:val="white"/>
        </w:rPr>
      </w:pPr>
      <w:r>
        <w:rPr>
          <w:rFonts w:ascii="Calibri" w:eastAsia="Calibri" w:hAnsi="Calibri" w:cs="Calibri"/>
          <w:i/>
          <w:iCs/>
          <w:sz w:val="22"/>
          <w:szCs w:val="22"/>
        </w:rPr>
        <w:tab/>
      </w:r>
      <w:r w:rsidRPr="009562BD">
        <w:rPr>
          <w:rFonts w:ascii="Calibri" w:eastAsia="Calibri" w:hAnsi="Calibri" w:cs="Calibri"/>
          <w:i/>
          <w:iCs/>
          <w:sz w:val="22"/>
          <w:szCs w:val="22"/>
        </w:rPr>
        <w:t>Dále jako („vlastník“ a „dodavatel“)</w:t>
      </w:r>
    </w:p>
    <w:p w14:paraId="0000000F" w14:textId="77777777" w:rsidR="00C87AD9" w:rsidRDefault="00C87AD9">
      <w:pPr>
        <w:tabs>
          <w:tab w:val="left" w:pos="3402"/>
        </w:tabs>
        <w:jc w:val="both"/>
        <w:rPr>
          <w:rFonts w:ascii="Calibri" w:eastAsia="Calibri" w:hAnsi="Calibri" w:cs="Calibri"/>
          <w:sz w:val="22"/>
          <w:szCs w:val="22"/>
        </w:rPr>
      </w:pPr>
    </w:p>
    <w:p w14:paraId="00000010" w14:textId="77777777" w:rsidR="00C87AD9" w:rsidRDefault="009B0531">
      <w:pPr>
        <w:tabs>
          <w:tab w:val="left" w:pos="3402"/>
        </w:tabs>
        <w:jc w:val="both"/>
        <w:rPr>
          <w:rFonts w:ascii="Calibri" w:eastAsia="Calibri" w:hAnsi="Calibri" w:cs="Calibri"/>
          <w:sz w:val="22"/>
          <w:szCs w:val="22"/>
        </w:rPr>
      </w:pPr>
      <w:r>
        <w:rPr>
          <w:rFonts w:ascii="Calibri" w:eastAsia="Calibri" w:hAnsi="Calibri" w:cs="Calibri"/>
          <w:sz w:val="22"/>
          <w:szCs w:val="22"/>
        </w:rPr>
        <w:t>a</w:t>
      </w:r>
    </w:p>
    <w:tbl>
      <w:tblPr>
        <w:tblStyle w:val="Mkatabulky"/>
        <w:tblW w:w="0" w:type="auto"/>
        <w:tblLook w:val="04A0" w:firstRow="1" w:lastRow="0" w:firstColumn="1" w:lastColumn="0" w:noHBand="0" w:noVBand="1"/>
      </w:tblPr>
      <w:tblGrid>
        <w:gridCol w:w="9062"/>
      </w:tblGrid>
      <w:tr w:rsidR="00FB0895" w14:paraId="53327C34" w14:textId="77777777" w:rsidTr="00FB0895">
        <w:tc>
          <w:tcPr>
            <w:tcW w:w="9062" w:type="dxa"/>
          </w:tcPr>
          <w:p w14:paraId="5EAA1AA9" w14:textId="77777777" w:rsidR="00FB0895" w:rsidRDefault="00FB0895" w:rsidP="00FB0895">
            <w:pPr>
              <w:tabs>
                <w:tab w:val="left" w:pos="3402"/>
              </w:tabs>
              <w:spacing w:line="360" w:lineRule="auto"/>
              <w:jc w:val="both"/>
              <w:rPr>
                <w:rFonts w:ascii="Calibri" w:eastAsia="Calibri" w:hAnsi="Calibri" w:cs="Calibri"/>
                <w:sz w:val="22"/>
                <w:szCs w:val="22"/>
              </w:rPr>
            </w:pPr>
            <w:r>
              <w:rPr>
                <w:rFonts w:ascii="Calibri" w:eastAsia="Calibri" w:hAnsi="Calibri" w:cs="Calibri"/>
                <w:b/>
                <w:sz w:val="22"/>
                <w:szCs w:val="22"/>
              </w:rPr>
              <w:t>Odběratel :</w:t>
            </w:r>
          </w:p>
          <w:p w14:paraId="3ECDC140" w14:textId="77777777" w:rsidR="00FB0895" w:rsidRDefault="00FB0895" w:rsidP="00FB0895">
            <w:pPr>
              <w:pStyle w:val="Odstavecseseznamem"/>
              <w:numPr>
                <w:ilvl w:val="0"/>
                <w:numId w:val="7"/>
              </w:numPr>
              <w:tabs>
                <w:tab w:val="left" w:pos="3402"/>
              </w:tabs>
              <w:spacing w:line="360" w:lineRule="auto"/>
              <w:jc w:val="both"/>
              <w:rPr>
                <w:rFonts w:ascii="Calibri" w:eastAsia="Calibri" w:hAnsi="Calibri" w:cs="Calibri"/>
                <w:sz w:val="22"/>
                <w:szCs w:val="22"/>
              </w:rPr>
            </w:pPr>
            <w:r w:rsidRPr="007A5FB2">
              <w:rPr>
                <w:rFonts w:ascii="Calibri" w:eastAsia="Calibri" w:hAnsi="Calibri" w:cs="Calibri"/>
                <w:sz w:val="22"/>
                <w:szCs w:val="22"/>
              </w:rPr>
              <w:t>Adresa / sídlo:</w:t>
            </w:r>
            <w:r w:rsidRPr="007A5FB2">
              <w:rPr>
                <w:rFonts w:ascii="Calibri" w:eastAsia="Calibri" w:hAnsi="Calibri" w:cs="Calibri"/>
                <w:sz w:val="22"/>
                <w:szCs w:val="22"/>
              </w:rPr>
              <w:tab/>
            </w:r>
            <w:r w:rsidRPr="00D77F36">
              <w:rPr>
                <w:rFonts w:ascii="Calibri" w:eastAsia="Calibri" w:hAnsi="Calibri" w:cs="Calibri"/>
                <w:color w:val="808080" w:themeColor="background1" w:themeShade="80"/>
                <w:sz w:val="22"/>
                <w:szCs w:val="22"/>
              </w:rPr>
              <w:t>……………………………………..</w:t>
            </w:r>
          </w:p>
          <w:p w14:paraId="767B97C0" w14:textId="77777777" w:rsidR="00FB0895" w:rsidRDefault="00FB0895" w:rsidP="00FB0895">
            <w:pPr>
              <w:pStyle w:val="Odstavecseseznamem"/>
              <w:numPr>
                <w:ilvl w:val="0"/>
                <w:numId w:val="7"/>
              </w:numPr>
              <w:tabs>
                <w:tab w:val="left" w:pos="3402"/>
              </w:tabs>
              <w:spacing w:line="360" w:lineRule="auto"/>
              <w:jc w:val="both"/>
              <w:rPr>
                <w:rFonts w:ascii="Calibri" w:eastAsia="Calibri" w:hAnsi="Calibri" w:cs="Calibri"/>
                <w:sz w:val="22"/>
                <w:szCs w:val="22"/>
              </w:rPr>
            </w:pPr>
            <w:r w:rsidRPr="007A5FB2">
              <w:rPr>
                <w:rFonts w:ascii="Calibri" w:eastAsia="Calibri" w:hAnsi="Calibri" w:cs="Calibri"/>
                <w:sz w:val="22"/>
                <w:szCs w:val="22"/>
              </w:rPr>
              <w:t xml:space="preserve">Datum narození / IČ: </w:t>
            </w:r>
            <w:r w:rsidRPr="007A5FB2">
              <w:rPr>
                <w:rFonts w:ascii="Calibri" w:eastAsia="Calibri" w:hAnsi="Calibri" w:cs="Calibri"/>
                <w:sz w:val="22"/>
                <w:szCs w:val="22"/>
              </w:rPr>
              <w:tab/>
            </w:r>
            <w:r w:rsidRPr="00D77F36">
              <w:rPr>
                <w:rFonts w:ascii="Calibri" w:eastAsia="Calibri" w:hAnsi="Calibri" w:cs="Calibri"/>
                <w:color w:val="808080" w:themeColor="background1" w:themeShade="80"/>
                <w:sz w:val="22"/>
                <w:szCs w:val="22"/>
              </w:rPr>
              <w:t>..………………………..………….</w:t>
            </w:r>
          </w:p>
          <w:p w14:paraId="7E79A957" w14:textId="77777777" w:rsidR="00FB0895" w:rsidRPr="007A5FB2" w:rsidRDefault="00FB0895" w:rsidP="00FB0895">
            <w:pPr>
              <w:pStyle w:val="Odstavecseseznamem"/>
              <w:numPr>
                <w:ilvl w:val="0"/>
                <w:numId w:val="7"/>
              </w:numPr>
              <w:tabs>
                <w:tab w:val="left" w:pos="3402"/>
              </w:tabs>
              <w:spacing w:line="360" w:lineRule="auto"/>
              <w:jc w:val="both"/>
              <w:rPr>
                <w:rFonts w:ascii="Calibri" w:eastAsia="Calibri" w:hAnsi="Calibri" w:cs="Calibri"/>
                <w:sz w:val="22"/>
                <w:szCs w:val="22"/>
              </w:rPr>
            </w:pPr>
            <w:r>
              <w:rPr>
                <w:rFonts w:ascii="Calibri" w:eastAsia="Calibri" w:hAnsi="Calibri" w:cs="Calibri"/>
                <w:sz w:val="22"/>
                <w:szCs w:val="22"/>
              </w:rPr>
              <w:t>K</w:t>
            </w:r>
            <w:r w:rsidRPr="007A5FB2">
              <w:rPr>
                <w:rFonts w:ascii="Calibri" w:eastAsia="Calibri" w:hAnsi="Calibri" w:cs="Calibri"/>
                <w:sz w:val="22"/>
                <w:szCs w:val="22"/>
              </w:rPr>
              <w:t>ontaktní informace:</w:t>
            </w:r>
            <w:r w:rsidRPr="007A5FB2">
              <w:rPr>
                <w:rFonts w:ascii="Calibri" w:eastAsia="Calibri" w:hAnsi="Calibri" w:cs="Calibri"/>
                <w:sz w:val="22"/>
                <w:szCs w:val="22"/>
              </w:rPr>
              <w:tab/>
              <w:t>tel</w:t>
            </w:r>
            <w:r>
              <w:rPr>
                <w:rFonts w:ascii="Calibri" w:eastAsia="Calibri" w:hAnsi="Calibri" w:cs="Calibri"/>
                <w:sz w:val="22"/>
                <w:szCs w:val="22"/>
              </w:rPr>
              <w:t>efon</w:t>
            </w:r>
            <w:r w:rsidRPr="007A5FB2">
              <w:rPr>
                <w:rFonts w:ascii="Calibri" w:eastAsia="Calibri" w:hAnsi="Calibri" w:cs="Calibri"/>
                <w:sz w:val="22"/>
                <w:szCs w:val="22"/>
              </w:rPr>
              <w:t>:</w:t>
            </w:r>
            <w:r>
              <w:rPr>
                <w:rFonts w:ascii="Calibri" w:eastAsia="Calibri" w:hAnsi="Calibri" w:cs="Calibri"/>
                <w:sz w:val="22"/>
                <w:szCs w:val="22"/>
              </w:rPr>
              <w:tab/>
            </w:r>
            <w:r w:rsidRPr="00D77F36">
              <w:rPr>
                <w:rFonts w:ascii="Calibri" w:eastAsia="Calibri" w:hAnsi="Calibri" w:cs="Calibri"/>
                <w:color w:val="808080" w:themeColor="background1" w:themeShade="80"/>
                <w:sz w:val="22"/>
                <w:szCs w:val="22"/>
              </w:rPr>
              <w:t>………………………………........</w:t>
            </w:r>
          </w:p>
          <w:p w14:paraId="1C6273E8" w14:textId="77777777" w:rsidR="00FB0895" w:rsidRPr="009562BD" w:rsidRDefault="00FB0895" w:rsidP="00FB0895">
            <w:pPr>
              <w:tabs>
                <w:tab w:val="left" w:pos="3402"/>
              </w:tabs>
              <w:spacing w:line="360" w:lineRule="auto"/>
              <w:jc w:val="both"/>
              <w:rPr>
                <w:rFonts w:ascii="Calibri" w:eastAsia="Calibri" w:hAnsi="Calibri" w:cs="Calibri"/>
                <w:sz w:val="22"/>
                <w:szCs w:val="22"/>
              </w:rPr>
            </w:pPr>
            <w:r w:rsidRPr="009562BD">
              <w:rPr>
                <w:rFonts w:ascii="Calibri" w:eastAsia="Calibri" w:hAnsi="Calibri" w:cs="Calibri"/>
                <w:sz w:val="22"/>
                <w:szCs w:val="22"/>
              </w:rPr>
              <w:tab/>
              <w:t xml:space="preserve">e-mail: </w:t>
            </w:r>
            <w:r w:rsidRPr="009562BD">
              <w:rPr>
                <w:rFonts w:ascii="Calibri" w:eastAsia="Calibri" w:hAnsi="Calibri" w:cs="Calibri"/>
                <w:sz w:val="22"/>
                <w:szCs w:val="22"/>
              </w:rPr>
              <w:tab/>
            </w:r>
            <w:r w:rsidRPr="00D77F36">
              <w:rPr>
                <w:rFonts w:ascii="Calibri" w:eastAsia="Calibri" w:hAnsi="Calibri" w:cs="Calibri"/>
                <w:color w:val="808080" w:themeColor="background1" w:themeShade="80"/>
                <w:sz w:val="22"/>
                <w:szCs w:val="22"/>
              </w:rPr>
              <w:t>………………………………........</w:t>
            </w:r>
          </w:p>
          <w:p w14:paraId="08054428" w14:textId="77777777" w:rsidR="00FB0895" w:rsidRDefault="00FB0895" w:rsidP="00FB0895">
            <w:pPr>
              <w:tabs>
                <w:tab w:val="left" w:pos="3402"/>
              </w:tabs>
              <w:spacing w:line="360" w:lineRule="auto"/>
              <w:jc w:val="both"/>
              <w:rPr>
                <w:rFonts w:ascii="Calibri" w:eastAsia="Calibri" w:hAnsi="Calibri" w:cs="Calibri"/>
                <w:sz w:val="22"/>
                <w:szCs w:val="22"/>
              </w:rPr>
            </w:pPr>
            <w:r>
              <w:rPr>
                <w:rFonts w:ascii="Calibri" w:eastAsia="Calibri" w:hAnsi="Calibri" w:cs="Calibri"/>
                <w:b/>
                <w:sz w:val="22"/>
                <w:szCs w:val="22"/>
              </w:rPr>
              <w:t>Plátce :</w:t>
            </w:r>
            <w:r>
              <w:rPr>
                <w:rFonts w:ascii="Calibri" w:eastAsia="Calibri" w:hAnsi="Calibri" w:cs="Calibri"/>
                <w:sz w:val="22"/>
                <w:szCs w:val="22"/>
              </w:rPr>
              <w:t xml:space="preserve"> (jen je-li jiný než  odběratel)</w:t>
            </w:r>
            <w:r>
              <w:rPr>
                <w:rFonts w:ascii="Calibri" w:eastAsia="Calibri" w:hAnsi="Calibri" w:cs="Calibri"/>
                <w:sz w:val="22"/>
                <w:szCs w:val="22"/>
              </w:rPr>
              <w:tab/>
            </w:r>
            <w:r w:rsidRPr="00D77F36">
              <w:rPr>
                <w:rFonts w:ascii="Calibri" w:eastAsia="Calibri" w:hAnsi="Calibri" w:cs="Calibri"/>
                <w:color w:val="808080" w:themeColor="background1" w:themeShade="80"/>
                <w:sz w:val="22"/>
                <w:szCs w:val="22"/>
              </w:rPr>
              <w:t>……………………………………..</w:t>
            </w:r>
          </w:p>
          <w:p w14:paraId="4D1460D6" w14:textId="77777777" w:rsidR="00FB0895" w:rsidRPr="009562BD" w:rsidRDefault="00FB0895" w:rsidP="00FB0895">
            <w:pPr>
              <w:pStyle w:val="Odstavecseseznamem"/>
              <w:numPr>
                <w:ilvl w:val="0"/>
                <w:numId w:val="8"/>
              </w:numPr>
              <w:tabs>
                <w:tab w:val="left" w:pos="3402"/>
              </w:tabs>
              <w:spacing w:line="360" w:lineRule="auto"/>
              <w:jc w:val="both"/>
              <w:rPr>
                <w:rFonts w:ascii="Calibri" w:eastAsia="Calibri" w:hAnsi="Calibri" w:cs="Calibri"/>
                <w:sz w:val="22"/>
                <w:szCs w:val="22"/>
              </w:rPr>
            </w:pPr>
            <w:r w:rsidRPr="009562BD">
              <w:rPr>
                <w:rFonts w:ascii="Calibri" w:eastAsia="Calibri" w:hAnsi="Calibri" w:cs="Calibri"/>
                <w:sz w:val="22"/>
                <w:szCs w:val="22"/>
              </w:rPr>
              <w:t>Adresa / sídlo :</w:t>
            </w:r>
            <w:r w:rsidRPr="009562BD">
              <w:rPr>
                <w:rFonts w:ascii="Calibri" w:eastAsia="Calibri" w:hAnsi="Calibri" w:cs="Calibri"/>
                <w:sz w:val="22"/>
                <w:szCs w:val="22"/>
              </w:rPr>
              <w:tab/>
            </w:r>
            <w:r w:rsidRPr="00D77F36">
              <w:rPr>
                <w:rFonts w:ascii="Calibri" w:eastAsia="Calibri" w:hAnsi="Calibri" w:cs="Calibri"/>
                <w:color w:val="808080" w:themeColor="background1" w:themeShade="80"/>
                <w:sz w:val="22"/>
                <w:szCs w:val="22"/>
              </w:rPr>
              <w:t>……………………………………..</w:t>
            </w:r>
          </w:p>
          <w:p w14:paraId="71BF4E79" w14:textId="442F7AF9" w:rsidR="00FB0895" w:rsidRDefault="00FB0895" w:rsidP="00FB0895">
            <w:pPr>
              <w:pStyle w:val="Odstavecseseznamem"/>
              <w:numPr>
                <w:ilvl w:val="0"/>
                <w:numId w:val="8"/>
              </w:numPr>
              <w:tabs>
                <w:tab w:val="left" w:pos="3402"/>
              </w:tabs>
              <w:spacing w:line="360" w:lineRule="auto"/>
              <w:jc w:val="both"/>
              <w:rPr>
                <w:rFonts w:ascii="Calibri" w:eastAsia="Calibri" w:hAnsi="Calibri" w:cs="Calibri"/>
                <w:sz w:val="22"/>
                <w:szCs w:val="22"/>
              </w:rPr>
            </w:pPr>
            <w:r w:rsidRPr="009562BD">
              <w:rPr>
                <w:rFonts w:ascii="Calibri" w:eastAsia="Calibri" w:hAnsi="Calibri" w:cs="Calibri"/>
                <w:sz w:val="22"/>
                <w:szCs w:val="22"/>
              </w:rPr>
              <w:t>datum narození / IČ:</w:t>
            </w:r>
            <w:r w:rsidRPr="009562BD">
              <w:rPr>
                <w:rFonts w:ascii="Calibri" w:eastAsia="Calibri" w:hAnsi="Calibri" w:cs="Calibri"/>
                <w:sz w:val="22"/>
                <w:szCs w:val="22"/>
              </w:rPr>
              <w:tab/>
            </w:r>
            <w:r w:rsidRPr="00D77F36">
              <w:rPr>
                <w:rFonts w:ascii="Calibri" w:eastAsia="Calibri" w:hAnsi="Calibri" w:cs="Calibri"/>
                <w:color w:val="808080" w:themeColor="background1" w:themeShade="80"/>
                <w:sz w:val="22"/>
                <w:szCs w:val="22"/>
              </w:rPr>
              <w:t>……………………………………..</w:t>
            </w:r>
          </w:p>
        </w:tc>
      </w:tr>
    </w:tbl>
    <w:p w14:paraId="00000011" w14:textId="77777777" w:rsidR="00C87AD9" w:rsidRPr="00017C15" w:rsidRDefault="00C87AD9">
      <w:pPr>
        <w:tabs>
          <w:tab w:val="left" w:pos="3402"/>
        </w:tabs>
        <w:jc w:val="both"/>
        <w:rPr>
          <w:rFonts w:ascii="Calibri" w:eastAsia="Calibri" w:hAnsi="Calibri" w:cs="Calibri"/>
          <w:sz w:val="18"/>
          <w:szCs w:val="18"/>
        </w:rPr>
      </w:pPr>
    </w:p>
    <w:p w14:paraId="0000001B" w14:textId="77777777" w:rsidR="00C87AD9" w:rsidRPr="00017C15" w:rsidRDefault="00C87AD9">
      <w:pPr>
        <w:jc w:val="both"/>
        <w:rPr>
          <w:rFonts w:ascii="Calibri" w:eastAsia="Calibri" w:hAnsi="Calibri" w:cs="Calibri"/>
          <w:sz w:val="20"/>
          <w:szCs w:val="20"/>
        </w:rPr>
      </w:pPr>
    </w:p>
    <w:p w14:paraId="0000001C" w14:textId="147E3131" w:rsidR="00C87AD9" w:rsidRDefault="009B0531" w:rsidP="00FB0895">
      <w:pPr>
        <w:jc w:val="center"/>
        <w:rPr>
          <w:rFonts w:ascii="Calibri" w:eastAsia="Calibri" w:hAnsi="Calibri" w:cs="Calibri"/>
          <w:b/>
          <w:sz w:val="22"/>
          <w:szCs w:val="22"/>
        </w:rPr>
      </w:pPr>
      <w:r>
        <w:rPr>
          <w:rFonts w:ascii="Calibri" w:eastAsia="Calibri" w:hAnsi="Calibri" w:cs="Calibri"/>
          <w:b/>
          <w:sz w:val="22"/>
          <w:szCs w:val="22"/>
        </w:rPr>
        <w:t xml:space="preserve">2. </w:t>
      </w:r>
      <w:r w:rsidR="00FB0895">
        <w:rPr>
          <w:rFonts w:ascii="Calibri" w:eastAsia="Calibri" w:hAnsi="Calibri" w:cs="Calibri"/>
          <w:b/>
          <w:sz w:val="22"/>
          <w:szCs w:val="22"/>
        </w:rPr>
        <w:t>PŘEDMĚT SMLOUVY</w:t>
      </w:r>
    </w:p>
    <w:p w14:paraId="463C7599" w14:textId="77777777" w:rsidR="00FB0895" w:rsidRPr="00017C15" w:rsidRDefault="00FB0895">
      <w:pPr>
        <w:jc w:val="both"/>
        <w:rPr>
          <w:rFonts w:ascii="Calibri" w:eastAsia="Calibri" w:hAnsi="Calibri" w:cs="Calibri"/>
          <w:b/>
          <w:sz w:val="18"/>
          <w:szCs w:val="18"/>
        </w:rPr>
      </w:pPr>
    </w:p>
    <w:p w14:paraId="0000001D" w14:textId="77777777" w:rsidR="00C87AD9" w:rsidRDefault="009B0531">
      <w:pPr>
        <w:spacing w:after="120"/>
        <w:jc w:val="both"/>
        <w:rPr>
          <w:rFonts w:ascii="Calibri" w:eastAsia="Calibri" w:hAnsi="Calibri" w:cs="Calibri"/>
          <w:sz w:val="22"/>
          <w:szCs w:val="22"/>
        </w:rPr>
      </w:pPr>
      <w:r>
        <w:rPr>
          <w:rFonts w:ascii="Calibri" w:eastAsia="Calibri" w:hAnsi="Calibri" w:cs="Calibri"/>
          <w:sz w:val="22"/>
          <w:szCs w:val="22"/>
        </w:rPr>
        <w:t xml:space="preserve">2.1 Předmětem smlouvy je úprava práv a povinností smluvních stran pro </w:t>
      </w:r>
    </w:p>
    <w:tbl>
      <w:tblPr>
        <w:tblStyle w:val="Mkatabulky"/>
        <w:tblW w:w="0" w:type="auto"/>
        <w:tblLook w:val="04A0" w:firstRow="1" w:lastRow="0" w:firstColumn="1" w:lastColumn="0" w:noHBand="0" w:noVBand="1"/>
      </w:tblPr>
      <w:tblGrid>
        <w:gridCol w:w="9062"/>
      </w:tblGrid>
      <w:tr w:rsidR="00FB0895" w14:paraId="40BA8317" w14:textId="77777777" w:rsidTr="00FB0895">
        <w:tc>
          <w:tcPr>
            <w:tcW w:w="9062" w:type="dxa"/>
          </w:tcPr>
          <w:p w14:paraId="04929AB5" w14:textId="77777777" w:rsidR="00FB0895" w:rsidRPr="00A121FB" w:rsidRDefault="00FB0895" w:rsidP="00FB0895">
            <w:pPr>
              <w:spacing w:after="120"/>
              <w:jc w:val="both"/>
              <w:rPr>
                <w:rFonts w:ascii="Calibri" w:eastAsia="Calibri" w:hAnsi="Calibri" w:cs="Calibri"/>
                <w:b/>
                <w:bCs/>
                <w:sz w:val="22"/>
                <w:szCs w:val="22"/>
              </w:rPr>
            </w:pPr>
            <w:r w:rsidRPr="00A121FB">
              <w:rPr>
                <w:rFonts w:ascii="Calibri" w:eastAsia="Calibri" w:hAnsi="Calibri" w:cs="Calibri"/>
                <w:b/>
                <w:bCs/>
                <w:sz w:val="32"/>
                <w:szCs w:val="32"/>
              </w:rPr>
              <w:t xml:space="preserve">□ </w:t>
            </w:r>
            <w:r w:rsidRPr="00A121FB">
              <w:rPr>
                <w:rFonts w:ascii="Calibri" w:eastAsia="Calibri" w:hAnsi="Calibri" w:cs="Calibri"/>
                <w:b/>
                <w:bCs/>
                <w:sz w:val="22"/>
                <w:szCs w:val="22"/>
              </w:rPr>
              <w:t xml:space="preserve">realizaci dodávky pitné vody z vodovodu pro veřejnou potřebu (dále jen vodovod) a/nebo </w:t>
            </w:r>
          </w:p>
          <w:p w14:paraId="4257E35F" w14:textId="17BB1BFE" w:rsidR="00FB0895" w:rsidRDefault="00FB0895" w:rsidP="00FB0895">
            <w:pPr>
              <w:spacing w:after="120"/>
              <w:jc w:val="both"/>
              <w:rPr>
                <w:rFonts w:ascii="Calibri" w:eastAsia="Calibri" w:hAnsi="Calibri" w:cs="Calibri"/>
                <w:sz w:val="22"/>
                <w:szCs w:val="22"/>
              </w:rPr>
            </w:pPr>
            <w:r w:rsidRPr="00A121FB">
              <w:rPr>
                <w:rFonts w:ascii="Calibri" w:eastAsia="Calibri" w:hAnsi="Calibri" w:cs="Calibri"/>
                <w:b/>
                <w:bCs/>
                <w:sz w:val="32"/>
                <w:szCs w:val="32"/>
              </w:rPr>
              <w:t xml:space="preserve">□ </w:t>
            </w:r>
            <w:r w:rsidRPr="00A121FB">
              <w:rPr>
                <w:rFonts w:ascii="Calibri" w:eastAsia="Calibri" w:hAnsi="Calibri" w:cs="Calibri"/>
                <w:b/>
                <w:bCs/>
                <w:sz w:val="22"/>
                <w:szCs w:val="22"/>
              </w:rPr>
              <w:t xml:space="preserve">odvádění odpadních vod kanalizací pro veřejnou potřebu (dále jen kanalizace). </w:t>
            </w:r>
          </w:p>
        </w:tc>
      </w:tr>
    </w:tbl>
    <w:p w14:paraId="702718A0" w14:textId="77777777" w:rsidR="00FB0895" w:rsidRPr="00017C15" w:rsidRDefault="00FB0895">
      <w:pPr>
        <w:spacing w:after="120"/>
        <w:jc w:val="both"/>
        <w:rPr>
          <w:rFonts w:ascii="Calibri" w:eastAsia="Calibri" w:hAnsi="Calibri" w:cs="Calibri"/>
          <w:sz w:val="20"/>
          <w:szCs w:val="20"/>
        </w:rPr>
      </w:pPr>
    </w:p>
    <w:p w14:paraId="00000020" w14:textId="002D97D9" w:rsidR="00C87AD9" w:rsidRDefault="009B0531">
      <w:pPr>
        <w:spacing w:after="120"/>
        <w:jc w:val="both"/>
        <w:rPr>
          <w:rFonts w:ascii="Calibri" w:eastAsia="Calibri" w:hAnsi="Calibri" w:cs="Calibri"/>
          <w:sz w:val="22"/>
          <w:szCs w:val="22"/>
        </w:rPr>
      </w:pPr>
      <w:r>
        <w:rPr>
          <w:rFonts w:ascii="Calibri" w:eastAsia="Calibri" w:hAnsi="Calibri" w:cs="Calibri"/>
          <w:sz w:val="22"/>
          <w:szCs w:val="22"/>
        </w:rPr>
        <w:t>Vlastník, za podmínek stanovených touto smlouvou, se zavazuje vodovodem dodávat pitnou vodu odběrateli a kanalizací odvádět odběratelem vypouštěné odpadní vody. Odběratel se zavazuje vypouštět odpadní vody s přípustnou mírou znečistění dle kanalizačního řádu a plnit všechny své závazky ze smlouvy vyplývající.</w:t>
      </w:r>
    </w:p>
    <w:p w14:paraId="00000021" w14:textId="77777777" w:rsidR="00C87AD9" w:rsidRDefault="009B0531">
      <w:pPr>
        <w:spacing w:after="120"/>
        <w:jc w:val="both"/>
        <w:rPr>
          <w:rFonts w:ascii="Calibri" w:eastAsia="Calibri" w:hAnsi="Calibri" w:cs="Calibri"/>
          <w:sz w:val="22"/>
          <w:szCs w:val="22"/>
        </w:rPr>
      </w:pPr>
      <w:r>
        <w:rPr>
          <w:rFonts w:ascii="Calibri" w:eastAsia="Calibri" w:hAnsi="Calibri" w:cs="Calibri"/>
          <w:sz w:val="22"/>
          <w:szCs w:val="22"/>
        </w:rPr>
        <w:t xml:space="preserve">Pokud je předmětem této smlouvy pouze realizace dodávky pitné vody z vodovodu, ustanovení smlouvy pojednávající o odvádění odpadních vod jsou pro účely této smlouvy bezpředmětné. Pokud je </w:t>
      </w:r>
      <w:r>
        <w:rPr>
          <w:rFonts w:ascii="Calibri" w:eastAsia="Calibri" w:hAnsi="Calibri" w:cs="Calibri"/>
          <w:sz w:val="22"/>
          <w:szCs w:val="22"/>
        </w:rPr>
        <w:lastRenderedPageBreak/>
        <w:t>předmětem této smlouvy pouze odvádění odpadních vod, ustanovení smlouvy pojednávající o realizaci dodávky pitné vody jsou pro účely této smlouvy bezpředmětné.</w:t>
      </w:r>
    </w:p>
    <w:p w14:paraId="00000022" w14:textId="77777777" w:rsidR="00C87AD9" w:rsidRDefault="009B0531">
      <w:pPr>
        <w:jc w:val="both"/>
        <w:rPr>
          <w:rFonts w:ascii="Calibri" w:eastAsia="Calibri" w:hAnsi="Calibri" w:cs="Calibri"/>
          <w:sz w:val="22"/>
          <w:szCs w:val="22"/>
        </w:rPr>
      </w:pPr>
      <w:r>
        <w:rPr>
          <w:rFonts w:ascii="Calibri" w:eastAsia="Calibri" w:hAnsi="Calibri" w:cs="Calibri"/>
          <w:sz w:val="22"/>
          <w:szCs w:val="22"/>
        </w:rPr>
        <w:t>2.2 Obec Kunčice pod Ondřejníkem je vlastníkem a současně také provozovatelem vodovodu a kanalizace v obci Kunčice pod Ondřejníkem. Smluvní vztah se řídí zákonem č. 274/2001 Sb.  a tato smlouva je uzavřena dle § 8 odst. 16 a odst. 17 tohoto zákona.</w:t>
      </w:r>
    </w:p>
    <w:p w14:paraId="00000023" w14:textId="77777777" w:rsidR="00C87AD9" w:rsidRPr="00017C15" w:rsidRDefault="00C87AD9">
      <w:pPr>
        <w:jc w:val="both"/>
        <w:rPr>
          <w:rFonts w:ascii="Calibri" w:eastAsia="Calibri" w:hAnsi="Calibri" w:cs="Calibri"/>
          <w:sz w:val="18"/>
          <w:szCs w:val="18"/>
        </w:rPr>
      </w:pPr>
    </w:p>
    <w:p w14:paraId="00000024" w14:textId="3BB4C6DD" w:rsidR="00C87AD9" w:rsidRDefault="009B0531" w:rsidP="00FB0895">
      <w:pPr>
        <w:jc w:val="center"/>
        <w:rPr>
          <w:rFonts w:ascii="Calibri" w:eastAsia="Calibri" w:hAnsi="Calibri" w:cs="Calibri"/>
          <w:b/>
          <w:sz w:val="22"/>
          <w:szCs w:val="22"/>
        </w:rPr>
      </w:pPr>
      <w:r>
        <w:rPr>
          <w:rFonts w:ascii="Calibri" w:eastAsia="Calibri" w:hAnsi="Calibri" w:cs="Calibri"/>
          <w:b/>
          <w:sz w:val="22"/>
          <w:szCs w:val="22"/>
        </w:rPr>
        <w:t>3. M</w:t>
      </w:r>
      <w:r w:rsidR="00FB0895">
        <w:rPr>
          <w:rFonts w:ascii="Calibri" w:eastAsia="Calibri" w:hAnsi="Calibri" w:cs="Calibri"/>
          <w:b/>
          <w:sz w:val="22"/>
          <w:szCs w:val="22"/>
        </w:rPr>
        <w:t>ÍSTO PLNĚNÍ</w:t>
      </w:r>
    </w:p>
    <w:p w14:paraId="3B4B8D14" w14:textId="77777777" w:rsidR="00FB0895" w:rsidRDefault="00FB0895">
      <w:pPr>
        <w:jc w:val="both"/>
        <w:rPr>
          <w:rFonts w:ascii="Calibri" w:eastAsia="Calibri" w:hAnsi="Calibri" w:cs="Calibri"/>
          <w:b/>
          <w:sz w:val="22"/>
          <w:szCs w:val="22"/>
        </w:rPr>
      </w:pPr>
    </w:p>
    <w:p w14:paraId="00000025" w14:textId="77777777" w:rsidR="00C87AD9" w:rsidRDefault="009B0531">
      <w:pPr>
        <w:jc w:val="both"/>
        <w:rPr>
          <w:rFonts w:ascii="Calibri" w:eastAsia="Calibri" w:hAnsi="Calibri" w:cs="Calibri"/>
          <w:sz w:val="22"/>
          <w:szCs w:val="22"/>
        </w:rPr>
      </w:pPr>
      <w:r>
        <w:rPr>
          <w:rFonts w:ascii="Calibri" w:eastAsia="Calibri" w:hAnsi="Calibri" w:cs="Calibri"/>
          <w:sz w:val="22"/>
          <w:szCs w:val="22"/>
        </w:rPr>
        <w:t>3.1 Vlastník se zavazuje za podmínek stanovených obecně závaznými právními předpisy a touto Smlouvou dodávat pitnou vodu z vodovodu a odvádět odpadní vodu kanalizací vypouštěnou z této nemovitosti:</w:t>
      </w:r>
    </w:p>
    <w:p w14:paraId="00000026" w14:textId="77777777" w:rsidR="00C87AD9" w:rsidRDefault="00C87AD9">
      <w:pPr>
        <w:jc w:val="both"/>
        <w:rPr>
          <w:rFonts w:ascii="Calibri" w:eastAsia="Calibri" w:hAnsi="Calibri" w:cs="Calibri"/>
          <w:sz w:val="22"/>
          <w:szCs w:val="22"/>
        </w:rPr>
      </w:pPr>
    </w:p>
    <w:tbl>
      <w:tblPr>
        <w:tblStyle w:val="Mkatabulky"/>
        <w:tblW w:w="9073" w:type="dxa"/>
        <w:tblLook w:val="04A0" w:firstRow="1" w:lastRow="0" w:firstColumn="1" w:lastColumn="0" w:noHBand="0" w:noVBand="1"/>
      </w:tblPr>
      <w:tblGrid>
        <w:gridCol w:w="9073"/>
      </w:tblGrid>
      <w:tr w:rsidR="00FB0895" w14:paraId="63565702" w14:textId="77777777" w:rsidTr="00017C15">
        <w:trPr>
          <w:trHeight w:val="2220"/>
        </w:trPr>
        <w:tc>
          <w:tcPr>
            <w:tcW w:w="9073" w:type="dxa"/>
            <w:shd w:val="clear" w:color="auto" w:fill="auto"/>
          </w:tcPr>
          <w:p w14:paraId="52FC9D4C" w14:textId="31DED9B0" w:rsidR="00E846A6" w:rsidRPr="00E846A6" w:rsidRDefault="00E846A6" w:rsidP="00E846A6">
            <w:pPr>
              <w:spacing w:before="118" w:line="360" w:lineRule="auto"/>
              <w:ind w:right="140"/>
              <w:rPr>
                <w:rFonts w:ascii="Calibri" w:eastAsia="Calibri" w:hAnsi="Calibri" w:cs="Calibri"/>
                <w:sz w:val="22"/>
                <w:szCs w:val="22"/>
              </w:rPr>
            </w:pPr>
            <w:r w:rsidRPr="00E846A6">
              <w:rPr>
                <w:rFonts w:ascii="Calibri" w:eastAsia="Calibri" w:hAnsi="Calibri" w:cs="Calibri"/>
                <w:sz w:val="22"/>
                <w:szCs w:val="22"/>
              </w:rPr>
              <w:t xml:space="preserve">Budova / nemovitost č.p. </w:t>
            </w:r>
            <w:r w:rsidRPr="00E846A6">
              <w:rPr>
                <w:rFonts w:ascii="Calibri" w:eastAsia="Calibri" w:hAnsi="Calibri" w:cs="Calibri"/>
                <w:color w:val="808080" w:themeColor="background1" w:themeShade="80"/>
                <w:sz w:val="22"/>
                <w:szCs w:val="22"/>
              </w:rPr>
              <w:t>…………..</w:t>
            </w:r>
            <w:r w:rsidRPr="00E846A6">
              <w:rPr>
                <w:rFonts w:ascii="Calibri" w:eastAsia="Calibri" w:hAnsi="Calibri" w:cs="Calibri"/>
                <w:sz w:val="22"/>
                <w:szCs w:val="22"/>
              </w:rPr>
              <w:t xml:space="preserve"> postavená na pozemku parc. č.</w:t>
            </w:r>
            <w:r w:rsidRPr="00E846A6">
              <w:rPr>
                <w:rFonts w:ascii="Calibri" w:eastAsia="Calibri" w:hAnsi="Calibri" w:cs="Calibri"/>
                <w:color w:val="808080" w:themeColor="background1" w:themeShade="80"/>
                <w:sz w:val="22"/>
                <w:szCs w:val="22"/>
              </w:rPr>
              <w:t xml:space="preserve"> ……………..</w:t>
            </w:r>
            <w:r>
              <w:rPr>
                <w:rFonts w:ascii="Calibri" w:eastAsia="Calibri" w:hAnsi="Calibri" w:cs="Calibri"/>
                <w:color w:val="808080" w:themeColor="background1" w:themeShade="80"/>
                <w:sz w:val="22"/>
                <w:szCs w:val="22"/>
              </w:rPr>
              <w:t xml:space="preserve"> </w:t>
            </w:r>
            <w:r w:rsidRPr="00E846A6">
              <w:rPr>
                <w:rFonts w:ascii="Calibri" w:eastAsia="Calibri" w:hAnsi="Calibri" w:cs="Calibri"/>
                <w:sz w:val="22"/>
                <w:szCs w:val="22"/>
              </w:rPr>
              <w:t xml:space="preserve">k.ú. Kunčice pod Ondřejníkem zapsaná na LV č. </w:t>
            </w:r>
            <w:r w:rsidRPr="00E846A6">
              <w:rPr>
                <w:rFonts w:ascii="Calibri" w:eastAsia="Calibri" w:hAnsi="Calibri" w:cs="Calibri"/>
                <w:color w:val="808080" w:themeColor="background1" w:themeShade="80"/>
                <w:sz w:val="22"/>
                <w:szCs w:val="22"/>
              </w:rPr>
              <w:t>…………..</w:t>
            </w:r>
            <w:r w:rsidRPr="00E846A6">
              <w:rPr>
                <w:rFonts w:ascii="Calibri" w:eastAsia="Calibri" w:hAnsi="Calibri" w:cs="Calibri"/>
                <w:sz w:val="22"/>
                <w:szCs w:val="22"/>
              </w:rPr>
              <w:t xml:space="preserve"> (</w:t>
            </w:r>
            <w:r w:rsidRPr="00E846A6">
              <w:rPr>
                <w:rFonts w:ascii="Calibri" w:eastAsia="Calibri" w:hAnsi="Calibri" w:cs="Calibri"/>
                <w:i/>
                <w:iCs/>
                <w:sz w:val="22"/>
                <w:szCs w:val="22"/>
              </w:rPr>
              <w:t>dále jen „nemovitost“</w:t>
            </w:r>
            <w:r w:rsidRPr="00E846A6">
              <w:rPr>
                <w:rFonts w:ascii="Calibri" w:eastAsia="Calibri" w:hAnsi="Calibri" w:cs="Calibri"/>
                <w:sz w:val="22"/>
                <w:szCs w:val="22"/>
              </w:rPr>
              <w:t>)</w:t>
            </w:r>
          </w:p>
          <w:p w14:paraId="402B4C85" w14:textId="77777777" w:rsidR="00E846A6" w:rsidRPr="00E846A6" w:rsidRDefault="00E846A6" w:rsidP="00E846A6">
            <w:pPr>
              <w:spacing w:before="118"/>
              <w:ind w:right="140"/>
              <w:rPr>
                <w:rFonts w:ascii="Calibri" w:eastAsia="Calibri" w:hAnsi="Calibri" w:cs="Calibri"/>
                <w:sz w:val="22"/>
                <w:szCs w:val="22"/>
              </w:rPr>
            </w:pPr>
          </w:p>
          <w:p w14:paraId="17569428" w14:textId="77777777" w:rsidR="00E846A6" w:rsidRDefault="00E846A6" w:rsidP="00E92ABA">
            <w:pPr>
              <w:rPr>
                <w:rFonts w:ascii="Calibri" w:eastAsia="Calibri" w:hAnsi="Calibri" w:cs="Calibri"/>
                <w:sz w:val="22"/>
                <w:szCs w:val="22"/>
              </w:rPr>
            </w:pPr>
            <w:r w:rsidRPr="00E846A6">
              <w:rPr>
                <w:rFonts w:ascii="Calibri" w:eastAsia="Calibri" w:hAnsi="Calibri" w:cs="Calibri"/>
                <w:sz w:val="22"/>
                <w:szCs w:val="22"/>
              </w:rPr>
              <w:t xml:space="preserve">List vlastnictví: č. </w:t>
            </w:r>
            <w:r w:rsidRPr="00E846A6">
              <w:rPr>
                <w:rFonts w:ascii="Calibri" w:eastAsia="Calibri" w:hAnsi="Calibri" w:cs="Calibri"/>
                <w:color w:val="808080" w:themeColor="background1" w:themeShade="80"/>
                <w:sz w:val="22"/>
                <w:szCs w:val="22"/>
              </w:rPr>
              <w:t>…………..</w:t>
            </w:r>
            <w:r w:rsidRPr="00E846A6">
              <w:rPr>
                <w:rFonts w:ascii="Calibri" w:eastAsia="Calibri" w:hAnsi="Calibri" w:cs="Calibri"/>
                <w:sz w:val="22"/>
                <w:szCs w:val="22"/>
              </w:rPr>
              <w:t xml:space="preserve"> vedený Katastrálním úřadem pro Moravskoslezský kraj, Katastrálním pracovištěm Frýdek-Místek, pro katastrální území Kunčice pod Ondřejníkem a obec Kunčice pod Ondřejníkem. </w:t>
            </w:r>
          </w:p>
          <w:p w14:paraId="2DA9BA21" w14:textId="71C44E7C" w:rsidR="00E92ABA" w:rsidRPr="00E92ABA" w:rsidRDefault="00E92ABA" w:rsidP="00E92ABA">
            <w:pPr>
              <w:rPr>
                <w:rFonts w:ascii="Calibri" w:eastAsia="Calibri" w:hAnsi="Calibri" w:cs="Calibri"/>
                <w:sz w:val="22"/>
                <w:szCs w:val="22"/>
              </w:rPr>
            </w:pPr>
          </w:p>
        </w:tc>
      </w:tr>
    </w:tbl>
    <w:p w14:paraId="4AA88921" w14:textId="77777777" w:rsidR="00FB0895" w:rsidRDefault="00FB0895">
      <w:pPr>
        <w:jc w:val="both"/>
        <w:rPr>
          <w:rFonts w:ascii="Calibri" w:eastAsia="Calibri" w:hAnsi="Calibri" w:cs="Calibri"/>
          <w:sz w:val="22"/>
          <w:szCs w:val="22"/>
        </w:rPr>
      </w:pPr>
    </w:p>
    <w:p w14:paraId="5BA44C9D" w14:textId="207095E4" w:rsidR="00E846A6" w:rsidRDefault="009B0531" w:rsidP="00E846A6">
      <w:pPr>
        <w:spacing w:after="120"/>
        <w:jc w:val="both"/>
        <w:rPr>
          <w:rFonts w:ascii="Calibri" w:eastAsia="Calibri" w:hAnsi="Calibri" w:cs="Calibri"/>
          <w:sz w:val="22"/>
          <w:szCs w:val="22"/>
        </w:rPr>
      </w:pPr>
      <w:r>
        <w:rPr>
          <w:rFonts w:ascii="Calibri" w:eastAsia="Calibri" w:hAnsi="Calibri" w:cs="Calibri"/>
          <w:sz w:val="22"/>
          <w:szCs w:val="22"/>
        </w:rPr>
        <w:t>3.2 Vlastník kanalizační a vodovodní přípojky</w:t>
      </w:r>
      <w:r w:rsidR="00E92ABA">
        <w:rPr>
          <w:rFonts w:ascii="Calibri" w:eastAsia="Calibri" w:hAnsi="Calibri" w:cs="Calibri"/>
          <w:sz w:val="22"/>
          <w:szCs w:val="22"/>
        </w:rPr>
        <w:t>:</w:t>
      </w:r>
    </w:p>
    <w:tbl>
      <w:tblPr>
        <w:tblStyle w:val="Mkatabulky"/>
        <w:tblW w:w="0" w:type="auto"/>
        <w:tblLook w:val="04A0" w:firstRow="1" w:lastRow="0" w:firstColumn="1" w:lastColumn="0" w:noHBand="0" w:noVBand="1"/>
      </w:tblPr>
      <w:tblGrid>
        <w:gridCol w:w="9062"/>
      </w:tblGrid>
      <w:tr w:rsidR="00E92ABA" w14:paraId="669BF991" w14:textId="77777777" w:rsidTr="00E92ABA">
        <w:tc>
          <w:tcPr>
            <w:tcW w:w="9062" w:type="dxa"/>
          </w:tcPr>
          <w:p w14:paraId="61BE794E" w14:textId="43D2F1B8" w:rsidR="00E92ABA" w:rsidRDefault="00E92ABA" w:rsidP="00E92ABA">
            <w:pPr>
              <w:spacing w:after="120"/>
              <w:jc w:val="both"/>
              <w:rPr>
                <w:rFonts w:ascii="Calibri" w:eastAsia="Calibri" w:hAnsi="Calibri" w:cs="Calibri"/>
                <w:sz w:val="22"/>
                <w:szCs w:val="22"/>
              </w:rPr>
            </w:pPr>
            <w:r w:rsidRPr="00A121FB">
              <w:rPr>
                <w:rFonts w:ascii="Calibri" w:eastAsia="Calibri" w:hAnsi="Calibri" w:cs="Calibri"/>
                <w:b/>
                <w:bCs/>
                <w:sz w:val="32"/>
                <w:szCs w:val="32"/>
              </w:rPr>
              <w:t>□</w:t>
            </w:r>
            <w:r>
              <w:rPr>
                <w:rFonts w:ascii="Calibri" w:eastAsia="Calibri" w:hAnsi="Calibri" w:cs="Calibri"/>
                <w:b/>
                <w:bCs/>
                <w:sz w:val="32"/>
                <w:szCs w:val="32"/>
              </w:rPr>
              <w:t xml:space="preserve">   </w:t>
            </w:r>
            <w:r>
              <w:rPr>
                <w:rFonts w:ascii="Calibri" w:eastAsia="Calibri" w:hAnsi="Calibri" w:cs="Calibri"/>
                <w:sz w:val="22"/>
                <w:szCs w:val="22"/>
              </w:rPr>
              <w:t xml:space="preserve">Vlastník kanalizační a vodovodní přípojky </w:t>
            </w:r>
            <w:r w:rsidRPr="00E92ABA">
              <w:rPr>
                <w:rFonts w:ascii="Calibri" w:eastAsia="Calibri" w:hAnsi="Calibri" w:cs="Calibri"/>
                <w:b/>
                <w:bCs/>
                <w:sz w:val="22"/>
                <w:szCs w:val="22"/>
              </w:rPr>
              <w:t>je</w:t>
            </w:r>
            <w:r>
              <w:rPr>
                <w:rFonts w:ascii="Calibri" w:eastAsia="Calibri" w:hAnsi="Calibri" w:cs="Calibri"/>
                <w:sz w:val="22"/>
                <w:szCs w:val="22"/>
              </w:rPr>
              <w:t xml:space="preserve"> totožný s vlastníkem nemovitosti.</w:t>
            </w:r>
          </w:p>
          <w:p w14:paraId="4516F87D" w14:textId="58A05DF4" w:rsidR="00E92ABA" w:rsidRDefault="00E92ABA" w:rsidP="00E846A6">
            <w:pPr>
              <w:spacing w:after="120"/>
              <w:jc w:val="both"/>
              <w:rPr>
                <w:rFonts w:ascii="Calibri" w:eastAsia="Calibri" w:hAnsi="Calibri" w:cs="Calibri"/>
                <w:sz w:val="22"/>
                <w:szCs w:val="22"/>
              </w:rPr>
            </w:pPr>
            <w:r w:rsidRPr="00A121FB">
              <w:rPr>
                <w:rFonts w:ascii="Calibri" w:eastAsia="Calibri" w:hAnsi="Calibri" w:cs="Calibri"/>
                <w:b/>
                <w:bCs/>
                <w:sz w:val="32"/>
                <w:szCs w:val="32"/>
              </w:rPr>
              <w:t>□</w:t>
            </w:r>
            <w:r>
              <w:rPr>
                <w:rFonts w:ascii="Calibri" w:eastAsia="Calibri" w:hAnsi="Calibri" w:cs="Calibri"/>
                <w:b/>
                <w:bCs/>
                <w:sz w:val="32"/>
                <w:szCs w:val="32"/>
              </w:rPr>
              <w:t xml:space="preserve">   </w:t>
            </w:r>
            <w:r>
              <w:rPr>
                <w:rFonts w:ascii="Calibri" w:eastAsia="Calibri" w:hAnsi="Calibri" w:cs="Calibri"/>
                <w:sz w:val="22"/>
                <w:szCs w:val="22"/>
              </w:rPr>
              <w:t xml:space="preserve">Vlastník kanalizační a vodovodní přípojky </w:t>
            </w:r>
            <w:r w:rsidRPr="00E92ABA">
              <w:rPr>
                <w:rFonts w:ascii="Calibri" w:eastAsia="Calibri" w:hAnsi="Calibri" w:cs="Calibri"/>
                <w:b/>
                <w:bCs/>
                <w:sz w:val="22"/>
                <w:szCs w:val="22"/>
              </w:rPr>
              <w:t>není</w:t>
            </w:r>
            <w:r>
              <w:rPr>
                <w:rFonts w:ascii="Calibri" w:eastAsia="Calibri" w:hAnsi="Calibri" w:cs="Calibri"/>
                <w:sz w:val="22"/>
                <w:szCs w:val="22"/>
              </w:rPr>
              <w:t xml:space="preserve"> totožný s vlastníkem nemovitosti.</w:t>
            </w:r>
          </w:p>
          <w:p w14:paraId="3DC5A101" w14:textId="77777777" w:rsidR="00E92ABA" w:rsidRDefault="00E92ABA" w:rsidP="00E92ABA">
            <w:pPr>
              <w:rPr>
                <w:rFonts w:ascii="Calibri" w:eastAsia="Calibri" w:hAnsi="Calibri" w:cs="Calibri"/>
                <w:b/>
                <w:bCs/>
                <w:sz w:val="22"/>
                <w:szCs w:val="22"/>
              </w:rPr>
            </w:pPr>
          </w:p>
          <w:p w14:paraId="1897433E" w14:textId="3D068268" w:rsidR="00E92ABA" w:rsidRPr="00E846A6" w:rsidRDefault="00E92ABA" w:rsidP="00E92ABA">
            <w:pPr>
              <w:rPr>
                <w:rFonts w:ascii="Calibri" w:eastAsia="Calibri" w:hAnsi="Calibri" w:cs="Calibri"/>
                <w:b/>
                <w:bCs/>
                <w:sz w:val="22"/>
                <w:szCs w:val="22"/>
              </w:rPr>
            </w:pPr>
            <w:r w:rsidRPr="00E846A6">
              <w:rPr>
                <w:rFonts w:ascii="Calibri" w:eastAsia="Calibri" w:hAnsi="Calibri" w:cs="Calibri"/>
                <w:b/>
                <w:bCs/>
                <w:sz w:val="22"/>
                <w:szCs w:val="22"/>
              </w:rPr>
              <w:t xml:space="preserve">Vlastník nemovitosti dle LV: </w:t>
            </w:r>
          </w:p>
          <w:p w14:paraId="7DFB6C4C" w14:textId="77777777" w:rsidR="00E92ABA" w:rsidRPr="00E846A6" w:rsidRDefault="00E92ABA" w:rsidP="00E92ABA">
            <w:pPr>
              <w:pStyle w:val="Odstavecseseznamem"/>
              <w:numPr>
                <w:ilvl w:val="0"/>
                <w:numId w:val="10"/>
              </w:numPr>
              <w:spacing w:line="360" w:lineRule="auto"/>
              <w:rPr>
                <w:rFonts w:ascii="Calibri" w:eastAsia="Calibri" w:hAnsi="Calibri" w:cs="Calibri"/>
                <w:sz w:val="22"/>
                <w:szCs w:val="22"/>
              </w:rPr>
            </w:pPr>
            <w:r w:rsidRPr="00E846A6">
              <w:rPr>
                <w:rFonts w:ascii="Calibri" w:eastAsia="Calibri" w:hAnsi="Calibri" w:cs="Calibri"/>
                <w:sz w:val="22"/>
                <w:szCs w:val="22"/>
              </w:rPr>
              <w:t>Jméno a příjmení:</w:t>
            </w:r>
            <w:r>
              <w:rPr>
                <w:rFonts w:ascii="Calibri" w:eastAsia="Calibri" w:hAnsi="Calibri" w:cs="Calibri"/>
                <w:sz w:val="22"/>
                <w:szCs w:val="22"/>
              </w:rPr>
              <w:t xml:space="preserve"> </w:t>
            </w:r>
            <w:r w:rsidRPr="00E846A6">
              <w:rPr>
                <w:rFonts w:ascii="Calibri" w:eastAsia="Calibri" w:hAnsi="Calibri" w:cs="Calibri"/>
                <w:color w:val="808080" w:themeColor="background1" w:themeShade="80"/>
                <w:sz w:val="22"/>
                <w:szCs w:val="22"/>
              </w:rPr>
              <w:t>…………………..………………..………………..</w:t>
            </w:r>
          </w:p>
          <w:p w14:paraId="3176AA74" w14:textId="77777777" w:rsidR="00E92ABA" w:rsidRPr="00E846A6" w:rsidRDefault="00E92ABA" w:rsidP="00E92ABA">
            <w:pPr>
              <w:pStyle w:val="Odstavecseseznamem"/>
              <w:numPr>
                <w:ilvl w:val="0"/>
                <w:numId w:val="10"/>
              </w:numPr>
              <w:spacing w:line="360" w:lineRule="auto"/>
              <w:rPr>
                <w:rFonts w:ascii="Calibri" w:eastAsia="Calibri" w:hAnsi="Calibri" w:cs="Calibri"/>
                <w:sz w:val="22"/>
                <w:szCs w:val="22"/>
              </w:rPr>
            </w:pPr>
            <w:r w:rsidRPr="00E846A6">
              <w:rPr>
                <w:rFonts w:ascii="Calibri" w:eastAsia="Calibri" w:hAnsi="Calibri" w:cs="Calibri"/>
                <w:sz w:val="22"/>
                <w:szCs w:val="22"/>
              </w:rPr>
              <w:t>Datum narození:</w:t>
            </w:r>
            <w:r>
              <w:rPr>
                <w:rFonts w:ascii="Calibri" w:eastAsia="Calibri" w:hAnsi="Calibri" w:cs="Calibri"/>
                <w:sz w:val="22"/>
                <w:szCs w:val="22"/>
              </w:rPr>
              <w:t xml:space="preserve"> </w:t>
            </w:r>
            <w:r w:rsidRPr="00E846A6">
              <w:rPr>
                <w:rFonts w:ascii="Calibri" w:eastAsia="Calibri" w:hAnsi="Calibri" w:cs="Calibri"/>
                <w:color w:val="808080" w:themeColor="background1" w:themeShade="80"/>
                <w:sz w:val="22"/>
                <w:szCs w:val="22"/>
              </w:rPr>
              <w:t>…………………..………………..……………</w:t>
            </w:r>
            <w:r>
              <w:rPr>
                <w:rFonts w:ascii="Calibri" w:eastAsia="Calibri" w:hAnsi="Calibri" w:cs="Calibri"/>
                <w:color w:val="808080" w:themeColor="background1" w:themeShade="80"/>
                <w:sz w:val="22"/>
                <w:szCs w:val="22"/>
              </w:rPr>
              <w:t>..</w:t>
            </w:r>
            <w:r w:rsidRPr="00E846A6">
              <w:rPr>
                <w:rFonts w:ascii="Calibri" w:eastAsia="Calibri" w:hAnsi="Calibri" w:cs="Calibri"/>
                <w:color w:val="808080" w:themeColor="background1" w:themeShade="80"/>
                <w:sz w:val="22"/>
                <w:szCs w:val="22"/>
              </w:rPr>
              <w:t>…..</w:t>
            </w:r>
          </w:p>
          <w:p w14:paraId="3075EDF2" w14:textId="77777777" w:rsidR="00E92ABA" w:rsidRDefault="00E92ABA" w:rsidP="00E92ABA">
            <w:pPr>
              <w:pStyle w:val="Odstavecseseznamem"/>
              <w:numPr>
                <w:ilvl w:val="0"/>
                <w:numId w:val="10"/>
              </w:numPr>
              <w:spacing w:line="360" w:lineRule="auto"/>
              <w:rPr>
                <w:rFonts w:ascii="Calibri" w:eastAsia="Calibri" w:hAnsi="Calibri" w:cs="Calibri"/>
                <w:sz w:val="22"/>
                <w:szCs w:val="22"/>
              </w:rPr>
            </w:pPr>
            <w:r w:rsidRPr="00E846A6">
              <w:rPr>
                <w:rFonts w:ascii="Calibri" w:eastAsia="Calibri" w:hAnsi="Calibri" w:cs="Calibri"/>
                <w:sz w:val="22"/>
                <w:szCs w:val="22"/>
              </w:rPr>
              <w:t>Adresa:</w:t>
            </w:r>
            <w:r>
              <w:rPr>
                <w:rFonts w:ascii="Calibri" w:eastAsia="Calibri" w:hAnsi="Calibri" w:cs="Calibri"/>
                <w:sz w:val="22"/>
                <w:szCs w:val="22"/>
              </w:rPr>
              <w:t xml:space="preserve"> </w:t>
            </w:r>
            <w:r w:rsidRPr="00E846A6">
              <w:rPr>
                <w:rFonts w:ascii="Calibri" w:eastAsia="Calibri" w:hAnsi="Calibri" w:cs="Calibri"/>
                <w:color w:val="808080" w:themeColor="background1" w:themeShade="80"/>
                <w:sz w:val="22"/>
                <w:szCs w:val="22"/>
              </w:rPr>
              <w:t>…………………..………………..………</w:t>
            </w:r>
            <w:r>
              <w:rPr>
                <w:rFonts w:ascii="Calibri" w:eastAsia="Calibri" w:hAnsi="Calibri" w:cs="Calibri"/>
                <w:color w:val="808080" w:themeColor="background1" w:themeShade="80"/>
                <w:sz w:val="22"/>
                <w:szCs w:val="22"/>
              </w:rPr>
              <w:t>………………</w:t>
            </w:r>
            <w:r w:rsidRPr="00E846A6">
              <w:rPr>
                <w:rFonts w:ascii="Calibri" w:eastAsia="Calibri" w:hAnsi="Calibri" w:cs="Calibri"/>
                <w:color w:val="808080" w:themeColor="background1" w:themeShade="80"/>
                <w:sz w:val="22"/>
                <w:szCs w:val="22"/>
              </w:rPr>
              <w:t>………..</w:t>
            </w:r>
          </w:p>
          <w:p w14:paraId="290CAED5" w14:textId="77777777" w:rsidR="00E92ABA" w:rsidRDefault="00E92ABA" w:rsidP="00E846A6">
            <w:pPr>
              <w:spacing w:after="120"/>
              <w:jc w:val="both"/>
              <w:rPr>
                <w:rFonts w:ascii="Calibri" w:eastAsia="Calibri" w:hAnsi="Calibri" w:cs="Calibri"/>
                <w:sz w:val="22"/>
                <w:szCs w:val="22"/>
              </w:rPr>
            </w:pPr>
          </w:p>
        </w:tc>
      </w:tr>
    </w:tbl>
    <w:p w14:paraId="7B527D7C" w14:textId="77777777" w:rsidR="00E92ABA" w:rsidRDefault="00E92ABA" w:rsidP="00E846A6">
      <w:pPr>
        <w:spacing w:after="120"/>
        <w:jc w:val="both"/>
        <w:rPr>
          <w:rFonts w:ascii="Calibri" w:eastAsia="Calibri" w:hAnsi="Calibri" w:cs="Calibri"/>
          <w:sz w:val="22"/>
          <w:szCs w:val="22"/>
        </w:rPr>
      </w:pPr>
    </w:p>
    <w:p w14:paraId="00000030" w14:textId="79736987" w:rsidR="00C87AD9" w:rsidRDefault="009B0531" w:rsidP="00E846A6">
      <w:pPr>
        <w:spacing w:after="120"/>
        <w:jc w:val="both"/>
        <w:rPr>
          <w:rFonts w:ascii="Calibri" w:eastAsia="Calibri" w:hAnsi="Calibri" w:cs="Calibri"/>
          <w:sz w:val="22"/>
          <w:szCs w:val="22"/>
        </w:rPr>
      </w:pPr>
      <w:r>
        <w:rPr>
          <w:rFonts w:ascii="Calibri" w:eastAsia="Calibri" w:hAnsi="Calibri" w:cs="Calibri"/>
          <w:sz w:val="22"/>
          <w:szCs w:val="22"/>
        </w:rPr>
        <w:t>3.3 V případech, kdy se vlastník nemovitosti a vlastník vodovodu a kanalizace dohodnou, že odběratel je třetí osoba (plátce), vystupuje tato třetí osoba vůči vlastníkovi vodovodu a kanalizace jako odběratel.</w:t>
      </w:r>
    </w:p>
    <w:p w14:paraId="00000032" w14:textId="77777777" w:rsidR="00C87AD9" w:rsidRDefault="009B0531">
      <w:pPr>
        <w:jc w:val="both"/>
        <w:rPr>
          <w:rFonts w:ascii="Calibri" w:eastAsia="Calibri" w:hAnsi="Calibri" w:cs="Calibri"/>
          <w:sz w:val="22"/>
          <w:szCs w:val="22"/>
        </w:rPr>
      </w:pPr>
      <w:r>
        <w:rPr>
          <w:rFonts w:ascii="Calibri" w:eastAsia="Calibri" w:hAnsi="Calibri" w:cs="Calibri"/>
          <w:sz w:val="22"/>
          <w:szCs w:val="22"/>
        </w:rPr>
        <w:t xml:space="preserve">3.4 Dodávka pitné vody je splněna okamžikem vtoku pitné vody ze zařízení vlastníka do zařízení odběratele. Odvádění odpadních vod je splněno okamžikem vtoku vypouštěných odpadních vod ze zařízení odběratele do zařízení vlastníka. </w:t>
      </w:r>
    </w:p>
    <w:p w14:paraId="00000033" w14:textId="77777777" w:rsidR="00C87AD9" w:rsidRDefault="00C87AD9">
      <w:pPr>
        <w:jc w:val="both"/>
        <w:rPr>
          <w:rFonts w:ascii="Calibri" w:eastAsia="Calibri" w:hAnsi="Calibri" w:cs="Calibri"/>
          <w:sz w:val="22"/>
          <w:szCs w:val="22"/>
        </w:rPr>
      </w:pPr>
    </w:p>
    <w:p w14:paraId="52E621DB" w14:textId="77777777" w:rsidR="00E846A6" w:rsidRDefault="00E846A6" w:rsidP="00FB0895">
      <w:pPr>
        <w:jc w:val="center"/>
        <w:rPr>
          <w:rFonts w:ascii="Calibri" w:eastAsia="Calibri" w:hAnsi="Calibri" w:cs="Calibri"/>
          <w:b/>
          <w:sz w:val="22"/>
          <w:szCs w:val="22"/>
        </w:rPr>
      </w:pPr>
    </w:p>
    <w:p w14:paraId="00000034" w14:textId="491C0484" w:rsidR="00C87AD9" w:rsidRDefault="009B0531" w:rsidP="00FB0895">
      <w:pPr>
        <w:jc w:val="center"/>
        <w:rPr>
          <w:rFonts w:ascii="Calibri" w:eastAsia="Calibri" w:hAnsi="Calibri" w:cs="Calibri"/>
          <w:b/>
          <w:caps/>
          <w:sz w:val="22"/>
          <w:szCs w:val="22"/>
        </w:rPr>
      </w:pPr>
      <w:r>
        <w:rPr>
          <w:rFonts w:ascii="Calibri" w:eastAsia="Calibri" w:hAnsi="Calibri" w:cs="Calibri"/>
          <w:b/>
          <w:sz w:val="22"/>
          <w:szCs w:val="22"/>
        </w:rPr>
        <w:t xml:space="preserve">4. </w:t>
      </w:r>
      <w:r w:rsidRPr="00FB0895">
        <w:rPr>
          <w:rFonts w:ascii="Calibri" w:eastAsia="Calibri" w:hAnsi="Calibri" w:cs="Calibri"/>
          <w:b/>
          <w:caps/>
          <w:sz w:val="22"/>
          <w:szCs w:val="22"/>
        </w:rPr>
        <w:t>Zdroj odváděných odpadních vod</w:t>
      </w:r>
    </w:p>
    <w:p w14:paraId="6B396489" w14:textId="77777777" w:rsidR="00FB0895" w:rsidRDefault="00FB0895">
      <w:pPr>
        <w:jc w:val="both"/>
        <w:rPr>
          <w:rFonts w:ascii="Calibri" w:eastAsia="Calibri" w:hAnsi="Calibri" w:cs="Calibri"/>
          <w:b/>
          <w:sz w:val="22"/>
          <w:szCs w:val="22"/>
        </w:rPr>
      </w:pPr>
    </w:p>
    <w:tbl>
      <w:tblPr>
        <w:tblStyle w:val="Mkatabulky"/>
        <w:tblW w:w="0" w:type="auto"/>
        <w:tblLook w:val="04A0" w:firstRow="1" w:lastRow="0" w:firstColumn="1" w:lastColumn="0" w:noHBand="0" w:noVBand="1"/>
      </w:tblPr>
      <w:tblGrid>
        <w:gridCol w:w="9062"/>
      </w:tblGrid>
      <w:tr w:rsidR="00E846A6" w14:paraId="219CDD8E" w14:textId="77777777" w:rsidTr="00E846A6">
        <w:tc>
          <w:tcPr>
            <w:tcW w:w="9062" w:type="dxa"/>
          </w:tcPr>
          <w:p w14:paraId="43001F60" w14:textId="4F51FC8E" w:rsidR="00E846A6" w:rsidRDefault="00E846A6">
            <w:pPr>
              <w:jc w:val="both"/>
              <w:rPr>
                <w:rFonts w:ascii="Calibri" w:eastAsia="Calibri" w:hAnsi="Calibri" w:cs="Calibri"/>
                <w:sz w:val="22"/>
                <w:szCs w:val="22"/>
              </w:rPr>
            </w:pPr>
            <w:r w:rsidRPr="00A121FB">
              <w:rPr>
                <w:rFonts w:ascii="Calibri" w:eastAsia="Calibri" w:hAnsi="Calibri" w:cs="Calibri"/>
                <w:b/>
                <w:bCs/>
                <w:sz w:val="32"/>
                <w:szCs w:val="32"/>
              </w:rPr>
              <w:t>□</w:t>
            </w:r>
            <w:r>
              <w:rPr>
                <w:rFonts w:ascii="Calibri" w:eastAsia="Calibri" w:hAnsi="Calibri" w:cs="Calibri"/>
                <w:b/>
                <w:bCs/>
                <w:sz w:val="32"/>
                <w:szCs w:val="32"/>
              </w:rPr>
              <w:t xml:space="preserve">   </w:t>
            </w:r>
            <w:r w:rsidR="001731F8">
              <w:rPr>
                <w:rFonts w:ascii="Calibri" w:eastAsia="Calibri" w:hAnsi="Calibri" w:cs="Calibri"/>
                <w:b/>
                <w:bCs/>
                <w:sz w:val="22"/>
                <w:szCs w:val="22"/>
              </w:rPr>
              <w:t xml:space="preserve">a) </w:t>
            </w:r>
            <w:r>
              <w:rPr>
                <w:rFonts w:ascii="Calibri" w:eastAsia="Calibri" w:hAnsi="Calibri" w:cs="Calibri"/>
                <w:sz w:val="22"/>
                <w:szCs w:val="22"/>
              </w:rPr>
              <w:t>odběratel vypouští pouze vodu dodanou vodovodem, popř. z měřených zdrojů</w:t>
            </w:r>
          </w:p>
          <w:p w14:paraId="23EA6ADE" w14:textId="3D64A044" w:rsidR="00E92ABA" w:rsidRDefault="00E92ABA">
            <w:pPr>
              <w:jc w:val="both"/>
              <w:rPr>
                <w:rFonts w:ascii="Calibri" w:eastAsia="Calibri" w:hAnsi="Calibri" w:cs="Calibri"/>
                <w:b/>
                <w:bCs/>
                <w:sz w:val="32"/>
                <w:szCs w:val="32"/>
              </w:rPr>
            </w:pPr>
            <w:r w:rsidRPr="00A121FB">
              <w:rPr>
                <w:rFonts w:ascii="Calibri" w:eastAsia="Calibri" w:hAnsi="Calibri" w:cs="Calibri"/>
                <w:b/>
                <w:bCs/>
                <w:sz w:val="32"/>
                <w:szCs w:val="32"/>
              </w:rPr>
              <w:t>□</w:t>
            </w:r>
            <w:r>
              <w:rPr>
                <w:rFonts w:ascii="Calibri" w:eastAsia="Calibri" w:hAnsi="Calibri" w:cs="Calibri"/>
                <w:b/>
                <w:bCs/>
                <w:sz w:val="32"/>
                <w:szCs w:val="32"/>
              </w:rPr>
              <w:t xml:space="preserve">   </w:t>
            </w:r>
            <w:r w:rsidR="001731F8">
              <w:rPr>
                <w:rFonts w:ascii="Calibri" w:eastAsia="Calibri" w:hAnsi="Calibri" w:cs="Calibri"/>
                <w:b/>
                <w:bCs/>
                <w:sz w:val="22"/>
                <w:szCs w:val="22"/>
              </w:rPr>
              <w:t xml:space="preserve">b) </w:t>
            </w:r>
            <w:r>
              <w:rPr>
                <w:rFonts w:ascii="Calibri" w:eastAsia="Calibri" w:hAnsi="Calibri" w:cs="Calibri"/>
                <w:sz w:val="22"/>
                <w:szCs w:val="22"/>
              </w:rPr>
              <w:t>odběratel vypouští vodu i z jiných zdrojů bez měření, než z vodovodu: zdroj studna</w:t>
            </w:r>
          </w:p>
          <w:p w14:paraId="35AF5000" w14:textId="20426C9B" w:rsidR="00E846A6" w:rsidRDefault="00E846A6">
            <w:pPr>
              <w:jc w:val="both"/>
              <w:rPr>
                <w:rFonts w:ascii="Calibri" w:eastAsia="Calibri" w:hAnsi="Calibri" w:cs="Calibri"/>
                <w:b/>
                <w:sz w:val="22"/>
                <w:szCs w:val="22"/>
              </w:rPr>
            </w:pPr>
          </w:p>
        </w:tc>
      </w:tr>
    </w:tbl>
    <w:p w14:paraId="63E05D9B" w14:textId="77777777" w:rsidR="00E92ABA" w:rsidRPr="00017C15" w:rsidRDefault="00E92ABA">
      <w:pPr>
        <w:spacing w:line="360" w:lineRule="auto"/>
        <w:jc w:val="both"/>
        <w:rPr>
          <w:rFonts w:ascii="Calibri" w:eastAsia="Calibri" w:hAnsi="Calibri" w:cs="Calibri"/>
          <w:sz w:val="18"/>
          <w:szCs w:val="18"/>
        </w:rPr>
      </w:pPr>
    </w:p>
    <w:tbl>
      <w:tblPr>
        <w:tblStyle w:val="Mkatabulky"/>
        <w:tblW w:w="0" w:type="auto"/>
        <w:tblLook w:val="04A0" w:firstRow="1" w:lastRow="0" w:firstColumn="1" w:lastColumn="0" w:noHBand="0" w:noVBand="1"/>
      </w:tblPr>
      <w:tblGrid>
        <w:gridCol w:w="9062"/>
      </w:tblGrid>
      <w:tr w:rsidR="00E92ABA" w14:paraId="0A7144BA" w14:textId="77777777" w:rsidTr="00E92ABA">
        <w:tc>
          <w:tcPr>
            <w:tcW w:w="9062" w:type="dxa"/>
          </w:tcPr>
          <w:p w14:paraId="4862390B" w14:textId="77777777" w:rsidR="00E92ABA" w:rsidRPr="00E92ABA" w:rsidRDefault="00E92ABA">
            <w:pPr>
              <w:spacing w:line="360" w:lineRule="auto"/>
              <w:jc w:val="both"/>
              <w:rPr>
                <w:rFonts w:ascii="Calibri" w:eastAsia="Calibri" w:hAnsi="Calibri" w:cs="Calibri"/>
                <w:sz w:val="6"/>
                <w:szCs w:val="6"/>
              </w:rPr>
            </w:pPr>
          </w:p>
          <w:p w14:paraId="08F71870" w14:textId="26D15979" w:rsidR="00E92ABA" w:rsidRDefault="00E92ABA">
            <w:pPr>
              <w:spacing w:line="360" w:lineRule="auto"/>
              <w:jc w:val="both"/>
              <w:rPr>
                <w:rFonts w:ascii="Calibri" w:eastAsia="Calibri" w:hAnsi="Calibri" w:cs="Calibri"/>
                <w:sz w:val="22"/>
                <w:szCs w:val="22"/>
              </w:rPr>
            </w:pPr>
            <w:r>
              <w:rPr>
                <w:rFonts w:ascii="Calibri" w:eastAsia="Calibri" w:hAnsi="Calibri" w:cs="Calibri"/>
                <w:sz w:val="22"/>
                <w:szCs w:val="22"/>
              </w:rPr>
              <w:t xml:space="preserve">počet osob trvale bydlících v domě: </w:t>
            </w:r>
            <w:r w:rsidRPr="00E92ABA">
              <w:rPr>
                <w:rFonts w:ascii="Calibri" w:eastAsia="Calibri" w:hAnsi="Calibri" w:cs="Calibri"/>
                <w:color w:val="808080" w:themeColor="background1" w:themeShade="80"/>
                <w:sz w:val="22"/>
                <w:szCs w:val="22"/>
              </w:rPr>
              <w:t>……………………..</w:t>
            </w:r>
            <w:r>
              <w:rPr>
                <w:rFonts w:ascii="Calibri" w:eastAsia="Calibri" w:hAnsi="Calibri" w:cs="Calibri"/>
                <w:sz w:val="22"/>
                <w:szCs w:val="22"/>
              </w:rPr>
              <w:t xml:space="preserve">          </w:t>
            </w:r>
            <w:r>
              <w:rPr>
                <w:rFonts w:ascii="Calibri" w:eastAsia="Calibri" w:hAnsi="Calibri" w:cs="Calibri"/>
                <w:sz w:val="22"/>
                <w:szCs w:val="22"/>
              </w:rPr>
              <w:tab/>
            </w:r>
          </w:p>
        </w:tc>
      </w:tr>
    </w:tbl>
    <w:p w14:paraId="0000003A" w14:textId="77777777" w:rsidR="00C87AD9" w:rsidRDefault="009B0531" w:rsidP="00FB0895">
      <w:pPr>
        <w:jc w:val="center"/>
        <w:rPr>
          <w:rFonts w:ascii="Calibri" w:eastAsia="Calibri" w:hAnsi="Calibri" w:cs="Calibri"/>
          <w:b/>
          <w:caps/>
          <w:sz w:val="22"/>
          <w:szCs w:val="22"/>
        </w:rPr>
      </w:pPr>
      <w:r>
        <w:rPr>
          <w:rFonts w:ascii="Calibri" w:eastAsia="Calibri" w:hAnsi="Calibri" w:cs="Calibri"/>
          <w:b/>
          <w:sz w:val="22"/>
          <w:szCs w:val="22"/>
        </w:rPr>
        <w:lastRenderedPageBreak/>
        <w:t>5</w:t>
      </w:r>
      <w:r w:rsidRPr="00FB0895">
        <w:rPr>
          <w:rFonts w:ascii="Calibri" w:eastAsia="Calibri" w:hAnsi="Calibri" w:cs="Calibri"/>
          <w:b/>
          <w:caps/>
          <w:sz w:val="22"/>
          <w:szCs w:val="22"/>
        </w:rPr>
        <w:t>. Podmínky a množství dodané pitné vody</w:t>
      </w:r>
    </w:p>
    <w:p w14:paraId="5813CF10" w14:textId="77777777" w:rsidR="00FB0895" w:rsidRDefault="00FB0895">
      <w:pPr>
        <w:jc w:val="both"/>
        <w:rPr>
          <w:rFonts w:ascii="Calibri" w:eastAsia="Calibri" w:hAnsi="Calibri" w:cs="Calibri"/>
          <w:b/>
          <w:sz w:val="22"/>
          <w:szCs w:val="22"/>
        </w:rPr>
      </w:pPr>
    </w:p>
    <w:p w14:paraId="2ABD6D83" w14:textId="77777777" w:rsidR="00E846A6" w:rsidRDefault="009B0531">
      <w:pPr>
        <w:spacing w:after="120"/>
        <w:jc w:val="both"/>
        <w:rPr>
          <w:rFonts w:ascii="Calibri" w:eastAsia="Calibri" w:hAnsi="Calibri" w:cs="Calibri"/>
          <w:sz w:val="22"/>
          <w:szCs w:val="22"/>
        </w:rPr>
      </w:pPr>
      <w:r>
        <w:rPr>
          <w:rFonts w:ascii="Calibri" w:eastAsia="Calibri" w:hAnsi="Calibri" w:cs="Calibri"/>
          <w:sz w:val="22"/>
          <w:szCs w:val="22"/>
        </w:rPr>
        <w:t>5.1 Voda bude dodávána v množství dle potřeb odběratele, maximálně však dle jmenovitého průtoku vodoměru</w:t>
      </w:r>
      <w:r w:rsidR="00E846A6">
        <w:rPr>
          <w:rFonts w:ascii="Calibri" w:eastAsia="Calibri" w:hAnsi="Calibri" w:cs="Calibri"/>
          <w:sz w:val="22"/>
          <w:szCs w:val="22"/>
        </w:rPr>
        <w:t>.</w:t>
      </w:r>
    </w:p>
    <w:tbl>
      <w:tblPr>
        <w:tblStyle w:val="Mkatabulky"/>
        <w:tblW w:w="0" w:type="auto"/>
        <w:tblLook w:val="04A0" w:firstRow="1" w:lastRow="0" w:firstColumn="1" w:lastColumn="0" w:noHBand="0" w:noVBand="1"/>
      </w:tblPr>
      <w:tblGrid>
        <w:gridCol w:w="9062"/>
      </w:tblGrid>
      <w:tr w:rsidR="00E846A6" w14:paraId="7FF3D5C5" w14:textId="77777777" w:rsidTr="00E846A6">
        <w:trPr>
          <w:trHeight w:val="441"/>
        </w:trPr>
        <w:tc>
          <w:tcPr>
            <w:tcW w:w="9062" w:type="dxa"/>
          </w:tcPr>
          <w:p w14:paraId="766918E4" w14:textId="77777777" w:rsidR="00E846A6" w:rsidRPr="00E846A6" w:rsidRDefault="00E846A6" w:rsidP="00E846A6">
            <w:pPr>
              <w:spacing w:after="120"/>
              <w:jc w:val="center"/>
              <w:rPr>
                <w:rFonts w:ascii="Calibri" w:eastAsia="Calibri" w:hAnsi="Calibri" w:cs="Calibri"/>
                <w:sz w:val="2"/>
                <w:szCs w:val="2"/>
              </w:rPr>
            </w:pPr>
          </w:p>
          <w:p w14:paraId="7D74ABE8" w14:textId="11C971BB" w:rsidR="00E846A6" w:rsidRDefault="00E846A6" w:rsidP="00E846A6">
            <w:pPr>
              <w:spacing w:after="120"/>
              <w:jc w:val="center"/>
              <w:rPr>
                <w:rFonts w:ascii="Calibri" w:eastAsia="Calibri" w:hAnsi="Calibri" w:cs="Calibri"/>
                <w:sz w:val="22"/>
                <w:szCs w:val="22"/>
              </w:rPr>
            </w:pPr>
            <w:r>
              <w:rPr>
                <w:rFonts w:ascii="Calibri" w:eastAsia="Calibri" w:hAnsi="Calibri" w:cs="Calibri"/>
                <w:sz w:val="22"/>
                <w:szCs w:val="22"/>
              </w:rPr>
              <w:t xml:space="preserve">jmenovitý průtok vodoměru Qn =   </w:t>
            </w:r>
            <w:r w:rsidRPr="00017C15">
              <w:rPr>
                <w:rFonts w:ascii="Calibri" w:eastAsia="Calibri" w:hAnsi="Calibri" w:cs="Calibri"/>
                <w:sz w:val="22"/>
                <w:szCs w:val="22"/>
              </w:rPr>
              <w:t>2,5</w:t>
            </w:r>
            <w:r>
              <w:rPr>
                <w:rFonts w:ascii="Calibri" w:eastAsia="Calibri" w:hAnsi="Calibri" w:cs="Calibri"/>
                <w:sz w:val="22"/>
                <w:szCs w:val="22"/>
              </w:rPr>
              <w:t xml:space="preserve">   m3/hod.</w:t>
            </w:r>
          </w:p>
        </w:tc>
      </w:tr>
    </w:tbl>
    <w:p w14:paraId="0000003B" w14:textId="2E659BCE" w:rsidR="00C87AD9" w:rsidRDefault="00C87AD9">
      <w:pPr>
        <w:spacing w:after="120"/>
        <w:jc w:val="both"/>
        <w:rPr>
          <w:rFonts w:ascii="Calibri" w:eastAsia="Calibri" w:hAnsi="Calibri" w:cs="Calibri"/>
          <w:sz w:val="22"/>
          <w:szCs w:val="22"/>
        </w:rPr>
      </w:pPr>
    </w:p>
    <w:p w14:paraId="0000003C" w14:textId="77777777" w:rsidR="00C87AD9" w:rsidRDefault="009B0531">
      <w:pPr>
        <w:spacing w:after="120"/>
        <w:jc w:val="both"/>
        <w:rPr>
          <w:rFonts w:ascii="Calibri" w:eastAsia="Calibri" w:hAnsi="Calibri" w:cs="Calibri"/>
          <w:sz w:val="22"/>
          <w:szCs w:val="22"/>
        </w:rPr>
      </w:pPr>
      <w:r>
        <w:rPr>
          <w:rFonts w:ascii="Calibri" w:eastAsia="Calibri" w:hAnsi="Calibri" w:cs="Calibri"/>
          <w:sz w:val="22"/>
          <w:szCs w:val="22"/>
        </w:rPr>
        <w:t>5.2 Limit množství dodávané vody je dán profilem přípojky, kapacitou vodoměru a výškovou polohou odběrného místa.</w:t>
      </w:r>
    </w:p>
    <w:p w14:paraId="0000003D" w14:textId="77777777" w:rsidR="00C87AD9" w:rsidRDefault="009B0531">
      <w:pPr>
        <w:spacing w:after="120"/>
        <w:jc w:val="both"/>
        <w:rPr>
          <w:rFonts w:ascii="Calibri" w:eastAsia="Calibri" w:hAnsi="Calibri" w:cs="Calibri"/>
          <w:sz w:val="22"/>
          <w:szCs w:val="22"/>
        </w:rPr>
      </w:pPr>
      <w:r>
        <w:rPr>
          <w:rFonts w:ascii="Calibri" w:eastAsia="Calibri" w:hAnsi="Calibri" w:cs="Calibri"/>
          <w:sz w:val="22"/>
          <w:szCs w:val="22"/>
        </w:rPr>
        <w:t>5.3 Tlakové poměry v místě vodovodní přípojky: maximální: 0,60 MPa, minimální: 0,15 MPa</w:t>
      </w:r>
    </w:p>
    <w:p w14:paraId="0000003E" w14:textId="77777777" w:rsidR="00C87AD9" w:rsidRDefault="009B0531">
      <w:pPr>
        <w:spacing w:after="120"/>
        <w:jc w:val="both"/>
        <w:rPr>
          <w:rFonts w:ascii="Calibri" w:eastAsia="Calibri" w:hAnsi="Calibri" w:cs="Calibri"/>
          <w:sz w:val="22"/>
          <w:szCs w:val="22"/>
        </w:rPr>
      </w:pPr>
      <w:r>
        <w:rPr>
          <w:rFonts w:ascii="Calibri" w:eastAsia="Calibri" w:hAnsi="Calibri" w:cs="Calibri"/>
          <w:sz w:val="22"/>
          <w:szCs w:val="22"/>
        </w:rPr>
        <w:t>5.4 Vlastník vodovodu je povinen zajistit, aby pitná voda odpovídala požadavkům na pitnou vodu stanovených vyhláškou č. 252/2004 Sb., kterou se stanoví hygienické požadavky na pitnou a teplou vodu a četnost a rozsah kontroly pitné vody, ve znění pozdějších předpisů.</w:t>
      </w:r>
    </w:p>
    <w:p w14:paraId="00000043" w14:textId="19BCC30C" w:rsidR="00C87AD9" w:rsidRDefault="00FB0895" w:rsidP="00E97A58">
      <w:pPr>
        <w:spacing w:after="120"/>
        <w:jc w:val="both"/>
        <w:rPr>
          <w:rFonts w:ascii="Calibri" w:eastAsia="Calibri" w:hAnsi="Calibri" w:cs="Calibri"/>
          <w:sz w:val="22"/>
          <w:szCs w:val="22"/>
        </w:rPr>
      </w:pPr>
      <w:r>
        <w:rPr>
          <w:rFonts w:ascii="Calibri" w:eastAsia="Calibri" w:hAnsi="Calibri" w:cs="Calibri"/>
          <w:sz w:val="22"/>
          <w:szCs w:val="22"/>
        </w:rPr>
        <w:t>Protokoly o kvalitě pitné vody jsou k dispozici na Obecním úřadě nebo na webu obce.</w:t>
      </w:r>
    </w:p>
    <w:p w14:paraId="14131057" w14:textId="73D56AD1" w:rsidR="001731F8" w:rsidRDefault="001731F8" w:rsidP="00E97A58">
      <w:pPr>
        <w:spacing w:after="120"/>
        <w:jc w:val="both"/>
        <w:rPr>
          <w:rFonts w:ascii="Calibri" w:eastAsia="Calibri" w:hAnsi="Calibri" w:cs="Calibri"/>
          <w:sz w:val="22"/>
          <w:szCs w:val="22"/>
        </w:rPr>
      </w:pPr>
      <w:r>
        <w:rPr>
          <w:rFonts w:ascii="Calibri" w:eastAsia="Calibri" w:hAnsi="Calibri" w:cs="Calibri"/>
          <w:sz w:val="22"/>
          <w:szCs w:val="22"/>
        </w:rPr>
        <w:t>5.5 Ukazatel</w:t>
      </w:r>
      <w:r w:rsidR="005559C1">
        <w:rPr>
          <w:rFonts w:ascii="Calibri" w:eastAsia="Calibri" w:hAnsi="Calibri" w:cs="Calibri"/>
          <w:sz w:val="22"/>
          <w:szCs w:val="22"/>
        </w:rPr>
        <w:t xml:space="preserve">e </w:t>
      </w:r>
      <w:r>
        <w:rPr>
          <w:rFonts w:ascii="Calibri" w:eastAsia="Calibri" w:hAnsi="Calibri" w:cs="Calibri"/>
          <w:sz w:val="22"/>
          <w:szCs w:val="22"/>
        </w:rPr>
        <w:t>jakosti pitné vody v době uzavření této smlouvy (min-max):</w:t>
      </w:r>
    </w:p>
    <w:p w14:paraId="305D463B" w14:textId="5FEAE1B6" w:rsidR="00E92ABA" w:rsidRDefault="001731F8" w:rsidP="00E97A58">
      <w:pPr>
        <w:spacing w:after="120"/>
        <w:jc w:val="both"/>
        <w:rPr>
          <w:rFonts w:ascii="Calibri" w:eastAsia="Calibri" w:hAnsi="Calibri" w:cs="Calibri"/>
          <w:sz w:val="22"/>
          <w:szCs w:val="22"/>
        </w:rPr>
      </w:pPr>
      <w:r>
        <w:rPr>
          <w:rFonts w:ascii="Calibri" w:eastAsia="Calibri" w:hAnsi="Calibri" w:cs="Calibri"/>
          <w:sz w:val="22"/>
          <w:szCs w:val="22"/>
        </w:rPr>
        <w:t>Vápník: 6,0 – 160,0 mg/l, hořčík 1,0 – 35,0 mg/l, dusičnany 1.0 – 50.0 mg/l.</w:t>
      </w:r>
      <w:r w:rsidR="00E92ABA">
        <w:rPr>
          <w:rFonts w:ascii="Calibri" w:eastAsia="Calibri" w:hAnsi="Calibri" w:cs="Calibri"/>
          <w:sz w:val="22"/>
          <w:szCs w:val="22"/>
        </w:rPr>
        <w:t xml:space="preserve"> </w:t>
      </w:r>
    </w:p>
    <w:p w14:paraId="00000044" w14:textId="77777777" w:rsidR="00C87AD9" w:rsidRDefault="009B0531" w:rsidP="00E97A58">
      <w:pPr>
        <w:jc w:val="both"/>
        <w:rPr>
          <w:rFonts w:ascii="Calibri" w:eastAsia="Calibri" w:hAnsi="Calibri" w:cs="Calibri"/>
          <w:sz w:val="22"/>
          <w:szCs w:val="22"/>
        </w:rPr>
      </w:pPr>
      <w:r>
        <w:rPr>
          <w:rFonts w:ascii="Calibri" w:eastAsia="Calibri" w:hAnsi="Calibri" w:cs="Calibri"/>
          <w:sz w:val="22"/>
          <w:szCs w:val="22"/>
        </w:rPr>
        <w:t>5.5 Množství dodané pitné vody měří vlastník vodoměrem, který je stanoveným měřidlem ve smyslu zákona č. 505/1990 Sb. o metrologii, ve znění pozdějších předpisů a souvisejících prováděcích vyhlášek. Vodoměrem registrované množství dodané pitné vody je podkladem pro vyúčtování dodávky vody.</w:t>
      </w:r>
    </w:p>
    <w:p w14:paraId="00000045" w14:textId="77777777" w:rsidR="00C87AD9" w:rsidRPr="00017C15" w:rsidRDefault="00C87AD9">
      <w:pPr>
        <w:jc w:val="both"/>
        <w:rPr>
          <w:rFonts w:ascii="Calibri" w:eastAsia="Calibri" w:hAnsi="Calibri" w:cs="Calibri"/>
          <w:b/>
          <w:sz w:val="18"/>
          <w:szCs w:val="18"/>
        </w:rPr>
      </w:pPr>
    </w:p>
    <w:p w14:paraId="5E5020A8" w14:textId="77777777" w:rsidR="00E846A6" w:rsidRPr="00017C15" w:rsidRDefault="00E846A6" w:rsidP="00FB0895">
      <w:pPr>
        <w:jc w:val="center"/>
        <w:rPr>
          <w:rFonts w:ascii="Calibri" w:eastAsia="Calibri" w:hAnsi="Calibri" w:cs="Calibri"/>
          <w:b/>
          <w:sz w:val="18"/>
          <w:szCs w:val="18"/>
        </w:rPr>
      </w:pPr>
    </w:p>
    <w:p w14:paraId="00000046" w14:textId="61ADA998" w:rsidR="00C87AD9" w:rsidRDefault="009B0531" w:rsidP="00FB0895">
      <w:pPr>
        <w:jc w:val="center"/>
        <w:rPr>
          <w:rFonts w:ascii="Calibri" w:eastAsia="Calibri" w:hAnsi="Calibri" w:cs="Calibri"/>
          <w:b/>
          <w:caps/>
          <w:sz w:val="22"/>
          <w:szCs w:val="22"/>
        </w:rPr>
      </w:pPr>
      <w:r>
        <w:rPr>
          <w:rFonts w:ascii="Calibri" w:eastAsia="Calibri" w:hAnsi="Calibri" w:cs="Calibri"/>
          <w:b/>
          <w:sz w:val="22"/>
          <w:szCs w:val="22"/>
        </w:rPr>
        <w:t xml:space="preserve">6. </w:t>
      </w:r>
      <w:r w:rsidRPr="00FB0895">
        <w:rPr>
          <w:rFonts w:ascii="Calibri" w:eastAsia="Calibri" w:hAnsi="Calibri" w:cs="Calibri"/>
          <w:b/>
          <w:caps/>
          <w:sz w:val="22"/>
          <w:szCs w:val="22"/>
        </w:rPr>
        <w:t>Množství vypouštěných odpadních vod</w:t>
      </w:r>
    </w:p>
    <w:p w14:paraId="0F74CA6D" w14:textId="77777777" w:rsidR="00FB0895" w:rsidRPr="00017C15" w:rsidRDefault="00FB0895">
      <w:pPr>
        <w:jc w:val="both"/>
        <w:rPr>
          <w:rFonts w:ascii="Calibri" w:eastAsia="Calibri" w:hAnsi="Calibri" w:cs="Calibri"/>
          <w:b/>
          <w:sz w:val="18"/>
          <w:szCs w:val="18"/>
        </w:rPr>
      </w:pPr>
    </w:p>
    <w:p w14:paraId="00000047" w14:textId="77777777" w:rsidR="00C87AD9" w:rsidRDefault="009B0531">
      <w:pPr>
        <w:jc w:val="both"/>
        <w:rPr>
          <w:rFonts w:ascii="Calibri" w:eastAsia="Calibri" w:hAnsi="Calibri" w:cs="Calibri"/>
          <w:sz w:val="22"/>
          <w:szCs w:val="22"/>
        </w:rPr>
      </w:pPr>
      <w:r>
        <w:rPr>
          <w:rFonts w:ascii="Calibri" w:eastAsia="Calibri" w:hAnsi="Calibri" w:cs="Calibri"/>
          <w:sz w:val="22"/>
          <w:szCs w:val="22"/>
        </w:rPr>
        <w:t>Množství vypouštěných odpadních vod se zjišťuje:</w:t>
      </w:r>
    </w:p>
    <w:p w14:paraId="00000048" w14:textId="1E67C788" w:rsidR="00C87AD9" w:rsidRDefault="009B0531">
      <w:pPr>
        <w:numPr>
          <w:ilvl w:val="1"/>
          <w:numId w:val="3"/>
        </w:numPr>
        <w:ind w:left="567" w:hanging="567"/>
        <w:jc w:val="both"/>
        <w:rPr>
          <w:rFonts w:ascii="Calibri" w:eastAsia="Calibri" w:hAnsi="Calibri" w:cs="Calibri"/>
          <w:sz w:val="22"/>
          <w:szCs w:val="22"/>
        </w:rPr>
      </w:pPr>
      <w:r>
        <w:rPr>
          <w:rFonts w:ascii="Calibri" w:eastAsia="Calibri" w:hAnsi="Calibri" w:cs="Calibri"/>
          <w:sz w:val="22"/>
          <w:szCs w:val="22"/>
        </w:rPr>
        <w:t xml:space="preserve">dle množství vody dodané do nemovitosti vodovodem, popř. součtem množství všech měřených zdrojů (dle údajů na </w:t>
      </w:r>
      <w:r w:rsidR="001731F8">
        <w:rPr>
          <w:rFonts w:ascii="Calibri" w:eastAsia="Calibri" w:hAnsi="Calibri" w:cs="Calibri"/>
          <w:sz w:val="22"/>
          <w:szCs w:val="22"/>
        </w:rPr>
        <w:t xml:space="preserve">všech </w:t>
      </w:r>
      <w:r>
        <w:rPr>
          <w:rFonts w:ascii="Calibri" w:eastAsia="Calibri" w:hAnsi="Calibri" w:cs="Calibri"/>
          <w:sz w:val="22"/>
          <w:szCs w:val="22"/>
        </w:rPr>
        <w:t>vodoměr</w:t>
      </w:r>
      <w:r w:rsidR="001731F8">
        <w:rPr>
          <w:rFonts w:ascii="Calibri" w:eastAsia="Calibri" w:hAnsi="Calibri" w:cs="Calibri"/>
          <w:sz w:val="22"/>
          <w:szCs w:val="22"/>
        </w:rPr>
        <w:t>ech)</w:t>
      </w:r>
      <w:r>
        <w:rPr>
          <w:rFonts w:ascii="Calibri" w:eastAsia="Calibri" w:hAnsi="Calibri" w:cs="Calibri"/>
          <w:sz w:val="22"/>
          <w:szCs w:val="22"/>
        </w:rPr>
        <w:t xml:space="preserve"> v případě zdroje dle 4</w:t>
      </w:r>
      <w:r w:rsidR="001731F8">
        <w:rPr>
          <w:rFonts w:ascii="Calibri" w:eastAsia="Calibri" w:hAnsi="Calibri" w:cs="Calibri"/>
          <w:sz w:val="22"/>
          <w:szCs w:val="22"/>
        </w:rPr>
        <w:t>a</w:t>
      </w:r>
      <w:r>
        <w:rPr>
          <w:rFonts w:ascii="Calibri" w:eastAsia="Calibri" w:hAnsi="Calibri" w:cs="Calibri"/>
          <w:sz w:val="22"/>
          <w:szCs w:val="22"/>
        </w:rPr>
        <w:t>)</w:t>
      </w:r>
    </w:p>
    <w:p w14:paraId="00000049" w14:textId="29BBA2F8" w:rsidR="00C87AD9" w:rsidRDefault="009B0531">
      <w:pPr>
        <w:numPr>
          <w:ilvl w:val="1"/>
          <w:numId w:val="3"/>
        </w:numPr>
        <w:ind w:left="567" w:hanging="567"/>
        <w:jc w:val="both"/>
        <w:rPr>
          <w:rFonts w:ascii="Calibri" w:eastAsia="Calibri" w:hAnsi="Calibri" w:cs="Calibri"/>
          <w:sz w:val="22"/>
          <w:szCs w:val="22"/>
        </w:rPr>
      </w:pPr>
      <w:r>
        <w:rPr>
          <w:rFonts w:ascii="Calibri" w:eastAsia="Calibri" w:hAnsi="Calibri" w:cs="Calibri"/>
          <w:sz w:val="22"/>
          <w:szCs w:val="22"/>
        </w:rPr>
        <w:t xml:space="preserve">dle ročních směrných čísel potřeby vody stanovených v příloze č. 12 vyhlášky č. 428/2001 Sb. v platném znění (v případě </w:t>
      </w:r>
      <w:r w:rsidR="00FB263F">
        <w:rPr>
          <w:rFonts w:ascii="Calibri" w:eastAsia="Calibri" w:hAnsi="Calibri" w:cs="Calibri"/>
          <w:sz w:val="22"/>
          <w:szCs w:val="22"/>
        </w:rPr>
        <w:t xml:space="preserve">neměřených </w:t>
      </w:r>
      <w:r>
        <w:rPr>
          <w:rFonts w:ascii="Calibri" w:eastAsia="Calibri" w:hAnsi="Calibri" w:cs="Calibri"/>
          <w:sz w:val="22"/>
          <w:szCs w:val="22"/>
        </w:rPr>
        <w:t>zdrojů dle 4b)</w:t>
      </w:r>
    </w:p>
    <w:p w14:paraId="0000004A" w14:textId="77777777" w:rsidR="00C87AD9" w:rsidRDefault="009B0531">
      <w:pPr>
        <w:numPr>
          <w:ilvl w:val="1"/>
          <w:numId w:val="3"/>
        </w:numPr>
        <w:ind w:left="567" w:hanging="567"/>
        <w:jc w:val="both"/>
        <w:rPr>
          <w:rFonts w:ascii="Calibri" w:eastAsia="Calibri" w:hAnsi="Calibri" w:cs="Calibri"/>
          <w:sz w:val="22"/>
          <w:szCs w:val="22"/>
        </w:rPr>
      </w:pPr>
      <w:r>
        <w:rPr>
          <w:rFonts w:ascii="Calibri" w:eastAsia="Calibri" w:hAnsi="Calibri" w:cs="Calibri"/>
          <w:sz w:val="22"/>
          <w:szCs w:val="22"/>
        </w:rPr>
        <w:t>Vlastník a Odběratel se dohodli, že množství splaškových vod odváděných z nemovitosti nebude omezeno.</w:t>
      </w:r>
    </w:p>
    <w:p w14:paraId="0000004B" w14:textId="77777777" w:rsidR="00C87AD9" w:rsidRPr="00017C15" w:rsidRDefault="00C87AD9">
      <w:pPr>
        <w:jc w:val="both"/>
        <w:rPr>
          <w:rFonts w:ascii="Calibri" w:eastAsia="Calibri" w:hAnsi="Calibri" w:cs="Calibri"/>
          <w:sz w:val="18"/>
          <w:szCs w:val="18"/>
        </w:rPr>
      </w:pPr>
    </w:p>
    <w:p w14:paraId="32F838D6" w14:textId="77777777" w:rsidR="00E846A6" w:rsidRPr="00017C15" w:rsidRDefault="00E846A6" w:rsidP="00FB0895">
      <w:pPr>
        <w:jc w:val="center"/>
        <w:rPr>
          <w:rFonts w:ascii="Calibri" w:eastAsia="Calibri" w:hAnsi="Calibri" w:cs="Calibri"/>
          <w:b/>
          <w:sz w:val="18"/>
          <w:szCs w:val="18"/>
        </w:rPr>
      </w:pPr>
    </w:p>
    <w:p w14:paraId="0000004C" w14:textId="4301B136" w:rsidR="00C87AD9" w:rsidRDefault="009B0531" w:rsidP="00FB0895">
      <w:pPr>
        <w:jc w:val="center"/>
        <w:rPr>
          <w:rFonts w:ascii="Calibri" w:eastAsia="Calibri" w:hAnsi="Calibri" w:cs="Calibri"/>
          <w:b/>
          <w:caps/>
          <w:sz w:val="22"/>
          <w:szCs w:val="22"/>
        </w:rPr>
      </w:pPr>
      <w:r>
        <w:rPr>
          <w:rFonts w:ascii="Calibri" w:eastAsia="Calibri" w:hAnsi="Calibri" w:cs="Calibri"/>
          <w:b/>
          <w:sz w:val="22"/>
          <w:szCs w:val="22"/>
        </w:rPr>
        <w:t xml:space="preserve">7. </w:t>
      </w:r>
      <w:r w:rsidRPr="00FB0895">
        <w:rPr>
          <w:rFonts w:ascii="Calibri" w:eastAsia="Calibri" w:hAnsi="Calibri" w:cs="Calibri"/>
          <w:b/>
          <w:caps/>
          <w:sz w:val="22"/>
          <w:szCs w:val="22"/>
        </w:rPr>
        <w:t>Cena, fakturace a placení</w:t>
      </w:r>
    </w:p>
    <w:p w14:paraId="1CB4C09B" w14:textId="77777777" w:rsidR="00FB0895" w:rsidRPr="00017C15" w:rsidRDefault="00FB0895">
      <w:pPr>
        <w:jc w:val="both"/>
        <w:rPr>
          <w:rFonts w:ascii="Calibri" w:eastAsia="Calibri" w:hAnsi="Calibri" w:cs="Calibri"/>
          <w:b/>
          <w:sz w:val="18"/>
          <w:szCs w:val="18"/>
        </w:rPr>
      </w:pPr>
    </w:p>
    <w:p w14:paraId="547DD95F" w14:textId="3B459D8C" w:rsidR="002C3261" w:rsidRDefault="009B0531" w:rsidP="00AB4D5D">
      <w:pPr>
        <w:jc w:val="both"/>
        <w:rPr>
          <w:rFonts w:ascii="Calibri" w:eastAsia="Calibri" w:hAnsi="Calibri" w:cs="Calibri"/>
          <w:sz w:val="22"/>
          <w:szCs w:val="22"/>
        </w:rPr>
      </w:pPr>
      <w:r>
        <w:rPr>
          <w:rFonts w:ascii="Calibri" w:eastAsia="Calibri" w:hAnsi="Calibri" w:cs="Calibri"/>
          <w:sz w:val="22"/>
          <w:szCs w:val="22"/>
        </w:rPr>
        <w:t xml:space="preserve">7.1. </w:t>
      </w:r>
      <w:r>
        <w:rPr>
          <w:rFonts w:ascii="Calibri" w:eastAsia="Calibri" w:hAnsi="Calibri" w:cs="Calibri"/>
          <w:sz w:val="22"/>
          <w:szCs w:val="22"/>
        </w:rPr>
        <w:tab/>
      </w:r>
      <w:r w:rsidR="002C3261" w:rsidRPr="002C3261">
        <w:rPr>
          <w:rFonts w:ascii="Calibri" w:eastAsia="Calibri" w:hAnsi="Calibri" w:cs="Calibri"/>
          <w:sz w:val="22"/>
          <w:szCs w:val="22"/>
        </w:rPr>
        <w:t>Odběratel je povinen platit vlastníkovi úplatu za vodu dodanou (vodné) a za vodu odvedenou (stočné) ve výši stanovené v platném ceníku vlastníka, který je k dispozici na OÚ Kunčice pod Ondřejníkem a na internetových stránkách obce www.kuncicepo.cz. Vlastník prohlašuje, že výše vodného a stočného, stanovená podle tohoto ceníku, je v souladu s právními předpisy – zejména zákonem o vodovodech a kanalizacích a zákonem č. 526/1990 Sb., o cenách, ve znění pozdějších předpisů. Tento ceník je vlastník oprávněn jednostranně měnit za podmínek stanovených právními předpisy. Změnu ceny vodného a stočného se vlastník zavazuje vždy oznámit před termínem platnosti způsobem v místě obvyklém, a to včetně období, na něž se nová cena vztahuje.</w:t>
      </w:r>
    </w:p>
    <w:p w14:paraId="0CB336E9" w14:textId="37D0E2AE" w:rsidR="00AB4D5D" w:rsidRDefault="00AB4D5D">
      <w:pPr>
        <w:ind w:left="567" w:hanging="567"/>
        <w:jc w:val="both"/>
        <w:rPr>
          <w:rFonts w:ascii="Calibri" w:eastAsia="Calibri" w:hAnsi="Calibri" w:cs="Calibri"/>
          <w:sz w:val="22"/>
          <w:szCs w:val="22"/>
        </w:rPr>
      </w:pPr>
    </w:p>
    <w:p w14:paraId="0000004F" w14:textId="61D2E0D2" w:rsidR="00C87AD9" w:rsidRDefault="009B0531">
      <w:pPr>
        <w:jc w:val="both"/>
        <w:rPr>
          <w:rFonts w:ascii="Calibri" w:eastAsia="Calibri" w:hAnsi="Calibri" w:cs="Calibri"/>
          <w:sz w:val="22"/>
          <w:szCs w:val="22"/>
        </w:rPr>
      </w:pPr>
      <w:r>
        <w:rPr>
          <w:rFonts w:ascii="Calibri" w:eastAsia="Calibri" w:hAnsi="Calibri" w:cs="Calibri"/>
          <w:sz w:val="22"/>
          <w:szCs w:val="22"/>
        </w:rPr>
        <w:t>7.2. Fakturační období je stanoveno</w:t>
      </w:r>
      <w:r w:rsidR="009562BD">
        <w:rPr>
          <w:rFonts w:ascii="Calibri" w:eastAsia="Calibri" w:hAnsi="Calibri" w:cs="Calibri"/>
          <w:sz w:val="22"/>
          <w:szCs w:val="22"/>
        </w:rPr>
        <w:t xml:space="preserve"> podle odběru </w:t>
      </w:r>
      <w:r w:rsidR="009562BD" w:rsidRPr="009562BD">
        <w:rPr>
          <w:rFonts w:ascii="Calibri" w:eastAsia="Calibri" w:hAnsi="Calibri" w:cs="Calibri"/>
          <w:sz w:val="22"/>
          <w:szCs w:val="22"/>
        </w:rPr>
        <w:t>jako</w:t>
      </w:r>
      <w:r w:rsidRPr="009562BD">
        <w:rPr>
          <w:rFonts w:ascii="Calibri" w:eastAsia="Calibri" w:hAnsi="Calibri" w:cs="Calibri"/>
          <w:sz w:val="22"/>
          <w:szCs w:val="22"/>
        </w:rPr>
        <w:t xml:space="preserve"> roční</w:t>
      </w:r>
      <w:r w:rsidR="009562BD" w:rsidRPr="009562BD">
        <w:rPr>
          <w:rFonts w:ascii="Calibri" w:eastAsia="Calibri" w:hAnsi="Calibri" w:cs="Calibri"/>
          <w:sz w:val="22"/>
          <w:szCs w:val="22"/>
        </w:rPr>
        <w:t xml:space="preserve"> nebo </w:t>
      </w:r>
      <w:r w:rsidRPr="009562BD">
        <w:rPr>
          <w:rFonts w:ascii="Calibri" w:eastAsia="Calibri" w:hAnsi="Calibri" w:cs="Calibri"/>
          <w:sz w:val="22"/>
          <w:szCs w:val="22"/>
        </w:rPr>
        <w:t>čtvrtletní se splatností 15 dnů od doručení platebního dokladu.</w:t>
      </w:r>
    </w:p>
    <w:p w14:paraId="00000050" w14:textId="77777777" w:rsidR="00C87AD9" w:rsidRDefault="00C87AD9">
      <w:pPr>
        <w:jc w:val="both"/>
        <w:rPr>
          <w:rFonts w:ascii="Calibri" w:eastAsia="Calibri" w:hAnsi="Calibri" w:cs="Calibri"/>
          <w:sz w:val="22"/>
          <w:szCs w:val="22"/>
        </w:rPr>
      </w:pPr>
    </w:p>
    <w:p w14:paraId="00000051" w14:textId="3307E968" w:rsidR="00C87AD9" w:rsidRDefault="009B0531">
      <w:pPr>
        <w:numPr>
          <w:ilvl w:val="1"/>
          <w:numId w:val="4"/>
        </w:numPr>
        <w:jc w:val="both"/>
        <w:rPr>
          <w:rFonts w:ascii="Calibri" w:eastAsia="Calibri" w:hAnsi="Calibri" w:cs="Calibri"/>
          <w:sz w:val="22"/>
          <w:szCs w:val="22"/>
        </w:rPr>
      </w:pPr>
      <w:bookmarkStart w:id="1" w:name="_Hlk163641938"/>
      <w:r>
        <w:rPr>
          <w:rFonts w:ascii="Calibri" w:eastAsia="Calibri" w:hAnsi="Calibri" w:cs="Calibri"/>
          <w:sz w:val="22"/>
          <w:szCs w:val="22"/>
        </w:rPr>
        <w:t xml:space="preserve"> Platby budou prováděny dle volby odběratele, </w:t>
      </w:r>
      <w:r w:rsidR="00E92ABA">
        <w:rPr>
          <w:rFonts w:ascii="Calibri" w:eastAsia="Calibri" w:hAnsi="Calibri" w:cs="Calibri"/>
          <w:sz w:val="22"/>
          <w:szCs w:val="22"/>
        </w:rPr>
        <w:t>těmito způsoby</w:t>
      </w:r>
      <w:r>
        <w:rPr>
          <w:rFonts w:ascii="Calibri" w:eastAsia="Calibri" w:hAnsi="Calibri" w:cs="Calibri"/>
          <w:sz w:val="22"/>
          <w:szCs w:val="22"/>
        </w:rPr>
        <w:t>:</w:t>
      </w:r>
    </w:p>
    <w:p w14:paraId="00000052" w14:textId="77777777" w:rsidR="00C87AD9" w:rsidRPr="0076393D" w:rsidRDefault="009B0531" w:rsidP="00E92ABA">
      <w:pPr>
        <w:numPr>
          <w:ilvl w:val="1"/>
          <w:numId w:val="11"/>
        </w:numPr>
        <w:jc w:val="both"/>
        <w:rPr>
          <w:rFonts w:ascii="Calibri" w:eastAsia="Calibri" w:hAnsi="Calibri" w:cs="Calibri"/>
          <w:sz w:val="22"/>
          <w:szCs w:val="22"/>
        </w:rPr>
      </w:pPr>
      <w:r w:rsidRPr="0076393D">
        <w:rPr>
          <w:rFonts w:ascii="Calibri" w:eastAsia="Calibri" w:hAnsi="Calibri" w:cs="Calibri"/>
          <w:sz w:val="22"/>
          <w:szCs w:val="22"/>
        </w:rPr>
        <w:t>v hotovosti v pokladně vlastníka</w:t>
      </w:r>
    </w:p>
    <w:p w14:paraId="787C569A" w14:textId="77777777" w:rsidR="00B2068F" w:rsidRPr="0076393D" w:rsidRDefault="009B0531" w:rsidP="00E92ABA">
      <w:pPr>
        <w:numPr>
          <w:ilvl w:val="1"/>
          <w:numId w:val="11"/>
        </w:numPr>
        <w:jc w:val="both"/>
        <w:rPr>
          <w:rFonts w:ascii="Calibri" w:eastAsia="Calibri" w:hAnsi="Calibri" w:cs="Calibri"/>
          <w:sz w:val="22"/>
          <w:szCs w:val="22"/>
        </w:rPr>
      </w:pPr>
      <w:r w:rsidRPr="0076393D">
        <w:rPr>
          <w:rFonts w:ascii="Calibri" w:eastAsia="Calibri" w:hAnsi="Calibri" w:cs="Calibri"/>
          <w:sz w:val="22"/>
          <w:szCs w:val="22"/>
        </w:rPr>
        <w:t xml:space="preserve">bezhotovostním převodem na účet vlastníka </w:t>
      </w:r>
    </w:p>
    <w:p w14:paraId="00000053" w14:textId="767DA0AC" w:rsidR="00C87AD9" w:rsidRPr="0076393D" w:rsidRDefault="00B2068F" w:rsidP="00B2068F">
      <w:pPr>
        <w:pStyle w:val="Odstavecseseznamem"/>
        <w:numPr>
          <w:ilvl w:val="0"/>
          <w:numId w:val="12"/>
        </w:numPr>
        <w:jc w:val="both"/>
        <w:rPr>
          <w:rFonts w:ascii="Calibri" w:eastAsia="Calibri" w:hAnsi="Calibri" w:cs="Calibri"/>
          <w:sz w:val="22"/>
          <w:szCs w:val="22"/>
        </w:rPr>
      </w:pPr>
      <w:r w:rsidRPr="0076393D">
        <w:rPr>
          <w:rFonts w:ascii="Calibri" w:eastAsia="Calibri" w:hAnsi="Calibri" w:cs="Calibri"/>
          <w:sz w:val="22"/>
          <w:szCs w:val="22"/>
        </w:rPr>
        <w:t xml:space="preserve">pro platbu záloh </w:t>
      </w:r>
      <w:r w:rsidR="009B0531" w:rsidRPr="0076393D">
        <w:rPr>
          <w:rFonts w:ascii="Calibri" w:eastAsia="Calibri" w:hAnsi="Calibri" w:cs="Calibri"/>
          <w:sz w:val="22"/>
          <w:szCs w:val="22"/>
        </w:rPr>
        <w:t>s</w:t>
      </w:r>
      <w:r w:rsidRPr="0076393D">
        <w:rPr>
          <w:rFonts w:ascii="Calibri" w:eastAsia="Calibri" w:hAnsi="Calibri" w:cs="Calibri"/>
          <w:sz w:val="22"/>
          <w:szCs w:val="22"/>
        </w:rPr>
        <w:t> </w:t>
      </w:r>
      <w:r w:rsidR="009B0531" w:rsidRPr="0076393D">
        <w:rPr>
          <w:rFonts w:ascii="Calibri" w:eastAsia="Calibri" w:hAnsi="Calibri" w:cs="Calibri"/>
          <w:sz w:val="22"/>
          <w:szCs w:val="22"/>
        </w:rPr>
        <w:t>var</w:t>
      </w:r>
      <w:r w:rsidRPr="0076393D">
        <w:rPr>
          <w:rFonts w:ascii="Calibri" w:eastAsia="Calibri" w:hAnsi="Calibri" w:cs="Calibri"/>
          <w:sz w:val="22"/>
          <w:szCs w:val="22"/>
        </w:rPr>
        <w:t xml:space="preserve">iabilním </w:t>
      </w:r>
      <w:r w:rsidR="009B0531" w:rsidRPr="0076393D">
        <w:rPr>
          <w:rFonts w:ascii="Calibri" w:eastAsia="Calibri" w:hAnsi="Calibri" w:cs="Calibri"/>
          <w:sz w:val="22"/>
          <w:szCs w:val="22"/>
        </w:rPr>
        <w:t>symbolem odběratele</w:t>
      </w:r>
      <w:r w:rsidR="005934BE" w:rsidRPr="0076393D">
        <w:rPr>
          <w:rFonts w:ascii="Calibri" w:eastAsia="Calibri" w:hAnsi="Calibri" w:cs="Calibri"/>
          <w:sz w:val="22"/>
          <w:szCs w:val="22"/>
        </w:rPr>
        <w:t xml:space="preserve"> (číslo smlouvy).</w:t>
      </w:r>
    </w:p>
    <w:p w14:paraId="3483F1F0" w14:textId="33F950A0" w:rsidR="00E846A6" w:rsidRPr="0076393D" w:rsidRDefault="00B2068F" w:rsidP="003518EC">
      <w:pPr>
        <w:pStyle w:val="Odstavecseseznamem"/>
        <w:numPr>
          <w:ilvl w:val="0"/>
          <w:numId w:val="12"/>
        </w:numPr>
        <w:jc w:val="both"/>
        <w:rPr>
          <w:rFonts w:ascii="Calibri" w:eastAsia="Calibri" w:hAnsi="Calibri" w:cs="Calibri"/>
          <w:sz w:val="22"/>
          <w:szCs w:val="22"/>
        </w:rPr>
      </w:pPr>
      <w:r w:rsidRPr="0076393D">
        <w:rPr>
          <w:rFonts w:ascii="Calibri" w:eastAsia="Calibri" w:hAnsi="Calibri" w:cs="Calibri"/>
          <w:sz w:val="22"/>
          <w:szCs w:val="22"/>
        </w:rPr>
        <w:t>pro platbu faktur s variabilním symbolem čísla faktury</w:t>
      </w:r>
      <w:bookmarkEnd w:id="1"/>
    </w:p>
    <w:p w14:paraId="00000055" w14:textId="1A330932" w:rsidR="00C87AD9" w:rsidRDefault="009B0531" w:rsidP="00FB0895">
      <w:pPr>
        <w:ind w:left="567" w:hanging="567"/>
        <w:jc w:val="center"/>
        <w:rPr>
          <w:rFonts w:ascii="Calibri" w:eastAsia="Calibri" w:hAnsi="Calibri" w:cs="Calibri"/>
          <w:b/>
          <w:caps/>
          <w:sz w:val="22"/>
          <w:szCs w:val="22"/>
        </w:rPr>
      </w:pPr>
      <w:r>
        <w:rPr>
          <w:rFonts w:ascii="Calibri" w:eastAsia="Calibri" w:hAnsi="Calibri" w:cs="Calibri"/>
          <w:b/>
          <w:sz w:val="22"/>
          <w:szCs w:val="22"/>
        </w:rPr>
        <w:lastRenderedPageBreak/>
        <w:t xml:space="preserve">8. </w:t>
      </w:r>
      <w:r w:rsidRPr="00FB0895">
        <w:rPr>
          <w:rFonts w:ascii="Calibri" w:eastAsia="Calibri" w:hAnsi="Calibri" w:cs="Calibri"/>
          <w:b/>
          <w:caps/>
          <w:sz w:val="22"/>
          <w:szCs w:val="22"/>
        </w:rPr>
        <w:t>Doba platnosti smlouvy</w:t>
      </w:r>
    </w:p>
    <w:p w14:paraId="02979529" w14:textId="77777777" w:rsidR="00FB0895" w:rsidRPr="00017C15" w:rsidRDefault="00FB0895">
      <w:pPr>
        <w:ind w:left="567" w:hanging="567"/>
        <w:jc w:val="both"/>
        <w:rPr>
          <w:rFonts w:ascii="Calibri" w:eastAsia="Calibri" w:hAnsi="Calibri" w:cs="Calibri"/>
          <w:b/>
          <w:sz w:val="18"/>
          <w:szCs w:val="18"/>
        </w:rPr>
      </w:pPr>
    </w:p>
    <w:p w14:paraId="00000056" w14:textId="77777777" w:rsidR="00C87AD9" w:rsidRDefault="009B0531">
      <w:pPr>
        <w:jc w:val="both"/>
        <w:rPr>
          <w:rFonts w:ascii="Calibri" w:eastAsia="Calibri" w:hAnsi="Calibri" w:cs="Calibri"/>
          <w:sz w:val="22"/>
          <w:szCs w:val="22"/>
        </w:rPr>
      </w:pPr>
      <w:r>
        <w:rPr>
          <w:rFonts w:ascii="Calibri" w:eastAsia="Calibri" w:hAnsi="Calibri" w:cs="Calibri"/>
          <w:sz w:val="22"/>
          <w:szCs w:val="22"/>
        </w:rPr>
        <w:t>Tato smlouva o dodávce vody z vodovodu a odvádění odpadních vod kanalizací se uzavírá na dobu určitou do doby změny odběratele.</w:t>
      </w:r>
    </w:p>
    <w:p w14:paraId="00000057" w14:textId="77777777" w:rsidR="00C87AD9" w:rsidRPr="00017C15" w:rsidRDefault="00C87AD9">
      <w:pPr>
        <w:jc w:val="both"/>
        <w:rPr>
          <w:rFonts w:ascii="Calibri" w:eastAsia="Calibri" w:hAnsi="Calibri" w:cs="Calibri"/>
          <w:b/>
          <w:sz w:val="18"/>
          <w:szCs w:val="18"/>
        </w:rPr>
      </w:pPr>
    </w:p>
    <w:p w14:paraId="2E270649" w14:textId="77777777" w:rsidR="00E846A6" w:rsidRPr="00017C15" w:rsidRDefault="00E846A6" w:rsidP="00FB0895">
      <w:pPr>
        <w:jc w:val="center"/>
        <w:rPr>
          <w:rFonts w:ascii="Calibri" w:eastAsia="Calibri" w:hAnsi="Calibri" w:cs="Calibri"/>
          <w:b/>
          <w:sz w:val="18"/>
          <w:szCs w:val="18"/>
        </w:rPr>
      </w:pPr>
    </w:p>
    <w:p w14:paraId="00000058" w14:textId="44E55CD4" w:rsidR="00C87AD9" w:rsidRDefault="009B0531" w:rsidP="00FB0895">
      <w:pPr>
        <w:jc w:val="center"/>
        <w:rPr>
          <w:rFonts w:ascii="Calibri" w:eastAsia="Calibri" w:hAnsi="Calibri" w:cs="Calibri"/>
          <w:b/>
          <w:caps/>
          <w:sz w:val="22"/>
          <w:szCs w:val="22"/>
        </w:rPr>
      </w:pPr>
      <w:r>
        <w:rPr>
          <w:rFonts w:ascii="Calibri" w:eastAsia="Calibri" w:hAnsi="Calibri" w:cs="Calibri"/>
          <w:b/>
          <w:sz w:val="22"/>
          <w:szCs w:val="22"/>
        </w:rPr>
        <w:t xml:space="preserve">9. </w:t>
      </w:r>
      <w:r w:rsidRPr="00FB0895">
        <w:rPr>
          <w:rFonts w:ascii="Calibri" w:eastAsia="Calibri" w:hAnsi="Calibri" w:cs="Calibri"/>
          <w:b/>
          <w:caps/>
          <w:sz w:val="22"/>
          <w:szCs w:val="22"/>
        </w:rPr>
        <w:t>Závěrečná ustanovení</w:t>
      </w:r>
    </w:p>
    <w:p w14:paraId="4CCE1475" w14:textId="77777777" w:rsidR="00FB0895" w:rsidRDefault="00FB0895">
      <w:pPr>
        <w:jc w:val="both"/>
        <w:rPr>
          <w:rFonts w:ascii="Calibri" w:eastAsia="Calibri" w:hAnsi="Calibri" w:cs="Calibri"/>
          <w:b/>
          <w:sz w:val="22"/>
          <w:szCs w:val="22"/>
        </w:rPr>
      </w:pPr>
    </w:p>
    <w:p w14:paraId="00000059" w14:textId="77777777" w:rsidR="00C87AD9" w:rsidRDefault="009B0531">
      <w:pPr>
        <w:numPr>
          <w:ilvl w:val="0"/>
          <w:numId w:val="5"/>
        </w:numPr>
        <w:pBdr>
          <w:top w:val="nil"/>
          <w:left w:val="nil"/>
          <w:bottom w:val="nil"/>
          <w:right w:val="nil"/>
          <w:between w:val="nil"/>
        </w:pBdr>
        <w:spacing w:after="120"/>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Dojde-li na straně odběratele ke změně údajů vztahujících se k uzavřené smlouvě, je povinen postupovat dle bodu 4.3. Obchodních podmínek.</w:t>
      </w:r>
    </w:p>
    <w:p w14:paraId="0000005A" w14:textId="77777777" w:rsidR="00C87AD9" w:rsidRDefault="009B0531">
      <w:pPr>
        <w:numPr>
          <w:ilvl w:val="0"/>
          <w:numId w:val="5"/>
        </w:numPr>
        <w:pBdr>
          <w:top w:val="nil"/>
          <w:left w:val="nil"/>
          <w:bottom w:val="nil"/>
          <w:right w:val="nil"/>
          <w:between w:val="nil"/>
        </w:pBdr>
        <w:spacing w:after="120"/>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Vztahy smluvních stran se řídí touto smlouvou a ustanoveními zákonem č. 274/2001 Sb., prováděcí vyhlášky č. 428/2001 Sb.  a Obchodních podmínek pro dodávku pitné vody vodovodem a odvádění odpadních vod kanalizací vydaných vlastníkem.</w:t>
      </w:r>
    </w:p>
    <w:p w14:paraId="0000005B" w14:textId="77777777" w:rsidR="00C87AD9" w:rsidRDefault="009B0531">
      <w:pPr>
        <w:numPr>
          <w:ilvl w:val="0"/>
          <w:numId w:val="5"/>
        </w:numPr>
        <w:spacing w:after="120"/>
        <w:ind w:left="284" w:hanging="284"/>
        <w:jc w:val="both"/>
        <w:rPr>
          <w:rFonts w:ascii="Calibri" w:eastAsia="Calibri" w:hAnsi="Calibri" w:cs="Calibri"/>
          <w:sz w:val="22"/>
          <w:szCs w:val="22"/>
        </w:rPr>
      </w:pPr>
      <w:r>
        <w:rPr>
          <w:rFonts w:ascii="Calibri" w:eastAsia="Calibri" w:hAnsi="Calibri" w:cs="Calibri"/>
          <w:sz w:val="22"/>
          <w:szCs w:val="22"/>
        </w:rPr>
        <w:t>Vlastník tímto informuje odběratele v souladu se zákonem č. 110/2019 Sb., o zpracování osobních údajů, ve znění pozdějších předpisů, že shromažďuje a zpracovává jeho osobní údaje, které odběratel uvedl v této smlouvě. Odběratel dává tímto vlastníkovi, jako správci údajů, souhlas shromažďovat v rozsahu nutném pro tuto smlouvu a její zpracování a uchování pro účely naplnění práv a povinností z této smlouvy, jakož i k vedení informací týkajících se odvádění odpadních vod v souladu se zákonem č. 274/2001 Sb., o vodovodech a kanalizacích, a to po celou dobu platnosti a účinnosti této smlouvy a po dobu nutnou pro její uchování v souladu s platnými právními předpisy. Dojde-li v průběhu smluvního vztahu ke změně v osobě vlastníka, přecházejí na nového vlastníka práva a povinnosti v rozsahu tohoto článku.</w:t>
      </w:r>
    </w:p>
    <w:p w14:paraId="0000005C" w14:textId="77777777" w:rsidR="00C87AD9" w:rsidRDefault="009B0531">
      <w:pPr>
        <w:numPr>
          <w:ilvl w:val="0"/>
          <w:numId w:val="5"/>
        </w:numPr>
        <w:pBdr>
          <w:top w:val="nil"/>
          <w:left w:val="nil"/>
          <w:bottom w:val="nil"/>
          <w:right w:val="nil"/>
          <w:between w:val="nil"/>
        </w:pBdr>
        <w:spacing w:after="120"/>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Práva a povinnosti smluvních stran, která nejsou výslovně upravena v této smlouvě o dodávce pitné vody z vodovodu a odvádění odpadních vod kanalizací, se řídí příslušnými ustanoveními zákona č. 274/2001 Sb., vyhláškou Ministerstva zemědělství č. 428/2001 Sb., a občanským zákoníkem.</w:t>
      </w:r>
    </w:p>
    <w:p w14:paraId="0000005D" w14:textId="77777777" w:rsidR="00C87AD9" w:rsidRDefault="009B0531">
      <w:pPr>
        <w:numPr>
          <w:ilvl w:val="0"/>
          <w:numId w:val="5"/>
        </w:numPr>
        <w:pBdr>
          <w:top w:val="nil"/>
          <w:left w:val="nil"/>
          <w:bottom w:val="nil"/>
          <w:right w:val="nil"/>
          <w:between w:val="nil"/>
        </w:pBdr>
        <w:spacing w:after="120"/>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Smlouva je vypracována ve dvou stejnopisech s platností originálu, z nichž každá strana obdrží jedno vyhotovení. Přílohou této smlouvy jsou Obchodní podmínky pro dodávku pitné vody vodovodem a odvádění odpadních vod kanalizací vydané vlastníkem, které odběratel převzal při podpisu smlouvy.</w:t>
      </w:r>
    </w:p>
    <w:p w14:paraId="0000005E" w14:textId="77777777" w:rsidR="00C87AD9" w:rsidRDefault="009B0531">
      <w:pPr>
        <w:numPr>
          <w:ilvl w:val="0"/>
          <w:numId w:val="5"/>
        </w:numPr>
        <w:pBdr>
          <w:top w:val="nil"/>
          <w:left w:val="nil"/>
          <w:bottom w:val="nil"/>
          <w:right w:val="nil"/>
          <w:between w:val="nil"/>
        </w:pBdr>
        <w:spacing w:after="120"/>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Veškeré změny a doplňky této smlouvy mohou být provedeny pouze se souhlasem obou stran. Každá změna této smlouvy je platná pouze na základě číslovaného, písemného dodatku.    </w:t>
      </w:r>
    </w:p>
    <w:p w14:paraId="4245DB6C" w14:textId="77777777" w:rsidR="00456822" w:rsidRDefault="007A5FB2" w:rsidP="00456822">
      <w:pPr>
        <w:numPr>
          <w:ilvl w:val="0"/>
          <w:numId w:val="5"/>
        </w:numPr>
        <w:pBdr>
          <w:top w:val="nil"/>
          <w:left w:val="nil"/>
          <w:bottom w:val="nil"/>
          <w:right w:val="nil"/>
          <w:between w:val="nil"/>
        </w:pBdr>
        <w:spacing w:after="120"/>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jejího podpisu oběma smluvními stranami. Účinnosti nabývá tato smlouva dnem 1. 1. 2024. Pokud byly služby, dle této smlouvy, poskytovány odběrateli dodavatelem ještě před uzavřením této smlouvy, zavazuje se odběratel uhradit vodné a stočné i za období do uzavření smlouvy, a to na základě vyúčtování předloženého dodavatelem současně s fakturou za první zúčtovací období po uzavření smlouvy.</w:t>
      </w:r>
    </w:p>
    <w:p w14:paraId="18C9B8B9" w14:textId="77777777" w:rsidR="00456822" w:rsidRPr="0076393D" w:rsidRDefault="00456822" w:rsidP="00456822">
      <w:pPr>
        <w:numPr>
          <w:ilvl w:val="0"/>
          <w:numId w:val="5"/>
        </w:numPr>
        <w:pBdr>
          <w:top w:val="nil"/>
          <w:left w:val="nil"/>
          <w:bottom w:val="nil"/>
          <w:right w:val="nil"/>
          <w:between w:val="nil"/>
        </w:pBdr>
        <w:spacing w:after="120"/>
        <w:ind w:left="284" w:hanging="284"/>
        <w:jc w:val="both"/>
        <w:rPr>
          <w:rFonts w:ascii="Calibri" w:eastAsia="Calibri" w:hAnsi="Calibri" w:cs="Calibri"/>
          <w:color w:val="000000"/>
          <w:sz w:val="22"/>
          <w:szCs w:val="22"/>
        </w:rPr>
      </w:pPr>
      <w:r w:rsidRPr="0076393D">
        <w:rPr>
          <w:rFonts w:ascii="Calibri" w:eastAsia="Calibri" w:hAnsi="Calibri" w:cs="Calibri"/>
          <w:b/>
          <w:bCs/>
          <w:sz w:val="22"/>
          <w:szCs w:val="22"/>
        </w:rPr>
        <w:t>Doložka podle ustanovení § 41 zákona č. 128/2000 Sb., o obcích</w:t>
      </w:r>
    </w:p>
    <w:p w14:paraId="229C06FF" w14:textId="24F81789" w:rsidR="00456822" w:rsidRPr="0076393D" w:rsidRDefault="00456822" w:rsidP="00456822">
      <w:pPr>
        <w:pBdr>
          <w:top w:val="nil"/>
          <w:left w:val="nil"/>
          <w:bottom w:val="nil"/>
          <w:right w:val="nil"/>
          <w:between w:val="nil"/>
        </w:pBdr>
        <w:spacing w:after="120"/>
        <w:jc w:val="both"/>
        <w:rPr>
          <w:rFonts w:ascii="Calibri" w:eastAsia="Calibri" w:hAnsi="Calibri" w:cs="Calibri"/>
          <w:color w:val="000000"/>
          <w:sz w:val="22"/>
          <w:szCs w:val="22"/>
        </w:rPr>
      </w:pPr>
      <w:r w:rsidRPr="0076393D">
        <w:rPr>
          <w:rFonts w:ascii="Calibri" w:eastAsia="Calibri" w:hAnsi="Calibri" w:cs="Calibri"/>
          <w:sz w:val="22"/>
          <w:szCs w:val="22"/>
        </w:rPr>
        <w:t xml:space="preserve">Uzavření této Smlouvy schválila Rada Obce Kunčice pod Ondřejníkem na své </w:t>
      </w:r>
      <w:r w:rsidR="0076393D">
        <w:rPr>
          <w:rFonts w:ascii="Calibri" w:eastAsia="Calibri" w:hAnsi="Calibri" w:cs="Calibri"/>
          <w:sz w:val="22"/>
          <w:szCs w:val="22"/>
        </w:rPr>
        <w:t>53</w:t>
      </w:r>
      <w:r w:rsidRPr="0076393D">
        <w:rPr>
          <w:rFonts w:ascii="Calibri" w:eastAsia="Calibri" w:hAnsi="Calibri" w:cs="Calibri"/>
          <w:sz w:val="22"/>
          <w:szCs w:val="22"/>
        </w:rPr>
        <w:t>. schůzi konané dne 1</w:t>
      </w:r>
      <w:r w:rsidR="0076393D">
        <w:rPr>
          <w:rFonts w:ascii="Calibri" w:eastAsia="Calibri" w:hAnsi="Calibri" w:cs="Calibri"/>
          <w:sz w:val="22"/>
          <w:szCs w:val="22"/>
        </w:rPr>
        <w:t>6</w:t>
      </w:r>
      <w:r w:rsidRPr="0076393D">
        <w:rPr>
          <w:rFonts w:ascii="Calibri" w:eastAsia="Calibri" w:hAnsi="Calibri" w:cs="Calibri"/>
          <w:sz w:val="22"/>
          <w:szCs w:val="22"/>
        </w:rPr>
        <w:t xml:space="preserve">. </w:t>
      </w:r>
      <w:r w:rsidR="0076393D">
        <w:rPr>
          <w:rFonts w:ascii="Calibri" w:eastAsia="Calibri" w:hAnsi="Calibri" w:cs="Calibri"/>
          <w:sz w:val="22"/>
          <w:szCs w:val="22"/>
        </w:rPr>
        <w:t>4</w:t>
      </w:r>
      <w:r w:rsidRPr="0076393D">
        <w:rPr>
          <w:rFonts w:ascii="Calibri" w:eastAsia="Calibri" w:hAnsi="Calibri" w:cs="Calibri"/>
          <w:sz w:val="22"/>
          <w:szCs w:val="22"/>
        </w:rPr>
        <w:t>. 202</w:t>
      </w:r>
      <w:r w:rsidR="0076393D">
        <w:rPr>
          <w:rFonts w:ascii="Calibri" w:eastAsia="Calibri" w:hAnsi="Calibri" w:cs="Calibri"/>
          <w:sz w:val="22"/>
          <w:szCs w:val="22"/>
        </w:rPr>
        <w:t>4</w:t>
      </w:r>
      <w:r w:rsidRPr="0076393D">
        <w:rPr>
          <w:rFonts w:ascii="Calibri" w:eastAsia="Calibri" w:hAnsi="Calibri" w:cs="Calibri"/>
          <w:sz w:val="22"/>
          <w:szCs w:val="22"/>
        </w:rPr>
        <w:t>, usnesením číslo RO</w:t>
      </w:r>
      <w:r w:rsidR="0076393D">
        <w:rPr>
          <w:rFonts w:ascii="Calibri" w:eastAsia="Calibri" w:hAnsi="Calibri" w:cs="Calibri"/>
          <w:sz w:val="22"/>
          <w:szCs w:val="22"/>
        </w:rPr>
        <w:t>53</w:t>
      </w:r>
      <w:r w:rsidRPr="0076393D">
        <w:rPr>
          <w:rFonts w:ascii="Calibri" w:eastAsia="Calibri" w:hAnsi="Calibri" w:cs="Calibri"/>
          <w:sz w:val="22"/>
          <w:szCs w:val="22"/>
        </w:rPr>
        <w:t>/202</w:t>
      </w:r>
      <w:r w:rsidR="0076393D">
        <w:rPr>
          <w:rFonts w:ascii="Calibri" w:eastAsia="Calibri" w:hAnsi="Calibri" w:cs="Calibri"/>
          <w:sz w:val="22"/>
          <w:szCs w:val="22"/>
        </w:rPr>
        <w:t>4</w:t>
      </w:r>
      <w:r w:rsidRPr="0076393D">
        <w:rPr>
          <w:rFonts w:ascii="Calibri" w:eastAsia="Calibri" w:hAnsi="Calibri" w:cs="Calibri"/>
          <w:sz w:val="22"/>
          <w:szCs w:val="22"/>
        </w:rPr>
        <w:t>/</w:t>
      </w:r>
      <w:r w:rsidR="0076393D">
        <w:rPr>
          <w:rFonts w:ascii="Calibri" w:eastAsia="Calibri" w:hAnsi="Calibri" w:cs="Calibri"/>
          <w:sz w:val="22"/>
          <w:szCs w:val="22"/>
        </w:rPr>
        <w:t>2</w:t>
      </w:r>
      <w:r w:rsidRPr="0076393D">
        <w:rPr>
          <w:rFonts w:ascii="Calibri" w:eastAsia="Calibri" w:hAnsi="Calibri" w:cs="Calibri"/>
          <w:sz w:val="22"/>
          <w:szCs w:val="22"/>
        </w:rPr>
        <w:t xml:space="preserve">.  </w:t>
      </w:r>
    </w:p>
    <w:p w14:paraId="00000061" w14:textId="25A56846" w:rsidR="00C87AD9" w:rsidRDefault="009B0531" w:rsidP="007A5FB2">
      <w:pPr>
        <w:numPr>
          <w:ilvl w:val="0"/>
          <w:numId w:val="5"/>
        </w:numPr>
        <w:pBdr>
          <w:top w:val="nil"/>
          <w:left w:val="nil"/>
          <w:bottom w:val="nil"/>
          <w:right w:val="nil"/>
          <w:between w:val="nil"/>
        </w:pBdr>
        <w:spacing w:after="120"/>
        <w:ind w:left="284" w:hanging="284"/>
        <w:jc w:val="both"/>
        <w:rPr>
          <w:rFonts w:ascii="Calibri" w:eastAsia="Calibri" w:hAnsi="Calibri" w:cs="Calibri"/>
          <w:color w:val="000000"/>
          <w:sz w:val="22"/>
          <w:szCs w:val="22"/>
        </w:rPr>
      </w:pPr>
      <w:r w:rsidRPr="0076393D">
        <w:rPr>
          <w:rFonts w:ascii="Calibri" w:eastAsia="Calibri" w:hAnsi="Calibri" w:cs="Calibri"/>
          <w:color w:val="000000"/>
          <w:sz w:val="22"/>
          <w:szCs w:val="22"/>
        </w:rPr>
        <w:t xml:space="preserve">Obě smluvní strany </w:t>
      </w:r>
      <w:r w:rsidRPr="0076393D">
        <w:rPr>
          <w:rFonts w:ascii="Calibri" w:eastAsia="Calibri" w:hAnsi="Calibri" w:cs="Calibri"/>
          <w:sz w:val="22"/>
          <w:szCs w:val="22"/>
        </w:rPr>
        <w:t>prohlašují</w:t>
      </w:r>
      <w:r w:rsidRPr="0076393D">
        <w:rPr>
          <w:rFonts w:ascii="Calibri" w:eastAsia="Calibri" w:hAnsi="Calibri" w:cs="Calibri"/>
          <w:color w:val="000000"/>
          <w:sz w:val="22"/>
          <w:szCs w:val="22"/>
        </w:rPr>
        <w:t>, že si smlouvu přečetly, že byla uzavřena dle jejich pravé a svobodné vůle, na důkaz čehož</w:t>
      </w:r>
      <w:r>
        <w:rPr>
          <w:rFonts w:ascii="Calibri" w:eastAsia="Calibri" w:hAnsi="Calibri" w:cs="Calibri"/>
          <w:color w:val="000000"/>
          <w:sz w:val="22"/>
          <w:szCs w:val="22"/>
        </w:rPr>
        <w:t xml:space="preserve"> ji podepisují. </w:t>
      </w:r>
    </w:p>
    <w:p w14:paraId="00000062" w14:textId="77777777" w:rsidR="00C87AD9" w:rsidRPr="00017C15" w:rsidRDefault="00C87AD9">
      <w:pPr>
        <w:pBdr>
          <w:top w:val="nil"/>
          <w:left w:val="nil"/>
          <w:bottom w:val="nil"/>
          <w:right w:val="nil"/>
          <w:between w:val="nil"/>
        </w:pBdr>
        <w:jc w:val="both"/>
        <w:rPr>
          <w:rFonts w:ascii="Calibri" w:eastAsia="Calibri" w:hAnsi="Calibri" w:cs="Calibri"/>
          <w:color w:val="000000"/>
          <w:sz w:val="18"/>
          <w:szCs w:val="18"/>
        </w:rPr>
      </w:pPr>
    </w:p>
    <w:p w14:paraId="00000064" w14:textId="3F5E275A" w:rsidR="00C87AD9" w:rsidRDefault="009B0531">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 Kunčicích pod Ondřejníkem dne</w:t>
      </w:r>
      <w:r w:rsidR="00A121FB">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w:t>
      </w:r>
    </w:p>
    <w:p w14:paraId="00000068" w14:textId="77777777" w:rsidR="00C87AD9" w:rsidRPr="00017C15" w:rsidRDefault="00C87AD9">
      <w:pPr>
        <w:pBdr>
          <w:top w:val="nil"/>
          <w:left w:val="nil"/>
          <w:bottom w:val="nil"/>
          <w:right w:val="nil"/>
          <w:between w:val="nil"/>
        </w:pBdr>
        <w:jc w:val="both"/>
        <w:rPr>
          <w:rFonts w:ascii="Calibri" w:eastAsia="Calibri" w:hAnsi="Calibri" w:cs="Calibri"/>
          <w:color w:val="000000"/>
          <w:sz w:val="18"/>
          <w:szCs w:val="18"/>
        </w:rPr>
      </w:pPr>
    </w:p>
    <w:p w14:paraId="32C0AB57" w14:textId="77777777" w:rsidR="001731F8" w:rsidRDefault="001731F8">
      <w:pPr>
        <w:pBdr>
          <w:top w:val="nil"/>
          <w:left w:val="nil"/>
          <w:bottom w:val="nil"/>
          <w:right w:val="nil"/>
          <w:between w:val="nil"/>
        </w:pBdr>
        <w:jc w:val="both"/>
        <w:rPr>
          <w:rFonts w:ascii="Calibri" w:eastAsia="Calibri" w:hAnsi="Calibri" w:cs="Calibri"/>
          <w:color w:val="000000"/>
          <w:sz w:val="22"/>
          <w:szCs w:val="22"/>
        </w:rPr>
      </w:pPr>
    </w:p>
    <w:p w14:paraId="45A27470" w14:textId="77777777" w:rsidR="00267B0A" w:rsidRDefault="00267B0A">
      <w:pPr>
        <w:pBdr>
          <w:top w:val="nil"/>
          <w:left w:val="nil"/>
          <w:bottom w:val="nil"/>
          <w:right w:val="nil"/>
          <w:between w:val="nil"/>
        </w:pBdr>
        <w:jc w:val="both"/>
        <w:rPr>
          <w:rFonts w:ascii="Calibri" w:eastAsia="Calibri" w:hAnsi="Calibri" w:cs="Calibri"/>
          <w:color w:val="000000"/>
          <w:sz w:val="22"/>
          <w:szCs w:val="22"/>
        </w:rPr>
      </w:pPr>
    </w:p>
    <w:p w14:paraId="0000006A" w14:textId="77777777" w:rsidR="00C87AD9" w:rsidRDefault="00C87AD9">
      <w:pPr>
        <w:pBdr>
          <w:top w:val="nil"/>
          <w:left w:val="nil"/>
          <w:bottom w:val="nil"/>
          <w:right w:val="nil"/>
          <w:between w:val="nil"/>
        </w:pBdr>
        <w:jc w:val="both"/>
        <w:rPr>
          <w:rFonts w:ascii="Calibri" w:eastAsia="Calibri" w:hAnsi="Calibri" w:cs="Calibri"/>
          <w:color w:val="000000"/>
          <w:sz w:val="22"/>
          <w:szCs w:val="22"/>
        </w:rPr>
      </w:pPr>
    </w:p>
    <w:p w14:paraId="0000006B" w14:textId="71D0C285" w:rsidR="00C87AD9" w:rsidRDefault="009B0531">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A121FB">
        <w:rPr>
          <w:rFonts w:ascii="Calibri" w:eastAsia="Calibri" w:hAnsi="Calibri" w:cs="Calibri"/>
          <w:color w:val="000000"/>
          <w:sz w:val="22"/>
          <w:szCs w:val="22"/>
        </w:rPr>
        <w:t>…………………</w:t>
      </w: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rPr>
        <w:tab/>
        <w:t xml:space="preserve">  </w:t>
      </w:r>
      <w:r w:rsidR="00E846A6">
        <w:rPr>
          <w:rFonts w:ascii="Calibri" w:eastAsia="Calibri" w:hAnsi="Calibri" w:cs="Calibri"/>
          <w:color w:val="000000"/>
          <w:sz w:val="22"/>
          <w:szCs w:val="22"/>
        </w:rPr>
        <w:t>………………………………………</w:t>
      </w:r>
    </w:p>
    <w:p w14:paraId="00000076" w14:textId="01306996" w:rsidR="00C87AD9" w:rsidRDefault="009B0531" w:rsidP="00E92ABA">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sz w:val="22"/>
          <w:szCs w:val="22"/>
        </w:rPr>
        <w:t xml:space="preserve">     </w:t>
      </w:r>
      <w:r w:rsidR="00E846A6">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za vlastníka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A121FB">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za odběratele </w:t>
      </w:r>
    </w:p>
    <w:sectPr w:rsidR="00C87AD9">
      <w:footerReference w:type="default" r:id="rId8"/>
      <w:pgSz w:w="11906" w:h="16838"/>
      <w:pgMar w:top="1134" w:right="1417" w:bottom="993"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32F00" w14:textId="77777777" w:rsidR="007300BA" w:rsidRDefault="007300BA" w:rsidP="00017C15">
      <w:r>
        <w:separator/>
      </w:r>
    </w:p>
  </w:endnote>
  <w:endnote w:type="continuationSeparator" w:id="0">
    <w:p w14:paraId="28038BA5" w14:textId="77777777" w:rsidR="007300BA" w:rsidRDefault="007300BA" w:rsidP="0001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611254"/>
      <w:docPartObj>
        <w:docPartGallery w:val="Page Numbers (Bottom of Page)"/>
        <w:docPartUnique/>
      </w:docPartObj>
    </w:sdtPr>
    <w:sdtContent>
      <w:p w14:paraId="24C9B51B" w14:textId="7CC390C7" w:rsidR="00017C15" w:rsidRDefault="00017C15">
        <w:pPr>
          <w:pStyle w:val="Zpat"/>
          <w:jc w:val="center"/>
        </w:pPr>
        <w:r>
          <w:fldChar w:fldCharType="begin"/>
        </w:r>
        <w:r>
          <w:instrText>PAGE   \* MERGEFORMAT</w:instrText>
        </w:r>
        <w:r>
          <w:fldChar w:fldCharType="separate"/>
        </w:r>
        <w:r>
          <w:t>2</w:t>
        </w:r>
        <w:r>
          <w:fldChar w:fldCharType="end"/>
        </w:r>
      </w:p>
    </w:sdtContent>
  </w:sdt>
  <w:p w14:paraId="17E7CD00" w14:textId="77777777" w:rsidR="00017C15" w:rsidRDefault="00017C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D147C" w14:textId="77777777" w:rsidR="007300BA" w:rsidRDefault="007300BA" w:rsidP="00017C15">
      <w:r>
        <w:separator/>
      </w:r>
    </w:p>
  </w:footnote>
  <w:footnote w:type="continuationSeparator" w:id="0">
    <w:p w14:paraId="087F20DA" w14:textId="77777777" w:rsidR="007300BA" w:rsidRDefault="007300BA" w:rsidP="00017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25B2"/>
    <w:multiLevelType w:val="multilevel"/>
    <w:tmpl w:val="88BC143A"/>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1AD80A6B"/>
    <w:multiLevelType w:val="hybridMultilevel"/>
    <w:tmpl w:val="1A627010"/>
    <w:lvl w:ilvl="0" w:tplc="41025E2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E4315B5"/>
    <w:multiLevelType w:val="hybridMultilevel"/>
    <w:tmpl w:val="C7F82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1225BB"/>
    <w:multiLevelType w:val="multilevel"/>
    <w:tmpl w:val="6C3004E4"/>
    <w:lvl w:ilvl="0">
      <w:start w:val="1"/>
      <w:numFmt w:val="decimal"/>
      <w:lvlText w:val="9.%1."/>
      <w:lvlJc w:val="left"/>
      <w:pPr>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8068E4"/>
    <w:multiLevelType w:val="multilevel"/>
    <w:tmpl w:val="90709D7A"/>
    <w:lvl w:ilvl="0">
      <w:start w:val="1"/>
      <w:numFmt w:val="lowerLetter"/>
      <w:lvlText w:val="%1)"/>
      <w:lvlJc w:val="left"/>
      <w:pPr>
        <w:ind w:left="840" w:hanging="360"/>
      </w:pPr>
    </w:lvl>
    <w:lvl w:ilvl="1">
      <w:start w:val="1"/>
      <w:numFmt w:val="lowerLetter"/>
      <w:lvlText w:val="%2)"/>
      <w:lvlJc w:val="left"/>
      <w:pPr>
        <w:ind w:left="1560" w:hanging="360"/>
      </w:pPr>
      <w:rPr>
        <w:rFonts w:ascii="Times New Roman" w:eastAsia="Times New Roman" w:hAnsi="Times New Roman" w:cs="Times New Roman"/>
      </w:r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5" w15:restartNumberingAfterBreak="0">
    <w:nsid w:val="309335A2"/>
    <w:multiLevelType w:val="multilevel"/>
    <w:tmpl w:val="7EF2A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DE3FD8"/>
    <w:multiLevelType w:val="multilevel"/>
    <w:tmpl w:val="1EBA2D1C"/>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310965"/>
    <w:multiLevelType w:val="hybridMultilevel"/>
    <w:tmpl w:val="27E865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D75E7A"/>
    <w:multiLevelType w:val="hybridMultilevel"/>
    <w:tmpl w:val="52587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B577BD"/>
    <w:multiLevelType w:val="hybridMultilevel"/>
    <w:tmpl w:val="DB3E6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C581A5E"/>
    <w:multiLevelType w:val="multilevel"/>
    <w:tmpl w:val="9B86081E"/>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CC305FF"/>
    <w:multiLevelType w:val="multilevel"/>
    <w:tmpl w:val="777AE066"/>
    <w:lvl w:ilvl="0">
      <w:start w:val="1"/>
      <w:numFmt w:val="lowerLetter"/>
      <w:lvlText w:val="%1)"/>
      <w:lvlJc w:val="left"/>
      <w:pPr>
        <w:ind w:left="84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num w:numId="1" w16cid:durableId="2050647748">
    <w:abstractNumId w:val="4"/>
  </w:num>
  <w:num w:numId="2" w16cid:durableId="1848858562">
    <w:abstractNumId w:val="6"/>
  </w:num>
  <w:num w:numId="3" w16cid:durableId="1886024582">
    <w:abstractNumId w:val="0"/>
  </w:num>
  <w:num w:numId="4" w16cid:durableId="1794055679">
    <w:abstractNumId w:val="10"/>
  </w:num>
  <w:num w:numId="5" w16cid:durableId="2014799769">
    <w:abstractNumId w:val="3"/>
  </w:num>
  <w:num w:numId="6" w16cid:durableId="1378626409">
    <w:abstractNumId w:val="5"/>
  </w:num>
  <w:num w:numId="7" w16cid:durableId="929242713">
    <w:abstractNumId w:val="9"/>
  </w:num>
  <w:num w:numId="8" w16cid:durableId="1089500229">
    <w:abstractNumId w:val="8"/>
  </w:num>
  <w:num w:numId="9" w16cid:durableId="9572888">
    <w:abstractNumId w:val="2"/>
  </w:num>
  <w:num w:numId="10" w16cid:durableId="466973174">
    <w:abstractNumId w:val="7"/>
  </w:num>
  <w:num w:numId="11" w16cid:durableId="1168210643">
    <w:abstractNumId w:val="11"/>
  </w:num>
  <w:num w:numId="12" w16cid:durableId="1557398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AD9"/>
    <w:rsid w:val="00017C15"/>
    <w:rsid w:val="001731F8"/>
    <w:rsid w:val="001E0BA6"/>
    <w:rsid w:val="00267B0A"/>
    <w:rsid w:val="002C3261"/>
    <w:rsid w:val="003518EC"/>
    <w:rsid w:val="00456822"/>
    <w:rsid w:val="0046087F"/>
    <w:rsid w:val="005559C1"/>
    <w:rsid w:val="005934BE"/>
    <w:rsid w:val="007300BA"/>
    <w:rsid w:val="0076393D"/>
    <w:rsid w:val="007A5FB2"/>
    <w:rsid w:val="009562BD"/>
    <w:rsid w:val="009B0531"/>
    <w:rsid w:val="00A121FB"/>
    <w:rsid w:val="00AB4D5D"/>
    <w:rsid w:val="00B2068F"/>
    <w:rsid w:val="00C87AD9"/>
    <w:rsid w:val="00CD52FC"/>
    <w:rsid w:val="00D77F36"/>
    <w:rsid w:val="00E846A6"/>
    <w:rsid w:val="00E92ABA"/>
    <w:rsid w:val="00E97A58"/>
    <w:rsid w:val="00F32920"/>
    <w:rsid w:val="00F539DA"/>
    <w:rsid w:val="00FB0895"/>
    <w:rsid w:val="00FB263F"/>
    <w:rsid w:val="00FD2032"/>
    <w:rsid w:val="00FD47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49E7"/>
  <w15:docId w15:val="{395A66E7-7E25-4108-BC94-8CAB1B6F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jc w:val="center"/>
    </w:pPr>
    <w:rPr>
      <w:b/>
      <w:smallCaps/>
      <w:sz w:val="52"/>
      <w:szCs w:val="5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7A5FB2"/>
    <w:pPr>
      <w:ind w:left="720"/>
      <w:contextualSpacing/>
    </w:pPr>
  </w:style>
  <w:style w:type="table" w:styleId="Mkatabulky">
    <w:name w:val="Table Grid"/>
    <w:basedOn w:val="Normlntabulka"/>
    <w:uiPriority w:val="39"/>
    <w:rsid w:val="00FB0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17C15"/>
    <w:pPr>
      <w:tabs>
        <w:tab w:val="center" w:pos="4536"/>
        <w:tab w:val="right" w:pos="9072"/>
      </w:tabs>
    </w:pPr>
  </w:style>
  <w:style w:type="character" w:customStyle="1" w:styleId="ZhlavChar">
    <w:name w:val="Záhlaví Char"/>
    <w:basedOn w:val="Standardnpsmoodstavce"/>
    <w:link w:val="Zhlav"/>
    <w:uiPriority w:val="99"/>
    <w:rsid w:val="00017C15"/>
  </w:style>
  <w:style w:type="paragraph" w:styleId="Zpat">
    <w:name w:val="footer"/>
    <w:basedOn w:val="Normln"/>
    <w:link w:val="ZpatChar"/>
    <w:uiPriority w:val="99"/>
    <w:unhideWhenUsed/>
    <w:rsid w:val="00017C15"/>
    <w:pPr>
      <w:tabs>
        <w:tab w:val="center" w:pos="4536"/>
        <w:tab w:val="right" w:pos="9072"/>
      </w:tabs>
    </w:pPr>
  </w:style>
  <w:style w:type="character" w:customStyle="1" w:styleId="ZpatChar">
    <w:name w:val="Zápatí Char"/>
    <w:basedOn w:val="Standardnpsmoodstavce"/>
    <w:link w:val="Zpat"/>
    <w:uiPriority w:val="99"/>
    <w:rsid w:val="00017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6383">
      <w:bodyDiv w:val="1"/>
      <w:marLeft w:val="0"/>
      <w:marRight w:val="0"/>
      <w:marTop w:val="0"/>
      <w:marBottom w:val="0"/>
      <w:divBdr>
        <w:top w:val="none" w:sz="0" w:space="0" w:color="auto"/>
        <w:left w:val="none" w:sz="0" w:space="0" w:color="auto"/>
        <w:bottom w:val="none" w:sz="0" w:space="0" w:color="auto"/>
        <w:right w:val="none" w:sz="0" w:space="0" w:color="auto"/>
      </w:divBdr>
    </w:div>
    <w:div w:id="990913324">
      <w:bodyDiv w:val="1"/>
      <w:marLeft w:val="0"/>
      <w:marRight w:val="0"/>
      <w:marTop w:val="0"/>
      <w:marBottom w:val="0"/>
      <w:divBdr>
        <w:top w:val="none" w:sz="0" w:space="0" w:color="auto"/>
        <w:left w:val="none" w:sz="0" w:space="0" w:color="auto"/>
        <w:bottom w:val="none" w:sz="0" w:space="0" w:color="auto"/>
        <w:right w:val="none" w:sz="0" w:space="0" w:color="auto"/>
      </w:divBdr>
    </w:div>
    <w:div w:id="1159073832">
      <w:bodyDiv w:val="1"/>
      <w:marLeft w:val="0"/>
      <w:marRight w:val="0"/>
      <w:marTop w:val="0"/>
      <w:marBottom w:val="0"/>
      <w:divBdr>
        <w:top w:val="none" w:sz="0" w:space="0" w:color="auto"/>
        <w:left w:val="none" w:sz="0" w:space="0" w:color="auto"/>
        <w:bottom w:val="none" w:sz="0" w:space="0" w:color="auto"/>
        <w:right w:val="none" w:sz="0" w:space="0" w:color="auto"/>
      </w:divBdr>
    </w:div>
    <w:div w:id="1246888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NTIxs9kLXcfKdW6qV+zsB1NKPA==">CgMxLjAyCGguZ2pkZ3hzOAByITFWTk1rb1p0ZFpfd003NHNIVGJQT3VhTGhoQnJrQWRlWQ==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1448</Words>
  <Characters>8544</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 Tryščuk</cp:lastModifiedBy>
  <cp:revision>7</cp:revision>
  <dcterms:created xsi:type="dcterms:W3CDTF">2024-03-20T13:32:00Z</dcterms:created>
  <dcterms:modified xsi:type="dcterms:W3CDTF">2024-04-15T17:11:00Z</dcterms:modified>
</cp:coreProperties>
</file>