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78F9" w14:textId="77777777" w:rsidR="0014630D" w:rsidRPr="00E0218B" w:rsidRDefault="00F77461" w:rsidP="00E0218B">
      <w:pPr>
        <w:pStyle w:val="Nadpis1"/>
        <w:spacing w:before="0" w:line="240" w:lineRule="auto"/>
        <w:jc w:val="center"/>
        <w:rPr>
          <w:rFonts w:asciiTheme="minorHAnsi" w:hAnsiTheme="minorHAnsi" w:cstheme="minorHAnsi"/>
          <w:color w:val="auto"/>
        </w:rPr>
      </w:pPr>
      <w:r w:rsidRPr="00E0218B">
        <w:rPr>
          <w:rFonts w:asciiTheme="minorHAnsi" w:hAnsiTheme="minorHAnsi" w:cstheme="minorHAnsi"/>
          <w:color w:val="auto"/>
        </w:rPr>
        <w:t>SMLOUVA O DÍLO</w:t>
      </w:r>
    </w:p>
    <w:p w14:paraId="20319292" w14:textId="77777777" w:rsidR="0014630D" w:rsidRPr="006C0689" w:rsidRDefault="0014630D" w:rsidP="00E448C5">
      <w:pPr>
        <w:spacing w:after="0" w:line="240" w:lineRule="auto"/>
        <w:jc w:val="both"/>
        <w:rPr>
          <w:rFonts w:asciiTheme="minorHAnsi" w:hAnsiTheme="minorHAnsi" w:cstheme="minorHAnsi"/>
          <w:sz w:val="20"/>
          <w:szCs w:val="20"/>
        </w:rPr>
      </w:pPr>
    </w:p>
    <w:p w14:paraId="28D0A1AA" w14:textId="77777777" w:rsidR="0014630D" w:rsidRPr="00BF3636" w:rsidRDefault="0014630D" w:rsidP="00E448C5">
      <w:pPr>
        <w:spacing w:after="0" w:line="240" w:lineRule="auto"/>
        <w:jc w:val="both"/>
        <w:rPr>
          <w:rFonts w:asciiTheme="minorHAnsi" w:hAnsiTheme="minorHAnsi" w:cstheme="minorHAnsi"/>
          <w:b/>
          <w:bCs/>
          <w:sz w:val="20"/>
          <w:szCs w:val="20"/>
          <w:u w:val="single"/>
        </w:rPr>
      </w:pPr>
      <w:r w:rsidRPr="00BF3636">
        <w:rPr>
          <w:rFonts w:asciiTheme="minorHAnsi" w:hAnsiTheme="minorHAnsi" w:cstheme="minorHAnsi"/>
          <w:b/>
          <w:bCs/>
          <w:sz w:val="20"/>
          <w:szCs w:val="20"/>
          <w:u w:val="single"/>
        </w:rPr>
        <w:t>Smluvní strany:</w:t>
      </w:r>
    </w:p>
    <w:p w14:paraId="66D6BA31" w14:textId="77777777" w:rsidR="00DA012B" w:rsidRPr="006C0689" w:rsidRDefault="00DA012B" w:rsidP="00E448C5">
      <w:pPr>
        <w:spacing w:after="0" w:line="240" w:lineRule="auto"/>
        <w:jc w:val="both"/>
        <w:rPr>
          <w:rFonts w:asciiTheme="minorHAnsi" w:hAnsiTheme="minorHAnsi" w:cstheme="minorHAnsi"/>
          <w:b/>
          <w:sz w:val="20"/>
          <w:szCs w:val="20"/>
        </w:rPr>
      </w:pPr>
    </w:p>
    <w:p w14:paraId="56B1D5EC" w14:textId="4538A338" w:rsidR="0014630D" w:rsidRPr="006C0689" w:rsidRDefault="00607807"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b/>
          <w:sz w:val="20"/>
          <w:szCs w:val="20"/>
        </w:rPr>
        <w:t>Objednatel</w:t>
      </w:r>
      <w:r w:rsidRPr="006C0689">
        <w:rPr>
          <w:rFonts w:asciiTheme="minorHAnsi" w:hAnsiTheme="minorHAnsi" w:cstheme="minorHAnsi"/>
          <w:b/>
          <w:sz w:val="20"/>
          <w:szCs w:val="20"/>
        </w:rPr>
        <w:tab/>
      </w:r>
      <w:r w:rsidRPr="006C0689">
        <w:rPr>
          <w:rFonts w:asciiTheme="minorHAnsi" w:hAnsiTheme="minorHAnsi" w:cstheme="minorHAnsi"/>
          <w:b/>
          <w:sz w:val="20"/>
          <w:szCs w:val="20"/>
        </w:rPr>
        <w:tab/>
      </w:r>
      <w:r w:rsidRPr="006C0689">
        <w:rPr>
          <w:rFonts w:asciiTheme="minorHAnsi" w:hAnsiTheme="minorHAnsi" w:cstheme="minorHAnsi"/>
          <w:b/>
          <w:sz w:val="20"/>
          <w:szCs w:val="20"/>
        </w:rPr>
        <w:tab/>
      </w:r>
      <w:r w:rsidR="00E0218B">
        <w:rPr>
          <w:rFonts w:asciiTheme="minorHAnsi" w:hAnsiTheme="minorHAnsi" w:cstheme="minorHAnsi"/>
          <w:b/>
          <w:sz w:val="20"/>
          <w:szCs w:val="20"/>
        </w:rPr>
        <w:t>Obec Kunčice pod Ondřejníkem</w:t>
      </w:r>
    </w:p>
    <w:p w14:paraId="7F689CB1" w14:textId="6C1FD971"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Se sídlem:</w:t>
      </w:r>
      <w:r w:rsidRPr="006C0689">
        <w:rPr>
          <w:rFonts w:asciiTheme="minorHAnsi" w:hAnsiTheme="minorHAnsi" w:cstheme="minorHAnsi"/>
          <w:sz w:val="20"/>
          <w:szCs w:val="20"/>
        </w:rPr>
        <w:tab/>
      </w:r>
      <w:r w:rsidRPr="006C0689">
        <w:rPr>
          <w:rFonts w:asciiTheme="minorHAnsi" w:hAnsiTheme="minorHAnsi" w:cstheme="minorHAnsi"/>
          <w:sz w:val="20"/>
          <w:szCs w:val="20"/>
        </w:rPr>
        <w:tab/>
      </w:r>
      <w:r w:rsidRPr="006C0689">
        <w:rPr>
          <w:rFonts w:asciiTheme="minorHAnsi" w:hAnsiTheme="minorHAnsi" w:cstheme="minorHAnsi"/>
          <w:sz w:val="20"/>
          <w:szCs w:val="20"/>
        </w:rPr>
        <w:tab/>
      </w:r>
      <w:r w:rsidR="00E0218B">
        <w:rPr>
          <w:rFonts w:asciiTheme="minorHAnsi" w:hAnsiTheme="minorHAnsi" w:cstheme="minorHAnsi"/>
          <w:sz w:val="20"/>
          <w:szCs w:val="20"/>
        </w:rPr>
        <w:t>Kunčice pod Ondřejníkem 569</w:t>
      </w:r>
      <w:r w:rsidRPr="006C0689">
        <w:rPr>
          <w:rFonts w:asciiTheme="minorHAnsi" w:hAnsiTheme="minorHAnsi" w:cstheme="minorHAnsi"/>
          <w:sz w:val="20"/>
          <w:szCs w:val="20"/>
        </w:rPr>
        <w:t xml:space="preserve">, 739 </w:t>
      </w:r>
      <w:r w:rsidR="00E0218B">
        <w:rPr>
          <w:rFonts w:asciiTheme="minorHAnsi" w:hAnsiTheme="minorHAnsi" w:cstheme="minorHAnsi"/>
          <w:sz w:val="20"/>
          <w:szCs w:val="20"/>
        </w:rPr>
        <w:t>13</w:t>
      </w:r>
    </w:p>
    <w:p w14:paraId="6B5029F5" w14:textId="6C4B2AF9"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Zastoupen</w:t>
      </w:r>
      <w:r w:rsidR="00607807" w:rsidRPr="006C0689">
        <w:rPr>
          <w:rFonts w:asciiTheme="minorHAnsi" w:hAnsiTheme="minorHAnsi" w:cstheme="minorHAnsi"/>
          <w:sz w:val="20"/>
          <w:szCs w:val="20"/>
        </w:rPr>
        <w:t>ý</w:t>
      </w:r>
      <w:r w:rsidRPr="006C0689">
        <w:rPr>
          <w:rFonts w:asciiTheme="minorHAnsi" w:hAnsiTheme="minorHAnsi" w:cstheme="minorHAnsi"/>
          <w:sz w:val="20"/>
          <w:szCs w:val="20"/>
        </w:rPr>
        <w:t>:</w:t>
      </w:r>
      <w:r w:rsidRPr="006C0689">
        <w:rPr>
          <w:rFonts w:asciiTheme="minorHAnsi" w:hAnsiTheme="minorHAnsi" w:cstheme="minorHAnsi"/>
          <w:sz w:val="20"/>
          <w:szCs w:val="20"/>
        </w:rPr>
        <w:tab/>
      </w:r>
      <w:r w:rsidRPr="006C0689">
        <w:rPr>
          <w:rFonts w:asciiTheme="minorHAnsi" w:hAnsiTheme="minorHAnsi" w:cstheme="minorHAnsi"/>
          <w:sz w:val="20"/>
          <w:szCs w:val="20"/>
        </w:rPr>
        <w:tab/>
      </w:r>
      <w:r w:rsidRPr="006C0689">
        <w:rPr>
          <w:rFonts w:asciiTheme="minorHAnsi" w:hAnsiTheme="minorHAnsi" w:cstheme="minorHAnsi"/>
          <w:sz w:val="20"/>
          <w:szCs w:val="20"/>
        </w:rPr>
        <w:tab/>
      </w:r>
      <w:r w:rsidR="00E0218B">
        <w:rPr>
          <w:rFonts w:asciiTheme="minorHAnsi" w:hAnsiTheme="minorHAnsi" w:cstheme="minorHAnsi"/>
          <w:sz w:val="20"/>
          <w:szCs w:val="20"/>
        </w:rPr>
        <w:t>starostou Ing. Jiřím Mikalou</w:t>
      </w:r>
    </w:p>
    <w:p w14:paraId="7D669F5A" w14:textId="16A282B4" w:rsidR="0014630D"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IČ:</w:t>
      </w:r>
      <w:r w:rsidRPr="006C0689">
        <w:rPr>
          <w:rFonts w:asciiTheme="minorHAnsi" w:hAnsiTheme="minorHAnsi" w:cstheme="minorHAnsi"/>
          <w:sz w:val="20"/>
          <w:szCs w:val="20"/>
        </w:rPr>
        <w:tab/>
      </w:r>
      <w:r w:rsidRPr="006C0689">
        <w:rPr>
          <w:rFonts w:asciiTheme="minorHAnsi" w:hAnsiTheme="minorHAnsi" w:cstheme="minorHAnsi"/>
          <w:sz w:val="20"/>
          <w:szCs w:val="20"/>
        </w:rPr>
        <w:tab/>
      </w:r>
      <w:r w:rsidRPr="006C0689">
        <w:rPr>
          <w:rFonts w:asciiTheme="minorHAnsi" w:hAnsiTheme="minorHAnsi" w:cstheme="minorHAnsi"/>
          <w:sz w:val="20"/>
          <w:szCs w:val="20"/>
        </w:rPr>
        <w:tab/>
      </w:r>
      <w:r w:rsidRPr="006C0689">
        <w:rPr>
          <w:rFonts w:asciiTheme="minorHAnsi" w:hAnsiTheme="minorHAnsi" w:cstheme="minorHAnsi"/>
          <w:sz w:val="20"/>
          <w:szCs w:val="20"/>
        </w:rPr>
        <w:tab/>
      </w:r>
      <w:r w:rsidR="00E0218B">
        <w:rPr>
          <w:rFonts w:asciiTheme="minorHAnsi" w:hAnsiTheme="minorHAnsi" w:cstheme="minorHAnsi"/>
          <w:sz w:val="20"/>
          <w:szCs w:val="20"/>
        </w:rPr>
        <w:t>00296856</w:t>
      </w:r>
    </w:p>
    <w:p w14:paraId="1C3E26F7" w14:textId="71F72E5A" w:rsidR="00E0218B" w:rsidRPr="006C0689" w:rsidRDefault="00E0218B" w:rsidP="00E0218B">
      <w:pPr>
        <w:spacing w:after="0" w:line="240" w:lineRule="auto"/>
        <w:jc w:val="both"/>
        <w:rPr>
          <w:rFonts w:asciiTheme="minorHAnsi" w:hAnsiTheme="minorHAnsi" w:cstheme="minorHAnsi"/>
          <w:sz w:val="20"/>
          <w:szCs w:val="20"/>
        </w:rPr>
      </w:pPr>
      <w:r>
        <w:rPr>
          <w:rFonts w:asciiTheme="minorHAnsi" w:hAnsiTheme="minorHAnsi" w:cstheme="minorHAnsi"/>
          <w:sz w:val="20"/>
          <w:szCs w:val="20"/>
        </w:rPr>
        <w:t>D</w:t>
      </w:r>
      <w:r w:rsidRPr="006C0689">
        <w:rPr>
          <w:rFonts w:asciiTheme="minorHAnsi" w:hAnsiTheme="minorHAnsi" w:cstheme="minorHAnsi"/>
          <w:sz w:val="20"/>
          <w:szCs w:val="20"/>
        </w:rPr>
        <w:t>IČ:</w:t>
      </w:r>
      <w:r w:rsidRPr="006C0689">
        <w:rPr>
          <w:rFonts w:asciiTheme="minorHAnsi" w:hAnsiTheme="minorHAnsi" w:cstheme="minorHAnsi"/>
          <w:sz w:val="20"/>
          <w:szCs w:val="20"/>
        </w:rPr>
        <w:tab/>
      </w:r>
      <w:r w:rsidRPr="006C0689">
        <w:rPr>
          <w:rFonts w:asciiTheme="minorHAnsi" w:hAnsiTheme="minorHAnsi" w:cstheme="minorHAnsi"/>
          <w:sz w:val="20"/>
          <w:szCs w:val="20"/>
        </w:rPr>
        <w:tab/>
      </w:r>
      <w:r w:rsidRPr="006C0689">
        <w:rPr>
          <w:rFonts w:asciiTheme="minorHAnsi" w:hAnsiTheme="minorHAnsi" w:cstheme="minorHAnsi"/>
          <w:sz w:val="20"/>
          <w:szCs w:val="20"/>
        </w:rPr>
        <w:tab/>
      </w:r>
      <w:r w:rsidRPr="006C0689">
        <w:rPr>
          <w:rFonts w:asciiTheme="minorHAnsi" w:hAnsiTheme="minorHAnsi" w:cstheme="minorHAnsi"/>
          <w:sz w:val="20"/>
          <w:szCs w:val="20"/>
        </w:rPr>
        <w:tab/>
      </w:r>
      <w:r>
        <w:rPr>
          <w:rFonts w:asciiTheme="minorHAnsi" w:hAnsiTheme="minorHAnsi" w:cstheme="minorHAnsi"/>
          <w:sz w:val="20"/>
          <w:szCs w:val="20"/>
        </w:rPr>
        <w:t>CZ00296856</w:t>
      </w:r>
    </w:p>
    <w:p w14:paraId="64FC2991" w14:textId="56997145" w:rsidR="00607807"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Bankovní spojení:</w:t>
      </w:r>
      <w:r w:rsidRPr="006C0689">
        <w:rPr>
          <w:rFonts w:asciiTheme="minorHAnsi" w:hAnsiTheme="minorHAnsi" w:cstheme="minorHAnsi"/>
          <w:sz w:val="20"/>
          <w:szCs w:val="20"/>
        </w:rPr>
        <w:tab/>
      </w:r>
      <w:r w:rsidRPr="006C0689">
        <w:rPr>
          <w:rFonts w:asciiTheme="minorHAnsi" w:hAnsiTheme="minorHAnsi" w:cstheme="minorHAnsi"/>
          <w:sz w:val="20"/>
          <w:szCs w:val="20"/>
        </w:rPr>
        <w:tab/>
      </w:r>
    </w:p>
    <w:p w14:paraId="16B9620A" w14:textId="77777777" w:rsidR="00E0218B" w:rsidRDefault="00E0218B" w:rsidP="00E448C5">
      <w:pPr>
        <w:spacing w:after="0" w:line="240" w:lineRule="auto"/>
        <w:jc w:val="both"/>
        <w:rPr>
          <w:rFonts w:asciiTheme="minorHAnsi" w:hAnsiTheme="minorHAnsi" w:cstheme="minorHAnsi"/>
          <w:sz w:val="20"/>
          <w:szCs w:val="20"/>
        </w:rPr>
      </w:pPr>
    </w:p>
    <w:p w14:paraId="27B522EA" w14:textId="7B12AE65" w:rsidR="0014630D" w:rsidRPr="006C0689" w:rsidRDefault="00607807"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(dále jen </w:t>
      </w:r>
      <w:r w:rsidR="00E448C5" w:rsidRPr="006C0689">
        <w:rPr>
          <w:rFonts w:asciiTheme="minorHAnsi" w:hAnsiTheme="minorHAnsi" w:cstheme="minorHAnsi"/>
          <w:sz w:val="20"/>
          <w:szCs w:val="20"/>
        </w:rPr>
        <w:t>Objednatel</w:t>
      </w:r>
      <w:r w:rsidRPr="006C0689">
        <w:rPr>
          <w:rFonts w:asciiTheme="minorHAnsi" w:hAnsiTheme="minorHAnsi" w:cstheme="minorHAnsi"/>
          <w:sz w:val="20"/>
          <w:szCs w:val="20"/>
        </w:rPr>
        <w:t>)</w:t>
      </w:r>
    </w:p>
    <w:p w14:paraId="6474C343" w14:textId="77777777" w:rsidR="00BF3636" w:rsidRDefault="00BF3636" w:rsidP="00E448C5">
      <w:pPr>
        <w:spacing w:after="0" w:line="240" w:lineRule="auto"/>
        <w:jc w:val="both"/>
        <w:rPr>
          <w:rFonts w:asciiTheme="minorHAnsi" w:hAnsiTheme="minorHAnsi" w:cstheme="minorHAnsi"/>
          <w:sz w:val="20"/>
          <w:szCs w:val="20"/>
        </w:rPr>
      </w:pPr>
    </w:p>
    <w:p w14:paraId="6B09388E" w14:textId="38A6721E"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a</w:t>
      </w:r>
    </w:p>
    <w:p w14:paraId="5BCB9FB6" w14:textId="77777777" w:rsidR="0014630D" w:rsidRPr="006C0689" w:rsidRDefault="0014630D" w:rsidP="00E448C5">
      <w:pPr>
        <w:spacing w:after="0" w:line="240" w:lineRule="auto"/>
        <w:jc w:val="both"/>
        <w:rPr>
          <w:rFonts w:asciiTheme="minorHAnsi" w:hAnsiTheme="minorHAnsi" w:cstheme="minorHAnsi"/>
          <w:sz w:val="20"/>
          <w:szCs w:val="20"/>
        </w:rPr>
      </w:pPr>
    </w:p>
    <w:p w14:paraId="2DBAFA56" w14:textId="2D99B1EB" w:rsidR="0014630D" w:rsidRPr="006C0689" w:rsidRDefault="00607807" w:rsidP="00E448C5">
      <w:pPr>
        <w:spacing w:after="0" w:line="240" w:lineRule="auto"/>
        <w:jc w:val="both"/>
        <w:rPr>
          <w:rFonts w:asciiTheme="minorHAnsi" w:hAnsiTheme="minorHAnsi" w:cstheme="minorHAnsi"/>
          <w:b/>
          <w:sz w:val="20"/>
          <w:szCs w:val="20"/>
        </w:rPr>
      </w:pPr>
      <w:r w:rsidRPr="006C0689">
        <w:rPr>
          <w:rFonts w:asciiTheme="minorHAnsi" w:hAnsiTheme="minorHAnsi" w:cstheme="minorHAnsi"/>
          <w:b/>
          <w:sz w:val="20"/>
          <w:szCs w:val="20"/>
        </w:rPr>
        <w:t>Zhotovitel</w:t>
      </w:r>
      <w:r w:rsidRPr="006C0689">
        <w:rPr>
          <w:rFonts w:asciiTheme="minorHAnsi" w:hAnsiTheme="minorHAnsi" w:cstheme="minorHAnsi"/>
          <w:b/>
          <w:sz w:val="20"/>
          <w:szCs w:val="20"/>
        </w:rPr>
        <w:tab/>
      </w:r>
      <w:r w:rsidRPr="006C0689">
        <w:rPr>
          <w:rFonts w:asciiTheme="minorHAnsi" w:hAnsiTheme="minorHAnsi" w:cstheme="minorHAnsi"/>
          <w:b/>
          <w:sz w:val="20"/>
          <w:szCs w:val="20"/>
        </w:rPr>
        <w:tab/>
      </w:r>
      <w:r w:rsidRPr="006C0689">
        <w:rPr>
          <w:rFonts w:asciiTheme="minorHAnsi" w:hAnsiTheme="minorHAnsi" w:cstheme="minorHAnsi"/>
          <w:b/>
          <w:sz w:val="20"/>
          <w:szCs w:val="20"/>
        </w:rPr>
        <w:tab/>
      </w:r>
    </w:p>
    <w:p w14:paraId="79227A53" w14:textId="38F68062"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Se sídlem:</w:t>
      </w:r>
      <w:r w:rsidRPr="006C0689">
        <w:rPr>
          <w:rFonts w:asciiTheme="minorHAnsi" w:hAnsiTheme="minorHAnsi" w:cstheme="minorHAnsi"/>
          <w:sz w:val="20"/>
          <w:szCs w:val="20"/>
        </w:rPr>
        <w:tab/>
      </w:r>
      <w:r w:rsidRPr="006C0689">
        <w:rPr>
          <w:rFonts w:asciiTheme="minorHAnsi" w:hAnsiTheme="minorHAnsi" w:cstheme="minorHAnsi"/>
          <w:sz w:val="20"/>
          <w:szCs w:val="20"/>
        </w:rPr>
        <w:tab/>
      </w:r>
      <w:r w:rsidRPr="006C0689">
        <w:rPr>
          <w:rFonts w:asciiTheme="minorHAnsi" w:hAnsiTheme="minorHAnsi" w:cstheme="minorHAnsi"/>
          <w:sz w:val="20"/>
          <w:szCs w:val="20"/>
        </w:rPr>
        <w:tab/>
      </w:r>
    </w:p>
    <w:p w14:paraId="3ABBAE20" w14:textId="63A80C83"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Zastoupen</w:t>
      </w:r>
      <w:r w:rsidR="00607807" w:rsidRPr="006C0689">
        <w:rPr>
          <w:rFonts w:asciiTheme="minorHAnsi" w:hAnsiTheme="minorHAnsi" w:cstheme="minorHAnsi"/>
          <w:sz w:val="20"/>
          <w:szCs w:val="20"/>
        </w:rPr>
        <w:t>ý</w:t>
      </w:r>
      <w:r w:rsidRPr="006C0689">
        <w:rPr>
          <w:rFonts w:asciiTheme="minorHAnsi" w:hAnsiTheme="minorHAnsi" w:cstheme="minorHAnsi"/>
          <w:sz w:val="20"/>
          <w:szCs w:val="20"/>
        </w:rPr>
        <w:t>:</w:t>
      </w:r>
      <w:r w:rsidRPr="006C0689">
        <w:rPr>
          <w:rFonts w:asciiTheme="minorHAnsi" w:hAnsiTheme="minorHAnsi" w:cstheme="minorHAnsi"/>
          <w:sz w:val="20"/>
          <w:szCs w:val="20"/>
        </w:rPr>
        <w:tab/>
      </w:r>
      <w:r w:rsidRPr="006C0689">
        <w:rPr>
          <w:rFonts w:asciiTheme="minorHAnsi" w:hAnsiTheme="minorHAnsi" w:cstheme="minorHAnsi"/>
          <w:sz w:val="20"/>
          <w:szCs w:val="20"/>
        </w:rPr>
        <w:tab/>
      </w:r>
      <w:r w:rsidRPr="006C0689">
        <w:rPr>
          <w:rFonts w:asciiTheme="minorHAnsi" w:hAnsiTheme="minorHAnsi" w:cstheme="minorHAnsi"/>
          <w:sz w:val="20"/>
          <w:szCs w:val="20"/>
        </w:rPr>
        <w:tab/>
      </w:r>
    </w:p>
    <w:p w14:paraId="4D13D1B9" w14:textId="30A09EAE" w:rsidR="0014630D" w:rsidRPr="006C0689" w:rsidRDefault="008E3646"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IČ:</w:t>
      </w:r>
      <w:r w:rsidRPr="006C0689">
        <w:rPr>
          <w:rFonts w:asciiTheme="minorHAnsi" w:hAnsiTheme="minorHAnsi" w:cstheme="minorHAnsi"/>
          <w:sz w:val="20"/>
          <w:szCs w:val="20"/>
        </w:rPr>
        <w:tab/>
      </w:r>
      <w:r w:rsidRPr="006C0689">
        <w:rPr>
          <w:rFonts w:asciiTheme="minorHAnsi" w:hAnsiTheme="minorHAnsi" w:cstheme="minorHAnsi"/>
          <w:sz w:val="20"/>
          <w:szCs w:val="20"/>
        </w:rPr>
        <w:tab/>
      </w:r>
      <w:r w:rsidRPr="006C0689">
        <w:rPr>
          <w:rFonts w:asciiTheme="minorHAnsi" w:hAnsiTheme="minorHAnsi" w:cstheme="minorHAnsi"/>
          <w:sz w:val="20"/>
          <w:szCs w:val="20"/>
        </w:rPr>
        <w:tab/>
      </w:r>
      <w:r w:rsidRPr="006C0689">
        <w:rPr>
          <w:rFonts w:asciiTheme="minorHAnsi" w:hAnsiTheme="minorHAnsi" w:cstheme="minorHAnsi"/>
          <w:sz w:val="20"/>
          <w:szCs w:val="20"/>
        </w:rPr>
        <w:tab/>
      </w:r>
    </w:p>
    <w:p w14:paraId="0C6186B8" w14:textId="1CF43EF9" w:rsidR="0014630D" w:rsidRPr="006C0689" w:rsidRDefault="008E3646"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DIČ:</w:t>
      </w:r>
      <w:r w:rsidRPr="006C0689">
        <w:rPr>
          <w:rFonts w:asciiTheme="minorHAnsi" w:hAnsiTheme="minorHAnsi" w:cstheme="minorHAnsi"/>
          <w:sz w:val="20"/>
          <w:szCs w:val="20"/>
        </w:rPr>
        <w:tab/>
      </w:r>
      <w:r w:rsidRPr="006C0689">
        <w:rPr>
          <w:rFonts w:asciiTheme="minorHAnsi" w:hAnsiTheme="minorHAnsi" w:cstheme="minorHAnsi"/>
          <w:sz w:val="20"/>
          <w:szCs w:val="20"/>
        </w:rPr>
        <w:tab/>
      </w:r>
      <w:r w:rsidRPr="006C0689">
        <w:rPr>
          <w:rFonts w:asciiTheme="minorHAnsi" w:hAnsiTheme="minorHAnsi" w:cstheme="minorHAnsi"/>
          <w:sz w:val="20"/>
          <w:szCs w:val="20"/>
        </w:rPr>
        <w:tab/>
      </w:r>
      <w:r w:rsidRPr="006C0689">
        <w:rPr>
          <w:rFonts w:asciiTheme="minorHAnsi" w:hAnsiTheme="minorHAnsi" w:cstheme="minorHAnsi"/>
          <w:sz w:val="20"/>
          <w:szCs w:val="20"/>
        </w:rPr>
        <w:tab/>
      </w:r>
    </w:p>
    <w:p w14:paraId="1479F286" w14:textId="61208E0D"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Bankovní spojení:</w:t>
      </w:r>
      <w:r w:rsidRPr="006C0689">
        <w:rPr>
          <w:rFonts w:asciiTheme="minorHAnsi" w:hAnsiTheme="minorHAnsi" w:cstheme="minorHAnsi"/>
          <w:sz w:val="20"/>
          <w:szCs w:val="20"/>
        </w:rPr>
        <w:tab/>
      </w:r>
      <w:r w:rsidRPr="006C0689">
        <w:rPr>
          <w:rFonts w:asciiTheme="minorHAnsi" w:hAnsiTheme="minorHAnsi" w:cstheme="minorHAnsi"/>
          <w:sz w:val="20"/>
          <w:szCs w:val="20"/>
        </w:rPr>
        <w:tab/>
      </w:r>
    </w:p>
    <w:p w14:paraId="2559C291" w14:textId="0CD620C9" w:rsidR="00E448C5" w:rsidRPr="006C0689" w:rsidRDefault="00E448C5"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Společnost zapsaná u Krajského soudu </w:t>
      </w:r>
      <w:r w:rsidR="008613B3">
        <w:rPr>
          <w:rFonts w:asciiTheme="minorHAnsi" w:hAnsiTheme="minorHAnsi" w:cstheme="minorHAnsi"/>
          <w:sz w:val="20"/>
          <w:szCs w:val="20"/>
        </w:rPr>
        <w:t>………….</w:t>
      </w:r>
      <w:r w:rsidRPr="006C0689">
        <w:rPr>
          <w:rFonts w:asciiTheme="minorHAnsi" w:hAnsiTheme="minorHAnsi" w:cstheme="minorHAnsi"/>
          <w:sz w:val="20"/>
          <w:szCs w:val="20"/>
        </w:rPr>
        <w:t>. Společnost je</w:t>
      </w:r>
      <w:r w:rsidR="008613B3">
        <w:rPr>
          <w:rFonts w:asciiTheme="minorHAnsi" w:hAnsiTheme="minorHAnsi" w:cstheme="minorHAnsi"/>
          <w:sz w:val="20"/>
          <w:szCs w:val="20"/>
        </w:rPr>
        <w:t>/není</w:t>
      </w:r>
      <w:r w:rsidRPr="006C0689">
        <w:rPr>
          <w:rFonts w:asciiTheme="minorHAnsi" w:hAnsiTheme="minorHAnsi" w:cstheme="minorHAnsi"/>
          <w:sz w:val="20"/>
          <w:szCs w:val="20"/>
        </w:rPr>
        <w:t xml:space="preserve"> plátcem DPH</w:t>
      </w:r>
    </w:p>
    <w:p w14:paraId="7F89FDE1" w14:textId="77777777" w:rsidR="0014630D" w:rsidRPr="006C0689" w:rsidRDefault="00E448C5"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 </w:t>
      </w:r>
      <w:r w:rsidR="0014630D" w:rsidRPr="006C0689">
        <w:rPr>
          <w:rFonts w:asciiTheme="minorHAnsi" w:hAnsiTheme="minorHAnsi" w:cstheme="minorHAnsi"/>
          <w:sz w:val="20"/>
          <w:szCs w:val="20"/>
        </w:rPr>
        <w:t xml:space="preserve">(dále jako </w:t>
      </w:r>
      <w:r w:rsidRPr="006C0689">
        <w:rPr>
          <w:rFonts w:asciiTheme="minorHAnsi" w:hAnsiTheme="minorHAnsi" w:cstheme="minorHAnsi"/>
          <w:sz w:val="20"/>
          <w:szCs w:val="20"/>
        </w:rPr>
        <w:t>Zhotovitel</w:t>
      </w:r>
      <w:r w:rsidR="0014630D" w:rsidRPr="006C0689">
        <w:rPr>
          <w:rFonts w:asciiTheme="minorHAnsi" w:hAnsiTheme="minorHAnsi" w:cstheme="minorHAnsi"/>
          <w:sz w:val="20"/>
          <w:szCs w:val="20"/>
        </w:rPr>
        <w:t>)</w:t>
      </w:r>
    </w:p>
    <w:p w14:paraId="6BDD8C55" w14:textId="77777777" w:rsidR="0014630D" w:rsidRPr="006C0689" w:rsidRDefault="0014630D" w:rsidP="00E448C5">
      <w:pPr>
        <w:spacing w:after="0" w:line="240" w:lineRule="auto"/>
        <w:jc w:val="both"/>
        <w:rPr>
          <w:rFonts w:asciiTheme="minorHAnsi" w:hAnsiTheme="minorHAnsi" w:cstheme="minorHAnsi"/>
          <w:sz w:val="20"/>
          <w:szCs w:val="20"/>
        </w:rPr>
      </w:pPr>
    </w:p>
    <w:p w14:paraId="2D5D92CA" w14:textId="77777777" w:rsidR="00F77461" w:rsidRPr="006C0689" w:rsidRDefault="00F77461" w:rsidP="00E448C5">
      <w:pPr>
        <w:spacing w:after="0" w:line="240" w:lineRule="auto"/>
        <w:jc w:val="both"/>
        <w:rPr>
          <w:rFonts w:asciiTheme="minorHAnsi" w:hAnsiTheme="minorHAnsi" w:cstheme="minorHAnsi"/>
          <w:sz w:val="20"/>
          <w:szCs w:val="20"/>
        </w:rPr>
      </w:pPr>
    </w:p>
    <w:p w14:paraId="79D5173C" w14:textId="77777777" w:rsidR="0014630D" w:rsidRPr="006C0689" w:rsidRDefault="0014630D" w:rsidP="00E448C5">
      <w:pPr>
        <w:pStyle w:val="Odstavecseseznamem"/>
        <w:numPr>
          <w:ilvl w:val="0"/>
          <w:numId w:val="1"/>
        </w:numPr>
        <w:spacing w:after="0" w:line="240" w:lineRule="auto"/>
        <w:ind w:left="709"/>
        <w:jc w:val="both"/>
        <w:rPr>
          <w:rFonts w:asciiTheme="minorHAnsi" w:hAnsiTheme="minorHAnsi" w:cstheme="minorHAnsi"/>
          <w:sz w:val="20"/>
          <w:szCs w:val="20"/>
        </w:rPr>
      </w:pPr>
      <w:r w:rsidRPr="006C0689">
        <w:rPr>
          <w:rFonts w:asciiTheme="minorHAnsi" w:hAnsiTheme="minorHAnsi" w:cstheme="minorHAnsi"/>
          <w:b/>
          <w:sz w:val="20"/>
          <w:szCs w:val="20"/>
        </w:rPr>
        <w:t>Předmět smlouvy</w:t>
      </w:r>
    </w:p>
    <w:p w14:paraId="7EE9606A" w14:textId="6F1DB611"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1.1.</w:t>
      </w:r>
      <w:r w:rsidRPr="006C0689">
        <w:rPr>
          <w:rFonts w:asciiTheme="minorHAnsi" w:hAnsiTheme="minorHAnsi" w:cstheme="minorHAnsi"/>
          <w:sz w:val="20"/>
          <w:szCs w:val="20"/>
        </w:rPr>
        <w:tab/>
        <w:t xml:space="preserve">Předmětem smlouvy je grafické zpracování, tisk a dodávka </w:t>
      </w:r>
      <w:r w:rsidR="002652A0" w:rsidRPr="006C0689">
        <w:rPr>
          <w:rFonts w:asciiTheme="minorHAnsi" w:hAnsiTheme="minorHAnsi" w:cstheme="minorHAnsi"/>
          <w:sz w:val="20"/>
          <w:szCs w:val="20"/>
        </w:rPr>
        <w:t>měsíčníku „</w:t>
      </w:r>
      <w:r w:rsidR="00BF3636">
        <w:rPr>
          <w:rStyle w:val="Silnzdraznn"/>
          <w:rFonts w:asciiTheme="minorHAnsi" w:hAnsiTheme="minorHAnsi" w:cstheme="minorHAnsi"/>
          <w:b w:val="0"/>
          <w:bCs/>
          <w:sz w:val="20"/>
          <w:szCs w:val="20"/>
        </w:rPr>
        <w:t>Obecní noviny</w:t>
      </w:r>
      <w:r w:rsidR="002652A0" w:rsidRPr="006C0689">
        <w:rPr>
          <w:rStyle w:val="Silnzdraznn"/>
          <w:rFonts w:asciiTheme="minorHAnsi" w:hAnsiTheme="minorHAnsi" w:cstheme="minorHAnsi"/>
          <w:b w:val="0"/>
          <w:bCs/>
          <w:sz w:val="20"/>
          <w:szCs w:val="20"/>
        </w:rPr>
        <w:t>“</w:t>
      </w:r>
      <w:r w:rsidR="002652A0" w:rsidRPr="006C0689">
        <w:rPr>
          <w:rFonts w:asciiTheme="minorHAnsi" w:hAnsiTheme="minorHAnsi" w:cstheme="minorHAnsi"/>
          <w:sz w:val="20"/>
          <w:szCs w:val="20"/>
        </w:rPr>
        <w:t xml:space="preserve"> (dále jen zpravodaj) </w:t>
      </w:r>
      <w:r w:rsidRPr="006C0689">
        <w:rPr>
          <w:rFonts w:asciiTheme="minorHAnsi" w:hAnsiTheme="minorHAnsi" w:cstheme="minorHAnsi"/>
          <w:sz w:val="20"/>
          <w:szCs w:val="20"/>
        </w:rPr>
        <w:t>v dohodnutém počtu vytištěných</w:t>
      </w:r>
      <w:r w:rsidR="002652A0" w:rsidRPr="006C0689">
        <w:rPr>
          <w:rFonts w:asciiTheme="minorHAnsi" w:hAnsiTheme="minorHAnsi" w:cstheme="minorHAnsi"/>
          <w:sz w:val="20"/>
          <w:szCs w:val="20"/>
        </w:rPr>
        <w:t xml:space="preserve"> </w:t>
      </w:r>
      <w:r w:rsidRPr="006C0689">
        <w:rPr>
          <w:rFonts w:asciiTheme="minorHAnsi" w:hAnsiTheme="minorHAnsi" w:cstheme="minorHAnsi"/>
          <w:sz w:val="20"/>
          <w:szCs w:val="20"/>
        </w:rPr>
        <w:t xml:space="preserve">kusů objednateli. Objednatel se zavazuje po řádném plnění dokončené dílo převzít a zaplatit cenu za provedení díla podle podmínek této smlouvy. </w:t>
      </w:r>
    </w:p>
    <w:p w14:paraId="5A24BA04" w14:textId="77777777" w:rsidR="00F77461" w:rsidRPr="006C0689" w:rsidRDefault="00F77461" w:rsidP="00E448C5">
      <w:pPr>
        <w:spacing w:after="0" w:line="240" w:lineRule="auto"/>
        <w:jc w:val="both"/>
        <w:rPr>
          <w:rFonts w:asciiTheme="minorHAnsi" w:hAnsiTheme="minorHAnsi" w:cstheme="minorHAnsi"/>
          <w:sz w:val="20"/>
          <w:szCs w:val="20"/>
        </w:rPr>
      </w:pPr>
    </w:p>
    <w:p w14:paraId="4E0120DD" w14:textId="77777777" w:rsidR="0014630D" w:rsidRPr="006C0689" w:rsidRDefault="0014630D" w:rsidP="00E448C5">
      <w:pPr>
        <w:pStyle w:val="Odstavecseseznamem"/>
        <w:numPr>
          <w:ilvl w:val="0"/>
          <w:numId w:val="1"/>
        </w:numPr>
        <w:spacing w:after="0" w:line="240" w:lineRule="auto"/>
        <w:jc w:val="both"/>
        <w:rPr>
          <w:rFonts w:asciiTheme="minorHAnsi" w:hAnsiTheme="minorHAnsi" w:cstheme="minorHAnsi"/>
          <w:sz w:val="20"/>
          <w:szCs w:val="20"/>
        </w:rPr>
      </w:pPr>
      <w:r w:rsidRPr="006C0689">
        <w:rPr>
          <w:rFonts w:asciiTheme="minorHAnsi" w:hAnsiTheme="minorHAnsi" w:cstheme="minorHAnsi"/>
          <w:b/>
          <w:sz w:val="20"/>
          <w:szCs w:val="20"/>
        </w:rPr>
        <w:t>Specifikace smlouvy</w:t>
      </w:r>
    </w:p>
    <w:p w14:paraId="1C56B054"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2.1.</w:t>
      </w:r>
      <w:r w:rsidRPr="006C0689">
        <w:rPr>
          <w:rFonts w:asciiTheme="minorHAnsi" w:hAnsiTheme="minorHAnsi" w:cstheme="minorHAnsi"/>
          <w:sz w:val="20"/>
          <w:szCs w:val="20"/>
        </w:rPr>
        <w:tab/>
        <w:t>Plnění dle této smlouvy zahrnuje:</w:t>
      </w:r>
    </w:p>
    <w:p w14:paraId="44B74B86" w14:textId="77777777" w:rsidR="0014630D" w:rsidRPr="006C0689" w:rsidRDefault="0014630D" w:rsidP="00E448C5">
      <w:pPr>
        <w:pStyle w:val="Odstavecseseznamem"/>
        <w:numPr>
          <w:ilvl w:val="0"/>
          <w:numId w:val="2"/>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grafické zpracování a sazba zpravodaje</w:t>
      </w:r>
    </w:p>
    <w:p w14:paraId="46D938AF" w14:textId="77777777" w:rsidR="0014630D" w:rsidRPr="006C0689" w:rsidRDefault="0014630D" w:rsidP="00E448C5">
      <w:pPr>
        <w:pStyle w:val="Odstavecseseznamem"/>
        <w:numPr>
          <w:ilvl w:val="0"/>
          <w:numId w:val="2"/>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korektury a konečná úprava zpravodaje</w:t>
      </w:r>
    </w:p>
    <w:p w14:paraId="166065B9" w14:textId="76B3A76E" w:rsidR="0014630D" w:rsidRPr="006C0689" w:rsidRDefault="0014630D" w:rsidP="00E448C5">
      <w:pPr>
        <w:pStyle w:val="Odstavecseseznamem"/>
        <w:numPr>
          <w:ilvl w:val="0"/>
          <w:numId w:val="2"/>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celobarevný </w:t>
      </w:r>
      <w:r w:rsidR="00BF3636" w:rsidRPr="006C0689">
        <w:rPr>
          <w:rFonts w:asciiTheme="minorHAnsi" w:hAnsiTheme="minorHAnsi" w:cstheme="minorHAnsi"/>
          <w:sz w:val="20"/>
          <w:szCs w:val="20"/>
        </w:rPr>
        <w:t>tisk – počet</w:t>
      </w:r>
      <w:r w:rsidRPr="006C0689">
        <w:rPr>
          <w:rFonts w:asciiTheme="minorHAnsi" w:hAnsiTheme="minorHAnsi" w:cstheme="minorHAnsi"/>
          <w:sz w:val="20"/>
          <w:szCs w:val="20"/>
        </w:rPr>
        <w:t xml:space="preserve"> výtisků: 1</w:t>
      </w:r>
      <w:r w:rsidR="00E0218B">
        <w:rPr>
          <w:rFonts w:asciiTheme="minorHAnsi" w:hAnsiTheme="minorHAnsi" w:cstheme="minorHAnsi"/>
          <w:sz w:val="20"/>
          <w:szCs w:val="20"/>
        </w:rPr>
        <w:t>0</w:t>
      </w:r>
      <w:r w:rsidRPr="006C0689">
        <w:rPr>
          <w:rFonts w:asciiTheme="minorHAnsi" w:hAnsiTheme="minorHAnsi" w:cstheme="minorHAnsi"/>
          <w:sz w:val="20"/>
          <w:szCs w:val="20"/>
        </w:rPr>
        <w:t>00 ks /číslo (jednotlivé vydání)</w:t>
      </w:r>
    </w:p>
    <w:p w14:paraId="0B2B1D03" w14:textId="77777777" w:rsidR="0014630D" w:rsidRPr="006C0689" w:rsidRDefault="0014630D" w:rsidP="00E448C5">
      <w:pPr>
        <w:pStyle w:val="Odstavecseseznamem"/>
        <w:numPr>
          <w:ilvl w:val="0"/>
          <w:numId w:val="2"/>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kompletace zpravodaje</w:t>
      </w:r>
    </w:p>
    <w:p w14:paraId="1004B56A" w14:textId="01579FBB" w:rsidR="0014630D" w:rsidRPr="006C0689" w:rsidRDefault="0014630D" w:rsidP="00E448C5">
      <w:pPr>
        <w:pStyle w:val="Odstavecseseznamem"/>
        <w:numPr>
          <w:ilvl w:val="0"/>
          <w:numId w:val="2"/>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místo dodávky zpravodaje a předání díla: </w:t>
      </w:r>
      <w:r w:rsidR="00E0218B">
        <w:rPr>
          <w:rFonts w:asciiTheme="minorHAnsi" w:hAnsiTheme="minorHAnsi" w:cstheme="minorHAnsi"/>
          <w:sz w:val="20"/>
          <w:szCs w:val="20"/>
        </w:rPr>
        <w:t>Obecní úřad Kunčice pod Ondřejníkem</w:t>
      </w:r>
    </w:p>
    <w:p w14:paraId="3BD9BE67" w14:textId="0112CEFB" w:rsidR="00E0218B" w:rsidRDefault="0014630D" w:rsidP="00E448C5">
      <w:pPr>
        <w:pStyle w:val="Odstavecseseznamem"/>
        <w:numPr>
          <w:ilvl w:val="0"/>
          <w:numId w:val="2"/>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termín </w:t>
      </w:r>
      <w:r w:rsidR="00BF3636">
        <w:rPr>
          <w:rFonts w:asciiTheme="minorHAnsi" w:hAnsiTheme="minorHAnsi" w:cstheme="minorHAnsi"/>
          <w:sz w:val="20"/>
          <w:szCs w:val="20"/>
        </w:rPr>
        <w:t>dodání zpravodaje</w:t>
      </w:r>
    </w:p>
    <w:p w14:paraId="4AC3B631" w14:textId="71579C7A" w:rsidR="0014630D" w:rsidRDefault="0014630D" w:rsidP="00E448C5">
      <w:pPr>
        <w:pStyle w:val="Odstavecseseznamem"/>
        <w:numPr>
          <w:ilvl w:val="0"/>
          <w:numId w:val="2"/>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předání konečné verze každého čísla zpravodaje objednateli ve formátu .pdf</w:t>
      </w:r>
    </w:p>
    <w:p w14:paraId="23F6AA81" w14:textId="330159E5" w:rsidR="00E0218B" w:rsidRPr="00E0218B" w:rsidRDefault="00E0218B" w:rsidP="007552BE">
      <w:pPr>
        <w:pStyle w:val="Odstavecseseznamem"/>
        <w:numPr>
          <w:ilvl w:val="0"/>
          <w:numId w:val="2"/>
        </w:numPr>
        <w:spacing w:after="0" w:line="240" w:lineRule="auto"/>
        <w:jc w:val="both"/>
        <w:rPr>
          <w:rFonts w:asciiTheme="minorHAnsi" w:hAnsiTheme="minorHAnsi" w:cstheme="minorHAnsi"/>
          <w:sz w:val="20"/>
          <w:szCs w:val="20"/>
        </w:rPr>
      </w:pPr>
      <w:r w:rsidRPr="00E0218B">
        <w:rPr>
          <w:rFonts w:asciiTheme="minorHAnsi" w:hAnsiTheme="minorHAnsi" w:cstheme="minorHAnsi"/>
          <w:sz w:val="20"/>
          <w:szCs w:val="20"/>
        </w:rPr>
        <w:t>předání konečné první strany ve formátu .jpg</w:t>
      </w:r>
    </w:p>
    <w:p w14:paraId="5131613F"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2.2.</w:t>
      </w:r>
      <w:r w:rsidRPr="006C0689">
        <w:rPr>
          <w:rFonts w:asciiTheme="minorHAnsi" w:hAnsiTheme="minorHAnsi" w:cstheme="minorHAnsi"/>
          <w:sz w:val="20"/>
          <w:szCs w:val="20"/>
        </w:rPr>
        <w:tab/>
        <w:t>Technické parametry zpravodaje</w:t>
      </w:r>
    </w:p>
    <w:p w14:paraId="6E6C99DB" w14:textId="77777777" w:rsidR="0014630D" w:rsidRPr="006C0689" w:rsidRDefault="0014630D" w:rsidP="00E448C5">
      <w:pPr>
        <w:pStyle w:val="Odstavecseseznamem"/>
        <w:numPr>
          <w:ilvl w:val="0"/>
          <w:numId w:val="3"/>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Tisk celobarevný</w:t>
      </w:r>
    </w:p>
    <w:p w14:paraId="57575CF2" w14:textId="77777777" w:rsidR="0014630D" w:rsidRPr="006C0689" w:rsidRDefault="0014630D" w:rsidP="00E448C5">
      <w:pPr>
        <w:pStyle w:val="Odstavecseseznamem"/>
        <w:numPr>
          <w:ilvl w:val="0"/>
          <w:numId w:val="3"/>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Barevnost 4+4</w:t>
      </w:r>
    </w:p>
    <w:p w14:paraId="4D958974" w14:textId="77777777" w:rsidR="0014630D" w:rsidRPr="006C0689" w:rsidRDefault="0014630D" w:rsidP="00E448C5">
      <w:pPr>
        <w:pStyle w:val="Odstavecseseznamem"/>
        <w:numPr>
          <w:ilvl w:val="0"/>
          <w:numId w:val="3"/>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Papír: hmotnost 135 g/m</w:t>
      </w:r>
      <w:r w:rsidRPr="006C0689">
        <w:rPr>
          <w:rFonts w:asciiTheme="minorHAnsi" w:hAnsiTheme="minorHAnsi" w:cstheme="minorHAnsi"/>
          <w:sz w:val="20"/>
          <w:szCs w:val="20"/>
          <w:vertAlign w:val="superscript"/>
        </w:rPr>
        <w:t>2</w:t>
      </w:r>
    </w:p>
    <w:p w14:paraId="7CC7034D" w14:textId="77777777" w:rsidR="0014630D" w:rsidRPr="006C0689" w:rsidRDefault="0014630D" w:rsidP="00E448C5">
      <w:pPr>
        <w:pStyle w:val="Odstavecseseznamem"/>
        <w:numPr>
          <w:ilvl w:val="0"/>
          <w:numId w:val="3"/>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Velikost strany: formát A4 </w:t>
      </w:r>
    </w:p>
    <w:p w14:paraId="79D68AD8" w14:textId="77777777" w:rsidR="0014630D" w:rsidRPr="006C0689" w:rsidRDefault="0014630D" w:rsidP="00E448C5">
      <w:pPr>
        <w:pStyle w:val="Odstavecseseznamem"/>
        <w:numPr>
          <w:ilvl w:val="0"/>
          <w:numId w:val="3"/>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Periodicita: měsíčník</w:t>
      </w:r>
    </w:p>
    <w:p w14:paraId="37F5EEBC" w14:textId="338C04BE" w:rsidR="0014630D" w:rsidRPr="006C0689" w:rsidRDefault="0014630D" w:rsidP="00E448C5">
      <w:pPr>
        <w:pStyle w:val="Odstavecseseznamem"/>
        <w:numPr>
          <w:ilvl w:val="0"/>
          <w:numId w:val="3"/>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Počet stran bude odvozen od množství materiálů do jednotlivých čísel: </w:t>
      </w:r>
      <w:r w:rsidR="00E0218B">
        <w:rPr>
          <w:rFonts w:asciiTheme="minorHAnsi" w:hAnsiTheme="minorHAnsi" w:cstheme="minorHAnsi"/>
          <w:sz w:val="20"/>
          <w:szCs w:val="20"/>
        </w:rPr>
        <w:t>8</w:t>
      </w:r>
      <w:r w:rsidR="002652A0" w:rsidRPr="006C0689">
        <w:rPr>
          <w:rFonts w:asciiTheme="minorHAnsi" w:hAnsiTheme="minorHAnsi" w:cstheme="minorHAnsi"/>
          <w:sz w:val="20"/>
          <w:szCs w:val="20"/>
        </w:rPr>
        <w:t>, 1</w:t>
      </w:r>
      <w:r w:rsidR="00E0218B">
        <w:rPr>
          <w:rFonts w:asciiTheme="minorHAnsi" w:hAnsiTheme="minorHAnsi" w:cstheme="minorHAnsi"/>
          <w:sz w:val="20"/>
          <w:szCs w:val="20"/>
        </w:rPr>
        <w:t>2, 16</w:t>
      </w:r>
      <w:r w:rsidRPr="006C0689">
        <w:rPr>
          <w:rFonts w:asciiTheme="minorHAnsi" w:hAnsiTheme="minorHAnsi" w:cstheme="minorHAnsi"/>
          <w:sz w:val="20"/>
          <w:szCs w:val="20"/>
        </w:rPr>
        <w:t xml:space="preserve"> popř. </w:t>
      </w:r>
      <w:r w:rsidR="00E0218B">
        <w:rPr>
          <w:rFonts w:asciiTheme="minorHAnsi" w:hAnsiTheme="minorHAnsi" w:cstheme="minorHAnsi"/>
          <w:sz w:val="20"/>
          <w:szCs w:val="20"/>
        </w:rPr>
        <w:t>dvou</w:t>
      </w:r>
      <w:r w:rsidRPr="006C0689">
        <w:rPr>
          <w:rFonts w:asciiTheme="minorHAnsi" w:hAnsiTheme="minorHAnsi" w:cstheme="minorHAnsi"/>
          <w:sz w:val="20"/>
          <w:szCs w:val="20"/>
        </w:rPr>
        <w:t>číslo</w:t>
      </w:r>
    </w:p>
    <w:p w14:paraId="70D476D0"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2.3.</w:t>
      </w:r>
      <w:r w:rsidRPr="006C0689">
        <w:rPr>
          <w:rFonts w:asciiTheme="minorHAnsi" w:hAnsiTheme="minorHAnsi" w:cstheme="minorHAnsi"/>
          <w:sz w:val="20"/>
          <w:szCs w:val="20"/>
        </w:rPr>
        <w:tab/>
        <w:t>Harmonogram zpracovávání grafiky a dodání zpravodaje v každém měsíci</w:t>
      </w:r>
      <w:r w:rsidR="00F77461" w:rsidRPr="006C0689">
        <w:rPr>
          <w:rFonts w:asciiTheme="minorHAnsi" w:hAnsiTheme="minorHAnsi" w:cstheme="minorHAnsi"/>
          <w:sz w:val="20"/>
          <w:szCs w:val="20"/>
        </w:rPr>
        <w:t>:</w:t>
      </w:r>
    </w:p>
    <w:p w14:paraId="21DF0592" w14:textId="77777777" w:rsidR="00F77461" w:rsidRPr="006C0689" w:rsidRDefault="00F77461" w:rsidP="00E448C5">
      <w:pPr>
        <w:spacing w:after="0" w:line="240" w:lineRule="auto"/>
        <w:jc w:val="both"/>
        <w:rPr>
          <w:rFonts w:asciiTheme="minorHAnsi" w:hAnsiTheme="minorHAnsi" w:cstheme="minorHAnsi"/>
          <w:sz w:val="20"/>
          <w:szCs w:val="20"/>
        </w:rPr>
      </w:pPr>
    </w:p>
    <w:tbl>
      <w:tblPr>
        <w:tblW w:w="9208" w:type="dxa"/>
        <w:tblLayout w:type="fixed"/>
        <w:tblCellMar>
          <w:left w:w="113" w:type="dxa"/>
        </w:tblCellMar>
        <w:tblLook w:val="0000" w:firstRow="0" w:lastRow="0" w:firstColumn="0" w:lastColumn="0" w:noHBand="0" w:noVBand="0"/>
      </w:tblPr>
      <w:tblGrid>
        <w:gridCol w:w="2972"/>
        <w:gridCol w:w="1276"/>
        <w:gridCol w:w="4960"/>
      </w:tblGrid>
      <w:tr w:rsidR="0014630D" w:rsidRPr="006C0689" w14:paraId="0EF65741" w14:textId="77777777" w:rsidTr="00461697">
        <w:trPr>
          <w:trHeight w:val="20"/>
        </w:trPr>
        <w:tc>
          <w:tcPr>
            <w:tcW w:w="2972" w:type="dxa"/>
            <w:tcBorders>
              <w:top w:val="single" w:sz="4" w:space="0" w:color="00000A"/>
              <w:left w:val="single" w:sz="4" w:space="0" w:color="00000A"/>
              <w:bottom w:val="single" w:sz="4" w:space="0" w:color="00000A"/>
              <w:right w:val="single" w:sz="4" w:space="0" w:color="00000A"/>
            </w:tcBorders>
          </w:tcPr>
          <w:p w14:paraId="03E57D32"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Zaslání podkladů v elektronické podobě </w:t>
            </w:r>
          </w:p>
        </w:tc>
        <w:tc>
          <w:tcPr>
            <w:tcW w:w="1276" w:type="dxa"/>
            <w:tcBorders>
              <w:top w:val="single" w:sz="4" w:space="0" w:color="00000A"/>
              <w:left w:val="single" w:sz="4" w:space="0" w:color="00000A"/>
              <w:bottom w:val="single" w:sz="4" w:space="0" w:color="00000A"/>
              <w:right w:val="single" w:sz="4" w:space="0" w:color="00000A"/>
            </w:tcBorders>
          </w:tcPr>
          <w:p w14:paraId="1600A1C3"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objednatel</w:t>
            </w:r>
          </w:p>
        </w:tc>
        <w:tc>
          <w:tcPr>
            <w:tcW w:w="4960" w:type="dxa"/>
            <w:tcBorders>
              <w:top w:val="single" w:sz="4" w:space="0" w:color="00000A"/>
              <w:left w:val="single" w:sz="4" w:space="0" w:color="00000A"/>
              <w:bottom w:val="single" w:sz="4" w:space="0" w:color="00000A"/>
              <w:right w:val="single" w:sz="4" w:space="0" w:color="00000A"/>
            </w:tcBorders>
          </w:tcPr>
          <w:p w14:paraId="314A6AF7" w14:textId="72D2C2AC"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nejpozději 2</w:t>
            </w:r>
            <w:r w:rsidR="00E0218B">
              <w:rPr>
                <w:rFonts w:asciiTheme="minorHAnsi" w:hAnsiTheme="minorHAnsi" w:cstheme="minorHAnsi"/>
                <w:sz w:val="20"/>
                <w:szCs w:val="20"/>
              </w:rPr>
              <w:t>7</w:t>
            </w:r>
            <w:r w:rsidRPr="006C0689">
              <w:rPr>
                <w:rFonts w:asciiTheme="minorHAnsi" w:hAnsiTheme="minorHAnsi" w:cstheme="minorHAnsi"/>
                <w:sz w:val="20"/>
                <w:szCs w:val="20"/>
              </w:rPr>
              <w:t>. den v měsíci (dále jen den zaslání podkladů)</w:t>
            </w:r>
          </w:p>
        </w:tc>
      </w:tr>
      <w:tr w:rsidR="0014630D" w:rsidRPr="006C0689" w14:paraId="036EB0F0" w14:textId="77777777" w:rsidTr="00461697">
        <w:trPr>
          <w:trHeight w:val="20"/>
        </w:trPr>
        <w:tc>
          <w:tcPr>
            <w:tcW w:w="2972" w:type="dxa"/>
            <w:tcBorders>
              <w:top w:val="single" w:sz="4" w:space="0" w:color="00000A"/>
              <w:left w:val="single" w:sz="4" w:space="0" w:color="00000A"/>
              <w:bottom w:val="single" w:sz="4" w:space="0" w:color="00000A"/>
              <w:right w:val="single" w:sz="4" w:space="0" w:color="00000A"/>
            </w:tcBorders>
          </w:tcPr>
          <w:p w14:paraId="1B7E2412"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Zaslání grafického návrhu zpravodaje k 1. korektuře</w:t>
            </w:r>
          </w:p>
        </w:tc>
        <w:tc>
          <w:tcPr>
            <w:tcW w:w="1276" w:type="dxa"/>
            <w:tcBorders>
              <w:top w:val="single" w:sz="4" w:space="0" w:color="00000A"/>
              <w:left w:val="single" w:sz="4" w:space="0" w:color="00000A"/>
              <w:bottom w:val="single" w:sz="4" w:space="0" w:color="00000A"/>
              <w:right w:val="single" w:sz="4" w:space="0" w:color="00000A"/>
            </w:tcBorders>
          </w:tcPr>
          <w:p w14:paraId="513A76A4"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dodavatel</w:t>
            </w:r>
          </w:p>
        </w:tc>
        <w:tc>
          <w:tcPr>
            <w:tcW w:w="4960" w:type="dxa"/>
            <w:tcBorders>
              <w:top w:val="single" w:sz="4" w:space="0" w:color="00000A"/>
              <w:left w:val="single" w:sz="4" w:space="0" w:color="00000A"/>
              <w:bottom w:val="single" w:sz="4" w:space="0" w:color="00000A"/>
              <w:right w:val="single" w:sz="4" w:space="0" w:color="00000A"/>
            </w:tcBorders>
          </w:tcPr>
          <w:p w14:paraId="4AE662F2" w14:textId="77777777" w:rsidR="0014630D" w:rsidRPr="006C0689" w:rsidRDefault="008E3D81"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nejpozději 3</w:t>
            </w:r>
            <w:r w:rsidR="0014630D" w:rsidRPr="006C0689">
              <w:rPr>
                <w:rFonts w:asciiTheme="minorHAnsi" w:hAnsiTheme="minorHAnsi" w:cstheme="minorHAnsi"/>
                <w:sz w:val="20"/>
                <w:szCs w:val="20"/>
              </w:rPr>
              <w:t>. pracovní den po dni zaslání podkladů do 12.00</w:t>
            </w:r>
          </w:p>
        </w:tc>
      </w:tr>
      <w:tr w:rsidR="0014630D" w:rsidRPr="006C0689" w14:paraId="0F1A6BC4" w14:textId="77777777" w:rsidTr="00461697">
        <w:trPr>
          <w:trHeight w:val="20"/>
        </w:trPr>
        <w:tc>
          <w:tcPr>
            <w:tcW w:w="2972" w:type="dxa"/>
            <w:tcBorders>
              <w:top w:val="single" w:sz="4" w:space="0" w:color="00000A"/>
              <w:left w:val="single" w:sz="4" w:space="0" w:color="00000A"/>
              <w:bottom w:val="single" w:sz="4" w:space="0" w:color="00000A"/>
              <w:right w:val="single" w:sz="4" w:space="0" w:color="00000A"/>
            </w:tcBorders>
          </w:tcPr>
          <w:p w14:paraId="4886A48E"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Zaslání 1. korektury</w:t>
            </w:r>
          </w:p>
        </w:tc>
        <w:tc>
          <w:tcPr>
            <w:tcW w:w="1276" w:type="dxa"/>
            <w:tcBorders>
              <w:top w:val="single" w:sz="4" w:space="0" w:color="00000A"/>
              <w:left w:val="single" w:sz="4" w:space="0" w:color="00000A"/>
              <w:bottom w:val="single" w:sz="4" w:space="0" w:color="00000A"/>
              <w:right w:val="single" w:sz="4" w:space="0" w:color="00000A"/>
            </w:tcBorders>
          </w:tcPr>
          <w:p w14:paraId="7063AC5B"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objednatel</w:t>
            </w:r>
          </w:p>
        </w:tc>
        <w:tc>
          <w:tcPr>
            <w:tcW w:w="4960" w:type="dxa"/>
            <w:tcBorders>
              <w:top w:val="single" w:sz="4" w:space="0" w:color="00000A"/>
              <w:left w:val="single" w:sz="4" w:space="0" w:color="00000A"/>
              <w:bottom w:val="single" w:sz="4" w:space="0" w:color="00000A"/>
              <w:right w:val="single" w:sz="4" w:space="0" w:color="00000A"/>
            </w:tcBorders>
          </w:tcPr>
          <w:p w14:paraId="3AD817EB" w14:textId="63837292"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nejpozději </w:t>
            </w:r>
            <w:r w:rsidR="00E0218B">
              <w:rPr>
                <w:rFonts w:asciiTheme="minorHAnsi" w:hAnsiTheme="minorHAnsi" w:cstheme="minorHAnsi"/>
                <w:sz w:val="20"/>
                <w:szCs w:val="20"/>
              </w:rPr>
              <w:t>4</w:t>
            </w:r>
            <w:r w:rsidRPr="006C0689">
              <w:rPr>
                <w:rFonts w:asciiTheme="minorHAnsi" w:hAnsiTheme="minorHAnsi" w:cstheme="minorHAnsi"/>
                <w:sz w:val="20"/>
                <w:szCs w:val="20"/>
              </w:rPr>
              <w:t>. pracovní den po dni zaslání podkladů</w:t>
            </w:r>
          </w:p>
        </w:tc>
      </w:tr>
      <w:tr w:rsidR="0014630D" w:rsidRPr="006C0689" w14:paraId="206B5492" w14:textId="77777777" w:rsidTr="00461697">
        <w:trPr>
          <w:trHeight w:val="20"/>
        </w:trPr>
        <w:tc>
          <w:tcPr>
            <w:tcW w:w="2972" w:type="dxa"/>
            <w:tcBorders>
              <w:top w:val="single" w:sz="4" w:space="0" w:color="00000A"/>
              <w:left w:val="single" w:sz="4" w:space="0" w:color="00000A"/>
              <w:bottom w:val="single" w:sz="4" w:space="0" w:color="00000A"/>
              <w:right w:val="single" w:sz="4" w:space="0" w:color="00000A"/>
            </w:tcBorders>
          </w:tcPr>
          <w:p w14:paraId="03A4E612"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Zaslání grafického návrhu zpravodaje ke schválení</w:t>
            </w:r>
          </w:p>
        </w:tc>
        <w:tc>
          <w:tcPr>
            <w:tcW w:w="1276" w:type="dxa"/>
            <w:tcBorders>
              <w:top w:val="single" w:sz="4" w:space="0" w:color="00000A"/>
              <w:left w:val="single" w:sz="4" w:space="0" w:color="00000A"/>
              <w:bottom w:val="single" w:sz="4" w:space="0" w:color="00000A"/>
              <w:right w:val="single" w:sz="4" w:space="0" w:color="00000A"/>
            </w:tcBorders>
          </w:tcPr>
          <w:p w14:paraId="681AE5ED"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dodavatel</w:t>
            </w:r>
          </w:p>
        </w:tc>
        <w:tc>
          <w:tcPr>
            <w:tcW w:w="4960" w:type="dxa"/>
            <w:tcBorders>
              <w:top w:val="single" w:sz="4" w:space="0" w:color="00000A"/>
              <w:left w:val="single" w:sz="4" w:space="0" w:color="00000A"/>
              <w:bottom w:val="single" w:sz="4" w:space="0" w:color="00000A"/>
              <w:right w:val="single" w:sz="4" w:space="0" w:color="00000A"/>
            </w:tcBorders>
          </w:tcPr>
          <w:p w14:paraId="6AF3A770" w14:textId="5F551C82"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nejpozději </w:t>
            </w:r>
            <w:r w:rsidR="00BF3636">
              <w:rPr>
                <w:rFonts w:asciiTheme="minorHAnsi" w:hAnsiTheme="minorHAnsi" w:cstheme="minorHAnsi"/>
                <w:sz w:val="20"/>
                <w:szCs w:val="20"/>
              </w:rPr>
              <w:t>5</w:t>
            </w:r>
            <w:r w:rsidRPr="006C0689">
              <w:rPr>
                <w:rFonts w:asciiTheme="minorHAnsi" w:hAnsiTheme="minorHAnsi" w:cstheme="minorHAnsi"/>
                <w:sz w:val="20"/>
                <w:szCs w:val="20"/>
              </w:rPr>
              <w:t>. pracovní den po dni zaslání podkladů do 12.00</w:t>
            </w:r>
          </w:p>
        </w:tc>
      </w:tr>
      <w:tr w:rsidR="0014630D" w:rsidRPr="006C0689" w14:paraId="52DB4FE0" w14:textId="77777777" w:rsidTr="00461697">
        <w:trPr>
          <w:trHeight w:val="20"/>
        </w:trPr>
        <w:tc>
          <w:tcPr>
            <w:tcW w:w="2972" w:type="dxa"/>
            <w:tcBorders>
              <w:top w:val="single" w:sz="4" w:space="0" w:color="00000A"/>
              <w:left w:val="single" w:sz="4" w:space="0" w:color="00000A"/>
              <w:bottom w:val="single" w:sz="4" w:space="0" w:color="00000A"/>
              <w:right w:val="single" w:sz="4" w:space="0" w:color="00000A"/>
            </w:tcBorders>
          </w:tcPr>
          <w:p w14:paraId="509839A2"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Nejzazší termín pro zaslání schválení pro tisk</w:t>
            </w:r>
          </w:p>
        </w:tc>
        <w:tc>
          <w:tcPr>
            <w:tcW w:w="1276" w:type="dxa"/>
            <w:tcBorders>
              <w:top w:val="single" w:sz="4" w:space="0" w:color="00000A"/>
              <w:left w:val="single" w:sz="4" w:space="0" w:color="00000A"/>
              <w:bottom w:val="single" w:sz="4" w:space="0" w:color="00000A"/>
              <w:right w:val="single" w:sz="4" w:space="0" w:color="00000A"/>
            </w:tcBorders>
          </w:tcPr>
          <w:p w14:paraId="7AE7D876"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objednatel</w:t>
            </w:r>
          </w:p>
        </w:tc>
        <w:tc>
          <w:tcPr>
            <w:tcW w:w="4960" w:type="dxa"/>
            <w:tcBorders>
              <w:top w:val="single" w:sz="4" w:space="0" w:color="00000A"/>
              <w:left w:val="single" w:sz="4" w:space="0" w:color="00000A"/>
              <w:bottom w:val="single" w:sz="4" w:space="0" w:color="00000A"/>
              <w:right w:val="single" w:sz="4" w:space="0" w:color="00000A"/>
            </w:tcBorders>
          </w:tcPr>
          <w:p w14:paraId="2B681430" w14:textId="59EE01B5"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nejpozději </w:t>
            </w:r>
            <w:r w:rsidR="00E0218B">
              <w:rPr>
                <w:rFonts w:asciiTheme="minorHAnsi" w:hAnsiTheme="minorHAnsi" w:cstheme="minorHAnsi"/>
                <w:sz w:val="20"/>
                <w:szCs w:val="20"/>
              </w:rPr>
              <w:t>5</w:t>
            </w:r>
            <w:r w:rsidRPr="006C0689">
              <w:rPr>
                <w:rFonts w:asciiTheme="minorHAnsi" w:hAnsiTheme="minorHAnsi" w:cstheme="minorHAnsi"/>
                <w:sz w:val="20"/>
                <w:szCs w:val="20"/>
              </w:rPr>
              <w:t>. pracovní den po dni zaslání podkladů</w:t>
            </w:r>
          </w:p>
        </w:tc>
      </w:tr>
      <w:tr w:rsidR="0014630D" w:rsidRPr="006C0689" w14:paraId="6BAC539D" w14:textId="77777777" w:rsidTr="00461697">
        <w:trPr>
          <w:trHeight w:val="20"/>
        </w:trPr>
        <w:tc>
          <w:tcPr>
            <w:tcW w:w="2972" w:type="dxa"/>
            <w:tcBorders>
              <w:top w:val="single" w:sz="4" w:space="0" w:color="00000A"/>
              <w:left w:val="single" w:sz="4" w:space="0" w:color="00000A"/>
              <w:bottom w:val="single" w:sz="4" w:space="0" w:color="00000A"/>
              <w:right w:val="single" w:sz="4" w:space="0" w:color="00000A"/>
            </w:tcBorders>
          </w:tcPr>
          <w:p w14:paraId="4294276E" w14:textId="55D1624D"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lastRenderedPageBreak/>
              <w:t>Dodání zpravodaje na Českou poštu (předání díla)</w:t>
            </w:r>
          </w:p>
        </w:tc>
        <w:tc>
          <w:tcPr>
            <w:tcW w:w="1276" w:type="dxa"/>
            <w:tcBorders>
              <w:top w:val="single" w:sz="4" w:space="0" w:color="00000A"/>
              <w:left w:val="single" w:sz="4" w:space="0" w:color="00000A"/>
              <w:bottom w:val="single" w:sz="4" w:space="0" w:color="00000A"/>
              <w:right w:val="single" w:sz="4" w:space="0" w:color="00000A"/>
            </w:tcBorders>
          </w:tcPr>
          <w:p w14:paraId="48B985BF"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dodavatel</w:t>
            </w:r>
          </w:p>
        </w:tc>
        <w:tc>
          <w:tcPr>
            <w:tcW w:w="4960" w:type="dxa"/>
            <w:tcBorders>
              <w:top w:val="single" w:sz="4" w:space="0" w:color="00000A"/>
              <w:left w:val="single" w:sz="4" w:space="0" w:color="00000A"/>
              <w:bottom w:val="single" w:sz="4" w:space="0" w:color="00000A"/>
              <w:right w:val="single" w:sz="4" w:space="0" w:color="00000A"/>
            </w:tcBorders>
          </w:tcPr>
          <w:p w14:paraId="104CC19D" w14:textId="7DCF3A07" w:rsidR="0014630D" w:rsidRPr="006C0689" w:rsidRDefault="00E0218B"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 xml:space="preserve">nejpozději </w:t>
            </w:r>
            <w:r>
              <w:rPr>
                <w:rFonts w:asciiTheme="minorHAnsi" w:hAnsiTheme="minorHAnsi" w:cstheme="minorHAnsi"/>
                <w:sz w:val="20"/>
                <w:szCs w:val="20"/>
              </w:rPr>
              <w:t>4</w:t>
            </w:r>
            <w:r w:rsidRPr="006C0689">
              <w:rPr>
                <w:rFonts w:asciiTheme="minorHAnsi" w:hAnsiTheme="minorHAnsi" w:cstheme="minorHAnsi"/>
                <w:sz w:val="20"/>
                <w:szCs w:val="20"/>
              </w:rPr>
              <w:t xml:space="preserve">. pracovní den po dni </w:t>
            </w:r>
            <w:r w:rsidR="00BF3636">
              <w:rPr>
                <w:rFonts w:asciiTheme="minorHAnsi" w:hAnsiTheme="minorHAnsi" w:cstheme="minorHAnsi"/>
                <w:sz w:val="20"/>
                <w:szCs w:val="20"/>
              </w:rPr>
              <w:t>schválení podkladů pro tisk</w:t>
            </w:r>
            <w:r w:rsidRPr="006C0689">
              <w:rPr>
                <w:rFonts w:asciiTheme="minorHAnsi" w:hAnsiTheme="minorHAnsi" w:cstheme="minorHAnsi"/>
                <w:sz w:val="20"/>
                <w:szCs w:val="20"/>
              </w:rPr>
              <w:t xml:space="preserve"> </w:t>
            </w:r>
          </w:p>
        </w:tc>
      </w:tr>
    </w:tbl>
    <w:p w14:paraId="4D1094FC" w14:textId="77777777" w:rsidR="0014630D" w:rsidRPr="006C0689" w:rsidRDefault="0014630D" w:rsidP="00E448C5">
      <w:pPr>
        <w:spacing w:after="0" w:line="240" w:lineRule="auto"/>
        <w:jc w:val="both"/>
        <w:rPr>
          <w:rFonts w:asciiTheme="minorHAnsi" w:hAnsiTheme="minorHAnsi" w:cstheme="minorHAnsi"/>
          <w:sz w:val="20"/>
          <w:szCs w:val="20"/>
        </w:rPr>
      </w:pPr>
    </w:p>
    <w:p w14:paraId="10307791"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2.4.</w:t>
      </w:r>
      <w:r w:rsidRPr="006C0689">
        <w:rPr>
          <w:rFonts w:asciiTheme="minorHAnsi" w:hAnsiTheme="minorHAnsi" w:cstheme="minorHAnsi"/>
          <w:sz w:val="20"/>
          <w:szCs w:val="20"/>
        </w:rPr>
        <w:tab/>
        <w:t>Smluvní strany se dohodly, že komunikace mezi nimi ve věcech 2.3 bude probíhat prostřednictvím elektronické pošty, a to takto:</w:t>
      </w:r>
    </w:p>
    <w:p w14:paraId="74ABD464" w14:textId="77777777" w:rsidR="00BF3636"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ab/>
        <w:t>adres</w:t>
      </w:r>
      <w:r w:rsidR="00BF3636">
        <w:rPr>
          <w:rFonts w:asciiTheme="minorHAnsi" w:hAnsiTheme="minorHAnsi" w:cstheme="minorHAnsi"/>
          <w:sz w:val="20"/>
          <w:szCs w:val="20"/>
        </w:rPr>
        <w:t>y</w:t>
      </w:r>
      <w:r w:rsidRPr="006C0689">
        <w:rPr>
          <w:rFonts w:asciiTheme="minorHAnsi" w:hAnsiTheme="minorHAnsi" w:cstheme="minorHAnsi"/>
          <w:sz w:val="20"/>
          <w:szCs w:val="20"/>
        </w:rPr>
        <w:t xml:space="preserve"> objednatele:</w:t>
      </w:r>
    </w:p>
    <w:p w14:paraId="2E67BE5C" w14:textId="7EFFF8E2" w:rsidR="0014630D" w:rsidRPr="006C0689" w:rsidRDefault="0014630D" w:rsidP="00BF3636">
      <w:pPr>
        <w:spacing w:after="0" w:line="240" w:lineRule="auto"/>
        <w:ind w:left="709" w:firstLine="709"/>
        <w:jc w:val="both"/>
        <w:rPr>
          <w:rFonts w:asciiTheme="minorHAnsi" w:hAnsiTheme="minorHAnsi" w:cstheme="minorHAnsi"/>
          <w:sz w:val="20"/>
          <w:szCs w:val="20"/>
        </w:rPr>
      </w:pPr>
      <w:r w:rsidRPr="006C0689">
        <w:rPr>
          <w:rFonts w:asciiTheme="minorHAnsi" w:hAnsiTheme="minorHAnsi" w:cstheme="minorHAnsi"/>
          <w:sz w:val="20"/>
          <w:szCs w:val="20"/>
        </w:rPr>
        <w:t xml:space="preserve"> </w:t>
      </w:r>
      <w:hyperlink r:id="rId7" w:history="1">
        <w:r w:rsidR="00BF3636" w:rsidRPr="00377839">
          <w:rPr>
            <w:rStyle w:val="Hypertextovodkaz"/>
            <w:rFonts w:asciiTheme="minorHAnsi" w:hAnsiTheme="minorHAnsi" w:cstheme="minorHAnsi"/>
            <w:sz w:val="20"/>
            <w:szCs w:val="20"/>
          </w:rPr>
          <w:t>noviny@kuncicepo.cz</w:t>
        </w:r>
      </w:hyperlink>
      <w:r w:rsidR="00BF3636">
        <w:rPr>
          <w:rStyle w:val="Internetovodkaz"/>
          <w:rFonts w:asciiTheme="minorHAnsi" w:hAnsiTheme="minorHAnsi" w:cstheme="minorHAnsi"/>
          <w:color w:val="auto"/>
          <w:sz w:val="20"/>
          <w:szCs w:val="20"/>
          <w:u w:val="none"/>
        </w:rPr>
        <w:t xml:space="preserve">, </w:t>
      </w:r>
      <w:hyperlink r:id="rId8" w:history="1">
        <w:r w:rsidR="00BF3636" w:rsidRPr="00377839">
          <w:rPr>
            <w:rStyle w:val="Hypertextovodkaz"/>
            <w:rFonts w:asciiTheme="minorHAnsi" w:hAnsiTheme="minorHAnsi" w:cstheme="minorHAnsi"/>
            <w:sz w:val="20"/>
            <w:szCs w:val="20"/>
          </w:rPr>
          <w:t>mistostarosta@kuncicepo.cz</w:t>
        </w:r>
      </w:hyperlink>
      <w:r w:rsidR="00BF3636" w:rsidRPr="00BF3636">
        <w:rPr>
          <w:rFonts w:asciiTheme="minorHAnsi" w:hAnsiTheme="minorHAnsi" w:cstheme="minorHAnsi"/>
          <w:sz w:val="20"/>
          <w:szCs w:val="20"/>
        </w:rPr>
        <w:t>, kristyna.heczkova@kuncicepo.cz</w:t>
      </w:r>
      <w:r w:rsidR="00BF3636">
        <w:rPr>
          <w:rFonts w:asciiTheme="minorHAnsi" w:hAnsiTheme="minorHAnsi" w:cstheme="minorHAnsi"/>
          <w:sz w:val="20"/>
          <w:szCs w:val="20"/>
        </w:rPr>
        <w:t xml:space="preserve"> </w:t>
      </w:r>
      <w:r w:rsidR="00BF3636" w:rsidRPr="00BF3636">
        <w:rPr>
          <w:rFonts w:asciiTheme="minorHAnsi" w:hAnsiTheme="minorHAnsi" w:cstheme="minorHAnsi"/>
          <w:sz w:val="20"/>
          <w:szCs w:val="20"/>
        </w:rPr>
        <w:t>,</w:t>
      </w:r>
    </w:p>
    <w:p w14:paraId="5CFE8A3D" w14:textId="0DB47858"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ab/>
        <w:t xml:space="preserve">adresa zhotovitele: </w:t>
      </w:r>
    </w:p>
    <w:p w14:paraId="2C0A368E" w14:textId="77777777" w:rsidR="0014630D" w:rsidRPr="006C0689" w:rsidRDefault="0014630D" w:rsidP="00E448C5">
      <w:pPr>
        <w:spacing w:after="0" w:line="240" w:lineRule="auto"/>
        <w:jc w:val="both"/>
        <w:rPr>
          <w:rFonts w:asciiTheme="minorHAnsi" w:hAnsiTheme="minorHAnsi" w:cstheme="minorHAnsi"/>
          <w:sz w:val="20"/>
          <w:szCs w:val="20"/>
        </w:rPr>
      </w:pPr>
    </w:p>
    <w:p w14:paraId="1EDBAABF"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b/>
          <w:sz w:val="20"/>
          <w:szCs w:val="20"/>
        </w:rPr>
        <w:t>3. Doba plnění díla</w:t>
      </w:r>
    </w:p>
    <w:p w14:paraId="7295A8D6" w14:textId="4704CCEC" w:rsidR="0014630D" w:rsidRPr="006C0689" w:rsidRDefault="0014630D" w:rsidP="00A03724">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3.1.</w:t>
      </w:r>
      <w:r w:rsidRPr="006C0689">
        <w:rPr>
          <w:rFonts w:asciiTheme="minorHAnsi" w:hAnsiTheme="minorHAnsi" w:cstheme="minorHAnsi"/>
          <w:sz w:val="20"/>
          <w:szCs w:val="20"/>
        </w:rPr>
        <w:tab/>
        <w:t>Doba plnění díla je stanovena na období</w:t>
      </w:r>
      <w:r w:rsidR="00757D07" w:rsidRPr="006C0689">
        <w:rPr>
          <w:rFonts w:asciiTheme="minorHAnsi" w:hAnsiTheme="minorHAnsi" w:cstheme="minorHAnsi"/>
          <w:sz w:val="20"/>
          <w:szCs w:val="20"/>
        </w:rPr>
        <w:t xml:space="preserve"> od</w:t>
      </w:r>
      <w:r w:rsidRPr="006C0689">
        <w:rPr>
          <w:rFonts w:asciiTheme="minorHAnsi" w:hAnsiTheme="minorHAnsi" w:cstheme="minorHAnsi"/>
          <w:sz w:val="20"/>
          <w:szCs w:val="20"/>
        </w:rPr>
        <w:t xml:space="preserve"> </w:t>
      </w:r>
      <w:r w:rsidR="00F93501">
        <w:rPr>
          <w:rFonts w:asciiTheme="minorHAnsi" w:hAnsiTheme="minorHAnsi" w:cstheme="minorHAnsi"/>
          <w:sz w:val="20"/>
          <w:szCs w:val="20"/>
        </w:rPr>
        <w:t>7</w:t>
      </w:r>
      <w:r w:rsidR="00E0218B">
        <w:rPr>
          <w:rFonts w:asciiTheme="minorHAnsi" w:hAnsiTheme="minorHAnsi" w:cstheme="minorHAnsi"/>
          <w:sz w:val="20"/>
          <w:szCs w:val="20"/>
        </w:rPr>
        <w:t>.2.2023</w:t>
      </w:r>
      <w:r w:rsidRPr="006C0689">
        <w:rPr>
          <w:rFonts w:asciiTheme="minorHAnsi" w:hAnsiTheme="minorHAnsi" w:cstheme="minorHAnsi"/>
          <w:sz w:val="20"/>
          <w:szCs w:val="20"/>
        </w:rPr>
        <w:t xml:space="preserve"> </w:t>
      </w:r>
      <w:r w:rsidR="00757D07" w:rsidRPr="006C0689">
        <w:rPr>
          <w:rFonts w:asciiTheme="minorHAnsi" w:hAnsiTheme="minorHAnsi" w:cstheme="minorHAnsi"/>
          <w:sz w:val="20"/>
          <w:szCs w:val="20"/>
        </w:rPr>
        <w:t>do</w:t>
      </w:r>
      <w:r w:rsidRPr="006C0689">
        <w:rPr>
          <w:rFonts w:asciiTheme="minorHAnsi" w:hAnsiTheme="minorHAnsi" w:cstheme="minorHAnsi"/>
          <w:sz w:val="20"/>
          <w:szCs w:val="20"/>
        </w:rPr>
        <w:t xml:space="preserve"> </w:t>
      </w:r>
      <w:r w:rsidR="00E0218B">
        <w:rPr>
          <w:rFonts w:asciiTheme="minorHAnsi" w:hAnsiTheme="minorHAnsi" w:cstheme="minorHAnsi"/>
          <w:sz w:val="20"/>
          <w:szCs w:val="20"/>
        </w:rPr>
        <w:t>31.1.</w:t>
      </w:r>
      <w:r w:rsidR="00A03724">
        <w:rPr>
          <w:rFonts w:asciiTheme="minorHAnsi" w:hAnsiTheme="minorHAnsi" w:cstheme="minorHAnsi"/>
          <w:sz w:val="20"/>
          <w:szCs w:val="20"/>
        </w:rPr>
        <w:t xml:space="preserve"> </w:t>
      </w:r>
      <w:r w:rsidR="00BF3636">
        <w:rPr>
          <w:rFonts w:asciiTheme="minorHAnsi" w:hAnsiTheme="minorHAnsi" w:cstheme="minorHAnsi"/>
          <w:sz w:val="20"/>
          <w:szCs w:val="20"/>
        </w:rPr>
        <w:t>2028</w:t>
      </w:r>
      <w:r w:rsidR="0087199E" w:rsidRPr="006C0689">
        <w:rPr>
          <w:rFonts w:asciiTheme="minorHAnsi" w:hAnsiTheme="minorHAnsi" w:cstheme="minorHAnsi"/>
          <w:sz w:val="20"/>
          <w:szCs w:val="20"/>
        </w:rPr>
        <w:t>, poslední vydané číslo</w:t>
      </w:r>
      <w:r w:rsidR="007E679D">
        <w:rPr>
          <w:rFonts w:asciiTheme="minorHAnsi" w:hAnsiTheme="minorHAnsi" w:cstheme="minorHAnsi"/>
          <w:sz w:val="20"/>
          <w:szCs w:val="20"/>
        </w:rPr>
        <w:t xml:space="preserve"> bude v lednu 2028</w:t>
      </w:r>
      <w:r w:rsidR="00A03724">
        <w:rPr>
          <w:rFonts w:asciiTheme="minorHAnsi" w:hAnsiTheme="minorHAnsi" w:cstheme="minorHAnsi"/>
          <w:sz w:val="20"/>
          <w:szCs w:val="20"/>
        </w:rPr>
        <w:t>.</w:t>
      </w:r>
    </w:p>
    <w:p w14:paraId="727B1FB6" w14:textId="7C2D9D79"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4.1.</w:t>
      </w:r>
      <w:r w:rsidRPr="006C0689">
        <w:rPr>
          <w:rFonts w:asciiTheme="minorHAnsi" w:hAnsiTheme="minorHAnsi" w:cstheme="minorHAnsi"/>
          <w:sz w:val="20"/>
          <w:szCs w:val="20"/>
        </w:rPr>
        <w:tab/>
        <w:t>Zhotovitel se zavazuje dodat objednateli výtisky příslušného čísla zpravodaje v</w:t>
      </w:r>
      <w:r w:rsidR="00F77461" w:rsidRPr="006C0689">
        <w:rPr>
          <w:rFonts w:asciiTheme="minorHAnsi" w:hAnsiTheme="minorHAnsi" w:cstheme="minorHAnsi"/>
          <w:sz w:val="20"/>
          <w:szCs w:val="20"/>
        </w:rPr>
        <w:t> </w:t>
      </w:r>
      <w:r w:rsidRPr="006C0689">
        <w:rPr>
          <w:rFonts w:asciiTheme="minorHAnsi" w:hAnsiTheme="minorHAnsi" w:cstheme="minorHAnsi"/>
          <w:sz w:val="20"/>
          <w:szCs w:val="20"/>
        </w:rPr>
        <w:t>dohodnutém</w:t>
      </w:r>
      <w:r w:rsidR="00F77461" w:rsidRPr="006C0689">
        <w:rPr>
          <w:rFonts w:asciiTheme="minorHAnsi" w:hAnsiTheme="minorHAnsi" w:cstheme="minorHAnsi"/>
          <w:sz w:val="20"/>
          <w:szCs w:val="20"/>
        </w:rPr>
        <w:t xml:space="preserve"> </w:t>
      </w:r>
      <w:r w:rsidRPr="006C0689">
        <w:rPr>
          <w:rFonts w:asciiTheme="minorHAnsi" w:hAnsiTheme="minorHAnsi" w:cstheme="minorHAnsi"/>
          <w:sz w:val="20"/>
          <w:szCs w:val="20"/>
        </w:rPr>
        <w:t xml:space="preserve">počtu kusů </w:t>
      </w:r>
      <w:r w:rsidR="00E0218B">
        <w:rPr>
          <w:rFonts w:asciiTheme="minorHAnsi" w:hAnsiTheme="minorHAnsi" w:cstheme="minorHAnsi"/>
          <w:sz w:val="20"/>
          <w:szCs w:val="20"/>
        </w:rPr>
        <w:t xml:space="preserve">osobně, nebo </w:t>
      </w:r>
      <w:r w:rsidRPr="006C0689">
        <w:rPr>
          <w:rFonts w:asciiTheme="minorHAnsi" w:hAnsiTheme="minorHAnsi" w:cstheme="minorHAnsi"/>
          <w:sz w:val="20"/>
          <w:szCs w:val="20"/>
        </w:rPr>
        <w:t>Českou</w:t>
      </w:r>
      <w:r w:rsidR="00F77461" w:rsidRPr="006C0689">
        <w:rPr>
          <w:rFonts w:asciiTheme="minorHAnsi" w:hAnsiTheme="minorHAnsi" w:cstheme="minorHAnsi"/>
          <w:sz w:val="20"/>
          <w:szCs w:val="20"/>
        </w:rPr>
        <w:t xml:space="preserve"> </w:t>
      </w:r>
      <w:r w:rsidRPr="006C0689">
        <w:rPr>
          <w:rFonts w:asciiTheme="minorHAnsi" w:hAnsiTheme="minorHAnsi" w:cstheme="minorHAnsi"/>
          <w:sz w:val="20"/>
          <w:szCs w:val="20"/>
        </w:rPr>
        <w:t>pošt</w:t>
      </w:r>
      <w:r w:rsidR="00E0218B">
        <w:rPr>
          <w:rFonts w:asciiTheme="minorHAnsi" w:hAnsiTheme="minorHAnsi" w:cstheme="minorHAnsi"/>
          <w:sz w:val="20"/>
          <w:szCs w:val="20"/>
        </w:rPr>
        <w:t>o</w:t>
      </w:r>
      <w:r w:rsidRPr="006C0689">
        <w:rPr>
          <w:rFonts w:asciiTheme="minorHAnsi" w:hAnsiTheme="minorHAnsi" w:cstheme="minorHAnsi"/>
          <w:sz w:val="20"/>
          <w:szCs w:val="20"/>
        </w:rPr>
        <w:t>u nejpozději poslední den v</w:t>
      </w:r>
      <w:r w:rsidR="00F77461" w:rsidRPr="006C0689">
        <w:rPr>
          <w:rFonts w:asciiTheme="minorHAnsi" w:hAnsiTheme="minorHAnsi" w:cstheme="minorHAnsi"/>
          <w:sz w:val="20"/>
          <w:szCs w:val="20"/>
        </w:rPr>
        <w:t xml:space="preserve"> </w:t>
      </w:r>
      <w:r w:rsidRPr="006C0689">
        <w:rPr>
          <w:rFonts w:asciiTheme="minorHAnsi" w:hAnsiTheme="minorHAnsi" w:cstheme="minorHAnsi"/>
          <w:sz w:val="20"/>
          <w:szCs w:val="20"/>
        </w:rPr>
        <w:t>měsíci.</w:t>
      </w:r>
    </w:p>
    <w:p w14:paraId="787C80A0" w14:textId="77777777" w:rsidR="002E3220" w:rsidRPr="006C0689" w:rsidRDefault="002E3220" w:rsidP="00E448C5">
      <w:pPr>
        <w:spacing w:after="0" w:line="240" w:lineRule="auto"/>
        <w:jc w:val="both"/>
        <w:rPr>
          <w:rFonts w:asciiTheme="minorHAnsi" w:hAnsiTheme="minorHAnsi" w:cstheme="minorHAnsi"/>
          <w:sz w:val="20"/>
          <w:szCs w:val="20"/>
        </w:rPr>
      </w:pPr>
    </w:p>
    <w:p w14:paraId="5B5F6F89"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b/>
          <w:sz w:val="20"/>
          <w:szCs w:val="20"/>
        </w:rPr>
        <w:t>5. Cena díla</w:t>
      </w:r>
    </w:p>
    <w:p w14:paraId="674CF587" w14:textId="77777777" w:rsidR="00BF3636"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5.1.</w:t>
      </w:r>
      <w:r w:rsidRPr="006C0689">
        <w:rPr>
          <w:rFonts w:asciiTheme="minorHAnsi" w:hAnsiTheme="minorHAnsi" w:cstheme="minorHAnsi"/>
          <w:sz w:val="20"/>
          <w:szCs w:val="20"/>
        </w:rPr>
        <w:tab/>
        <w:t>Smluvní strany se dohodly na ceně díla, která se odvíjí od počtu stran</w:t>
      </w:r>
      <w:r w:rsidR="00461697" w:rsidRPr="006C0689">
        <w:rPr>
          <w:rFonts w:asciiTheme="minorHAnsi" w:hAnsiTheme="minorHAnsi" w:cstheme="minorHAnsi"/>
          <w:sz w:val="20"/>
          <w:szCs w:val="20"/>
        </w:rPr>
        <w:t xml:space="preserve"> jednotlivých čísel, každé číslo bude vydáno v počtu 1</w:t>
      </w:r>
      <w:r w:rsidR="00BF3636">
        <w:rPr>
          <w:rFonts w:asciiTheme="minorHAnsi" w:hAnsiTheme="minorHAnsi" w:cstheme="minorHAnsi"/>
          <w:sz w:val="20"/>
          <w:szCs w:val="20"/>
        </w:rPr>
        <w:t>0</w:t>
      </w:r>
      <w:r w:rsidR="00461697" w:rsidRPr="006C0689">
        <w:rPr>
          <w:rFonts w:asciiTheme="minorHAnsi" w:hAnsiTheme="minorHAnsi" w:cstheme="minorHAnsi"/>
          <w:sz w:val="20"/>
          <w:szCs w:val="20"/>
        </w:rPr>
        <w:t>00 ks. Cena</w:t>
      </w:r>
      <w:r w:rsidRPr="006C0689">
        <w:rPr>
          <w:rFonts w:asciiTheme="minorHAnsi" w:hAnsiTheme="minorHAnsi" w:cstheme="minorHAnsi"/>
          <w:sz w:val="20"/>
          <w:szCs w:val="20"/>
        </w:rPr>
        <w:t xml:space="preserve"> </w:t>
      </w:r>
      <w:r w:rsidR="00461697" w:rsidRPr="006C0689">
        <w:rPr>
          <w:rFonts w:asciiTheme="minorHAnsi" w:hAnsiTheme="minorHAnsi" w:cstheme="minorHAnsi"/>
          <w:sz w:val="20"/>
          <w:szCs w:val="20"/>
        </w:rPr>
        <w:t>zahrnuje veškeré práce, tj. grafiku, tisk</w:t>
      </w:r>
      <w:r w:rsidR="00BF3636">
        <w:rPr>
          <w:rFonts w:asciiTheme="minorHAnsi" w:hAnsiTheme="minorHAnsi" w:cstheme="minorHAnsi"/>
          <w:sz w:val="20"/>
          <w:szCs w:val="20"/>
        </w:rPr>
        <w:t>, korektury</w:t>
      </w:r>
      <w:r w:rsidR="00461697" w:rsidRPr="006C0689">
        <w:rPr>
          <w:rFonts w:asciiTheme="minorHAnsi" w:hAnsiTheme="minorHAnsi" w:cstheme="minorHAnsi"/>
          <w:sz w:val="20"/>
          <w:szCs w:val="20"/>
        </w:rPr>
        <w:t xml:space="preserve"> a dodání na místo předání díla dle článku </w:t>
      </w:r>
    </w:p>
    <w:p w14:paraId="7746CCE2" w14:textId="312F9BEE" w:rsidR="002E3220" w:rsidRPr="006C0689" w:rsidRDefault="00BF3636" w:rsidP="00E448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5.</w:t>
      </w:r>
      <w:r w:rsidR="00461697" w:rsidRPr="006C0689">
        <w:rPr>
          <w:rFonts w:asciiTheme="minorHAnsi" w:hAnsiTheme="minorHAnsi" w:cstheme="minorHAnsi"/>
          <w:sz w:val="20"/>
          <w:szCs w:val="20"/>
        </w:rPr>
        <w:t>2</w:t>
      </w:r>
      <w:r w:rsidR="00C644B7" w:rsidRPr="006C0689">
        <w:rPr>
          <w:rFonts w:asciiTheme="minorHAnsi" w:hAnsiTheme="minorHAnsi" w:cstheme="minorHAnsi"/>
          <w:sz w:val="20"/>
          <w:szCs w:val="20"/>
        </w:rPr>
        <w:t xml:space="preserve">. </w:t>
      </w:r>
      <w:r w:rsidR="008C56CC" w:rsidRPr="006C0689">
        <w:rPr>
          <w:rFonts w:asciiTheme="minorHAnsi" w:hAnsiTheme="minorHAnsi" w:cstheme="minorHAnsi"/>
          <w:iCs/>
          <w:sz w:val="20"/>
          <w:szCs w:val="20"/>
        </w:rPr>
        <w:t xml:space="preserve">Kupní cena díla je sjednána dohodou smluvních stran, ve výši uvedené v Příloze č.  1 této smlouvy, která je její nedílnou součástí. Cenu díla je dodavatel </w:t>
      </w:r>
      <w:r w:rsidR="005C6D0B" w:rsidRPr="006C0689">
        <w:rPr>
          <w:rFonts w:asciiTheme="minorHAnsi" w:hAnsiTheme="minorHAnsi" w:cstheme="minorHAnsi"/>
          <w:iCs/>
          <w:sz w:val="20"/>
          <w:szCs w:val="20"/>
        </w:rPr>
        <w:t>o</w:t>
      </w:r>
      <w:r w:rsidR="008C56CC" w:rsidRPr="006C0689">
        <w:rPr>
          <w:rFonts w:asciiTheme="minorHAnsi" w:hAnsiTheme="minorHAnsi" w:cstheme="minorHAnsi"/>
          <w:iCs/>
          <w:sz w:val="20"/>
          <w:szCs w:val="20"/>
        </w:rPr>
        <w:t>právně</w:t>
      </w:r>
      <w:r w:rsidR="005C6D0B" w:rsidRPr="006C0689">
        <w:rPr>
          <w:rFonts w:asciiTheme="minorHAnsi" w:hAnsiTheme="minorHAnsi" w:cstheme="minorHAnsi"/>
          <w:iCs/>
          <w:sz w:val="20"/>
          <w:szCs w:val="20"/>
        </w:rPr>
        <w:t xml:space="preserve">n zvýšit pouze za předpokladu, že cena vstupního materiálu se zvýší o více jak 5%. </w:t>
      </w:r>
      <w:r w:rsidR="00C644B7" w:rsidRPr="006C0689">
        <w:rPr>
          <w:rFonts w:asciiTheme="minorHAnsi" w:hAnsiTheme="minorHAnsi" w:cstheme="minorHAnsi"/>
          <w:iCs/>
          <w:sz w:val="20"/>
          <w:szCs w:val="20"/>
        </w:rPr>
        <w:t xml:space="preserve">Cena </w:t>
      </w:r>
      <w:r w:rsidR="00C33D19" w:rsidRPr="006C0689">
        <w:rPr>
          <w:rFonts w:asciiTheme="minorHAnsi" w:hAnsiTheme="minorHAnsi" w:cstheme="minorHAnsi"/>
          <w:iCs/>
          <w:sz w:val="20"/>
          <w:szCs w:val="20"/>
        </w:rPr>
        <w:t xml:space="preserve">vstupního </w:t>
      </w:r>
      <w:r w:rsidR="00C644B7" w:rsidRPr="006C0689">
        <w:rPr>
          <w:rFonts w:asciiTheme="minorHAnsi" w:hAnsiTheme="minorHAnsi" w:cstheme="minorHAnsi"/>
          <w:iCs/>
          <w:sz w:val="20"/>
          <w:szCs w:val="20"/>
        </w:rPr>
        <w:t>materi</w:t>
      </w:r>
      <w:r w:rsidR="00C33D19" w:rsidRPr="006C0689">
        <w:rPr>
          <w:rFonts w:asciiTheme="minorHAnsi" w:hAnsiTheme="minorHAnsi" w:cstheme="minorHAnsi"/>
          <w:iCs/>
          <w:sz w:val="20"/>
          <w:szCs w:val="20"/>
        </w:rPr>
        <w:t>álu je uvedena v Příloze č. 2 této smlouvy. V tomto případě je dodavatel oprávněn zvýšit cenu díla o 2%</w:t>
      </w:r>
      <w:r w:rsidR="006C0689">
        <w:rPr>
          <w:rFonts w:asciiTheme="minorHAnsi" w:hAnsiTheme="minorHAnsi" w:cstheme="minorHAnsi"/>
          <w:iCs/>
          <w:sz w:val="20"/>
          <w:szCs w:val="20"/>
        </w:rPr>
        <w:t xml:space="preserve"> a to i při opakovaném zvýšení.</w:t>
      </w:r>
      <w:r w:rsidR="00C33D19" w:rsidRPr="006C0689">
        <w:rPr>
          <w:rFonts w:asciiTheme="minorHAnsi" w:hAnsiTheme="minorHAnsi" w:cstheme="minorHAnsi"/>
          <w:iCs/>
          <w:sz w:val="20"/>
          <w:szCs w:val="20"/>
        </w:rPr>
        <w:t xml:space="preserve"> Zvýšení ceny vstupního materiálu je prokázáno platným</w:t>
      </w:r>
      <w:r w:rsidR="006C0689">
        <w:rPr>
          <w:rFonts w:asciiTheme="minorHAnsi" w:hAnsiTheme="minorHAnsi" w:cstheme="minorHAnsi"/>
          <w:iCs/>
          <w:sz w:val="20"/>
          <w:szCs w:val="20"/>
        </w:rPr>
        <w:t xml:space="preserve"> aktuálním </w:t>
      </w:r>
      <w:r w:rsidR="00C33D19" w:rsidRPr="006C0689">
        <w:rPr>
          <w:rFonts w:asciiTheme="minorHAnsi" w:hAnsiTheme="minorHAnsi" w:cstheme="minorHAnsi"/>
          <w:iCs/>
          <w:sz w:val="20"/>
          <w:szCs w:val="20"/>
        </w:rPr>
        <w:t>ceníke</w:t>
      </w:r>
      <w:r w:rsidR="006C0689" w:rsidRPr="006C0689">
        <w:rPr>
          <w:rFonts w:asciiTheme="minorHAnsi" w:hAnsiTheme="minorHAnsi" w:cstheme="minorHAnsi"/>
          <w:iCs/>
          <w:sz w:val="20"/>
          <w:szCs w:val="20"/>
        </w:rPr>
        <w:t xml:space="preserve">m </w:t>
      </w:r>
      <w:r w:rsidR="00C33D19" w:rsidRPr="006C0689">
        <w:rPr>
          <w:rFonts w:asciiTheme="minorHAnsi" w:hAnsiTheme="minorHAnsi" w:cstheme="minorHAnsi"/>
          <w:iCs/>
          <w:sz w:val="20"/>
          <w:szCs w:val="20"/>
        </w:rPr>
        <w:t>dodavatele</w:t>
      </w:r>
      <w:r w:rsidR="006C0689" w:rsidRPr="006C0689">
        <w:rPr>
          <w:rFonts w:asciiTheme="minorHAnsi" w:hAnsiTheme="minorHAnsi" w:cstheme="minorHAnsi"/>
          <w:iCs/>
          <w:sz w:val="20"/>
          <w:szCs w:val="20"/>
        </w:rPr>
        <w:t>.</w:t>
      </w:r>
    </w:p>
    <w:p w14:paraId="722EEC70" w14:textId="77777777" w:rsidR="00461697" w:rsidRPr="006C0689" w:rsidRDefault="00461697" w:rsidP="00E448C5">
      <w:pPr>
        <w:spacing w:after="0" w:line="240" w:lineRule="auto"/>
        <w:jc w:val="both"/>
        <w:rPr>
          <w:rFonts w:asciiTheme="minorHAnsi" w:hAnsiTheme="minorHAnsi" w:cstheme="minorHAnsi"/>
          <w:sz w:val="20"/>
          <w:szCs w:val="20"/>
        </w:rPr>
      </w:pPr>
    </w:p>
    <w:p w14:paraId="1FF458EA" w14:textId="77777777" w:rsidR="00461697" w:rsidRPr="006C0689" w:rsidRDefault="00461697" w:rsidP="00E448C5">
      <w:pPr>
        <w:spacing w:after="0" w:line="240" w:lineRule="auto"/>
        <w:jc w:val="both"/>
        <w:rPr>
          <w:rFonts w:asciiTheme="minorHAnsi" w:hAnsiTheme="minorHAnsi" w:cstheme="minorHAnsi"/>
          <w:sz w:val="20"/>
          <w:szCs w:val="20"/>
        </w:rPr>
      </w:pPr>
    </w:p>
    <w:p w14:paraId="7C03CB2B"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b/>
          <w:sz w:val="20"/>
          <w:szCs w:val="20"/>
        </w:rPr>
        <w:t>6. Platební podmínky</w:t>
      </w:r>
    </w:p>
    <w:p w14:paraId="3896195F"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6.1.</w:t>
      </w:r>
      <w:r w:rsidRPr="006C0689">
        <w:rPr>
          <w:rFonts w:asciiTheme="minorHAnsi" w:hAnsiTheme="minorHAnsi" w:cstheme="minorHAnsi"/>
          <w:sz w:val="20"/>
          <w:szCs w:val="20"/>
        </w:rPr>
        <w:tab/>
        <w:t>Cena díla dle článku 5 je splatná na základě daňových dokladů (faktur) vystavených</w:t>
      </w:r>
      <w:r w:rsidR="00F77461" w:rsidRPr="006C0689">
        <w:rPr>
          <w:rFonts w:asciiTheme="minorHAnsi" w:hAnsiTheme="minorHAnsi" w:cstheme="minorHAnsi"/>
          <w:sz w:val="20"/>
          <w:szCs w:val="20"/>
        </w:rPr>
        <w:t xml:space="preserve"> </w:t>
      </w:r>
      <w:r w:rsidRPr="006C0689">
        <w:rPr>
          <w:rFonts w:asciiTheme="minorHAnsi" w:hAnsiTheme="minorHAnsi" w:cstheme="minorHAnsi"/>
          <w:sz w:val="20"/>
          <w:szCs w:val="20"/>
        </w:rPr>
        <w:t xml:space="preserve">dodavatelem. </w:t>
      </w:r>
    </w:p>
    <w:p w14:paraId="715828F3"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6.2.</w:t>
      </w:r>
      <w:r w:rsidRPr="006C0689">
        <w:rPr>
          <w:rFonts w:asciiTheme="minorHAnsi" w:hAnsiTheme="minorHAnsi" w:cstheme="minorHAnsi"/>
          <w:sz w:val="20"/>
          <w:szCs w:val="20"/>
        </w:rPr>
        <w:tab/>
        <w:t>Faktury budou mít tyto náležitosti:</w:t>
      </w:r>
    </w:p>
    <w:p w14:paraId="5E27F181" w14:textId="77777777" w:rsidR="0014630D" w:rsidRPr="006C0689" w:rsidRDefault="0014630D" w:rsidP="00E448C5">
      <w:pPr>
        <w:pStyle w:val="Odstavecseseznamem"/>
        <w:numPr>
          <w:ilvl w:val="0"/>
          <w:numId w:val="4"/>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Označení a číslo</w:t>
      </w:r>
    </w:p>
    <w:p w14:paraId="3D68CC30" w14:textId="77777777" w:rsidR="0014630D" w:rsidRPr="006C0689" w:rsidRDefault="0014630D" w:rsidP="00E448C5">
      <w:pPr>
        <w:pStyle w:val="Odstavecseseznamem"/>
        <w:numPr>
          <w:ilvl w:val="0"/>
          <w:numId w:val="4"/>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Označení smluvních stran</w:t>
      </w:r>
    </w:p>
    <w:p w14:paraId="786E1D9C" w14:textId="77777777" w:rsidR="0014630D" w:rsidRPr="006C0689" w:rsidRDefault="0014630D" w:rsidP="00E448C5">
      <w:pPr>
        <w:pStyle w:val="Odstavecseseznamem"/>
        <w:numPr>
          <w:ilvl w:val="0"/>
          <w:numId w:val="4"/>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Důvod fakturace, popis práce, označení zakázka</w:t>
      </w:r>
    </w:p>
    <w:p w14:paraId="3372D126" w14:textId="77777777" w:rsidR="0014630D" w:rsidRPr="006C0689" w:rsidRDefault="0014630D" w:rsidP="00E448C5">
      <w:pPr>
        <w:pStyle w:val="Odstavecseseznamem"/>
        <w:numPr>
          <w:ilvl w:val="0"/>
          <w:numId w:val="4"/>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Označení banky a číslo účtu, na který má být placeno</w:t>
      </w:r>
    </w:p>
    <w:p w14:paraId="56CE72CC" w14:textId="77777777" w:rsidR="0014630D" w:rsidRPr="006C0689" w:rsidRDefault="0014630D" w:rsidP="00E448C5">
      <w:pPr>
        <w:pStyle w:val="Odstavecseseznamem"/>
        <w:numPr>
          <w:ilvl w:val="0"/>
          <w:numId w:val="4"/>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Den vystavení faktury a lhůta splatnosti</w:t>
      </w:r>
    </w:p>
    <w:p w14:paraId="4916EDB3" w14:textId="77777777" w:rsidR="00E448C5" w:rsidRPr="006C0689" w:rsidRDefault="0014630D" w:rsidP="008556D1">
      <w:pPr>
        <w:pStyle w:val="Odstavecseseznamem"/>
        <w:numPr>
          <w:ilvl w:val="0"/>
          <w:numId w:val="4"/>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Datum uskutečnění zdanitelného plnění</w:t>
      </w:r>
    </w:p>
    <w:p w14:paraId="0FA9D3F5" w14:textId="77777777" w:rsidR="0014630D" w:rsidRPr="006C0689" w:rsidRDefault="0014630D" w:rsidP="008556D1">
      <w:pPr>
        <w:pStyle w:val="Odstavecseseznamem"/>
        <w:numPr>
          <w:ilvl w:val="0"/>
          <w:numId w:val="4"/>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Částka k úhradě (cena bez DPH, sazba DPH, cena včetně DPH)</w:t>
      </w:r>
    </w:p>
    <w:p w14:paraId="01350F03"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6.3.</w:t>
      </w:r>
      <w:r w:rsidRPr="006C0689">
        <w:rPr>
          <w:rFonts w:asciiTheme="minorHAnsi" w:hAnsiTheme="minorHAnsi" w:cstheme="minorHAnsi"/>
          <w:sz w:val="20"/>
          <w:szCs w:val="20"/>
        </w:rPr>
        <w:tab/>
        <w:t>Lhůta splatnosti faktury bude činit minimálně 14 dnů ode dne jejího doručení objednateli. Pokud poslední den lhůty splatnosti připadá na den pracovního volna nebo pracovního klidu, posune se lhůta splatnosti na nejblíže následující pracovní den.</w:t>
      </w:r>
    </w:p>
    <w:p w14:paraId="6B8D919F"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6.4.</w:t>
      </w:r>
      <w:r w:rsidRPr="006C0689">
        <w:rPr>
          <w:rFonts w:asciiTheme="minorHAnsi" w:hAnsiTheme="minorHAnsi" w:cstheme="minorHAnsi"/>
          <w:sz w:val="20"/>
          <w:szCs w:val="20"/>
        </w:rPr>
        <w:tab/>
        <w:t>Objednatel je oprávněn před uplynutím lhůty splatnosti vrátit fakturu, pokud neobsahuje požadované náležitosti nebo obsahuje nesprávné cenové údaje. Oprávněným vracením faktury přestává běžet lhůta její splatnosti. Zhotovitel vystaví objednavateli novou fakturu se správnými údaji. Dnem jejího doručení začíná běžet nová nejméně čtrnáctidenní lhůta splatnosti.</w:t>
      </w:r>
    </w:p>
    <w:p w14:paraId="31186F0F" w14:textId="686FC11B"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6.5.</w:t>
      </w:r>
      <w:r w:rsidRPr="006C0689">
        <w:rPr>
          <w:rFonts w:asciiTheme="minorHAnsi" w:hAnsiTheme="minorHAnsi" w:cstheme="minorHAnsi"/>
          <w:sz w:val="20"/>
          <w:szCs w:val="20"/>
        </w:rPr>
        <w:tab/>
        <w:t xml:space="preserve">Faktury budou vystaveny a </w:t>
      </w:r>
      <w:r w:rsidR="009451D8" w:rsidRPr="006C0689">
        <w:rPr>
          <w:rFonts w:asciiTheme="minorHAnsi" w:hAnsiTheme="minorHAnsi" w:cstheme="minorHAnsi"/>
          <w:sz w:val="20"/>
          <w:szCs w:val="20"/>
        </w:rPr>
        <w:t xml:space="preserve">doručovány </w:t>
      </w:r>
      <w:r w:rsidR="00E448C5" w:rsidRPr="006C0689">
        <w:rPr>
          <w:rFonts w:asciiTheme="minorHAnsi" w:hAnsiTheme="minorHAnsi" w:cstheme="minorHAnsi"/>
          <w:sz w:val="20"/>
          <w:szCs w:val="20"/>
        </w:rPr>
        <w:t>v elektronické formě na adresu</w:t>
      </w:r>
      <w:r w:rsidR="00BF3636">
        <w:rPr>
          <w:rFonts w:asciiTheme="minorHAnsi" w:hAnsiTheme="minorHAnsi" w:cstheme="minorHAnsi"/>
          <w:sz w:val="20"/>
          <w:szCs w:val="20"/>
        </w:rPr>
        <w:t xml:space="preserve"> </w:t>
      </w:r>
      <w:r w:rsidR="00BF3636" w:rsidRPr="00BF3636">
        <w:rPr>
          <w:rFonts w:asciiTheme="minorHAnsi" w:hAnsiTheme="minorHAnsi" w:cstheme="minorHAnsi"/>
          <w:sz w:val="20"/>
          <w:szCs w:val="20"/>
        </w:rPr>
        <w:t>obecni.urad@kuncicepo.cz</w:t>
      </w:r>
      <w:r w:rsidR="00E448C5" w:rsidRPr="006C0689">
        <w:rPr>
          <w:rFonts w:asciiTheme="minorHAnsi" w:hAnsiTheme="minorHAnsi" w:cstheme="minorHAnsi"/>
          <w:sz w:val="20"/>
          <w:szCs w:val="20"/>
        </w:rPr>
        <w:t xml:space="preserve">, popř. v písemné formě </w:t>
      </w:r>
      <w:r w:rsidR="009451D8" w:rsidRPr="006C0689">
        <w:rPr>
          <w:rFonts w:asciiTheme="minorHAnsi" w:hAnsiTheme="minorHAnsi" w:cstheme="minorHAnsi"/>
          <w:sz w:val="20"/>
          <w:szCs w:val="20"/>
        </w:rPr>
        <w:t>na</w:t>
      </w:r>
      <w:r w:rsidRPr="006C0689">
        <w:rPr>
          <w:rFonts w:asciiTheme="minorHAnsi" w:hAnsiTheme="minorHAnsi" w:cstheme="minorHAnsi"/>
          <w:sz w:val="20"/>
          <w:szCs w:val="20"/>
        </w:rPr>
        <w:t xml:space="preserve"> </w:t>
      </w:r>
      <w:r w:rsidR="009451D8" w:rsidRPr="006C0689">
        <w:rPr>
          <w:rFonts w:asciiTheme="minorHAnsi" w:hAnsiTheme="minorHAnsi" w:cstheme="minorHAnsi"/>
          <w:sz w:val="20"/>
          <w:szCs w:val="20"/>
        </w:rPr>
        <w:t>adresu</w:t>
      </w:r>
      <w:r w:rsidR="00BF3636">
        <w:rPr>
          <w:rFonts w:asciiTheme="minorHAnsi" w:hAnsiTheme="minorHAnsi" w:cstheme="minorHAnsi"/>
          <w:sz w:val="20"/>
          <w:szCs w:val="20"/>
        </w:rPr>
        <w:t xml:space="preserve"> obecního úřadu.</w:t>
      </w:r>
    </w:p>
    <w:p w14:paraId="11695FDA" w14:textId="77777777" w:rsidR="0014630D" w:rsidRPr="006C0689" w:rsidRDefault="0014630D" w:rsidP="00E448C5">
      <w:pPr>
        <w:spacing w:after="0" w:line="240" w:lineRule="auto"/>
        <w:jc w:val="both"/>
        <w:rPr>
          <w:rFonts w:asciiTheme="minorHAnsi" w:hAnsiTheme="minorHAnsi" w:cstheme="minorHAnsi"/>
          <w:sz w:val="20"/>
          <w:szCs w:val="20"/>
        </w:rPr>
      </w:pPr>
    </w:p>
    <w:p w14:paraId="128EFA07"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b/>
          <w:sz w:val="20"/>
          <w:szCs w:val="20"/>
        </w:rPr>
        <w:t>7. Smluvní pokuty</w:t>
      </w:r>
    </w:p>
    <w:p w14:paraId="121A8B21"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7.1.</w:t>
      </w:r>
      <w:r w:rsidRPr="006C0689">
        <w:rPr>
          <w:rFonts w:asciiTheme="minorHAnsi" w:hAnsiTheme="minorHAnsi" w:cstheme="minorHAnsi"/>
          <w:sz w:val="20"/>
          <w:szCs w:val="20"/>
        </w:rPr>
        <w:tab/>
        <w:t>V případě prodlení objednatele s úhradou ceny díla je zhotovitel oprávněn požadovat po objednateli smluvní pokutu ve výši 0,1% dlužné částky za každý započatý den prodlení. Uplatnění této smluvní pokuty nemá vliv na případný nárok na náhradu škody.</w:t>
      </w:r>
    </w:p>
    <w:p w14:paraId="1F582763"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7.2.</w:t>
      </w:r>
      <w:r w:rsidRPr="006C0689">
        <w:rPr>
          <w:rFonts w:asciiTheme="minorHAnsi" w:hAnsiTheme="minorHAnsi" w:cstheme="minorHAnsi"/>
          <w:sz w:val="20"/>
          <w:szCs w:val="20"/>
        </w:rPr>
        <w:tab/>
        <w:t>V případě prodlení zhotovitele s řádným dodáním příslušného čísla (vydání v dohodnutém počtu kusů výtisků) dle článku 4. této smlouvy je objednatel oprávněn</w:t>
      </w:r>
      <w:r w:rsidR="00F77461" w:rsidRPr="006C0689">
        <w:rPr>
          <w:rFonts w:asciiTheme="minorHAnsi" w:hAnsiTheme="minorHAnsi" w:cstheme="minorHAnsi"/>
          <w:sz w:val="20"/>
          <w:szCs w:val="20"/>
        </w:rPr>
        <w:t xml:space="preserve"> </w:t>
      </w:r>
      <w:r w:rsidRPr="006C0689">
        <w:rPr>
          <w:rFonts w:asciiTheme="minorHAnsi" w:hAnsiTheme="minorHAnsi" w:cstheme="minorHAnsi"/>
          <w:sz w:val="20"/>
          <w:szCs w:val="20"/>
        </w:rPr>
        <w:t>požadovat po zhotoviteli smluvní pokutu ve výši 0,1% ceny díla, s jehož řádným dodáním je zhotovitel v prodlení za každý započatý den prodlení. Uplatnění této smluvní pokuty nemá vliv na případný nárok na náhradu škody.</w:t>
      </w:r>
    </w:p>
    <w:p w14:paraId="13EBD5DD" w14:textId="2C52F7E0" w:rsidR="00461697" w:rsidRDefault="00461697" w:rsidP="00E448C5">
      <w:pPr>
        <w:spacing w:after="0" w:line="240" w:lineRule="auto"/>
        <w:jc w:val="both"/>
        <w:rPr>
          <w:rFonts w:asciiTheme="minorHAnsi" w:hAnsiTheme="minorHAnsi" w:cstheme="minorHAnsi"/>
          <w:sz w:val="20"/>
          <w:szCs w:val="20"/>
        </w:rPr>
      </w:pPr>
    </w:p>
    <w:p w14:paraId="05FC13DC" w14:textId="77777777" w:rsidR="00BF3636" w:rsidRPr="006C0689" w:rsidRDefault="00BF3636" w:rsidP="00E448C5">
      <w:pPr>
        <w:spacing w:after="0" w:line="240" w:lineRule="auto"/>
        <w:jc w:val="both"/>
        <w:rPr>
          <w:rFonts w:asciiTheme="minorHAnsi" w:hAnsiTheme="minorHAnsi" w:cstheme="minorHAnsi"/>
          <w:sz w:val="20"/>
          <w:szCs w:val="20"/>
        </w:rPr>
      </w:pPr>
    </w:p>
    <w:p w14:paraId="59782B0B"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b/>
          <w:sz w:val="20"/>
          <w:szCs w:val="20"/>
        </w:rPr>
        <w:t>8. Ostatní ustanovení</w:t>
      </w:r>
    </w:p>
    <w:p w14:paraId="721821D4"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8.1.</w:t>
      </w:r>
      <w:r w:rsidRPr="006C0689">
        <w:rPr>
          <w:rFonts w:asciiTheme="minorHAnsi" w:hAnsiTheme="minorHAnsi" w:cstheme="minorHAnsi"/>
          <w:sz w:val="20"/>
          <w:szCs w:val="20"/>
        </w:rPr>
        <w:tab/>
        <w:t>Smluvní strany se dohodly, že podstatným porušením smluvních povinností zhotovitele se rozumí zejména:</w:t>
      </w:r>
    </w:p>
    <w:p w14:paraId="22D6C43E" w14:textId="77777777" w:rsidR="0014630D" w:rsidRPr="006C0689" w:rsidRDefault="0014630D" w:rsidP="00E448C5">
      <w:pPr>
        <w:pStyle w:val="Odstavecseseznamem"/>
        <w:numPr>
          <w:ilvl w:val="0"/>
          <w:numId w:val="5"/>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lastRenderedPageBreak/>
        <w:t>Prodlení zhotovitele s řádným (v dohodnuté kvalitě, bez vad a nedodělků) dodáním příslušného čísla (vydání v dohodnutém počtu kusů výtisků) zpravodaje dle článku 4. této smlouvy.</w:t>
      </w:r>
    </w:p>
    <w:p w14:paraId="24334CAD" w14:textId="77777777" w:rsidR="0014630D" w:rsidRPr="006C0689" w:rsidRDefault="0014630D" w:rsidP="00E448C5">
      <w:pPr>
        <w:pStyle w:val="Odstavecseseznamem"/>
        <w:numPr>
          <w:ilvl w:val="0"/>
          <w:numId w:val="5"/>
        </w:num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Opakované porušení smluvní povinnosti ze strany zhotovitele i přes předchozí písemné upozornění ze strany objednatele.</w:t>
      </w:r>
    </w:p>
    <w:p w14:paraId="5F114DA1"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V případě podstatného porušení smluvních povinností vyplývajících z této smlouvy zhotovitelem je objednatel oprávněn od této smlouvy odstoupit, a to s účinností odstoupení (den zániku platnosti a účinnosti této smlouvy) ke dni doručení písemného odstoupení zhotoviteli. Ohledně doručování odstoupení platí článek</w:t>
      </w:r>
      <w:r w:rsidR="00BD33E1" w:rsidRPr="006C0689">
        <w:rPr>
          <w:rFonts w:asciiTheme="minorHAnsi" w:hAnsiTheme="minorHAnsi" w:cstheme="minorHAnsi"/>
          <w:sz w:val="20"/>
          <w:szCs w:val="20"/>
        </w:rPr>
        <w:t xml:space="preserve"> </w:t>
      </w:r>
      <w:r w:rsidRPr="006C0689">
        <w:rPr>
          <w:rFonts w:asciiTheme="minorHAnsi" w:hAnsiTheme="minorHAnsi" w:cstheme="minorHAnsi"/>
          <w:sz w:val="20"/>
          <w:szCs w:val="20"/>
        </w:rPr>
        <w:t>9. 3. této smlouvy.</w:t>
      </w:r>
    </w:p>
    <w:p w14:paraId="35DC0FF3"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8.2.</w:t>
      </w:r>
      <w:r w:rsidRPr="006C0689">
        <w:rPr>
          <w:rFonts w:asciiTheme="minorHAnsi" w:hAnsiTheme="minorHAnsi" w:cstheme="minorHAnsi"/>
          <w:sz w:val="20"/>
          <w:szCs w:val="20"/>
        </w:rPr>
        <w:tab/>
        <w:t>Smluvní strany se zavazují vyvinout veškeré úsilí k vytvoření potřebných podmínek pro realizaci díla dle této smlouvy, které vyplývají s jejich smluvního postavení. To platí i v případech, kdy to není výslovně stanoveno touto smlouvou.</w:t>
      </w:r>
    </w:p>
    <w:p w14:paraId="565CBDC9" w14:textId="32929D5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8.3.</w:t>
      </w:r>
      <w:r w:rsidRPr="006C0689">
        <w:rPr>
          <w:rFonts w:asciiTheme="minorHAnsi" w:hAnsiTheme="minorHAnsi" w:cstheme="minorHAnsi"/>
          <w:sz w:val="20"/>
          <w:szCs w:val="20"/>
        </w:rPr>
        <w:tab/>
        <w:t>Pokud jsou kterékoliv ze smluvních stran známy skutečnosti, které jí brání nebo budou bránit ve splnění smluvních povinností, sdělí tuto skutečnost neprodleně druhé smluvní straně. Smluvní strany se dále zavazují neprodleně odstranit v rámci svých možností všechny okolnosti, které jsou na jejich straně a které brání splnění jejich smluvních povinností.</w:t>
      </w:r>
    </w:p>
    <w:p w14:paraId="3EE9A010" w14:textId="77777777" w:rsidR="005C5EED" w:rsidRPr="006C0689" w:rsidRDefault="005C5EED" w:rsidP="00E448C5">
      <w:pPr>
        <w:spacing w:after="0" w:line="240" w:lineRule="auto"/>
        <w:jc w:val="both"/>
        <w:rPr>
          <w:rFonts w:asciiTheme="minorHAnsi" w:hAnsiTheme="minorHAnsi" w:cstheme="minorHAnsi"/>
          <w:b/>
          <w:sz w:val="20"/>
          <w:szCs w:val="20"/>
        </w:rPr>
      </w:pPr>
    </w:p>
    <w:p w14:paraId="23AE49B3"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b/>
          <w:sz w:val="20"/>
          <w:szCs w:val="20"/>
        </w:rPr>
        <w:t>9. Závěrečná ustanovení</w:t>
      </w:r>
    </w:p>
    <w:p w14:paraId="704E213B" w14:textId="3DB66901"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9.1.</w:t>
      </w:r>
      <w:r w:rsidRPr="006C0689">
        <w:rPr>
          <w:rFonts w:asciiTheme="minorHAnsi" w:hAnsiTheme="minorHAnsi" w:cstheme="minorHAnsi"/>
          <w:sz w:val="20"/>
          <w:szCs w:val="20"/>
        </w:rPr>
        <w:tab/>
        <w:t xml:space="preserve">Tato smlouva je uzavřena na dobu určitou, a to s účinností od </w:t>
      </w:r>
      <w:r w:rsidR="00D97B6E">
        <w:rPr>
          <w:rFonts w:asciiTheme="minorHAnsi" w:hAnsiTheme="minorHAnsi" w:cstheme="minorHAnsi"/>
          <w:sz w:val="20"/>
          <w:szCs w:val="20"/>
        </w:rPr>
        <w:t>7</w:t>
      </w:r>
      <w:r w:rsidR="00BF3636">
        <w:rPr>
          <w:rFonts w:asciiTheme="minorHAnsi" w:hAnsiTheme="minorHAnsi" w:cstheme="minorHAnsi"/>
          <w:sz w:val="20"/>
          <w:szCs w:val="20"/>
        </w:rPr>
        <w:t xml:space="preserve">.2.2023 </w:t>
      </w:r>
      <w:r w:rsidRPr="006C0689">
        <w:rPr>
          <w:rFonts w:asciiTheme="minorHAnsi" w:hAnsiTheme="minorHAnsi" w:cstheme="minorHAnsi"/>
          <w:sz w:val="20"/>
          <w:szCs w:val="20"/>
        </w:rPr>
        <w:t xml:space="preserve">do </w:t>
      </w:r>
      <w:r w:rsidR="00BF3636">
        <w:rPr>
          <w:rFonts w:asciiTheme="minorHAnsi" w:hAnsiTheme="minorHAnsi" w:cstheme="minorHAnsi"/>
          <w:sz w:val="20"/>
          <w:szCs w:val="20"/>
        </w:rPr>
        <w:t>31.1. 2028</w:t>
      </w:r>
      <w:r w:rsidR="003B3641" w:rsidRPr="006C0689">
        <w:rPr>
          <w:rFonts w:asciiTheme="minorHAnsi" w:hAnsiTheme="minorHAnsi" w:cstheme="minorHAnsi"/>
          <w:sz w:val="20"/>
          <w:szCs w:val="20"/>
        </w:rPr>
        <w:t>.</w:t>
      </w:r>
    </w:p>
    <w:p w14:paraId="005DC009"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9.2.</w:t>
      </w:r>
      <w:r w:rsidRPr="006C0689">
        <w:rPr>
          <w:rFonts w:asciiTheme="minorHAnsi" w:hAnsiTheme="minorHAnsi" w:cstheme="minorHAnsi"/>
          <w:sz w:val="20"/>
          <w:szCs w:val="20"/>
        </w:rPr>
        <w:tab/>
        <w:t>Tato smlouva nabývá platností dnem jejího podpisu oběma smluvními stranami.</w:t>
      </w:r>
    </w:p>
    <w:p w14:paraId="279CC674"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9.3.</w:t>
      </w:r>
      <w:r w:rsidRPr="006C0689">
        <w:rPr>
          <w:rFonts w:asciiTheme="minorHAnsi" w:hAnsiTheme="minorHAnsi" w:cstheme="minorHAnsi"/>
          <w:sz w:val="20"/>
          <w:szCs w:val="20"/>
        </w:rPr>
        <w:tab/>
        <w:t>Veškeré písemnosti se doručují do místa (adresy) uvedeného na začátku této smlouvy u každé ze smluvních stran. V případě změny adresy je daná smluvní strana povinna neprodleně písemně informovat druhou smluvní stranu.</w:t>
      </w:r>
    </w:p>
    <w:p w14:paraId="447617EC"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9.4.</w:t>
      </w:r>
      <w:r w:rsidRPr="006C0689">
        <w:rPr>
          <w:rFonts w:asciiTheme="minorHAnsi" w:hAnsiTheme="minorHAnsi" w:cstheme="minorHAnsi"/>
          <w:sz w:val="20"/>
          <w:szCs w:val="20"/>
        </w:rPr>
        <w:tab/>
        <w:t>Tato smlouva může být změněna pouze písemnými dodatky, které budou vzestupně číslovány a podepsány oprávněnými zástupci smluvních stran.</w:t>
      </w:r>
    </w:p>
    <w:p w14:paraId="0180A16A" w14:textId="77777777" w:rsidR="003B3641" w:rsidRPr="006C0689" w:rsidRDefault="003B3641"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9.5.</w:t>
      </w:r>
      <w:r w:rsidRPr="006C0689">
        <w:rPr>
          <w:rFonts w:asciiTheme="minorHAnsi" w:hAnsiTheme="minorHAnsi" w:cstheme="minorHAnsi"/>
          <w:sz w:val="20"/>
          <w:szCs w:val="20"/>
        </w:rPr>
        <w:tab/>
        <w:t>Každá ze smluvních stran je oprávněna smlouvu vypovědět, i bez uvedení důvodu, a to s dvouměsíční výpovědní dobou, která počíná běžet prvního dne měsíce následujícího po doručení výpovědi.</w:t>
      </w:r>
    </w:p>
    <w:p w14:paraId="3EBD0978"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9.</w:t>
      </w:r>
      <w:r w:rsidR="00E82F42" w:rsidRPr="006C0689">
        <w:rPr>
          <w:rFonts w:asciiTheme="minorHAnsi" w:hAnsiTheme="minorHAnsi" w:cstheme="minorHAnsi"/>
          <w:sz w:val="20"/>
          <w:szCs w:val="20"/>
        </w:rPr>
        <w:t>6</w:t>
      </w:r>
      <w:r w:rsidRPr="006C0689">
        <w:rPr>
          <w:rFonts w:asciiTheme="minorHAnsi" w:hAnsiTheme="minorHAnsi" w:cstheme="minorHAnsi"/>
          <w:sz w:val="20"/>
          <w:szCs w:val="20"/>
        </w:rPr>
        <w:t>.</w:t>
      </w:r>
      <w:r w:rsidRPr="006C0689">
        <w:rPr>
          <w:rFonts w:asciiTheme="minorHAnsi" w:hAnsiTheme="minorHAnsi" w:cstheme="minorHAnsi"/>
          <w:sz w:val="20"/>
          <w:szCs w:val="20"/>
        </w:rPr>
        <w:tab/>
        <w:t>Smlouva může být ukončena také písemnou dohodou smluvních stran, která bude upravovat vzájemná práva a povinnosti.</w:t>
      </w:r>
    </w:p>
    <w:p w14:paraId="75210FA4" w14:textId="77777777" w:rsidR="0014630D" w:rsidRPr="006C0689" w:rsidRDefault="0014630D" w:rsidP="00E448C5">
      <w:pPr>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9.</w:t>
      </w:r>
      <w:r w:rsidR="00E82F42" w:rsidRPr="006C0689">
        <w:rPr>
          <w:rFonts w:asciiTheme="minorHAnsi" w:hAnsiTheme="minorHAnsi" w:cstheme="minorHAnsi"/>
          <w:sz w:val="20"/>
          <w:szCs w:val="20"/>
        </w:rPr>
        <w:t>7</w:t>
      </w:r>
      <w:r w:rsidRPr="006C0689">
        <w:rPr>
          <w:rFonts w:asciiTheme="minorHAnsi" w:hAnsiTheme="minorHAnsi" w:cstheme="minorHAnsi"/>
          <w:sz w:val="20"/>
          <w:szCs w:val="20"/>
        </w:rPr>
        <w:t>.</w:t>
      </w:r>
      <w:r w:rsidRPr="006C0689">
        <w:rPr>
          <w:rFonts w:asciiTheme="minorHAnsi" w:hAnsiTheme="minorHAnsi" w:cstheme="minorHAnsi"/>
          <w:sz w:val="20"/>
          <w:szCs w:val="20"/>
        </w:rPr>
        <w:tab/>
        <w:t>Tato smlouva je vyhotovena ve dvou stejnopisech s platností originálu, každá smluvní strana obdrží po jednom vyhotovení.</w:t>
      </w:r>
    </w:p>
    <w:p w14:paraId="10620416" w14:textId="77777777" w:rsidR="007E3E66" w:rsidRPr="006C0689" w:rsidRDefault="002E3220" w:rsidP="00E448C5">
      <w:pPr>
        <w:tabs>
          <w:tab w:val="left" w:pos="3510"/>
        </w:tabs>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ab/>
      </w:r>
    </w:p>
    <w:p w14:paraId="1B437D10" w14:textId="77777777" w:rsidR="005C5EED" w:rsidRPr="006C0689" w:rsidRDefault="005C5EED" w:rsidP="00E448C5">
      <w:pPr>
        <w:tabs>
          <w:tab w:val="left" w:pos="4536"/>
        </w:tabs>
        <w:spacing w:after="0" w:line="240" w:lineRule="auto"/>
        <w:jc w:val="both"/>
        <w:rPr>
          <w:rFonts w:asciiTheme="minorHAnsi" w:hAnsiTheme="minorHAnsi" w:cstheme="minorHAnsi"/>
          <w:sz w:val="20"/>
          <w:szCs w:val="20"/>
        </w:rPr>
      </w:pPr>
    </w:p>
    <w:p w14:paraId="072183B7" w14:textId="77777777" w:rsidR="005C5EED" w:rsidRPr="006C0689" w:rsidRDefault="005C5EED" w:rsidP="00E448C5">
      <w:pPr>
        <w:tabs>
          <w:tab w:val="left" w:pos="4536"/>
        </w:tabs>
        <w:spacing w:after="0" w:line="240" w:lineRule="auto"/>
        <w:jc w:val="both"/>
        <w:rPr>
          <w:rFonts w:asciiTheme="minorHAnsi" w:hAnsiTheme="minorHAnsi" w:cstheme="minorHAnsi"/>
          <w:sz w:val="20"/>
          <w:szCs w:val="20"/>
        </w:rPr>
      </w:pPr>
    </w:p>
    <w:p w14:paraId="2BC6C019" w14:textId="33743136" w:rsidR="0014630D" w:rsidRPr="006C0689" w:rsidRDefault="0014630D" w:rsidP="00E448C5">
      <w:pPr>
        <w:tabs>
          <w:tab w:val="left" w:pos="4536"/>
        </w:tabs>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V</w:t>
      </w:r>
      <w:r w:rsidR="00BF3636">
        <w:rPr>
          <w:rFonts w:asciiTheme="minorHAnsi" w:hAnsiTheme="minorHAnsi" w:cstheme="minorHAnsi"/>
          <w:sz w:val="20"/>
          <w:szCs w:val="20"/>
        </w:rPr>
        <w:t> Kunčicích pod Ondřejníkem</w:t>
      </w:r>
      <w:r w:rsidRPr="006C0689">
        <w:rPr>
          <w:rFonts w:asciiTheme="minorHAnsi" w:hAnsiTheme="minorHAnsi" w:cstheme="minorHAnsi"/>
          <w:sz w:val="20"/>
          <w:szCs w:val="20"/>
        </w:rPr>
        <w:t xml:space="preserve"> dne</w:t>
      </w:r>
      <w:r w:rsidR="004A468F" w:rsidRPr="006C0689">
        <w:rPr>
          <w:rFonts w:asciiTheme="minorHAnsi" w:hAnsiTheme="minorHAnsi" w:cstheme="minorHAnsi"/>
          <w:sz w:val="20"/>
          <w:szCs w:val="20"/>
        </w:rPr>
        <w:t xml:space="preserve"> </w:t>
      </w:r>
      <w:r w:rsidR="00F93501">
        <w:rPr>
          <w:rFonts w:asciiTheme="minorHAnsi" w:hAnsiTheme="minorHAnsi" w:cstheme="minorHAnsi"/>
          <w:sz w:val="20"/>
          <w:szCs w:val="20"/>
        </w:rPr>
        <w:t>7</w:t>
      </w:r>
      <w:r w:rsidR="00BF3636">
        <w:rPr>
          <w:rFonts w:asciiTheme="minorHAnsi" w:hAnsiTheme="minorHAnsi" w:cstheme="minorHAnsi"/>
          <w:sz w:val="20"/>
          <w:szCs w:val="20"/>
        </w:rPr>
        <w:t>.</w:t>
      </w:r>
      <w:r w:rsidR="008C02A1">
        <w:rPr>
          <w:rFonts w:asciiTheme="minorHAnsi" w:hAnsiTheme="minorHAnsi" w:cstheme="minorHAnsi"/>
          <w:sz w:val="20"/>
          <w:szCs w:val="20"/>
        </w:rPr>
        <w:t>2</w:t>
      </w:r>
      <w:r w:rsidR="00BF3636">
        <w:rPr>
          <w:rFonts w:asciiTheme="minorHAnsi" w:hAnsiTheme="minorHAnsi" w:cstheme="minorHAnsi"/>
          <w:sz w:val="20"/>
          <w:szCs w:val="20"/>
        </w:rPr>
        <w:t>.2023</w:t>
      </w:r>
      <w:r w:rsidR="006E392F" w:rsidRPr="006C0689">
        <w:rPr>
          <w:rFonts w:asciiTheme="minorHAnsi" w:hAnsiTheme="minorHAnsi" w:cstheme="minorHAnsi"/>
          <w:sz w:val="20"/>
          <w:szCs w:val="20"/>
        </w:rPr>
        <w:tab/>
      </w:r>
      <w:r w:rsidR="006E392F" w:rsidRPr="006C0689">
        <w:rPr>
          <w:rFonts w:asciiTheme="minorHAnsi" w:hAnsiTheme="minorHAnsi" w:cstheme="minorHAnsi"/>
          <w:sz w:val="20"/>
          <w:szCs w:val="20"/>
        </w:rPr>
        <w:tab/>
      </w:r>
      <w:r w:rsidRPr="006C0689">
        <w:rPr>
          <w:rFonts w:asciiTheme="minorHAnsi" w:hAnsiTheme="minorHAnsi" w:cstheme="minorHAnsi"/>
          <w:sz w:val="20"/>
          <w:szCs w:val="20"/>
        </w:rPr>
        <w:t>V </w:t>
      </w:r>
      <w:r w:rsidR="008613B3">
        <w:rPr>
          <w:rFonts w:asciiTheme="minorHAnsi" w:hAnsiTheme="minorHAnsi" w:cstheme="minorHAnsi"/>
          <w:sz w:val="20"/>
          <w:szCs w:val="20"/>
        </w:rPr>
        <w:t xml:space="preserve">          </w:t>
      </w:r>
      <w:r w:rsidRPr="006C0689">
        <w:rPr>
          <w:rFonts w:asciiTheme="minorHAnsi" w:hAnsiTheme="minorHAnsi" w:cstheme="minorHAnsi"/>
          <w:sz w:val="20"/>
          <w:szCs w:val="20"/>
        </w:rPr>
        <w:t xml:space="preserve"> dne </w:t>
      </w:r>
      <w:r w:rsidR="00E448C5" w:rsidRPr="006C0689">
        <w:rPr>
          <w:rFonts w:asciiTheme="minorHAnsi" w:hAnsiTheme="minorHAnsi" w:cstheme="minorHAnsi"/>
          <w:sz w:val="20"/>
          <w:szCs w:val="20"/>
        </w:rPr>
        <w:t>…………………….</w:t>
      </w:r>
    </w:p>
    <w:p w14:paraId="02C456E7" w14:textId="77777777" w:rsidR="004A468F" w:rsidRPr="006C0689" w:rsidRDefault="004A468F" w:rsidP="00E448C5">
      <w:pPr>
        <w:tabs>
          <w:tab w:val="left" w:pos="4536"/>
        </w:tabs>
        <w:spacing w:after="0" w:line="240" w:lineRule="auto"/>
        <w:jc w:val="both"/>
        <w:rPr>
          <w:rFonts w:asciiTheme="minorHAnsi" w:hAnsiTheme="minorHAnsi" w:cstheme="minorHAnsi"/>
          <w:sz w:val="20"/>
          <w:szCs w:val="20"/>
        </w:rPr>
      </w:pPr>
    </w:p>
    <w:p w14:paraId="41468AE6" w14:textId="77777777" w:rsidR="00E448C5" w:rsidRPr="006C0689" w:rsidRDefault="00E448C5" w:rsidP="00E448C5">
      <w:pPr>
        <w:tabs>
          <w:tab w:val="left" w:pos="4536"/>
        </w:tabs>
        <w:spacing w:after="0" w:line="240" w:lineRule="auto"/>
        <w:jc w:val="both"/>
        <w:rPr>
          <w:rFonts w:asciiTheme="minorHAnsi" w:hAnsiTheme="minorHAnsi" w:cstheme="minorHAnsi"/>
          <w:sz w:val="20"/>
          <w:szCs w:val="20"/>
        </w:rPr>
      </w:pPr>
    </w:p>
    <w:p w14:paraId="4A4B6F20" w14:textId="77777777" w:rsidR="00E448C5" w:rsidRPr="006C0689" w:rsidRDefault="00E448C5" w:rsidP="00E448C5">
      <w:pPr>
        <w:tabs>
          <w:tab w:val="left" w:pos="4536"/>
        </w:tabs>
        <w:spacing w:after="0" w:line="240" w:lineRule="auto"/>
        <w:jc w:val="both"/>
        <w:rPr>
          <w:rFonts w:asciiTheme="minorHAnsi" w:hAnsiTheme="minorHAnsi" w:cstheme="minorHAnsi"/>
          <w:sz w:val="20"/>
          <w:szCs w:val="20"/>
        </w:rPr>
      </w:pPr>
    </w:p>
    <w:p w14:paraId="4AF2F9BD" w14:textId="77777777" w:rsidR="005C5EED" w:rsidRPr="006C0689" w:rsidRDefault="005C5EED" w:rsidP="00E448C5">
      <w:pPr>
        <w:tabs>
          <w:tab w:val="left" w:pos="4536"/>
        </w:tabs>
        <w:spacing w:after="0" w:line="240" w:lineRule="auto"/>
        <w:jc w:val="both"/>
        <w:rPr>
          <w:rFonts w:asciiTheme="minorHAnsi" w:hAnsiTheme="minorHAnsi" w:cstheme="minorHAnsi"/>
          <w:sz w:val="20"/>
          <w:szCs w:val="20"/>
        </w:rPr>
      </w:pPr>
    </w:p>
    <w:p w14:paraId="66639CB4" w14:textId="77777777" w:rsidR="005C5EED" w:rsidRPr="006C0689" w:rsidRDefault="005C5EED" w:rsidP="00E448C5">
      <w:pPr>
        <w:tabs>
          <w:tab w:val="left" w:pos="4536"/>
        </w:tabs>
        <w:spacing w:after="0" w:line="240" w:lineRule="auto"/>
        <w:jc w:val="both"/>
        <w:rPr>
          <w:rFonts w:asciiTheme="minorHAnsi" w:hAnsiTheme="minorHAnsi" w:cstheme="minorHAnsi"/>
          <w:sz w:val="20"/>
          <w:szCs w:val="20"/>
        </w:rPr>
      </w:pPr>
    </w:p>
    <w:p w14:paraId="167F8574" w14:textId="77777777" w:rsidR="004A468F" w:rsidRPr="006C0689" w:rsidRDefault="004A468F" w:rsidP="00E448C5">
      <w:pPr>
        <w:tabs>
          <w:tab w:val="left" w:pos="4536"/>
        </w:tabs>
        <w:spacing w:after="0" w:line="240" w:lineRule="auto"/>
        <w:jc w:val="both"/>
        <w:rPr>
          <w:rFonts w:asciiTheme="minorHAnsi" w:hAnsiTheme="minorHAnsi" w:cstheme="minorHAnsi"/>
          <w:sz w:val="20"/>
          <w:szCs w:val="20"/>
        </w:rPr>
      </w:pPr>
    </w:p>
    <w:p w14:paraId="352F615F" w14:textId="77777777" w:rsidR="0014630D" w:rsidRPr="006C0689" w:rsidRDefault="00E448C5" w:rsidP="00E448C5">
      <w:pPr>
        <w:tabs>
          <w:tab w:val="left" w:pos="4536"/>
        </w:tabs>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w:t>
      </w:r>
      <w:r w:rsidR="0014630D" w:rsidRPr="006C0689">
        <w:rPr>
          <w:rFonts w:asciiTheme="minorHAnsi" w:hAnsiTheme="minorHAnsi" w:cstheme="minorHAnsi"/>
          <w:sz w:val="20"/>
          <w:szCs w:val="20"/>
        </w:rPr>
        <w:tab/>
      </w:r>
      <w:r w:rsidRPr="006C0689">
        <w:rPr>
          <w:rFonts w:asciiTheme="minorHAnsi" w:hAnsiTheme="minorHAnsi" w:cstheme="minorHAnsi"/>
          <w:sz w:val="20"/>
          <w:szCs w:val="20"/>
        </w:rPr>
        <w:t>……………………………………….</w:t>
      </w:r>
    </w:p>
    <w:p w14:paraId="75B7561F" w14:textId="77777777" w:rsidR="0014630D" w:rsidRPr="006C0689" w:rsidRDefault="0014630D" w:rsidP="00E448C5">
      <w:pPr>
        <w:tabs>
          <w:tab w:val="left" w:pos="4536"/>
        </w:tabs>
        <w:spacing w:after="0" w:line="240" w:lineRule="auto"/>
        <w:jc w:val="both"/>
        <w:rPr>
          <w:rFonts w:asciiTheme="minorHAnsi" w:hAnsiTheme="minorHAnsi" w:cstheme="minorHAnsi"/>
          <w:sz w:val="20"/>
          <w:szCs w:val="20"/>
        </w:rPr>
      </w:pPr>
      <w:r w:rsidRPr="006C0689">
        <w:rPr>
          <w:rFonts w:asciiTheme="minorHAnsi" w:hAnsiTheme="minorHAnsi" w:cstheme="minorHAnsi"/>
          <w:sz w:val="20"/>
          <w:szCs w:val="20"/>
        </w:rPr>
        <w:t>za objednatele</w:t>
      </w:r>
      <w:r w:rsidRPr="006C0689">
        <w:rPr>
          <w:rFonts w:asciiTheme="minorHAnsi" w:hAnsiTheme="minorHAnsi" w:cstheme="minorHAnsi"/>
          <w:sz w:val="20"/>
          <w:szCs w:val="20"/>
        </w:rPr>
        <w:tab/>
        <w:t>za zhotovitele</w:t>
      </w:r>
    </w:p>
    <w:p w14:paraId="156FD096" w14:textId="21D8099C" w:rsidR="0014630D" w:rsidRPr="00F77461" w:rsidRDefault="00E0218B" w:rsidP="00E448C5">
      <w:pPr>
        <w:tabs>
          <w:tab w:val="left" w:pos="4536"/>
        </w:tabs>
        <w:spacing w:after="0" w:line="240" w:lineRule="auto"/>
        <w:jc w:val="both"/>
        <w:rPr>
          <w:rFonts w:ascii="Times New Roman" w:hAnsi="Times New Roman" w:cs="Times New Roman"/>
          <w:sz w:val="20"/>
          <w:szCs w:val="20"/>
        </w:rPr>
      </w:pPr>
      <w:r>
        <w:rPr>
          <w:rFonts w:asciiTheme="minorHAnsi" w:hAnsiTheme="minorHAnsi" w:cstheme="minorHAnsi"/>
          <w:sz w:val="20"/>
          <w:szCs w:val="20"/>
        </w:rPr>
        <w:t>Ing. Jiří Mikala</w:t>
      </w:r>
      <w:r w:rsidR="003345C3" w:rsidRPr="006C0689">
        <w:rPr>
          <w:rFonts w:asciiTheme="minorHAnsi" w:hAnsiTheme="minorHAnsi" w:cstheme="minorHAnsi"/>
          <w:sz w:val="20"/>
          <w:szCs w:val="20"/>
        </w:rPr>
        <w:t xml:space="preserve">, </w:t>
      </w:r>
      <w:r>
        <w:rPr>
          <w:rFonts w:asciiTheme="minorHAnsi" w:hAnsiTheme="minorHAnsi" w:cstheme="minorHAnsi"/>
          <w:sz w:val="20"/>
          <w:szCs w:val="20"/>
        </w:rPr>
        <w:t>starosta</w:t>
      </w:r>
      <w:r w:rsidR="0014630D" w:rsidRPr="006C0689">
        <w:rPr>
          <w:rFonts w:asciiTheme="minorHAnsi" w:hAnsiTheme="minorHAnsi" w:cstheme="minorHAnsi"/>
          <w:sz w:val="20"/>
          <w:szCs w:val="20"/>
        </w:rPr>
        <w:tab/>
      </w:r>
      <w:r w:rsidR="0014630D" w:rsidRPr="00F77461">
        <w:rPr>
          <w:rFonts w:ascii="Times New Roman" w:hAnsi="Times New Roman" w:cs="Times New Roman"/>
          <w:sz w:val="20"/>
          <w:szCs w:val="20"/>
        </w:rPr>
        <w:tab/>
      </w:r>
    </w:p>
    <w:sectPr w:rsidR="0014630D" w:rsidRPr="00F77461" w:rsidSect="00BF3636">
      <w:footerReference w:type="default" r:id="rId9"/>
      <w:pgSz w:w="11906" w:h="16838"/>
      <w:pgMar w:top="993" w:right="1418" w:bottom="1418" w:left="1418"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923E" w14:textId="77777777" w:rsidR="009909A7" w:rsidRDefault="009909A7" w:rsidP="004A468F">
      <w:pPr>
        <w:spacing w:after="0" w:line="240" w:lineRule="auto"/>
      </w:pPr>
      <w:r>
        <w:separator/>
      </w:r>
    </w:p>
  </w:endnote>
  <w:endnote w:type="continuationSeparator" w:id="0">
    <w:p w14:paraId="147D7573" w14:textId="77777777" w:rsidR="009909A7" w:rsidRDefault="009909A7" w:rsidP="004A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435347"/>
      <w:docPartObj>
        <w:docPartGallery w:val="Page Numbers (Bottom of Page)"/>
        <w:docPartUnique/>
      </w:docPartObj>
    </w:sdtPr>
    <w:sdtContent>
      <w:p w14:paraId="38A17C4A" w14:textId="77777777" w:rsidR="007E3E66" w:rsidRDefault="00203D06">
        <w:pPr>
          <w:pStyle w:val="Zpat"/>
          <w:jc w:val="center"/>
        </w:pPr>
        <w:r>
          <w:fldChar w:fldCharType="begin"/>
        </w:r>
        <w:r w:rsidR="007E3E66">
          <w:instrText>PAGE   \* MERGEFORMAT</w:instrText>
        </w:r>
        <w:r>
          <w:fldChar w:fldCharType="separate"/>
        </w:r>
        <w:r w:rsidR="008E3D81">
          <w:rPr>
            <w:noProof/>
          </w:rPr>
          <w:t>1</w:t>
        </w:r>
        <w:r>
          <w:fldChar w:fldCharType="end"/>
        </w:r>
      </w:p>
    </w:sdtContent>
  </w:sdt>
  <w:p w14:paraId="2629EBCA" w14:textId="77777777" w:rsidR="004A468F" w:rsidRDefault="004A46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8DEB6" w14:textId="77777777" w:rsidR="009909A7" w:rsidRDefault="009909A7" w:rsidP="004A468F">
      <w:pPr>
        <w:spacing w:after="0" w:line="240" w:lineRule="auto"/>
      </w:pPr>
      <w:r>
        <w:separator/>
      </w:r>
    </w:p>
  </w:footnote>
  <w:footnote w:type="continuationSeparator" w:id="0">
    <w:p w14:paraId="25792C7D" w14:textId="77777777" w:rsidR="009909A7" w:rsidRDefault="009909A7" w:rsidP="004A4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045"/>
    <w:multiLevelType w:val="multilevel"/>
    <w:tmpl w:val="B130102A"/>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1126213F"/>
    <w:multiLevelType w:val="multilevel"/>
    <w:tmpl w:val="3A16BC1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174411B"/>
    <w:multiLevelType w:val="multilevel"/>
    <w:tmpl w:val="1A7EA7B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5614143"/>
    <w:multiLevelType w:val="multilevel"/>
    <w:tmpl w:val="AD5885B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3E9777C2"/>
    <w:multiLevelType w:val="multilevel"/>
    <w:tmpl w:val="1A7EA7B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42BB32AF"/>
    <w:multiLevelType w:val="multilevel"/>
    <w:tmpl w:val="3D58CD0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B7E470A"/>
    <w:multiLevelType w:val="multilevel"/>
    <w:tmpl w:val="0FE66A2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408504118">
    <w:abstractNumId w:val="0"/>
  </w:num>
  <w:num w:numId="2" w16cid:durableId="1812554617">
    <w:abstractNumId w:val="4"/>
  </w:num>
  <w:num w:numId="3" w16cid:durableId="1059551163">
    <w:abstractNumId w:val="6"/>
  </w:num>
  <w:num w:numId="4" w16cid:durableId="667827668">
    <w:abstractNumId w:val="1"/>
  </w:num>
  <w:num w:numId="5" w16cid:durableId="653216708">
    <w:abstractNumId w:val="5"/>
  </w:num>
  <w:num w:numId="6" w16cid:durableId="712846071">
    <w:abstractNumId w:val="3"/>
  </w:num>
  <w:num w:numId="7" w16cid:durableId="1477336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A6"/>
    <w:rsid w:val="00004AD5"/>
    <w:rsid w:val="000204E8"/>
    <w:rsid w:val="00061EEA"/>
    <w:rsid w:val="000F6A47"/>
    <w:rsid w:val="000F7BA0"/>
    <w:rsid w:val="00136740"/>
    <w:rsid w:val="0014000F"/>
    <w:rsid w:val="0014630D"/>
    <w:rsid w:val="00155C81"/>
    <w:rsid w:val="00162257"/>
    <w:rsid w:val="00193C63"/>
    <w:rsid w:val="001B4A3D"/>
    <w:rsid w:val="001D0FB0"/>
    <w:rsid w:val="00203D06"/>
    <w:rsid w:val="00240656"/>
    <w:rsid w:val="00254AFF"/>
    <w:rsid w:val="002652A0"/>
    <w:rsid w:val="002E187D"/>
    <w:rsid w:val="002E3220"/>
    <w:rsid w:val="003345C3"/>
    <w:rsid w:val="003379C2"/>
    <w:rsid w:val="00344F7E"/>
    <w:rsid w:val="00361A67"/>
    <w:rsid w:val="003B3641"/>
    <w:rsid w:val="00461697"/>
    <w:rsid w:val="00494799"/>
    <w:rsid w:val="004A468F"/>
    <w:rsid w:val="004D7B6F"/>
    <w:rsid w:val="004E7C0C"/>
    <w:rsid w:val="004F18E8"/>
    <w:rsid w:val="00524702"/>
    <w:rsid w:val="00565D98"/>
    <w:rsid w:val="005B7D16"/>
    <w:rsid w:val="005C5EED"/>
    <w:rsid w:val="005C6D0B"/>
    <w:rsid w:val="00607807"/>
    <w:rsid w:val="00680601"/>
    <w:rsid w:val="006C0689"/>
    <w:rsid w:val="006E392F"/>
    <w:rsid w:val="006E6ED7"/>
    <w:rsid w:val="00757D07"/>
    <w:rsid w:val="00783024"/>
    <w:rsid w:val="007A4F14"/>
    <w:rsid w:val="007E2215"/>
    <w:rsid w:val="007E3E66"/>
    <w:rsid w:val="007E679D"/>
    <w:rsid w:val="008613B3"/>
    <w:rsid w:val="0087199E"/>
    <w:rsid w:val="008B6140"/>
    <w:rsid w:val="008C02A1"/>
    <w:rsid w:val="008C56CC"/>
    <w:rsid w:val="008E3646"/>
    <w:rsid w:val="008E3D81"/>
    <w:rsid w:val="008F4593"/>
    <w:rsid w:val="009451D8"/>
    <w:rsid w:val="00960F8B"/>
    <w:rsid w:val="009909A7"/>
    <w:rsid w:val="009C05E6"/>
    <w:rsid w:val="009F746E"/>
    <w:rsid w:val="00A03724"/>
    <w:rsid w:val="00A15F40"/>
    <w:rsid w:val="00A75C86"/>
    <w:rsid w:val="00A82342"/>
    <w:rsid w:val="00B123FD"/>
    <w:rsid w:val="00B23BF7"/>
    <w:rsid w:val="00BD107A"/>
    <w:rsid w:val="00BD33E1"/>
    <w:rsid w:val="00BF3636"/>
    <w:rsid w:val="00C22253"/>
    <w:rsid w:val="00C33D19"/>
    <w:rsid w:val="00C4367D"/>
    <w:rsid w:val="00C568F5"/>
    <w:rsid w:val="00C644B7"/>
    <w:rsid w:val="00C9324B"/>
    <w:rsid w:val="00CB3F5B"/>
    <w:rsid w:val="00CC4FBF"/>
    <w:rsid w:val="00CF0529"/>
    <w:rsid w:val="00CF0C6A"/>
    <w:rsid w:val="00D85619"/>
    <w:rsid w:val="00D97B6E"/>
    <w:rsid w:val="00DA012B"/>
    <w:rsid w:val="00DE48A6"/>
    <w:rsid w:val="00E003F0"/>
    <w:rsid w:val="00E0218B"/>
    <w:rsid w:val="00E2577D"/>
    <w:rsid w:val="00E448C5"/>
    <w:rsid w:val="00E82F42"/>
    <w:rsid w:val="00E83036"/>
    <w:rsid w:val="00F77461"/>
    <w:rsid w:val="00F93501"/>
    <w:rsid w:val="00FC0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EBEF58"/>
  <w15:docId w15:val="{251D6EA5-FC63-4445-A751-380B892F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187D"/>
    <w:pPr>
      <w:suppressAutoHyphens/>
      <w:spacing w:after="200" w:line="276" w:lineRule="auto"/>
    </w:pPr>
  </w:style>
  <w:style w:type="paragraph" w:styleId="Nadpis1">
    <w:name w:val="heading 1"/>
    <w:basedOn w:val="Normln"/>
    <w:next w:val="Normln"/>
    <w:link w:val="Nadpis1Char"/>
    <w:qFormat/>
    <w:locked/>
    <w:rsid w:val="00BD10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rsid w:val="00203D06"/>
    <w:rPr>
      <w:rFonts w:cs="Times New Roman"/>
      <w:color w:val="0000FF"/>
      <w:u w:val="single"/>
    </w:rPr>
  </w:style>
  <w:style w:type="character" w:customStyle="1" w:styleId="Silnzdraznn">
    <w:name w:val="Silné zdůraznění"/>
    <w:uiPriority w:val="99"/>
    <w:rsid w:val="002E187D"/>
    <w:rPr>
      <w:b/>
    </w:rPr>
  </w:style>
  <w:style w:type="paragraph" w:customStyle="1" w:styleId="Nadpis">
    <w:name w:val="Nadpis"/>
    <w:basedOn w:val="Normln"/>
    <w:next w:val="Tlotextu"/>
    <w:uiPriority w:val="99"/>
    <w:rsid w:val="002E187D"/>
    <w:pPr>
      <w:keepNext/>
      <w:spacing w:before="240" w:after="120"/>
    </w:pPr>
    <w:rPr>
      <w:rFonts w:ascii="Liberation Sans" w:hAnsi="Liberation Sans" w:cs="Mangal"/>
      <w:sz w:val="28"/>
      <w:szCs w:val="28"/>
    </w:rPr>
  </w:style>
  <w:style w:type="paragraph" w:customStyle="1" w:styleId="Tlotextu">
    <w:name w:val="Tělo textu"/>
    <w:basedOn w:val="Normln"/>
    <w:uiPriority w:val="99"/>
    <w:rsid w:val="002E187D"/>
    <w:pPr>
      <w:spacing w:after="140" w:line="288" w:lineRule="auto"/>
    </w:pPr>
  </w:style>
  <w:style w:type="paragraph" w:styleId="Seznam">
    <w:name w:val="List"/>
    <w:basedOn w:val="Tlotextu"/>
    <w:uiPriority w:val="99"/>
    <w:rsid w:val="002E187D"/>
    <w:rPr>
      <w:rFonts w:cs="Mangal"/>
    </w:rPr>
  </w:style>
  <w:style w:type="paragraph" w:customStyle="1" w:styleId="Popisek">
    <w:name w:val="Popisek"/>
    <w:basedOn w:val="Normln"/>
    <w:uiPriority w:val="99"/>
    <w:rsid w:val="002E187D"/>
    <w:pPr>
      <w:suppressLineNumbers/>
      <w:spacing w:before="120" w:after="120"/>
    </w:pPr>
    <w:rPr>
      <w:rFonts w:cs="Mangal"/>
      <w:i/>
      <w:iCs/>
      <w:sz w:val="24"/>
      <w:szCs w:val="24"/>
    </w:rPr>
  </w:style>
  <w:style w:type="paragraph" w:customStyle="1" w:styleId="Rejstk">
    <w:name w:val="Rejstřík"/>
    <w:basedOn w:val="Normln"/>
    <w:uiPriority w:val="99"/>
    <w:rsid w:val="002E187D"/>
    <w:pPr>
      <w:suppressLineNumbers/>
    </w:pPr>
    <w:rPr>
      <w:rFonts w:cs="Mangal"/>
    </w:rPr>
  </w:style>
  <w:style w:type="paragraph" w:styleId="Odstavecseseznamem">
    <w:name w:val="List Paragraph"/>
    <w:basedOn w:val="Normln"/>
    <w:uiPriority w:val="99"/>
    <w:qFormat/>
    <w:rsid w:val="00203D06"/>
    <w:pPr>
      <w:ind w:left="720"/>
      <w:contextualSpacing/>
    </w:pPr>
  </w:style>
  <w:style w:type="table" w:styleId="Mkatabulky">
    <w:name w:val="Table Grid"/>
    <w:basedOn w:val="Normlntabulka"/>
    <w:uiPriority w:val="99"/>
    <w:rsid w:val="00203D06"/>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254A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54AFF"/>
    <w:rPr>
      <w:rFonts w:ascii="Tahoma" w:hAnsi="Tahoma" w:cs="Tahoma"/>
      <w:sz w:val="16"/>
      <w:szCs w:val="16"/>
    </w:rPr>
  </w:style>
  <w:style w:type="character" w:styleId="Hypertextovodkaz">
    <w:name w:val="Hyperlink"/>
    <w:basedOn w:val="Standardnpsmoodstavce"/>
    <w:uiPriority w:val="99"/>
    <w:rsid w:val="00CC4FBF"/>
    <w:rPr>
      <w:rFonts w:cs="Times New Roman"/>
      <w:color w:val="0000FF"/>
      <w:u w:val="single"/>
    </w:rPr>
  </w:style>
  <w:style w:type="paragraph" w:styleId="Zhlav">
    <w:name w:val="header"/>
    <w:basedOn w:val="Normln"/>
    <w:link w:val="ZhlavChar"/>
    <w:uiPriority w:val="99"/>
    <w:unhideWhenUsed/>
    <w:rsid w:val="004A46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468F"/>
  </w:style>
  <w:style w:type="paragraph" w:styleId="Zpat">
    <w:name w:val="footer"/>
    <w:basedOn w:val="Normln"/>
    <w:link w:val="ZpatChar"/>
    <w:uiPriority w:val="99"/>
    <w:unhideWhenUsed/>
    <w:rsid w:val="004A468F"/>
    <w:pPr>
      <w:tabs>
        <w:tab w:val="center" w:pos="4536"/>
        <w:tab w:val="right" w:pos="9072"/>
      </w:tabs>
      <w:spacing w:after="0" w:line="240" w:lineRule="auto"/>
    </w:pPr>
  </w:style>
  <w:style w:type="character" w:customStyle="1" w:styleId="ZpatChar">
    <w:name w:val="Zápatí Char"/>
    <w:basedOn w:val="Standardnpsmoodstavce"/>
    <w:link w:val="Zpat"/>
    <w:uiPriority w:val="99"/>
    <w:rsid w:val="004A468F"/>
  </w:style>
  <w:style w:type="character" w:styleId="slodku">
    <w:name w:val="line number"/>
    <w:basedOn w:val="Standardnpsmoodstavce"/>
    <w:uiPriority w:val="99"/>
    <w:semiHidden/>
    <w:unhideWhenUsed/>
    <w:rsid w:val="004A468F"/>
  </w:style>
  <w:style w:type="character" w:customStyle="1" w:styleId="Nadpis1Char">
    <w:name w:val="Nadpis 1 Char"/>
    <w:basedOn w:val="Standardnpsmoodstavce"/>
    <w:link w:val="Nadpis1"/>
    <w:rsid w:val="00BD107A"/>
    <w:rPr>
      <w:rFonts w:asciiTheme="majorHAnsi" w:eastAsiaTheme="majorEastAsia" w:hAnsiTheme="majorHAnsi" w:cstheme="majorBidi"/>
      <w:b/>
      <w:bCs/>
      <w:color w:val="365F91" w:themeColor="accent1" w:themeShade="BF"/>
      <w:sz w:val="28"/>
      <w:szCs w:val="28"/>
    </w:rPr>
  </w:style>
  <w:style w:type="character" w:customStyle="1" w:styleId="Nevyeenzmnka1">
    <w:name w:val="Nevyřešená zmínka1"/>
    <w:basedOn w:val="Standardnpsmoodstavce"/>
    <w:uiPriority w:val="99"/>
    <w:semiHidden/>
    <w:unhideWhenUsed/>
    <w:rsid w:val="00E448C5"/>
    <w:rPr>
      <w:color w:val="605E5C"/>
      <w:shd w:val="clear" w:color="auto" w:fill="E1DFDD"/>
    </w:rPr>
  </w:style>
  <w:style w:type="character" w:styleId="Nevyeenzmnka">
    <w:name w:val="Unresolved Mention"/>
    <w:basedOn w:val="Standardnpsmoodstavce"/>
    <w:uiPriority w:val="99"/>
    <w:semiHidden/>
    <w:unhideWhenUsed/>
    <w:rsid w:val="00BF3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1709">
      <w:bodyDiv w:val="1"/>
      <w:marLeft w:val="0"/>
      <w:marRight w:val="0"/>
      <w:marTop w:val="0"/>
      <w:marBottom w:val="0"/>
      <w:divBdr>
        <w:top w:val="none" w:sz="0" w:space="0" w:color="auto"/>
        <w:left w:val="none" w:sz="0" w:space="0" w:color="auto"/>
        <w:bottom w:val="none" w:sz="0" w:space="0" w:color="auto"/>
        <w:right w:val="none" w:sz="0" w:space="0" w:color="auto"/>
      </w:divBdr>
    </w:div>
    <w:div w:id="1225600916">
      <w:bodyDiv w:val="1"/>
      <w:marLeft w:val="0"/>
      <w:marRight w:val="0"/>
      <w:marTop w:val="0"/>
      <w:marBottom w:val="0"/>
      <w:divBdr>
        <w:top w:val="none" w:sz="0" w:space="0" w:color="auto"/>
        <w:left w:val="none" w:sz="0" w:space="0" w:color="auto"/>
        <w:bottom w:val="none" w:sz="0" w:space="0" w:color="auto"/>
        <w:right w:val="none" w:sz="0" w:space="0" w:color="auto"/>
      </w:divBdr>
    </w:div>
    <w:div w:id="17594470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tostarosta@kuncicepo.cz" TargetMode="External"/><Relationship Id="rId3" Type="http://schemas.openxmlformats.org/officeDocument/2006/relationships/settings" Target="settings.xml"/><Relationship Id="rId7" Type="http://schemas.openxmlformats.org/officeDocument/2006/relationships/hyperlink" Target="mailto:noviny@kuncicep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1154</Words>
  <Characters>6811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Kuba</dc:creator>
  <cp:lastModifiedBy>Petr Tryščuk</cp:lastModifiedBy>
  <cp:revision>8</cp:revision>
  <cp:lastPrinted>2019-06-17T09:15:00Z</cp:lastPrinted>
  <dcterms:created xsi:type="dcterms:W3CDTF">2022-03-29T11:12:00Z</dcterms:created>
  <dcterms:modified xsi:type="dcterms:W3CDTF">2023-01-22T20:47:00Z</dcterms:modified>
</cp:coreProperties>
</file>