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44554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Zadavatel: Obec Hrusice</w:t>
      </w:r>
    </w:p>
    <w:p w14:paraId="07E49331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adresa pro doručování: Ke Hřišti 142, 251 66 Hrusice</w:t>
      </w:r>
    </w:p>
    <w:p w14:paraId="66EF72F3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IČO: 00240222</w:t>
      </w:r>
    </w:p>
    <w:p w14:paraId="0B19BE4E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Zastoupený Mgr. Petrem Sklenářem, starostou</w:t>
      </w:r>
    </w:p>
    <w:p w14:paraId="75A66AA2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0C55C0D1" w14:textId="77777777" w:rsidR="007158FC" w:rsidRPr="00407F22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Veřejná ZAKÁZKA:</w:t>
      </w:r>
    </w:p>
    <w:p w14:paraId="50D2BE0F" w14:textId="77777777" w:rsidR="007158FC" w:rsidRDefault="007158FC" w:rsidP="007158FC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7F22">
        <w:rPr>
          <w:rFonts w:ascii="Tahoma" w:hAnsi="Tahoma" w:cs="Tahoma"/>
          <w:b/>
          <w:noProof/>
          <w:sz w:val="20"/>
          <w:szCs w:val="20"/>
        </w:rPr>
        <w:t>„Vodovod Hrusice - připojení na VDJ Peleška a Vodovod Senohraby – technická opatření na vodovodní síti“</w:t>
      </w:r>
    </w:p>
    <w:p w14:paraId="3A97D71A" w14:textId="77777777" w:rsidR="00AB5B22" w:rsidRDefault="00AB5B22" w:rsidP="00AB5B22">
      <w:pPr>
        <w:pStyle w:val="Obsah1"/>
        <w:jc w:val="center"/>
        <w:rPr>
          <w:b/>
          <w:bCs/>
        </w:rPr>
      </w:pPr>
    </w:p>
    <w:p w14:paraId="6E23D26A" w14:textId="77777777" w:rsidR="009436C4" w:rsidRDefault="009436C4" w:rsidP="00795BD8">
      <w:pPr>
        <w:jc w:val="both"/>
        <w:rPr>
          <w:rFonts w:ascii="Tahoma" w:hAnsi="Tahoma" w:cs="Tahoma"/>
          <w:sz w:val="22"/>
          <w:szCs w:val="22"/>
        </w:rPr>
      </w:pPr>
    </w:p>
    <w:p w14:paraId="6F4C21C5" w14:textId="77777777" w:rsidR="003970C4" w:rsidRPr="009B537C" w:rsidRDefault="003970C4" w:rsidP="00795BD8">
      <w:pPr>
        <w:jc w:val="both"/>
        <w:rPr>
          <w:rFonts w:ascii="Tahoma" w:hAnsi="Tahoma" w:cs="Tahoma"/>
          <w:sz w:val="22"/>
          <w:szCs w:val="22"/>
        </w:rPr>
      </w:pPr>
    </w:p>
    <w:p w14:paraId="56B866BF" w14:textId="77777777" w:rsidR="003970C4" w:rsidRPr="003970C4" w:rsidRDefault="00B81B41" w:rsidP="003970C4">
      <w:pPr>
        <w:jc w:val="center"/>
        <w:rPr>
          <w:rFonts w:ascii="Tahoma" w:hAnsi="Tahoma" w:cs="Tahoma"/>
          <w:b/>
          <w:sz w:val="20"/>
          <w:szCs w:val="20"/>
        </w:rPr>
      </w:pPr>
      <w:r w:rsidRPr="00B81B41">
        <w:rPr>
          <w:rFonts w:ascii="Tahoma" w:hAnsi="Tahoma" w:cs="Tahoma"/>
          <w:b/>
          <w:caps/>
        </w:rPr>
        <w:t>ROZHODNUTÍ O VÝBĚRU DODAVATELE</w:t>
      </w:r>
    </w:p>
    <w:p w14:paraId="7B4A81AE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745DD74F" w14:textId="77777777" w:rsidR="00143F9F" w:rsidRDefault="00143F9F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4F19EF81" w14:textId="77777777" w:rsidR="00B81B41" w:rsidRPr="00B81B41" w:rsidRDefault="00B81B41" w:rsidP="00B81B41">
      <w:pPr>
        <w:spacing w:before="120"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B81B41">
        <w:rPr>
          <w:rFonts w:ascii="Tahoma" w:hAnsi="Tahoma" w:cs="Tahoma"/>
          <w:sz w:val="20"/>
          <w:szCs w:val="20"/>
        </w:rPr>
        <w:t xml:space="preserve">Zadavatel na základě ustanovení § 122 zákona č. 134/2016 Sb., o zadávání veřejných zakázek </w:t>
      </w:r>
    </w:p>
    <w:p w14:paraId="310600CE" w14:textId="77777777" w:rsidR="00B81B41" w:rsidRPr="00B81B41" w:rsidRDefault="00B81B41" w:rsidP="00B81B41">
      <w:pPr>
        <w:spacing w:before="360" w:after="360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81B41">
        <w:rPr>
          <w:rFonts w:ascii="Tahoma" w:hAnsi="Tahoma" w:cs="Tahoma"/>
          <w:b/>
          <w:sz w:val="20"/>
          <w:szCs w:val="20"/>
        </w:rPr>
        <w:t>ROZHODUJE</w:t>
      </w:r>
    </w:p>
    <w:p w14:paraId="4E59A99D" w14:textId="77777777" w:rsidR="00B81B41" w:rsidRPr="00B81B41" w:rsidRDefault="00B81B41" w:rsidP="00B81B41">
      <w:pPr>
        <w:spacing w:before="120"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B81B41">
        <w:rPr>
          <w:rFonts w:ascii="Tahoma" w:hAnsi="Tahoma" w:cs="Tahoma"/>
          <w:b/>
          <w:sz w:val="20"/>
          <w:szCs w:val="20"/>
        </w:rPr>
        <w:t>o výběru nabídky</w:t>
      </w:r>
      <w:r w:rsidRPr="00B81B41">
        <w:rPr>
          <w:rFonts w:ascii="Tahoma" w:hAnsi="Tahoma" w:cs="Tahoma"/>
          <w:sz w:val="20"/>
          <w:szCs w:val="20"/>
        </w:rPr>
        <w:t xml:space="preserve"> od níže uvedeného účastníka, na výše uvedenou veřejnou </w:t>
      </w:r>
      <w:r w:rsidR="00F43A0E">
        <w:rPr>
          <w:rFonts w:ascii="Tahoma" w:hAnsi="Tahoma" w:cs="Tahoma"/>
          <w:sz w:val="20"/>
          <w:szCs w:val="20"/>
        </w:rPr>
        <w:t>zadanou v</w:t>
      </w:r>
      <w:r w:rsidR="00A76320">
        <w:rPr>
          <w:rFonts w:ascii="Tahoma" w:hAnsi="Tahoma" w:cs="Tahoma"/>
          <w:sz w:val="20"/>
          <w:szCs w:val="20"/>
        </w:rPr>
        <w:t xml:space="preserve"> </w:t>
      </w:r>
      <w:r w:rsidR="00901BB3">
        <w:rPr>
          <w:rFonts w:ascii="Tahoma" w:hAnsi="Tahoma" w:cs="Tahoma"/>
          <w:sz w:val="20"/>
          <w:szCs w:val="20"/>
        </w:rPr>
        <w:t>užším</w:t>
      </w:r>
      <w:r w:rsidR="00F43A0E">
        <w:rPr>
          <w:rFonts w:ascii="Tahoma" w:hAnsi="Tahoma" w:cs="Tahoma"/>
          <w:sz w:val="20"/>
          <w:szCs w:val="20"/>
        </w:rPr>
        <w:t xml:space="preserve"> </w:t>
      </w:r>
      <w:r w:rsidR="00A76320">
        <w:rPr>
          <w:rFonts w:ascii="Tahoma" w:hAnsi="Tahoma" w:cs="Tahoma"/>
          <w:sz w:val="20"/>
          <w:szCs w:val="20"/>
        </w:rPr>
        <w:t>zadávacím</w:t>
      </w:r>
      <w:r w:rsidRPr="00B81B41">
        <w:rPr>
          <w:rFonts w:ascii="Tahoma" w:hAnsi="Tahoma" w:cs="Tahoma"/>
          <w:sz w:val="20"/>
          <w:szCs w:val="20"/>
        </w:rPr>
        <w:t xml:space="preserve"> řízení. Toto rozhodnutí je v souladu s výsledky posouzení a hodnocení nabídek </w:t>
      </w:r>
      <w:r w:rsidR="00901BB3">
        <w:rPr>
          <w:rFonts w:ascii="Tahoma" w:hAnsi="Tahoma" w:cs="Tahoma"/>
          <w:sz w:val="20"/>
          <w:szCs w:val="20"/>
        </w:rPr>
        <w:t>a doporučení jednání zástupců zadavatele</w:t>
      </w:r>
      <w:r w:rsidRPr="00B81B41">
        <w:rPr>
          <w:rFonts w:ascii="Tahoma" w:hAnsi="Tahoma" w:cs="Tahoma"/>
          <w:sz w:val="20"/>
          <w:szCs w:val="20"/>
        </w:rPr>
        <w:t>.</w:t>
      </w:r>
    </w:p>
    <w:p w14:paraId="27A036CA" w14:textId="77777777" w:rsidR="007158FC" w:rsidRDefault="007158FC" w:rsidP="00B81B41">
      <w:pPr>
        <w:spacing w:before="360" w:after="12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0CCD083" w14:textId="086862BA" w:rsidR="00B81B41" w:rsidRPr="00B81B41" w:rsidRDefault="00B81B41" w:rsidP="00B81B41">
      <w:pPr>
        <w:spacing w:before="360" w:after="120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4A55DF">
        <w:rPr>
          <w:rFonts w:ascii="Tahoma" w:hAnsi="Tahoma" w:cs="Tahoma"/>
          <w:b/>
          <w:sz w:val="20"/>
          <w:szCs w:val="20"/>
        </w:rPr>
        <w:t>Identifikační údaje vybraného dodavatele:</w:t>
      </w:r>
    </w:p>
    <w:p w14:paraId="2C6821AF" w14:textId="77777777" w:rsidR="00025252" w:rsidRDefault="00025252" w:rsidP="00F43A0E">
      <w:pPr>
        <w:spacing w:before="60" w:after="60"/>
        <w:rPr>
          <w:rFonts w:ascii="Tahoma" w:hAnsi="Tahoma" w:cs="Tahoma"/>
          <w:sz w:val="20"/>
          <w:szCs w:val="20"/>
        </w:rPr>
      </w:pPr>
    </w:p>
    <w:p w14:paraId="70CD3BFE" w14:textId="77777777" w:rsidR="007158FC" w:rsidRDefault="00B81B41" w:rsidP="007158FC">
      <w:pPr>
        <w:rPr>
          <w:rFonts w:ascii="Tahoma" w:hAnsi="Tahoma" w:cs="Tahoma"/>
          <w:b/>
          <w:sz w:val="20"/>
          <w:szCs w:val="20"/>
        </w:rPr>
      </w:pPr>
      <w:r w:rsidRPr="004C43DF">
        <w:rPr>
          <w:rFonts w:ascii="Tahoma" w:hAnsi="Tahoma" w:cs="Tahoma"/>
          <w:b/>
          <w:sz w:val="20"/>
          <w:szCs w:val="20"/>
        </w:rPr>
        <w:t xml:space="preserve">Název: </w:t>
      </w:r>
      <w:r w:rsidR="00C51FB3" w:rsidRPr="004C43DF">
        <w:rPr>
          <w:rFonts w:ascii="Tahoma" w:hAnsi="Tahoma" w:cs="Tahoma"/>
          <w:b/>
          <w:sz w:val="20"/>
          <w:szCs w:val="20"/>
        </w:rPr>
        <w:tab/>
      </w:r>
      <w:r w:rsidR="007158FC" w:rsidRPr="007158FC">
        <w:rPr>
          <w:rFonts w:ascii="Tahoma" w:hAnsi="Tahoma" w:cs="Tahoma"/>
          <w:b/>
          <w:sz w:val="20"/>
          <w:szCs w:val="20"/>
        </w:rPr>
        <w:t xml:space="preserve">Společnost Z+A Hrusice </w:t>
      </w:r>
    </w:p>
    <w:p w14:paraId="278E0D62" w14:textId="77777777" w:rsidR="007158FC" w:rsidRDefault="007158FC" w:rsidP="007158FC">
      <w:pPr>
        <w:rPr>
          <w:rFonts w:ascii="Tahoma" w:hAnsi="Tahoma" w:cs="Tahoma"/>
          <w:b/>
          <w:sz w:val="20"/>
          <w:szCs w:val="20"/>
        </w:rPr>
      </w:pPr>
    </w:p>
    <w:p w14:paraId="28400122" w14:textId="77777777" w:rsidR="007158FC" w:rsidRDefault="007158FC" w:rsidP="007158FC">
      <w:pPr>
        <w:rPr>
          <w:rFonts w:ascii="Tahoma" w:hAnsi="Tahoma" w:cs="Tahoma"/>
          <w:b/>
          <w:sz w:val="20"/>
          <w:szCs w:val="20"/>
        </w:rPr>
      </w:pPr>
    </w:p>
    <w:p w14:paraId="7E721286" w14:textId="035B025E" w:rsidR="007158FC" w:rsidRPr="007158FC" w:rsidRDefault="007158FC" w:rsidP="007158FC">
      <w:pPr>
        <w:pStyle w:val="Odstavecseseznamem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ú</w:t>
      </w:r>
      <w:r w:rsidRPr="007158FC">
        <w:rPr>
          <w:rFonts w:ascii="Tahoma" w:hAnsi="Tahoma" w:cs="Tahoma"/>
          <w:bCs/>
          <w:sz w:val="20"/>
          <w:szCs w:val="20"/>
        </w:rPr>
        <w:t xml:space="preserve">častník </w:t>
      </w:r>
      <w:r w:rsidRPr="007158FC">
        <w:rPr>
          <w:rFonts w:ascii="Tahoma" w:hAnsi="Tahoma" w:cs="Tahoma"/>
          <w:b/>
          <w:sz w:val="20"/>
          <w:szCs w:val="20"/>
        </w:rPr>
        <w:t>ZEPRIS s.r.o.</w:t>
      </w:r>
      <w:r w:rsidRPr="007158FC">
        <w:rPr>
          <w:rFonts w:ascii="Tahoma" w:hAnsi="Tahoma" w:cs="Tahoma"/>
          <w:bCs/>
          <w:sz w:val="20"/>
          <w:szCs w:val="20"/>
        </w:rPr>
        <w:t xml:space="preserve">, IČO: 25117947 </w:t>
      </w:r>
    </w:p>
    <w:p w14:paraId="4E18DDD9" w14:textId="77777777" w:rsidR="007158FC" w:rsidRDefault="007158FC" w:rsidP="007158FC">
      <w:pPr>
        <w:rPr>
          <w:rFonts w:ascii="Tahoma" w:hAnsi="Tahoma" w:cs="Tahoma"/>
          <w:b/>
          <w:sz w:val="20"/>
          <w:szCs w:val="20"/>
        </w:rPr>
      </w:pPr>
    </w:p>
    <w:p w14:paraId="46F0BB66" w14:textId="4D812E5D" w:rsidR="007158FC" w:rsidRPr="007158FC" w:rsidRDefault="007158FC" w:rsidP="007158FC">
      <w:pPr>
        <w:ind w:left="36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</w:t>
      </w:r>
    </w:p>
    <w:p w14:paraId="10E4AE21" w14:textId="77777777" w:rsidR="007158FC" w:rsidRDefault="007158FC" w:rsidP="007158FC">
      <w:pPr>
        <w:rPr>
          <w:rFonts w:ascii="Tahoma" w:hAnsi="Tahoma" w:cs="Tahoma"/>
          <w:b/>
          <w:sz w:val="20"/>
          <w:szCs w:val="20"/>
        </w:rPr>
      </w:pPr>
    </w:p>
    <w:p w14:paraId="2ED314E5" w14:textId="6FDC8D1C" w:rsidR="00EF17AD" w:rsidRPr="007158FC" w:rsidRDefault="007158FC" w:rsidP="007158FC">
      <w:pPr>
        <w:pStyle w:val="Odstavecseseznamem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 w:rsidRPr="007158FC">
        <w:rPr>
          <w:rFonts w:ascii="Tahoma" w:hAnsi="Tahoma" w:cs="Tahoma"/>
          <w:bCs/>
          <w:sz w:val="20"/>
          <w:szCs w:val="20"/>
        </w:rPr>
        <w:t>účastník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158FC">
        <w:rPr>
          <w:rFonts w:ascii="Tahoma" w:hAnsi="Tahoma" w:cs="Tahoma"/>
          <w:b/>
          <w:sz w:val="20"/>
          <w:szCs w:val="20"/>
        </w:rPr>
        <w:t>ALSTAP s.r.o.</w:t>
      </w:r>
      <w:r w:rsidRPr="007158FC">
        <w:rPr>
          <w:rFonts w:ascii="Tahoma" w:hAnsi="Tahoma" w:cs="Tahoma"/>
          <w:bCs/>
          <w:sz w:val="20"/>
          <w:szCs w:val="20"/>
        </w:rPr>
        <w:t>, IČO: 29000238</w:t>
      </w:r>
    </w:p>
    <w:p w14:paraId="72D55122" w14:textId="77777777" w:rsidR="00901BB3" w:rsidRDefault="00901BB3" w:rsidP="00EF17AD">
      <w:pPr>
        <w:spacing w:before="60" w:after="60"/>
        <w:rPr>
          <w:rFonts w:ascii="Tahoma" w:hAnsi="Tahoma" w:cs="Tahoma"/>
          <w:b/>
          <w:sz w:val="20"/>
          <w:szCs w:val="20"/>
        </w:rPr>
      </w:pPr>
    </w:p>
    <w:p w14:paraId="7C966B2D" w14:textId="77777777" w:rsidR="00B81B41" w:rsidRDefault="00B81B41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0B8F8D16" w14:textId="77777777" w:rsidR="007158FC" w:rsidRDefault="007158FC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4FAB6381" w14:textId="77777777" w:rsidR="007158FC" w:rsidRPr="00C51FB3" w:rsidRDefault="007158FC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319A97DB" w14:textId="5ADE49CA" w:rsidR="00B81B41" w:rsidRDefault="00B81B41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  <w:r w:rsidRPr="00C51FB3">
        <w:rPr>
          <w:rFonts w:ascii="Tahoma" w:hAnsi="Tahoma" w:cs="Tahoma"/>
          <w:sz w:val="20"/>
          <w:szCs w:val="20"/>
        </w:rPr>
        <w:t>V</w:t>
      </w:r>
      <w:r w:rsidR="00A76320">
        <w:rPr>
          <w:rFonts w:ascii="Tahoma" w:hAnsi="Tahoma" w:cs="Tahoma"/>
          <w:sz w:val="20"/>
          <w:szCs w:val="20"/>
        </w:rPr>
        <w:t xml:space="preserve"> </w:t>
      </w:r>
      <w:r w:rsidR="007158FC">
        <w:rPr>
          <w:rFonts w:ascii="Tahoma" w:hAnsi="Tahoma" w:cs="Tahoma"/>
          <w:sz w:val="20"/>
          <w:szCs w:val="20"/>
        </w:rPr>
        <w:t>Hrusicích</w:t>
      </w:r>
      <w:r w:rsidRPr="00C51FB3">
        <w:rPr>
          <w:rFonts w:ascii="Tahoma" w:hAnsi="Tahoma" w:cs="Tahoma"/>
          <w:sz w:val="20"/>
          <w:szCs w:val="20"/>
        </w:rPr>
        <w:t xml:space="preserve"> dne </w:t>
      </w:r>
      <w:r w:rsidR="00A76320">
        <w:rPr>
          <w:rFonts w:ascii="Tahoma" w:hAnsi="Tahoma" w:cs="Tahoma"/>
          <w:sz w:val="20"/>
          <w:szCs w:val="20"/>
        </w:rPr>
        <w:t>……………………………</w:t>
      </w:r>
      <w:r w:rsidR="003270E5">
        <w:rPr>
          <w:rFonts w:ascii="Tahoma" w:hAnsi="Tahoma" w:cs="Tahoma"/>
          <w:sz w:val="20"/>
          <w:szCs w:val="20"/>
        </w:rPr>
        <w:t xml:space="preserve"> </w:t>
      </w:r>
      <w:r w:rsidR="00A76320">
        <w:rPr>
          <w:rFonts w:ascii="Tahoma" w:hAnsi="Tahoma" w:cs="Tahoma"/>
          <w:sz w:val="20"/>
          <w:szCs w:val="20"/>
        </w:rPr>
        <w:t>202</w:t>
      </w:r>
      <w:r w:rsidR="007158FC">
        <w:rPr>
          <w:rFonts w:ascii="Tahoma" w:hAnsi="Tahoma" w:cs="Tahoma"/>
          <w:sz w:val="20"/>
          <w:szCs w:val="20"/>
        </w:rPr>
        <w:t>5</w:t>
      </w:r>
    </w:p>
    <w:p w14:paraId="12C085CD" w14:textId="77777777" w:rsidR="00F43A0E" w:rsidRDefault="00F43A0E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7ED9C9C2" w14:textId="77777777" w:rsidR="00F43A0E" w:rsidRPr="00B81B41" w:rsidRDefault="00F43A0E" w:rsidP="00B81B4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041E11D7" w14:textId="77777777" w:rsidR="00340643" w:rsidRDefault="00340643" w:rsidP="004420A6">
      <w:pPr>
        <w:jc w:val="right"/>
        <w:rPr>
          <w:rFonts w:ascii="Tahoma" w:hAnsi="Tahoma" w:cs="Tahoma"/>
          <w:sz w:val="20"/>
          <w:szCs w:val="20"/>
        </w:rPr>
      </w:pPr>
    </w:p>
    <w:p w14:paraId="109F0A0C" w14:textId="77777777" w:rsidR="00E73E02" w:rsidRDefault="00E73E02" w:rsidP="004420A6">
      <w:pPr>
        <w:jc w:val="right"/>
        <w:rPr>
          <w:rFonts w:ascii="Tahoma" w:hAnsi="Tahoma" w:cs="Tahoma"/>
          <w:sz w:val="20"/>
          <w:szCs w:val="20"/>
        </w:rPr>
      </w:pPr>
    </w:p>
    <w:p w14:paraId="405136E4" w14:textId="77777777" w:rsidR="00E73E02" w:rsidRDefault="00E73E02" w:rsidP="00E73E02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…………………………………………………….</w:t>
      </w:r>
    </w:p>
    <w:p w14:paraId="06B39C14" w14:textId="0D72AD8F" w:rsidR="00CC69FD" w:rsidRDefault="007158FC" w:rsidP="00CC69F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Hrusice</w:t>
      </w:r>
    </w:p>
    <w:p w14:paraId="3377572D" w14:textId="73651876" w:rsidR="00CC69FD" w:rsidRDefault="007158FC" w:rsidP="00CC69FD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</w:t>
      </w:r>
      <w:r w:rsidR="00CC69FD">
        <w:rPr>
          <w:rFonts w:ascii="Tahoma" w:hAnsi="Tahoma" w:cs="Tahoma"/>
          <w:sz w:val="20"/>
          <w:szCs w:val="20"/>
        </w:rPr>
        <w:t xml:space="preserve">Petr </w:t>
      </w:r>
      <w:r>
        <w:rPr>
          <w:rFonts w:ascii="Tahoma" w:hAnsi="Tahoma" w:cs="Tahoma"/>
          <w:sz w:val="20"/>
          <w:szCs w:val="20"/>
        </w:rPr>
        <w:t>Sklenář</w:t>
      </w:r>
    </w:p>
    <w:p w14:paraId="04581DC3" w14:textId="77777777" w:rsidR="00025252" w:rsidRPr="004420A6" w:rsidRDefault="00025252" w:rsidP="00CC69FD">
      <w:pPr>
        <w:jc w:val="right"/>
        <w:rPr>
          <w:rFonts w:ascii="Tahoma" w:hAnsi="Tahoma" w:cs="Tahoma"/>
          <w:sz w:val="20"/>
          <w:szCs w:val="20"/>
        </w:rPr>
      </w:pPr>
    </w:p>
    <w:sectPr w:rsidR="00025252" w:rsidRPr="004420A6" w:rsidSect="00D824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C5F98" w14:textId="77777777" w:rsidR="00E9606E" w:rsidRDefault="00E9606E">
      <w:r>
        <w:separator/>
      </w:r>
    </w:p>
  </w:endnote>
  <w:endnote w:type="continuationSeparator" w:id="0">
    <w:p w14:paraId="121CF8B6" w14:textId="77777777" w:rsidR="00E9606E" w:rsidRDefault="00E9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perOpenFa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466229"/>
      <w:docPartObj>
        <w:docPartGallery w:val="Page Numbers (Bottom of Page)"/>
        <w:docPartUnique/>
      </w:docPartObj>
    </w:sdtPr>
    <w:sdtContent>
      <w:p w14:paraId="63156325" w14:textId="77777777" w:rsidR="00202B93" w:rsidRDefault="00202B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FD">
          <w:rPr>
            <w:noProof/>
          </w:rPr>
          <w:t>1</w:t>
        </w:r>
        <w:r>
          <w:fldChar w:fldCharType="end"/>
        </w:r>
      </w:p>
    </w:sdtContent>
  </w:sdt>
  <w:p w14:paraId="468969C4" w14:textId="77777777" w:rsidR="00202B93" w:rsidRDefault="00202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7FFB" w14:textId="77777777" w:rsidR="00E9606E" w:rsidRDefault="00E9606E">
      <w:r>
        <w:separator/>
      </w:r>
    </w:p>
  </w:footnote>
  <w:footnote w:type="continuationSeparator" w:id="0">
    <w:p w14:paraId="0B19DB84" w14:textId="77777777" w:rsidR="00E9606E" w:rsidRDefault="00E9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D32D7"/>
    <w:multiLevelType w:val="hybridMultilevel"/>
    <w:tmpl w:val="89E8F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76594"/>
    <w:multiLevelType w:val="hybridMultilevel"/>
    <w:tmpl w:val="3A542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B16E3"/>
    <w:multiLevelType w:val="hybridMultilevel"/>
    <w:tmpl w:val="335A8EC4"/>
    <w:lvl w:ilvl="0" w:tplc="B7AA9B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00290320">
    <w:abstractNumId w:val="11"/>
  </w:num>
  <w:num w:numId="2" w16cid:durableId="2065592509">
    <w:abstractNumId w:val="1"/>
  </w:num>
  <w:num w:numId="3" w16cid:durableId="1086851929">
    <w:abstractNumId w:val="13"/>
  </w:num>
  <w:num w:numId="4" w16cid:durableId="1317953726">
    <w:abstractNumId w:val="0"/>
  </w:num>
  <w:num w:numId="5" w16cid:durableId="1648708940">
    <w:abstractNumId w:val="12"/>
  </w:num>
  <w:num w:numId="6" w16cid:durableId="1367831112">
    <w:abstractNumId w:val="9"/>
  </w:num>
  <w:num w:numId="7" w16cid:durableId="1205676367">
    <w:abstractNumId w:val="8"/>
  </w:num>
  <w:num w:numId="8" w16cid:durableId="838152048">
    <w:abstractNumId w:val="6"/>
  </w:num>
  <w:num w:numId="9" w16cid:durableId="209851100">
    <w:abstractNumId w:val="10"/>
  </w:num>
  <w:num w:numId="10" w16cid:durableId="55054940">
    <w:abstractNumId w:val="3"/>
  </w:num>
  <w:num w:numId="11" w16cid:durableId="294483405">
    <w:abstractNumId w:val="2"/>
  </w:num>
  <w:num w:numId="12" w16cid:durableId="1677884514">
    <w:abstractNumId w:val="7"/>
  </w:num>
  <w:num w:numId="13" w16cid:durableId="658536274">
    <w:abstractNumId w:val="4"/>
  </w:num>
  <w:num w:numId="14" w16cid:durableId="1648976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76A"/>
    <w:rsid w:val="0001489D"/>
    <w:rsid w:val="00025252"/>
    <w:rsid w:val="00034319"/>
    <w:rsid w:val="00036136"/>
    <w:rsid w:val="00037CAF"/>
    <w:rsid w:val="000417DD"/>
    <w:rsid w:val="000428AB"/>
    <w:rsid w:val="0006007D"/>
    <w:rsid w:val="000821C2"/>
    <w:rsid w:val="0008243D"/>
    <w:rsid w:val="000A6DF8"/>
    <w:rsid w:val="000C31C9"/>
    <w:rsid w:val="000C5E8C"/>
    <w:rsid w:val="000D19BA"/>
    <w:rsid w:val="000E7553"/>
    <w:rsid w:val="00100304"/>
    <w:rsid w:val="00104937"/>
    <w:rsid w:val="0012151D"/>
    <w:rsid w:val="001363EC"/>
    <w:rsid w:val="00143F9F"/>
    <w:rsid w:val="0017601C"/>
    <w:rsid w:val="0017687F"/>
    <w:rsid w:val="00187DC9"/>
    <w:rsid w:val="001A121B"/>
    <w:rsid w:val="001A6DD6"/>
    <w:rsid w:val="001B1E3A"/>
    <w:rsid w:val="001B3F11"/>
    <w:rsid w:val="001B75E0"/>
    <w:rsid w:val="001D6116"/>
    <w:rsid w:val="00202B93"/>
    <w:rsid w:val="0021350D"/>
    <w:rsid w:val="00237364"/>
    <w:rsid w:val="00251A21"/>
    <w:rsid w:val="00281DF0"/>
    <w:rsid w:val="002865F8"/>
    <w:rsid w:val="002B3291"/>
    <w:rsid w:val="002E5343"/>
    <w:rsid w:val="00302BC7"/>
    <w:rsid w:val="00305447"/>
    <w:rsid w:val="003270E5"/>
    <w:rsid w:val="00334114"/>
    <w:rsid w:val="00340643"/>
    <w:rsid w:val="00344873"/>
    <w:rsid w:val="00365E1F"/>
    <w:rsid w:val="00370933"/>
    <w:rsid w:val="00374243"/>
    <w:rsid w:val="00377A48"/>
    <w:rsid w:val="00395260"/>
    <w:rsid w:val="003970C4"/>
    <w:rsid w:val="00397C91"/>
    <w:rsid w:val="003E1908"/>
    <w:rsid w:val="003E3C79"/>
    <w:rsid w:val="003F4616"/>
    <w:rsid w:val="00400B67"/>
    <w:rsid w:val="00412895"/>
    <w:rsid w:val="004420A6"/>
    <w:rsid w:val="0044649C"/>
    <w:rsid w:val="00447622"/>
    <w:rsid w:val="004628D0"/>
    <w:rsid w:val="00464E43"/>
    <w:rsid w:val="004723D6"/>
    <w:rsid w:val="00474F31"/>
    <w:rsid w:val="004965B8"/>
    <w:rsid w:val="004A55DF"/>
    <w:rsid w:val="004B2385"/>
    <w:rsid w:val="004C43DF"/>
    <w:rsid w:val="004C4C38"/>
    <w:rsid w:val="004C557C"/>
    <w:rsid w:val="004E60DA"/>
    <w:rsid w:val="004F3F81"/>
    <w:rsid w:val="004F46CC"/>
    <w:rsid w:val="004F7D39"/>
    <w:rsid w:val="00514369"/>
    <w:rsid w:val="00514FFA"/>
    <w:rsid w:val="0053110D"/>
    <w:rsid w:val="0054197E"/>
    <w:rsid w:val="00565B2E"/>
    <w:rsid w:val="005931C3"/>
    <w:rsid w:val="005967DC"/>
    <w:rsid w:val="005B1EC4"/>
    <w:rsid w:val="005B7258"/>
    <w:rsid w:val="005B7B98"/>
    <w:rsid w:val="005C64FA"/>
    <w:rsid w:val="006019DC"/>
    <w:rsid w:val="006107B3"/>
    <w:rsid w:val="00613D81"/>
    <w:rsid w:val="006179F0"/>
    <w:rsid w:val="00620E00"/>
    <w:rsid w:val="006211CA"/>
    <w:rsid w:val="00646423"/>
    <w:rsid w:val="0065162E"/>
    <w:rsid w:val="00654733"/>
    <w:rsid w:val="00662A1E"/>
    <w:rsid w:val="0066777E"/>
    <w:rsid w:val="0066794D"/>
    <w:rsid w:val="0067064E"/>
    <w:rsid w:val="00672E8F"/>
    <w:rsid w:val="006951E5"/>
    <w:rsid w:val="006B1DC5"/>
    <w:rsid w:val="006B4AFC"/>
    <w:rsid w:val="006D3493"/>
    <w:rsid w:val="006F076A"/>
    <w:rsid w:val="006F510A"/>
    <w:rsid w:val="007158FC"/>
    <w:rsid w:val="00717A19"/>
    <w:rsid w:val="0072368A"/>
    <w:rsid w:val="00733B00"/>
    <w:rsid w:val="0075238D"/>
    <w:rsid w:val="007623F8"/>
    <w:rsid w:val="00762840"/>
    <w:rsid w:val="007744F3"/>
    <w:rsid w:val="0079314C"/>
    <w:rsid w:val="00795BD8"/>
    <w:rsid w:val="007A056B"/>
    <w:rsid w:val="007B7CB9"/>
    <w:rsid w:val="007C0968"/>
    <w:rsid w:val="007D2659"/>
    <w:rsid w:val="007E675F"/>
    <w:rsid w:val="0080313B"/>
    <w:rsid w:val="00814B18"/>
    <w:rsid w:val="008337EA"/>
    <w:rsid w:val="00840AB8"/>
    <w:rsid w:val="0084500D"/>
    <w:rsid w:val="00852B78"/>
    <w:rsid w:val="00854F28"/>
    <w:rsid w:val="008628D9"/>
    <w:rsid w:val="008851D4"/>
    <w:rsid w:val="008B4B47"/>
    <w:rsid w:val="008D2611"/>
    <w:rsid w:val="008D4BC6"/>
    <w:rsid w:val="008E6CB2"/>
    <w:rsid w:val="00901BB3"/>
    <w:rsid w:val="00910D64"/>
    <w:rsid w:val="009153F9"/>
    <w:rsid w:val="009300CE"/>
    <w:rsid w:val="009436C4"/>
    <w:rsid w:val="009536C6"/>
    <w:rsid w:val="00957F41"/>
    <w:rsid w:val="009747AE"/>
    <w:rsid w:val="0097659D"/>
    <w:rsid w:val="00986DC3"/>
    <w:rsid w:val="00991224"/>
    <w:rsid w:val="00995E17"/>
    <w:rsid w:val="009A54EB"/>
    <w:rsid w:val="009A6DDD"/>
    <w:rsid w:val="009B537C"/>
    <w:rsid w:val="00A009C8"/>
    <w:rsid w:val="00A14592"/>
    <w:rsid w:val="00A2377E"/>
    <w:rsid w:val="00A27BD9"/>
    <w:rsid w:val="00A30C73"/>
    <w:rsid w:val="00A32317"/>
    <w:rsid w:val="00A3470D"/>
    <w:rsid w:val="00A76320"/>
    <w:rsid w:val="00A77089"/>
    <w:rsid w:val="00AB17AB"/>
    <w:rsid w:val="00AB5B22"/>
    <w:rsid w:val="00AD3537"/>
    <w:rsid w:val="00AE2D8C"/>
    <w:rsid w:val="00AF0BC8"/>
    <w:rsid w:val="00AF2098"/>
    <w:rsid w:val="00B133B6"/>
    <w:rsid w:val="00B23297"/>
    <w:rsid w:val="00B331D6"/>
    <w:rsid w:val="00B343AE"/>
    <w:rsid w:val="00B355F3"/>
    <w:rsid w:val="00B3660D"/>
    <w:rsid w:val="00B61437"/>
    <w:rsid w:val="00B74B53"/>
    <w:rsid w:val="00B81B41"/>
    <w:rsid w:val="00BA2207"/>
    <w:rsid w:val="00BA6920"/>
    <w:rsid w:val="00BB0228"/>
    <w:rsid w:val="00BB1F5F"/>
    <w:rsid w:val="00BC1E40"/>
    <w:rsid w:val="00BD43C0"/>
    <w:rsid w:val="00BE550D"/>
    <w:rsid w:val="00C052FA"/>
    <w:rsid w:val="00C05E26"/>
    <w:rsid w:val="00C12ABC"/>
    <w:rsid w:val="00C16DEE"/>
    <w:rsid w:val="00C247A2"/>
    <w:rsid w:val="00C514F6"/>
    <w:rsid w:val="00C51FB3"/>
    <w:rsid w:val="00C531FF"/>
    <w:rsid w:val="00C537E2"/>
    <w:rsid w:val="00C54697"/>
    <w:rsid w:val="00C86E5D"/>
    <w:rsid w:val="00CA25AA"/>
    <w:rsid w:val="00CA5218"/>
    <w:rsid w:val="00CB3309"/>
    <w:rsid w:val="00CB6050"/>
    <w:rsid w:val="00CC651E"/>
    <w:rsid w:val="00CC69FD"/>
    <w:rsid w:val="00CD18DB"/>
    <w:rsid w:val="00CD3B3D"/>
    <w:rsid w:val="00CD4DED"/>
    <w:rsid w:val="00CE607C"/>
    <w:rsid w:val="00CF6E36"/>
    <w:rsid w:val="00D0497E"/>
    <w:rsid w:val="00D15717"/>
    <w:rsid w:val="00D15B1F"/>
    <w:rsid w:val="00D53313"/>
    <w:rsid w:val="00D566FC"/>
    <w:rsid w:val="00D66B0C"/>
    <w:rsid w:val="00D73D12"/>
    <w:rsid w:val="00D81BD7"/>
    <w:rsid w:val="00D824E9"/>
    <w:rsid w:val="00D919A3"/>
    <w:rsid w:val="00DB3234"/>
    <w:rsid w:val="00DE7E36"/>
    <w:rsid w:val="00DF28E6"/>
    <w:rsid w:val="00E21964"/>
    <w:rsid w:val="00E6271A"/>
    <w:rsid w:val="00E73E02"/>
    <w:rsid w:val="00E801FA"/>
    <w:rsid w:val="00E83348"/>
    <w:rsid w:val="00E8787D"/>
    <w:rsid w:val="00E93CB4"/>
    <w:rsid w:val="00E9606E"/>
    <w:rsid w:val="00EA1C18"/>
    <w:rsid w:val="00EB4858"/>
    <w:rsid w:val="00EB6BC8"/>
    <w:rsid w:val="00EF17AD"/>
    <w:rsid w:val="00F050E5"/>
    <w:rsid w:val="00F06BA8"/>
    <w:rsid w:val="00F07998"/>
    <w:rsid w:val="00F43221"/>
    <w:rsid w:val="00F43A0E"/>
    <w:rsid w:val="00FC501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B10BE7"/>
  <w15:docId w15:val="{8372EDA0-B1DC-4DD5-AE28-2DFD184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9B537C"/>
    <w:pPr>
      <w:tabs>
        <w:tab w:val="right" w:leader="dot" w:pos="9900"/>
      </w:tabs>
      <w:jc w:val="both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  <w:style w:type="paragraph" w:styleId="Nzev">
    <w:name w:val="Title"/>
    <w:basedOn w:val="Normln"/>
    <w:link w:val="NzevChar"/>
    <w:qFormat/>
    <w:locked/>
    <w:rsid w:val="003970C4"/>
    <w:pPr>
      <w:jc w:val="center"/>
    </w:pPr>
    <w:rPr>
      <w:rFonts w:ascii="CasperOpenFace" w:hAnsi="CasperOpenFace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970C4"/>
    <w:rPr>
      <w:rFonts w:ascii="CasperOpenFace" w:hAnsi="CasperOpenFace"/>
      <w:sz w:val="36"/>
      <w:szCs w:val="20"/>
    </w:rPr>
  </w:style>
  <w:style w:type="paragraph" w:styleId="Textpoznpodarou">
    <w:name w:val="footnote text"/>
    <w:basedOn w:val="Normln"/>
    <w:link w:val="TextpoznpodarouChar"/>
    <w:rsid w:val="003970C4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3970C4"/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10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Hübnerová Ivana</dc:creator>
  <cp:lastModifiedBy>Šárka Hájková</cp:lastModifiedBy>
  <cp:revision>6</cp:revision>
  <cp:lastPrinted>2017-01-03T08:12:00Z</cp:lastPrinted>
  <dcterms:created xsi:type="dcterms:W3CDTF">2022-01-31T12:14:00Z</dcterms:created>
  <dcterms:modified xsi:type="dcterms:W3CDTF">2026-01-06T20:53:00Z</dcterms:modified>
</cp:coreProperties>
</file>