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C2CE7" w14:textId="77777777" w:rsidR="00B0058C" w:rsidRPr="00B0058C" w:rsidRDefault="00B0058C" w:rsidP="00B0058C">
      <w:pPr>
        <w:keepNext/>
        <w:keepLines/>
        <w:spacing w:before="240" w:after="240" w:line="276" w:lineRule="auto"/>
        <w:ind w:firstLine="0"/>
        <w:contextualSpacing/>
        <w:jc w:val="center"/>
        <w:outlineLvl w:val="0"/>
        <w:rPr>
          <w:rFonts w:ascii="Calibri" w:eastAsia="Times New Roman" w:hAnsi="Calibri" w:cs="Times New Roman"/>
          <w:b/>
          <w:bCs/>
          <w:color w:val="0000FF"/>
          <w:sz w:val="40"/>
          <w:szCs w:val="40"/>
        </w:rPr>
      </w:pPr>
      <w:r w:rsidRPr="00B0058C">
        <w:rPr>
          <w:rFonts w:ascii="Calibri" w:eastAsia="Times New Roman" w:hAnsi="Calibri" w:cs="Times New Roman"/>
          <w:b/>
          <w:bCs/>
          <w:color w:val="0000FF"/>
          <w:sz w:val="40"/>
          <w:szCs w:val="40"/>
        </w:rPr>
        <w:t>Městský úřad Nové Město pod Smrkem</w:t>
      </w:r>
    </w:p>
    <w:p w14:paraId="1488FF1A" w14:textId="6C9901E1" w:rsidR="00525EAD" w:rsidRDefault="00B0058C" w:rsidP="00525EAD">
      <w:pPr>
        <w:keepNext/>
        <w:keepLines/>
        <w:spacing w:before="240" w:after="240" w:line="276" w:lineRule="auto"/>
        <w:ind w:firstLine="0"/>
        <w:contextualSpacing/>
        <w:jc w:val="center"/>
        <w:outlineLvl w:val="0"/>
        <w:rPr>
          <w:rFonts w:ascii="Calibri" w:eastAsia="Times New Roman" w:hAnsi="Calibri" w:cs="Times New Roman"/>
          <w:b/>
          <w:bCs/>
          <w:color w:val="0000FF"/>
          <w:sz w:val="28"/>
          <w:szCs w:val="28"/>
        </w:rPr>
      </w:pPr>
      <w:r w:rsidRPr="00B0058C">
        <w:rPr>
          <w:rFonts w:ascii="Calibri" w:eastAsia="Times New Roman" w:hAnsi="Calibri" w:cs="Times New Roman"/>
          <w:b/>
          <w:bCs/>
          <w:color w:val="0000FF"/>
          <w:sz w:val="40"/>
          <w:szCs w:val="40"/>
        </w:rPr>
        <w:t xml:space="preserve">Směrnice č. </w:t>
      </w:r>
      <w:r w:rsidR="005B0AF1">
        <w:rPr>
          <w:rFonts w:ascii="Calibri" w:eastAsia="Times New Roman" w:hAnsi="Calibri" w:cs="Times New Roman"/>
          <w:b/>
          <w:bCs/>
          <w:color w:val="0000FF"/>
          <w:sz w:val="40"/>
          <w:szCs w:val="40"/>
        </w:rPr>
        <w:t>4</w:t>
      </w:r>
      <w:r w:rsidRPr="00B0058C">
        <w:rPr>
          <w:rFonts w:ascii="Calibri" w:eastAsia="Times New Roman" w:hAnsi="Calibri" w:cs="Times New Roman"/>
          <w:b/>
          <w:bCs/>
          <w:color w:val="0000FF"/>
          <w:sz w:val="40"/>
          <w:szCs w:val="40"/>
        </w:rPr>
        <w:t>/2023</w:t>
      </w:r>
      <w:r w:rsidRPr="00B0058C">
        <w:rPr>
          <w:rFonts w:ascii="Calibri" w:eastAsia="Times New Roman" w:hAnsi="Calibri" w:cs="Times New Roman"/>
          <w:b/>
          <w:bCs/>
          <w:color w:val="0000FF"/>
          <w:sz w:val="40"/>
          <w:szCs w:val="40"/>
        </w:rPr>
        <w:br/>
      </w:r>
      <w:r w:rsidRPr="00B0058C">
        <w:rPr>
          <w:rFonts w:ascii="Calibri" w:eastAsia="Times New Roman" w:hAnsi="Calibri" w:cs="Times New Roman"/>
          <w:b/>
          <w:bCs/>
          <w:color w:val="0000FF"/>
          <w:sz w:val="28"/>
          <w:szCs w:val="28"/>
        </w:rPr>
        <w:t xml:space="preserve">o poskytování cestovních náhrad </w:t>
      </w:r>
      <w:r w:rsidR="009545A5">
        <w:rPr>
          <w:rFonts w:ascii="Calibri" w:eastAsia="Times New Roman" w:hAnsi="Calibri" w:cs="Times New Roman"/>
          <w:b/>
          <w:bCs/>
          <w:color w:val="0000FF"/>
          <w:sz w:val="28"/>
          <w:szCs w:val="28"/>
        </w:rPr>
        <w:t>členům</w:t>
      </w:r>
      <w:r w:rsidR="009545A5" w:rsidRPr="00B0058C">
        <w:rPr>
          <w:rFonts w:ascii="Calibri" w:eastAsia="Times New Roman" w:hAnsi="Calibri" w:cs="Times New Roman"/>
          <w:b/>
          <w:bCs/>
          <w:color w:val="0000FF"/>
          <w:sz w:val="28"/>
          <w:szCs w:val="28"/>
        </w:rPr>
        <w:t xml:space="preserve"> </w:t>
      </w:r>
      <w:r w:rsidR="00A85E7F">
        <w:rPr>
          <w:rFonts w:ascii="Calibri" w:eastAsia="Times New Roman" w:hAnsi="Calibri" w:cs="Times New Roman"/>
          <w:b/>
          <w:bCs/>
          <w:color w:val="0000FF"/>
          <w:sz w:val="28"/>
          <w:szCs w:val="28"/>
        </w:rPr>
        <w:t>zastupitel</w:t>
      </w:r>
      <w:r w:rsidR="009545A5">
        <w:rPr>
          <w:rFonts w:ascii="Calibri" w:eastAsia="Times New Roman" w:hAnsi="Calibri" w:cs="Times New Roman"/>
          <w:b/>
          <w:bCs/>
          <w:color w:val="0000FF"/>
          <w:sz w:val="28"/>
          <w:szCs w:val="28"/>
        </w:rPr>
        <w:t>stva</w:t>
      </w:r>
      <w:r w:rsidR="00525EAD">
        <w:rPr>
          <w:rFonts w:ascii="Calibri" w:eastAsia="Times New Roman" w:hAnsi="Calibri" w:cs="Times New Roman"/>
          <w:b/>
          <w:bCs/>
          <w:color w:val="0000FF"/>
          <w:sz w:val="28"/>
          <w:szCs w:val="28"/>
        </w:rPr>
        <w:t xml:space="preserve"> m</w:t>
      </w:r>
      <w:r w:rsidR="00B93B2B">
        <w:rPr>
          <w:rFonts w:ascii="Calibri" w:eastAsia="Times New Roman" w:hAnsi="Calibri" w:cs="Times New Roman"/>
          <w:b/>
          <w:bCs/>
          <w:color w:val="0000FF"/>
          <w:sz w:val="28"/>
          <w:szCs w:val="28"/>
        </w:rPr>
        <w:t>ě</w:t>
      </w:r>
      <w:r w:rsidR="009545A5" w:rsidRPr="009545A5">
        <w:rPr>
          <w:rFonts w:ascii="Calibri" w:eastAsia="Times New Roman" w:hAnsi="Calibri" w:cs="Times New Roman"/>
          <w:b/>
          <w:bCs/>
          <w:color w:val="0000FF"/>
          <w:sz w:val="28"/>
          <w:szCs w:val="28"/>
        </w:rPr>
        <w:t>sta</w:t>
      </w:r>
    </w:p>
    <w:p w14:paraId="0893A510" w14:textId="53CDAD95" w:rsidR="00B0058C" w:rsidRPr="00B0058C" w:rsidRDefault="009545A5" w:rsidP="00525EAD">
      <w:pPr>
        <w:keepNext/>
        <w:keepLines/>
        <w:spacing w:before="240" w:after="240" w:line="276" w:lineRule="auto"/>
        <w:ind w:firstLine="0"/>
        <w:contextualSpacing/>
        <w:jc w:val="center"/>
        <w:outlineLvl w:val="0"/>
        <w:rPr>
          <w:rFonts w:ascii="Calibri" w:eastAsia="Times New Roman" w:hAnsi="Calibri" w:cs="Times New Roman"/>
          <w:b/>
          <w:bCs/>
          <w:color w:val="0000FF"/>
          <w:sz w:val="28"/>
          <w:szCs w:val="28"/>
        </w:rPr>
      </w:pPr>
      <w:r w:rsidRPr="009545A5">
        <w:rPr>
          <w:rFonts w:ascii="Calibri" w:eastAsia="Times New Roman" w:hAnsi="Calibri" w:cs="Times New Roman"/>
          <w:b/>
          <w:bCs/>
          <w:color w:val="0000FF"/>
          <w:sz w:val="28"/>
          <w:szCs w:val="28"/>
        </w:rPr>
        <w:t>Nové Město pod Smrkem</w:t>
      </w:r>
    </w:p>
    <w:p w14:paraId="23301621" w14:textId="77777777" w:rsidR="00B0058C" w:rsidRPr="00B0058C" w:rsidRDefault="00B0058C" w:rsidP="00B0058C">
      <w:pPr>
        <w:ind w:firstLine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6CDB620" w14:textId="77777777" w:rsidR="00B0058C" w:rsidRPr="00B0058C" w:rsidRDefault="00B0058C" w:rsidP="00B0058C">
      <w:pPr>
        <w:ind w:firstLine="0"/>
        <w:jc w:val="center"/>
        <w:rPr>
          <w:rFonts w:ascii="Calibri" w:eastAsia="Times New Roman" w:hAnsi="Calibri" w:cs="Calibri"/>
          <w:b/>
          <w:lang w:eastAsia="cs-CZ"/>
        </w:rPr>
      </w:pPr>
      <w:r w:rsidRPr="00B0058C">
        <w:rPr>
          <w:rFonts w:ascii="Calibri" w:eastAsia="Times New Roman" w:hAnsi="Calibri" w:cs="Calibri"/>
          <w:b/>
          <w:lang w:eastAsia="cs-CZ"/>
        </w:rPr>
        <w:t>Článek 1</w:t>
      </w:r>
    </w:p>
    <w:p w14:paraId="1CD09DB4" w14:textId="77777777" w:rsidR="00B0058C" w:rsidRPr="00B0058C" w:rsidRDefault="00B0058C" w:rsidP="00B0058C">
      <w:pPr>
        <w:ind w:firstLine="0"/>
        <w:jc w:val="center"/>
        <w:rPr>
          <w:rFonts w:ascii="Calibri" w:eastAsia="Times New Roman" w:hAnsi="Calibri" w:cs="Calibri"/>
          <w:b/>
          <w:color w:val="000000"/>
          <w:lang w:eastAsia="cs-CZ"/>
        </w:rPr>
      </w:pPr>
      <w:r w:rsidRPr="00B0058C">
        <w:rPr>
          <w:rFonts w:ascii="Calibri" w:eastAsia="Times New Roman" w:hAnsi="Calibri" w:cs="Calibri"/>
          <w:b/>
          <w:color w:val="000000"/>
          <w:lang w:eastAsia="cs-CZ"/>
        </w:rPr>
        <w:t>Úvodní ustanovení</w:t>
      </w:r>
    </w:p>
    <w:p w14:paraId="7AAA7446" w14:textId="77777777" w:rsidR="00143093" w:rsidRDefault="00B0058C" w:rsidP="00143093">
      <w:pPr>
        <w:numPr>
          <w:ilvl w:val="0"/>
          <w:numId w:val="1"/>
        </w:numPr>
        <w:tabs>
          <w:tab w:val="clear" w:pos="720"/>
        </w:tabs>
        <w:ind w:left="567" w:hanging="283"/>
        <w:rPr>
          <w:rFonts w:ascii="Calibri" w:eastAsia="Times New Roman" w:hAnsi="Calibri" w:cs="Calibri"/>
          <w:color w:val="000000"/>
          <w:lang w:eastAsia="cs-CZ"/>
        </w:rPr>
      </w:pPr>
      <w:r w:rsidRPr="00B0058C">
        <w:rPr>
          <w:rFonts w:ascii="Calibri" w:eastAsia="Times New Roman" w:hAnsi="Calibri" w:cs="Calibri"/>
          <w:color w:val="000000"/>
          <w:lang w:eastAsia="cs-CZ"/>
        </w:rPr>
        <w:t>Tato vnitřní směrnice je vydána v souladu se zákonem</w:t>
      </w:r>
      <w:r w:rsidR="00E202FB">
        <w:rPr>
          <w:rFonts w:ascii="Calibri" w:eastAsia="Times New Roman" w:hAnsi="Calibri" w:cs="Calibri"/>
          <w:color w:val="000000"/>
          <w:lang w:eastAsia="cs-CZ"/>
        </w:rPr>
        <w:t xml:space="preserve"> č. 128/2000 Sb., o obcích, a zákonem</w:t>
      </w:r>
      <w:r w:rsidRPr="00B0058C">
        <w:rPr>
          <w:rFonts w:ascii="Calibri" w:eastAsia="Times New Roman" w:hAnsi="Calibri" w:cs="Calibri"/>
          <w:color w:val="000000"/>
          <w:lang w:eastAsia="cs-CZ"/>
        </w:rPr>
        <w:t xml:space="preserve"> č.</w:t>
      </w:r>
      <w:r w:rsidR="00E202FB">
        <w:rPr>
          <w:rFonts w:ascii="Calibri" w:eastAsia="Times New Roman" w:hAnsi="Calibri" w:cs="Calibri"/>
          <w:color w:val="000000"/>
          <w:lang w:eastAsia="cs-CZ"/>
        </w:rPr>
        <w:t> </w:t>
      </w:r>
      <w:r w:rsidRPr="00B0058C">
        <w:rPr>
          <w:rFonts w:ascii="Calibri" w:eastAsia="Times New Roman" w:hAnsi="Calibri" w:cs="Calibri"/>
          <w:color w:val="000000"/>
          <w:lang w:eastAsia="cs-CZ"/>
        </w:rPr>
        <w:t xml:space="preserve">262/2006 Sb., zákoník práce (dále jen ZP) a upravuje poskytování náhrad cestovních výdajů při pracovních cestách pro </w:t>
      </w:r>
      <w:r w:rsidR="00061860">
        <w:rPr>
          <w:rFonts w:ascii="Calibri" w:eastAsia="Times New Roman" w:hAnsi="Calibri" w:cs="Calibri"/>
          <w:color w:val="000000"/>
          <w:lang w:eastAsia="cs-CZ"/>
        </w:rPr>
        <w:t>členy zastupitelstva</w:t>
      </w:r>
      <w:r w:rsidR="00061860" w:rsidRPr="00B0058C"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="00B93B2B">
        <w:rPr>
          <w:rFonts w:ascii="Calibri" w:eastAsia="Times New Roman" w:hAnsi="Calibri" w:cs="Calibri"/>
          <w:color w:val="000000"/>
          <w:lang w:eastAsia="cs-CZ"/>
        </w:rPr>
        <w:t>m</w:t>
      </w:r>
      <w:r w:rsidRPr="00B0058C">
        <w:rPr>
          <w:rFonts w:ascii="Calibri" w:eastAsia="Times New Roman" w:hAnsi="Calibri" w:cs="Calibri"/>
          <w:color w:val="000000"/>
          <w:lang w:eastAsia="cs-CZ"/>
        </w:rPr>
        <w:t>ěsta Nové Město pod Smrkem</w:t>
      </w:r>
      <w:r w:rsidR="00061860">
        <w:rPr>
          <w:rFonts w:ascii="Calibri" w:eastAsia="Times New Roman" w:hAnsi="Calibri" w:cs="Calibri"/>
          <w:color w:val="000000"/>
          <w:lang w:eastAsia="cs-CZ"/>
        </w:rPr>
        <w:t>.</w:t>
      </w:r>
    </w:p>
    <w:p w14:paraId="709E2673" w14:textId="77777777" w:rsidR="00143093" w:rsidRDefault="00B0058C" w:rsidP="00143093">
      <w:pPr>
        <w:numPr>
          <w:ilvl w:val="0"/>
          <w:numId w:val="1"/>
        </w:numPr>
        <w:tabs>
          <w:tab w:val="clear" w:pos="720"/>
        </w:tabs>
        <w:ind w:left="567" w:hanging="283"/>
        <w:rPr>
          <w:rFonts w:ascii="Calibri" w:eastAsia="Times New Roman" w:hAnsi="Calibri" w:cs="Calibri"/>
          <w:color w:val="000000"/>
          <w:lang w:eastAsia="cs-CZ"/>
        </w:rPr>
      </w:pPr>
      <w:r w:rsidRPr="00143093">
        <w:rPr>
          <w:rFonts w:ascii="Calibri" w:eastAsia="Times New Roman" w:hAnsi="Calibri" w:cs="Calibri"/>
          <w:lang w:eastAsia="cs-CZ"/>
        </w:rPr>
        <w:t>Poskytování cestovních náhrad se řídí příslušnými ustanoveními ZP (§ 151–189) a touto směrnicí.</w:t>
      </w:r>
    </w:p>
    <w:p w14:paraId="6D9E920D" w14:textId="77777777" w:rsidR="00143093" w:rsidRDefault="00B0058C" w:rsidP="00143093">
      <w:pPr>
        <w:numPr>
          <w:ilvl w:val="0"/>
          <w:numId w:val="1"/>
        </w:numPr>
        <w:tabs>
          <w:tab w:val="clear" w:pos="720"/>
        </w:tabs>
        <w:ind w:left="567" w:hanging="283"/>
        <w:rPr>
          <w:rFonts w:ascii="Calibri" w:eastAsia="Times New Roman" w:hAnsi="Calibri" w:cs="Calibri"/>
          <w:color w:val="000000"/>
          <w:lang w:eastAsia="cs-CZ"/>
        </w:rPr>
      </w:pPr>
      <w:r w:rsidRPr="00143093">
        <w:rPr>
          <w:rFonts w:ascii="Calibri" w:eastAsia="Times New Roman" w:hAnsi="Calibri" w:cs="Calibri"/>
          <w:lang w:eastAsia="cs-CZ"/>
        </w:rPr>
        <w:t xml:space="preserve">Za dodržování této vnitřní směrnice odpovídají všichni </w:t>
      </w:r>
      <w:r w:rsidR="00A15452" w:rsidRPr="00143093">
        <w:rPr>
          <w:rFonts w:ascii="Calibri" w:eastAsia="Times New Roman" w:hAnsi="Calibri" w:cs="Calibri"/>
          <w:lang w:eastAsia="cs-CZ"/>
        </w:rPr>
        <w:t xml:space="preserve">zastupitelé a </w:t>
      </w:r>
      <w:r w:rsidR="00B93B2B" w:rsidRPr="00143093">
        <w:rPr>
          <w:rFonts w:ascii="Calibri" w:eastAsia="Times New Roman" w:hAnsi="Calibri" w:cs="Calibri"/>
          <w:lang w:eastAsia="cs-CZ"/>
        </w:rPr>
        <w:t>město</w:t>
      </w:r>
      <w:r w:rsidR="00A15452" w:rsidRPr="00143093">
        <w:rPr>
          <w:rFonts w:ascii="Calibri" w:eastAsia="Times New Roman" w:hAnsi="Calibri" w:cs="Calibri"/>
          <w:lang w:eastAsia="cs-CZ"/>
        </w:rPr>
        <w:t>.</w:t>
      </w:r>
    </w:p>
    <w:p w14:paraId="5FCC7272" w14:textId="77777777" w:rsidR="00143093" w:rsidRDefault="00026A03" w:rsidP="00143093">
      <w:pPr>
        <w:numPr>
          <w:ilvl w:val="0"/>
          <w:numId w:val="1"/>
        </w:numPr>
        <w:tabs>
          <w:tab w:val="clear" w:pos="720"/>
        </w:tabs>
        <w:ind w:left="567" w:hanging="283"/>
        <w:rPr>
          <w:rFonts w:ascii="Calibri" w:eastAsia="Times New Roman" w:hAnsi="Calibri" w:cs="Calibri"/>
          <w:color w:val="000000"/>
          <w:lang w:eastAsia="cs-CZ"/>
        </w:rPr>
      </w:pPr>
      <w:r w:rsidRPr="00143093">
        <w:rPr>
          <w:rFonts w:ascii="Calibri" w:eastAsia="Times New Roman" w:hAnsi="Calibri" w:cs="Calibri"/>
          <w:lang w:eastAsia="cs-CZ"/>
        </w:rPr>
        <w:t>Zastupitelé</w:t>
      </w:r>
      <w:r w:rsidR="00B0058C" w:rsidRPr="00143093">
        <w:rPr>
          <w:rFonts w:ascii="Calibri" w:eastAsia="Times New Roman" w:hAnsi="Calibri" w:cs="Calibri"/>
          <w:lang w:eastAsia="cs-CZ"/>
        </w:rPr>
        <w:t xml:space="preserve"> jsou povinni seznámit s</w:t>
      </w:r>
      <w:r w:rsidRPr="00143093">
        <w:rPr>
          <w:rFonts w:ascii="Calibri" w:eastAsia="Times New Roman" w:hAnsi="Calibri" w:cs="Calibri"/>
          <w:lang w:eastAsia="cs-CZ"/>
        </w:rPr>
        <w:t>e s</w:t>
      </w:r>
      <w:r w:rsidR="00B0058C" w:rsidRPr="00143093">
        <w:rPr>
          <w:rFonts w:ascii="Calibri" w:eastAsia="Times New Roman" w:hAnsi="Calibri" w:cs="Calibri"/>
          <w:lang w:eastAsia="cs-CZ"/>
        </w:rPr>
        <w:t> touto směrnicí a</w:t>
      </w:r>
      <w:r w:rsidRPr="00143093">
        <w:rPr>
          <w:rFonts w:ascii="Calibri" w:eastAsia="Times New Roman" w:hAnsi="Calibri" w:cs="Calibri"/>
          <w:lang w:eastAsia="cs-CZ"/>
        </w:rPr>
        <w:t xml:space="preserve"> musí jim být</w:t>
      </w:r>
      <w:r w:rsidR="00B0058C" w:rsidRPr="00143093">
        <w:rPr>
          <w:rFonts w:ascii="Calibri" w:eastAsia="Times New Roman" w:hAnsi="Calibri" w:cs="Calibri"/>
          <w:lang w:eastAsia="cs-CZ"/>
        </w:rPr>
        <w:t> umožn</w:t>
      </w:r>
      <w:r w:rsidRPr="00143093">
        <w:rPr>
          <w:rFonts w:ascii="Calibri" w:eastAsia="Times New Roman" w:hAnsi="Calibri" w:cs="Calibri"/>
          <w:lang w:eastAsia="cs-CZ"/>
        </w:rPr>
        <w:t>ěno</w:t>
      </w:r>
      <w:r w:rsidR="00B0058C" w:rsidRPr="00143093">
        <w:rPr>
          <w:rFonts w:ascii="Calibri" w:eastAsia="Times New Roman" w:hAnsi="Calibri" w:cs="Calibri"/>
          <w:lang w:eastAsia="cs-CZ"/>
        </w:rPr>
        <w:t xml:space="preserve"> kdykoli do směrnice nahlížet.</w:t>
      </w:r>
    </w:p>
    <w:p w14:paraId="62BA9553" w14:textId="23DFE7CD" w:rsidR="00B0058C" w:rsidRPr="00143093" w:rsidRDefault="00B0058C" w:rsidP="00143093">
      <w:pPr>
        <w:numPr>
          <w:ilvl w:val="0"/>
          <w:numId w:val="1"/>
        </w:numPr>
        <w:tabs>
          <w:tab w:val="clear" w:pos="720"/>
        </w:tabs>
        <w:ind w:left="567" w:hanging="283"/>
        <w:rPr>
          <w:rFonts w:ascii="Calibri" w:eastAsia="Times New Roman" w:hAnsi="Calibri" w:cs="Calibri"/>
          <w:color w:val="000000"/>
          <w:lang w:eastAsia="cs-CZ"/>
        </w:rPr>
      </w:pPr>
      <w:r w:rsidRPr="00143093">
        <w:rPr>
          <w:rFonts w:ascii="Calibri" w:eastAsia="Times New Roman" w:hAnsi="Calibri" w:cs="Calibri"/>
          <w:lang w:eastAsia="cs-CZ"/>
        </w:rPr>
        <w:t>Nedodržování nebo porušování této směrnice bude posuzováno jako porušení povinnosti vyplývající z právních předpisů vztahujících se k v</w:t>
      </w:r>
      <w:r w:rsidR="000B7999" w:rsidRPr="00143093">
        <w:rPr>
          <w:rFonts w:ascii="Calibri" w:eastAsia="Times New Roman" w:hAnsi="Calibri" w:cs="Calibri"/>
          <w:lang w:eastAsia="cs-CZ"/>
        </w:rPr>
        <w:t>ý</w:t>
      </w:r>
      <w:r w:rsidRPr="00143093">
        <w:rPr>
          <w:rFonts w:ascii="Calibri" w:eastAsia="Times New Roman" w:hAnsi="Calibri" w:cs="Calibri"/>
          <w:lang w:eastAsia="cs-CZ"/>
        </w:rPr>
        <w:t>kon</w:t>
      </w:r>
      <w:r w:rsidR="000B7999" w:rsidRPr="00143093">
        <w:rPr>
          <w:rFonts w:ascii="Calibri" w:eastAsia="Times New Roman" w:hAnsi="Calibri" w:cs="Calibri"/>
          <w:lang w:eastAsia="cs-CZ"/>
        </w:rPr>
        <w:t xml:space="preserve">u veřejné funkce. </w:t>
      </w:r>
    </w:p>
    <w:p w14:paraId="2AFF812C" w14:textId="77777777" w:rsidR="00B0058C" w:rsidRPr="00B0058C" w:rsidRDefault="00B0058C" w:rsidP="00B0058C">
      <w:pPr>
        <w:ind w:left="426" w:firstLine="0"/>
        <w:rPr>
          <w:rFonts w:ascii="Calibri" w:eastAsia="Times New Roman" w:hAnsi="Calibri" w:cs="Calibri"/>
          <w:lang w:eastAsia="cs-CZ"/>
        </w:rPr>
      </w:pPr>
    </w:p>
    <w:p w14:paraId="270B3DAB" w14:textId="77777777" w:rsidR="00B0058C" w:rsidRPr="00B0058C" w:rsidRDefault="00B0058C" w:rsidP="00B0058C">
      <w:pPr>
        <w:ind w:firstLine="0"/>
        <w:jc w:val="center"/>
        <w:rPr>
          <w:rFonts w:ascii="Calibri" w:eastAsia="Times New Roman" w:hAnsi="Calibri" w:cs="Calibri"/>
          <w:b/>
          <w:lang w:eastAsia="cs-CZ"/>
        </w:rPr>
      </w:pPr>
      <w:r w:rsidRPr="00B0058C">
        <w:rPr>
          <w:rFonts w:ascii="Calibri" w:eastAsia="Times New Roman" w:hAnsi="Calibri" w:cs="Calibri"/>
          <w:b/>
          <w:lang w:eastAsia="cs-CZ"/>
        </w:rPr>
        <w:t>Článek 2</w:t>
      </w:r>
    </w:p>
    <w:p w14:paraId="754983F0" w14:textId="77777777" w:rsidR="00B0058C" w:rsidRPr="00B0058C" w:rsidRDefault="00B0058C" w:rsidP="00B0058C">
      <w:pPr>
        <w:ind w:firstLine="0"/>
        <w:jc w:val="center"/>
        <w:rPr>
          <w:rFonts w:ascii="Calibri" w:eastAsia="Times New Roman" w:hAnsi="Calibri" w:cs="Calibri"/>
          <w:b/>
          <w:lang w:eastAsia="cs-CZ"/>
        </w:rPr>
      </w:pPr>
      <w:r w:rsidRPr="00B0058C">
        <w:rPr>
          <w:rFonts w:ascii="Calibri" w:eastAsia="Times New Roman" w:hAnsi="Calibri" w:cs="Calibri"/>
          <w:b/>
          <w:lang w:eastAsia="cs-CZ"/>
        </w:rPr>
        <w:t>Vymezení pojmů</w:t>
      </w:r>
    </w:p>
    <w:p w14:paraId="29055F9C" w14:textId="77777777" w:rsidR="00143093" w:rsidRDefault="00B0058C" w:rsidP="00143093">
      <w:pPr>
        <w:numPr>
          <w:ilvl w:val="0"/>
          <w:numId w:val="2"/>
        </w:numPr>
        <w:tabs>
          <w:tab w:val="clear" w:pos="720"/>
        </w:tabs>
        <w:ind w:left="567" w:hanging="283"/>
        <w:rPr>
          <w:rFonts w:ascii="Calibri" w:eastAsia="Times New Roman" w:hAnsi="Calibri" w:cs="Calibri"/>
          <w:lang w:eastAsia="cs-CZ"/>
        </w:rPr>
      </w:pPr>
      <w:r w:rsidRPr="00B0058C">
        <w:rPr>
          <w:rFonts w:ascii="Calibri" w:eastAsia="Times New Roman" w:hAnsi="Calibri" w:cs="Calibri"/>
          <w:lang w:eastAsia="cs-CZ"/>
        </w:rPr>
        <w:t xml:space="preserve">Pracovní cestou se rozumí časově omezené vyslání </w:t>
      </w:r>
      <w:r w:rsidR="005E74A2">
        <w:rPr>
          <w:rFonts w:ascii="Calibri" w:eastAsia="Times New Roman" w:hAnsi="Calibri" w:cs="Calibri"/>
          <w:lang w:eastAsia="cs-CZ"/>
        </w:rPr>
        <w:t>zastupitele</w:t>
      </w:r>
      <w:r w:rsidR="005E74A2" w:rsidRPr="00B0058C">
        <w:rPr>
          <w:rFonts w:ascii="Calibri" w:eastAsia="Times New Roman" w:hAnsi="Calibri" w:cs="Calibri"/>
          <w:lang w:eastAsia="cs-CZ"/>
        </w:rPr>
        <w:t xml:space="preserve"> </w:t>
      </w:r>
      <w:r w:rsidR="00B93B2B">
        <w:rPr>
          <w:rFonts w:ascii="Calibri" w:eastAsia="Times New Roman" w:hAnsi="Calibri" w:cs="Calibri"/>
          <w:lang w:eastAsia="cs-CZ"/>
        </w:rPr>
        <w:t>města</w:t>
      </w:r>
      <w:r w:rsidR="005E74A2" w:rsidRPr="00B0058C">
        <w:rPr>
          <w:rFonts w:ascii="Calibri" w:eastAsia="Times New Roman" w:hAnsi="Calibri" w:cs="Calibri"/>
          <w:lang w:eastAsia="cs-CZ"/>
        </w:rPr>
        <w:t xml:space="preserve"> </w:t>
      </w:r>
      <w:r w:rsidRPr="00B0058C">
        <w:rPr>
          <w:rFonts w:ascii="Calibri" w:eastAsia="Times New Roman" w:hAnsi="Calibri" w:cs="Calibri"/>
          <w:lang w:eastAsia="cs-CZ"/>
        </w:rPr>
        <w:t>k výkonu práce mimo sjednané místo výkonu práce.</w:t>
      </w:r>
    </w:p>
    <w:p w14:paraId="3F3E9978" w14:textId="77777777" w:rsidR="00143093" w:rsidRDefault="00B0058C" w:rsidP="00143093">
      <w:pPr>
        <w:numPr>
          <w:ilvl w:val="0"/>
          <w:numId w:val="2"/>
        </w:numPr>
        <w:tabs>
          <w:tab w:val="clear" w:pos="720"/>
        </w:tabs>
        <w:ind w:left="567" w:hanging="283"/>
        <w:rPr>
          <w:rFonts w:ascii="Calibri" w:eastAsia="Times New Roman" w:hAnsi="Calibri" w:cs="Calibri"/>
          <w:lang w:eastAsia="cs-CZ"/>
        </w:rPr>
      </w:pPr>
      <w:r w:rsidRPr="00143093">
        <w:rPr>
          <w:rFonts w:ascii="Calibri" w:eastAsia="Times New Roman" w:hAnsi="Calibri" w:cs="Calibri"/>
          <w:lang w:eastAsia="cs-CZ"/>
        </w:rPr>
        <w:t xml:space="preserve">Pravidelným pracovištěm se rozumí místo výkonu práce. Je-li místo výkonu práce sjednáno na více místech než v jedné obci, považuje se za pravidelné pracoviště obec, ve které nejčastěji začínají pracovní cesty </w:t>
      </w:r>
      <w:r w:rsidR="00413CEA" w:rsidRPr="00143093">
        <w:rPr>
          <w:rFonts w:ascii="Calibri" w:eastAsia="Times New Roman" w:hAnsi="Calibri" w:cs="Calibri"/>
          <w:lang w:eastAsia="cs-CZ"/>
        </w:rPr>
        <w:t>zastupitele</w:t>
      </w:r>
      <w:r w:rsidRPr="00143093">
        <w:rPr>
          <w:rFonts w:ascii="Calibri" w:eastAsia="Times New Roman" w:hAnsi="Calibri" w:cs="Calibri"/>
          <w:lang w:eastAsia="cs-CZ"/>
        </w:rPr>
        <w:t>. Pravidelné pracoviště pro účely cestovních náhrad nesmí být sjednáno šířeji než jedna obec.</w:t>
      </w:r>
    </w:p>
    <w:p w14:paraId="2B45E676" w14:textId="2A55F902" w:rsidR="00B0058C" w:rsidRPr="00143093" w:rsidRDefault="00E5188C" w:rsidP="00143093">
      <w:pPr>
        <w:numPr>
          <w:ilvl w:val="0"/>
          <w:numId w:val="2"/>
        </w:numPr>
        <w:tabs>
          <w:tab w:val="clear" w:pos="720"/>
        </w:tabs>
        <w:ind w:left="567" w:hanging="283"/>
        <w:rPr>
          <w:rFonts w:ascii="Calibri" w:eastAsia="Times New Roman" w:hAnsi="Calibri" w:cs="Calibri"/>
          <w:lang w:eastAsia="cs-CZ"/>
        </w:rPr>
      </w:pPr>
      <w:r w:rsidRPr="00143093">
        <w:rPr>
          <w:rFonts w:ascii="Calibri" w:eastAsia="Times New Roman" w:hAnsi="Calibri" w:cs="Calibri"/>
          <w:lang w:eastAsia="cs-CZ"/>
        </w:rPr>
        <w:t xml:space="preserve">Zastupitele </w:t>
      </w:r>
      <w:r w:rsidR="00B0058C" w:rsidRPr="00143093">
        <w:rPr>
          <w:rFonts w:ascii="Calibri" w:eastAsia="Times New Roman" w:hAnsi="Calibri" w:cs="Calibri"/>
          <w:lang w:eastAsia="cs-CZ"/>
        </w:rPr>
        <w:t xml:space="preserve">vysílá na pracovní cestu </w:t>
      </w:r>
      <w:r w:rsidR="009545A5" w:rsidRPr="00143093">
        <w:rPr>
          <w:rFonts w:ascii="Calibri" w:eastAsia="Times New Roman" w:hAnsi="Calibri" w:cs="Calibri"/>
          <w:lang w:eastAsia="cs-CZ"/>
        </w:rPr>
        <w:t>starosta, v době jeho nepřítomnosti místostarosta (resp. jím zmocněný člen zastupitelstva), před zahájením pracovní cesty</w:t>
      </w:r>
      <w:r w:rsidR="00B0058C" w:rsidRPr="00143093">
        <w:rPr>
          <w:rFonts w:ascii="Calibri" w:eastAsia="Times New Roman" w:hAnsi="Calibri" w:cs="Calibri"/>
          <w:lang w:eastAsia="cs-CZ"/>
        </w:rPr>
        <w:t>, kter</w:t>
      </w:r>
      <w:r w:rsidRPr="00143093">
        <w:rPr>
          <w:rFonts w:ascii="Calibri" w:eastAsia="Times New Roman" w:hAnsi="Calibri" w:cs="Calibri"/>
          <w:lang w:eastAsia="cs-CZ"/>
        </w:rPr>
        <w:t>á</w:t>
      </w:r>
      <w:r w:rsidR="00B0058C" w:rsidRPr="00143093">
        <w:rPr>
          <w:rFonts w:ascii="Calibri" w:eastAsia="Times New Roman" w:hAnsi="Calibri" w:cs="Calibri"/>
          <w:lang w:eastAsia="cs-CZ"/>
        </w:rPr>
        <w:t xml:space="preserve"> určí předem podmínky pracovní cesty, zejména dobu a místo nástupu a ukončení pracovní cesty, místo plnění pracovních úkolů, účel pracovní cesty, určený dopravní prostředek, a to i v případě pracovních cest, z nichž </w:t>
      </w:r>
      <w:r w:rsidR="00A94AD3" w:rsidRPr="00143093">
        <w:rPr>
          <w:rFonts w:ascii="Calibri" w:eastAsia="Times New Roman" w:hAnsi="Calibri" w:cs="Calibri"/>
          <w:lang w:eastAsia="cs-CZ"/>
        </w:rPr>
        <w:t xml:space="preserve">zastupiteli </w:t>
      </w:r>
      <w:r w:rsidR="00B0058C" w:rsidRPr="00143093">
        <w:rPr>
          <w:rFonts w:ascii="Calibri" w:eastAsia="Times New Roman" w:hAnsi="Calibri" w:cs="Calibri"/>
          <w:lang w:eastAsia="cs-CZ"/>
        </w:rPr>
        <w:t xml:space="preserve">nevznikne nárok na poskytnutí cestovních náhrad od </w:t>
      </w:r>
      <w:r w:rsidR="00525EAD" w:rsidRPr="00143093">
        <w:rPr>
          <w:rFonts w:ascii="Calibri" w:eastAsia="Times New Roman" w:hAnsi="Calibri" w:cs="Calibri"/>
          <w:lang w:eastAsia="cs-CZ"/>
        </w:rPr>
        <w:t>města</w:t>
      </w:r>
      <w:r w:rsidR="00B0058C" w:rsidRPr="00143093">
        <w:rPr>
          <w:rFonts w:ascii="Calibri" w:eastAsia="Times New Roman" w:hAnsi="Calibri" w:cs="Calibri"/>
          <w:lang w:eastAsia="cs-CZ"/>
        </w:rPr>
        <w:t xml:space="preserve">. </w:t>
      </w:r>
      <w:r w:rsidR="00690557" w:rsidRPr="00143093">
        <w:rPr>
          <w:rFonts w:ascii="Calibri" w:eastAsia="Times New Roman" w:hAnsi="Calibri" w:cs="Calibri"/>
          <w:lang w:eastAsia="cs-CZ"/>
        </w:rPr>
        <w:t xml:space="preserve">Místostarostu vysílá na pracovní cestu starosta. Starostu vysílá na pracovní cestu místostarosta.  </w:t>
      </w:r>
    </w:p>
    <w:p w14:paraId="51FC5287" w14:textId="77777777" w:rsidR="00B0058C" w:rsidRPr="00B0058C" w:rsidRDefault="00B0058C" w:rsidP="00B0058C">
      <w:pPr>
        <w:ind w:firstLine="0"/>
        <w:jc w:val="center"/>
        <w:rPr>
          <w:rFonts w:ascii="Calibri" w:eastAsia="Times New Roman" w:hAnsi="Calibri" w:cs="Calibri"/>
          <w:b/>
          <w:lang w:eastAsia="cs-CZ"/>
        </w:rPr>
      </w:pPr>
    </w:p>
    <w:p w14:paraId="57F6E70C" w14:textId="77777777" w:rsidR="00B0058C" w:rsidRPr="00B0058C" w:rsidRDefault="00B0058C" w:rsidP="00B0058C">
      <w:pPr>
        <w:ind w:firstLine="0"/>
        <w:jc w:val="center"/>
        <w:rPr>
          <w:rFonts w:ascii="Calibri" w:eastAsia="Times New Roman" w:hAnsi="Calibri" w:cs="Calibri"/>
          <w:b/>
          <w:lang w:eastAsia="cs-CZ"/>
        </w:rPr>
      </w:pPr>
      <w:r w:rsidRPr="00B0058C">
        <w:rPr>
          <w:rFonts w:ascii="Calibri" w:eastAsia="Times New Roman" w:hAnsi="Calibri" w:cs="Calibri"/>
          <w:b/>
          <w:lang w:eastAsia="cs-CZ"/>
        </w:rPr>
        <w:t>Článek 3</w:t>
      </w:r>
    </w:p>
    <w:p w14:paraId="360AA7AE" w14:textId="77777777" w:rsidR="00B0058C" w:rsidRPr="00B0058C" w:rsidRDefault="00B0058C" w:rsidP="00B0058C">
      <w:pPr>
        <w:ind w:firstLine="0"/>
        <w:jc w:val="center"/>
        <w:rPr>
          <w:rFonts w:ascii="Calibri" w:eastAsia="Times New Roman" w:hAnsi="Calibri" w:cs="Calibri"/>
          <w:b/>
          <w:lang w:eastAsia="cs-CZ"/>
        </w:rPr>
      </w:pPr>
      <w:r w:rsidRPr="00B0058C">
        <w:rPr>
          <w:rFonts w:ascii="Calibri" w:eastAsia="Times New Roman" w:hAnsi="Calibri" w:cs="Calibri"/>
          <w:b/>
          <w:lang w:eastAsia="cs-CZ"/>
        </w:rPr>
        <w:t>Poskytování cestovních náhrad při pracovní cestě</w:t>
      </w:r>
    </w:p>
    <w:p w14:paraId="51CF7C67" w14:textId="77777777" w:rsidR="00B0058C" w:rsidRPr="00B0058C" w:rsidRDefault="00B0058C" w:rsidP="00B0058C">
      <w:pPr>
        <w:ind w:firstLine="0"/>
        <w:jc w:val="center"/>
        <w:rPr>
          <w:rFonts w:ascii="Calibri" w:eastAsia="Times New Roman" w:hAnsi="Calibri" w:cs="Calibri"/>
          <w:b/>
          <w:lang w:eastAsia="cs-CZ"/>
        </w:rPr>
      </w:pPr>
    </w:p>
    <w:p w14:paraId="1FE44C1E" w14:textId="77777777" w:rsidR="00B0058C" w:rsidRPr="00B0058C" w:rsidRDefault="00B0058C" w:rsidP="00B0058C">
      <w:pPr>
        <w:ind w:firstLine="0"/>
        <w:jc w:val="center"/>
        <w:rPr>
          <w:rFonts w:ascii="Calibri" w:eastAsia="Times New Roman" w:hAnsi="Calibri" w:cs="Calibri"/>
          <w:b/>
          <w:u w:val="single"/>
          <w:lang w:eastAsia="cs-CZ"/>
        </w:rPr>
      </w:pPr>
      <w:r w:rsidRPr="00B0058C">
        <w:rPr>
          <w:rFonts w:ascii="Calibri" w:eastAsia="Times New Roman" w:hAnsi="Calibri" w:cs="Calibri"/>
          <w:b/>
          <w:lang w:eastAsia="cs-CZ"/>
        </w:rPr>
        <w:t xml:space="preserve">Článek 3.1. </w:t>
      </w:r>
    </w:p>
    <w:p w14:paraId="1448E66E" w14:textId="77777777" w:rsidR="00B0058C" w:rsidRPr="00B0058C" w:rsidRDefault="00B0058C" w:rsidP="00B0058C">
      <w:pPr>
        <w:ind w:firstLine="0"/>
        <w:jc w:val="center"/>
        <w:rPr>
          <w:rFonts w:ascii="Calibri" w:eastAsia="Times New Roman" w:hAnsi="Calibri" w:cs="Calibri"/>
          <w:b/>
          <w:u w:val="single"/>
          <w:lang w:eastAsia="cs-CZ"/>
        </w:rPr>
      </w:pPr>
      <w:r w:rsidRPr="00B0058C">
        <w:rPr>
          <w:rFonts w:ascii="Calibri" w:eastAsia="Times New Roman" w:hAnsi="Calibri" w:cs="Calibri"/>
          <w:b/>
          <w:lang w:eastAsia="cs-CZ"/>
        </w:rPr>
        <w:t xml:space="preserve">Náhrada jízdních výdajů </w:t>
      </w:r>
    </w:p>
    <w:p w14:paraId="24C59427" w14:textId="77777777" w:rsidR="00143093" w:rsidRDefault="00B0058C" w:rsidP="00143093">
      <w:pPr>
        <w:numPr>
          <w:ilvl w:val="0"/>
          <w:numId w:val="7"/>
        </w:numPr>
        <w:tabs>
          <w:tab w:val="clear" w:pos="720"/>
        </w:tabs>
        <w:ind w:left="567" w:hanging="283"/>
        <w:rPr>
          <w:rFonts w:ascii="Calibri" w:eastAsia="Times New Roman" w:hAnsi="Calibri" w:cs="Calibri"/>
          <w:lang w:eastAsia="cs-CZ"/>
        </w:rPr>
      </w:pPr>
      <w:r w:rsidRPr="00B0058C">
        <w:rPr>
          <w:rFonts w:ascii="Calibri" w:eastAsia="Times New Roman" w:hAnsi="Calibri" w:cs="Calibri"/>
          <w:lang w:eastAsia="cs-CZ"/>
        </w:rPr>
        <w:t xml:space="preserve">Náhrada jízdních výdajů za použití určeného hromadného dopravního prostředku dálkové přepravy a taxislužby se </w:t>
      </w:r>
      <w:r w:rsidR="00BB14F1">
        <w:rPr>
          <w:rFonts w:ascii="Calibri" w:eastAsia="Times New Roman" w:hAnsi="Calibri" w:cs="Calibri"/>
          <w:lang w:eastAsia="cs-CZ"/>
        </w:rPr>
        <w:t>zastupiteli</w:t>
      </w:r>
      <w:r w:rsidR="00BB14F1" w:rsidRPr="00B0058C">
        <w:rPr>
          <w:rFonts w:ascii="Calibri" w:eastAsia="Times New Roman" w:hAnsi="Calibri" w:cs="Calibri"/>
          <w:lang w:eastAsia="cs-CZ"/>
        </w:rPr>
        <w:t xml:space="preserve"> </w:t>
      </w:r>
      <w:r w:rsidRPr="00B0058C">
        <w:rPr>
          <w:rFonts w:ascii="Calibri" w:eastAsia="Times New Roman" w:hAnsi="Calibri" w:cs="Calibri"/>
          <w:lang w:eastAsia="cs-CZ"/>
        </w:rPr>
        <w:t>poskytne v prokázané výši.</w:t>
      </w:r>
    </w:p>
    <w:p w14:paraId="263A9ADF" w14:textId="77777777" w:rsidR="00143093" w:rsidRDefault="00B0058C" w:rsidP="00143093">
      <w:pPr>
        <w:numPr>
          <w:ilvl w:val="0"/>
          <w:numId w:val="7"/>
        </w:numPr>
        <w:tabs>
          <w:tab w:val="clear" w:pos="720"/>
        </w:tabs>
        <w:ind w:left="567" w:hanging="283"/>
        <w:rPr>
          <w:rFonts w:ascii="Calibri" w:eastAsia="Times New Roman" w:hAnsi="Calibri" w:cs="Calibri"/>
          <w:lang w:eastAsia="cs-CZ"/>
        </w:rPr>
      </w:pPr>
      <w:r w:rsidRPr="00143093">
        <w:rPr>
          <w:rFonts w:ascii="Calibri" w:eastAsia="Times New Roman" w:hAnsi="Calibri" w:cs="Calibri"/>
          <w:lang w:eastAsia="cs-CZ"/>
        </w:rPr>
        <w:t xml:space="preserve">Použije-li </w:t>
      </w:r>
      <w:r w:rsidR="00382D1E" w:rsidRPr="00143093">
        <w:rPr>
          <w:rFonts w:ascii="Calibri" w:eastAsia="Times New Roman" w:hAnsi="Calibri" w:cs="Calibri"/>
          <w:lang w:eastAsia="cs-CZ"/>
        </w:rPr>
        <w:t xml:space="preserve">zastupitel </w:t>
      </w:r>
      <w:r w:rsidRPr="00143093">
        <w:rPr>
          <w:rFonts w:ascii="Calibri" w:eastAsia="Times New Roman" w:hAnsi="Calibri" w:cs="Calibri"/>
          <w:lang w:eastAsia="cs-CZ"/>
        </w:rPr>
        <w:t xml:space="preserve">se souhlasem </w:t>
      </w:r>
      <w:r w:rsidR="00525EAD" w:rsidRPr="00143093">
        <w:rPr>
          <w:rFonts w:ascii="Calibri" w:eastAsia="Times New Roman" w:hAnsi="Calibri" w:cs="Calibri"/>
          <w:lang w:eastAsia="cs-CZ"/>
        </w:rPr>
        <w:t>města</w:t>
      </w:r>
      <w:r w:rsidR="001C6388" w:rsidRPr="00143093">
        <w:rPr>
          <w:rFonts w:ascii="Calibri" w:eastAsia="Times New Roman" w:hAnsi="Calibri" w:cs="Calibri"/>
          <w:lang w:eastAsia="cs-CZ"/>
        </w:rPr>
        <w:t xml:space="preserve"> </w:t>
      </w:r>
      <w:r w:rsidRPr="00143093">
        <w:rPr>
          <w:rFonts w:ascii="Calibri" w:eastAsia="Times New Roman" w:hAnsi="Calibri" w:cs="Calibri"/>
          <w:lang w:eastAsia="cs-CZ"/>
        </w:rPr>
        <w:t xml:space="preserve">místo určeného hromadného dopravního prostředku dálkové přepravy jiný dopravní prostředek, včetně silničního motorového vozidla, s výjimkou vozidla poskytnutého </w:t>
      </w:r>
      <w:r w:rsidR="00525EAD" w:rsidRPr="00143093">
        <w:rPr>
          <w:rFonts w:ascii="Calibri" w:eastAsia="Times New Roman" w:hAnsi="Calibri" w:cs="Calibri"/>
          <w:lang w:eastAsia="cs-CZ"/>
        </w:rPr>
        <w:t>městem</w:t>
      </w:r>
      <w:r w:rsidRPr="00143093">
        <w:rPr>
          <w:rFonts w:ascii="Calibri" w:eastAsia="Times New Roman" w:hAnsi="Calibri" w:cs="Calibri"/>
          <w:lang w:eastAsia="cs-CZ"/>
        </w:rPr>
        <w:t xml:space="preserve">, přísluší mu náhrada jízdních výdajů ve výši odpovídající ceně jízdného za určený hromadný dopravní prostředek. Použití jiného dopravního prostředku schvaluje podpisem cestovního </w:t>
      </w:r>
      <w:r w:rsidRPr="00143093">
        <w:rPr>
          <w:rFonts w:ascii="Calibri" w:eastAsia="Times New Roman" w:hAnsi="Calibri" w:cs="Calibri"/>
          <w:lang w:eastAsia="cs-CZ"/>
        </w:rPr>
        <w:lastRenderedPageBreak/>
        <w:t xml:space="preserve">příkazu tajemník městského úřadu nebo starosta města. Souhlas s použitím silničního motorového vozidla potvrdí </w:t>
      </w:r>
      <w:r w:rsidR="001C6388" w:rsidRPr="00143093">
        <w:rPr>
          <w:rFonts w:ascii="Calibri" w:eastAsia="Times New Roman" w:hAnsi="Calibri" w:cs="Calibri"/>
          <w:lang w:eastAsia="cs-CZ"/>
        </w:rPr>
        <w:t xml:space="preserve">zastupitel </w:t>
      </w:r>
      <w:r w:rsidRPr="00143093">
        <w:rPr>
          <w:rFonts w:ascii="Calibri" w:eastAsia="Times New Roman" w:hAnsi="Calibri" w:cs="Calibri"/>
          <w:lang w:eastAsia="cs-CZ"/>
        </w:rPr>
        <w:t>podpisem na tiskopisu cestovního příkazu.</w:t>
      </w:r>
    </w:p>
    <w:p w14:paraId="5E5CAB5E" w14:textId="77777777" w:rsidR="00143093" w:rsidRDefault="00B0058C" w:rsidP="00143093">
      <w:pPr>
        <w:numPr>
          <w:ilvl w:val="0"/>
          <w:numId w:val="7"/>
        </w:numPr>
        <w:tabs>
          <w:tab w:val="clear" w:pos="720"/>
        </w:tabs>
        <w:ind w:left="567" w:hanging="283"/>
        <w:rPr>
          <w:rFonts w:ascii="Calibri" w:eastAsia="Times New Roman" w:hAnsi="Calibri" w:cs="Calibri"/>
          <w:lang w:eastAsia="cs-CZ"/>
        </w:rPr>
      </w:pPr>
      <w:r w:rsidRPr="00143093">
        <w:rPr>
          <w:rFonts w:ascii="Calibri" w:eastAsia="Times New Roman" w:hAnsi="Calibri" w:cs="Calibri"/>
          <w:lang w:eastAsia="cs-CZ"/>
        </w:rPr>
        <w:t xml:space="preserve">Použije-li </w:t>
      </w:r>
      <w:r w:rsidR="00331F88" w:rsidRPr="00143093">
        <w:rPr>
          <w:rFonts w:ascii="Calibri" w:eastAsia="Times New Roman" w:hAnsi="Calibri" w:cs="Calibri"/>
          <w:lang w:eastAsia="cs-CZ"/>
        </w:rPr>
        <w:t xml:space="preserve">zastupitel </w:t>
      </w:r>
      <w:r w:rsidRPr="00143093">
        <w:rPr>
          <w:rFonts w:ascii="Calibri" w:eastAsia="Times New Roman" w:hAnsi="Calibri" w:cs="Calibri"/>
          <w:lang w:eastAsia="cs-CZ"/>
        </w:rPr>
        <w:t xml:space="preserve">na žádost </w:t>
      </w:r>
      <w:r w:rsidR="00331F88" w:rsidRPr="00143093">
        <w:rPr>
          <w:rFonts w:ascii="Calibri" w:eastAsia="Times New Roman" w:hAnsi="Calibri" w:cs="Calibri"/>
          <w:lang w:eastAsia="cs-CZ"/>
        </w:rPr>
        <w:t xml:space="preserve">obce </w:t>
      </w:r>
      <w:r w:rsidRPr="00143093">
        <w:rPr>
          <w:rFonts w:ascii="Calibri" w:eastAsia="Times New Roman" w:hAnsi="Calibri" w:cs="Calibri"/>
          <w:lang w:eastAsia="cs-CZ"/>
        </w:rPr>
        <w:t xml:space="preserve">silniční motorové vozidlo, s výjimkou vozidla poskytnutého </w:t>
      </w:r>
      <w:r w:rsidR="00331F88" w:rsidRPr="00143093">
        <w:rPr>
          <w:rFonts w:ascii="Calibri" w:eastAsia="Times New Roman" w:hAnsi="Calibri" w:cs="Calibri"/>
          <w:lang w:eastAsia="cs-CZ"/>
        </w:rPr>
        <w:t>obcí</w:t>
      </w:r>
      <w:r w:rsidRPr="00143093">
        <w:rPr>
          <w:rFonts w:ascii="Calibri" w:eastAsia="Times New Roman" w:hAnsi="Calibri" w:cs="Calibri"/>
          <w:lang w:eastAsia="cs-CZ"/>
        </w:rPr>
        <w:t>, předloží doklad o povinném ručení, havarijním pojištění, ŘP a TP vozidla. Výjimku u tohoto ustanovení povoluje tajemník úřadu.</w:t>
      </w:r>
    </w:p>
    <w:p w14:paraId="459E2153" w14:textId="77777777" w:rsidR="00143093" w:rsidRDefault="00B0058C" w:rsidP="00143093">
      <w:pPr>
        <w:numPr>
          <w:ilvl w:val="0"/>
          <w:numId w:val="7"/>
        </w:numPr>
        <w:tabs>
          <w:tab w:val="clear" w:pos="720"/>
        </w:tabs>
        <w:ind w:left="567" w:hanging="283"/>
        <w:rPr>
          <w:rFonts w:ascii="Calibri" w:eastAsia="Times New Roman" w:hAnsi="Calibri" w:cs="Calibri"/>
          <w:lang w:eastAsia="cs-CZ"/>
        </w:rPr>
      </w:pPr>
      <w:r w:rsidRPr="00143093">
        <w:rPr>
          <w:rFonts w:ascii="Calibri" w:eastAsia="Times New Roman" w:hAnsi="Calibri" w:cs="Calibri"/>
          <w:lang w:eastAsia="cs-CZ"/>
        </w:rPr>
        <w:t xml:space="preserve">Za použití silničního motorového vozidla podle odst. 3, přísluší </w:t>
      </w:r>
      <w:r w:rsidR="00F4478B" w:rsidRPr="00143093">
        <w:rPr>
          <w:rFonts w:ascii="Calibri" w:eastAsia="Times New Roman" w:hAnsi="Calibri" w:cs="Calibri"/>
          <w:lang w:eastAsia="cs-CZ"/>
        </w:rPr>
        <w:t xml:space="preserve">zastupiteli </w:t>
      </w:r>
      <w:r w:rsidRPr="00143093">
        <w:rPr>
          <w:rFonts w:ascii="Calibri" w:eastAsia="Times New Roman" w:hAnsi="Calibri" w:cs="Calibri"/>
          <w:lang w:eastAsia="cs-CZ"/>
        </w:rPr>
        <w:t>za každý 1 km jízdy základní náhrada ve výši 5,20 Kč a náhrada výdajů za spotřebovanou pohonnou hmotu dle příslušného předpisu. Sazba základní náhrady se bude měnit v závislosti na vývoji cen prováděcím předpisem vydaným dle § 189 ZP. Další postup je určen v § 158 ZP.</w:t>
      </w:r>
    </w:p>
    <w:p w14:paraId="09CB68DA" w14:textId="60D0CEE5" w:rsidR="00B0058C" w:rsidRPr="00143093" w:rsidRDefault="00B0058C" w:rsidP="00143093">
      <w:pPr>
        <w:numPr>
          <w:ilvl w:val="0"/>
          <w:numId w:val="7"/>
        </w:numPr>
        <w:tabs>
          <w:tab w:val="clear" w:pos="720"/>
        </w:tabs>
        <w:ind w:left="567" w:hanging="283"/>
        <w:rPr>
          <w:rFonts w:ascii="Calibri" w:eastAsia="Times New Roman" w:hAnsi="Calibri" w:cs="Calibri"/>
          <w:lang w:eastAsia="cs-CZ"/>
        </w:rPr>
      </w:pPr>
      <w:r w:rsidRPr="00143093">
        <w:rPr>
          <w:rFonts w:ascii="Calibri" w:eastAsia="Times New Roman" w:hAnsi="Calibri" w:cs="Calibri"/>
          <w:lang w:eastAsia="cs-CZ"/>
        </w:rPr>
        <w:t xml:space="preserve">Používání osobních vozidel poskytnutých </w:t>
      </w:r>
      <w:r w:rsidR="00F4478B" w:rsidRPr="00143093">
        <w:rPr>
          <w:rFonts w:ascii="Calibri" w:eastAsia="Times New Roman" w:hAnsi="Calibri" w:cs="Calibri"/>
          <w:lang w:eastAsia="cs-CZ"/>
        </w:rPr>
        <w:t xml:space="preserve">obcí </w:t>
      </w:r>
      <w:r w:rsidRPr="00143093">
        <w:rPr>
          <w:rFonts w:ascii="Calibri" w:eastAsia="Times New Roman" w:hAnsi="Calibri" w:cs="Calibri"/>
          <w:lang w:eastAsia="cs-CZ"/>
        </w:rPr>
        <w:t>je blíže upraveno ve vnitřní směrnici pro používání vozidel města Nové Město pod Smrkem, řízených zaměstnanci města Nové Město pod Smrkem.</w:t>
      </w:r>
    </w:p>
    <w:p w14:paraId="5B822133" w14:textId="77777777" w:rsidR="00B0058C" w:rsidRPr="00B0058C" w:rsidRDefault="00B0058C" w:rsidP="00B0058C">
      <w:pPr>
        <w:ind w:firstLine="0"/>
        <w:jc w:val="left"/>
        <w:rPr>
          <w:rFonts w:ascii="Calibri" w:eastAsia="Times New Roman" w:hAnsi="Calibri" w:cs="Calibri"/>
          <w:lang w:eastAsia="cs-CZ"/>
        </w:rPr>
      </w:pPr>
    </w:p>
    <w:p w14:paraId="2A408F99" w14:textId="77777777" w:rsidR="00B0058C" w:rsidRPr="00B0058C" w:rsidRDefault="00B0058C" w:rsidP="00B0058C">
      <w:pPr>
        <w:spacing w:after="240"/>
        <w:ind w:firstLine="0"/>
        <w:contextualSpacing/>
        <w:jc w:val="center"/>
        <w:rPr>
          <w:rFonts w:ascii="Calibri" w:eastAsia="Times New Roman" w:hAnsi="Calibri" w:cs="Calibri"/>
          <w:b/>
          <w:lang w:eastAsia="cs-CZ"/>
        </w:rPr>
      </w:pPr>
      <w:r w:rsidRPr="00B0058C">
        <w:rPr>
          <w:rFonts w:ascii="Calibri" w:eastAsia="Times New Roman" w:hAnsi="Calibri" w:cs="Calibri"/>
          <w:b/>
          <w:lang w:eastAsia="cs-CZ"/>
        </w:rPr>
        <w:t>Článek 3.2.</w:t>
      </w:r>
    </w:p>
    <w:p w14:paraId="09D1B3E8" w14:textId="77777777" w:rsidR="00B0058C" w:rsidRPr="00B0058C" w:rsidRDefault="00B0058C" w:rsidP="00B0058C">
      <w:pPr>
        <w:spacing w:after="240"/>
        <w:ind w:firstLine="0"/>
        <w:contextualSpacing/>
        <w:jc w:val="center"/>
        <w:rPr>
          <w:rFonts w:ascii="Calibri" w:eastAsia="Times New Roman" w:hAnsi="Calibri" w:cs="Calibri"/>
          <w:b/>
          <w:lang w:eastAsia="cs-CZ"/>
        </w:rPr>
      </w:pPr>
      <w:r w:rsidRPr="00B0058C">
        <w:rPr>
          <w:rFonts w:ascii="Calibri" w:eastAsia="Times New Roman" w:hAnsi="Calibri" w:cs="Calibri"/>
          <w:b/>
          <w:lang w:eastAsia="cs-CZ"/>
        </w:rPr>
        <w:t>Stravné</w:t>
      </w:r>
    </w:p>
    <w:p w14:paraId="4CEF7E28" w14:textId="4DCFF43E" w:rsidR="00B0058C" w:rsidRPr="00B0058C" w:rsidRDefault="00017671" w:rsidP="00143093">
      <w:pPr>
        <w:numPr>
          <w:ilvl w:val="0"/>
          <w:numId w:val="8"/>
        </w:numPr>
        <w:spacing w:after="240"/>
        <w:ind w:left="567" w:hanging="283"/>
        <w:contextualSpacing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Obec</w:t>
      </w:r>
      <w:r w:rsidRPr="00B0058C">
        <w:rPr>
          <w:rFonts w:ascii="Calibri" w:eastAsia="Times New Roman" w:hAnsi="Calibri" w:cs="Calibri"/>
          <w:lang w:eastAsia="cs-CZ"/>
        </w:rPr>
        <w:t xml:space="preserve"> </w:t>
      </w:r>
      <w:r w:rsidR="00B0058C" w:rsidRPr="00B0058C">
        <w:rPr>
          <w:rFonts w:ascii="Calibri" w:eastAsia="Times New Roman" w:hAnsi="Calibri" w:cs="Calibri"/>
          <w:lang w:eastAsia="cs-CZ"/>
        </w:rPr>
        <w:t xml:space="preserve">poskytne </w:t>
      </w:r>
      <w:r>
        <w:rPr>
          <w:rFonts w:ascii="Calibri" w:eastAsia="Times New Roman" w:hAnsi="Calibri" w:cs="Calibri"/>
          <w:lang w:eastAsia="cs-CZ"/>
        </w:rPr>
        <w:t xml:space="preserve">zastupiteli </w:t>
      </w:r>
      <w:r w:rsidR="00B0058C" w:rsidRPr="00B0058C">
        <w:rPr>
          <w:rFonts w:ascii="Calibri" w:eastAsia="Times New Roman" w:hAnsi="Calibri" w:cs="Calibri"/>
          <w:lang w:eastAsia="cs-CZ"/>
        </w:rPr>
        <w:t xml:space="preserve">za každý kalendářní den pracovní cesty stravné ve výši: </w:t>
      </w:r>
    </w:p>
    <w:p w14:paraId="1AC7AB30" w14:textId="77777777" w:rsidR="00B0058C" w:rsidRPr="00B0058C" w:rsidRDefault="00B0058C" w:rsidP="00143093">
      <w:pPr>
        <w:numPr>
          <w:ilvl w:val="1"/>
          <w:numId w:val="8"/>
        </w:numPr>
        <w:spacing w:after="240"/>
        <w:ind w:left="851" w:hanging="284"/>
        <w:contextualSpacing/>
        <w:rPr>
          <w:rFonts w:ascii="Calibri" w:eastAsia="Times New Roman" w:hAnsi="Calibri" w:cs="Calibri"/>
          <w:lang w:eastAsia="cs-CZ"/>
        </w:rPr>
      </w:pPr>
      <w:r w:rsidRPr="00B0058C">
        <w:rPr>
          <w:rFonts w:ascii="Calibri" w:eastAsia="Times New Roman" w:hAnsi="Calibri" w:cs="Calibri"/>
          <w:lang w:eastAsia="cs-CZ"/>
        </w:rPr>
        <w:t>153 Kč, trvá-li pracovní cesta 5 až 12 hodin</w:t>
      </w:r>
    </w:p>
    <w:p w14:paraId="78FEFE11" w14:textId="77777777" w:rsidR="00B0058C" w:rsidRPr="00B0058C" w:rsidRDefault="00B0058C" w:rsidP="00143093">
      <w:pPr>
        <w:numPr>
          <w:ilvl w:val="1"/>
          <w:numId w:val="8"/>
        </w:numPr>
        <w:spacing w:after="240"/>
        <w:ind w:left="851" w:hanging="284"/>
        <w:contextualSpacing/>
        <w:rPr>
          <w:rFonts w:ascii="Calibri" w:eastAsia="Times New Roman" w:hAnsi="Calibri" w:cs="Calibri"/>
          <w:lang w:eastAsia="cs-CZ"/>
        </w:rPr>
      </w:pPr>
      <w:r w:rsidRPr="00B0058C">
        <w:rPr>
          <w:rFonts w:ascii="Calibri" w:eastAsia="Times New Roman" w:hAnsi="Calibri" w:cs="Calibri"/>
          <w:lang w:eastAsia="cs-CZ"/>
        </w:rPr>
        <w:t>236 Kč, trvá-li pracovní cesta déle než 12 hodin, nejdéle však 18 hodin</w:t>
      </w:r>
    </w:p>
    <w:p w14:paraId="6965C3C4" w14:textId="77777777" w:rsidR="00B0058C" w:rsidRPr="00B0058C" w:rsidRDefault="00B0058C" w:rsidP="00143093">
      <w:pPr>
        <w:numPr>
          <w:ilvl w:val="1"/>
          <w:numId w:val="8"/>
        </w:numPr>
        <w:spacing w:after="240"/>
        <w:ind w:left="851" w:hanging="284"/>
        <w:contextualSpacing/>
        <w:rPr>
          <w:rFonts w:ascii="Calibri" w:eastAsia="Times New Roman" w:hAnsi="Calibri" w:cs="Calibri"/>
          <w:lang w:eastAsia="cs-CZ"/>
        </w:rPr>
      </w:pPr>
      <w:r w:rsidRPr="00B0058C">
        <w:rPr>
          <w:rFonts w:ascii="Calibri" w:eastAsia="Times New Roman" w:hAnsi="Calibri" w:cs="Calibri"/>
          <w:lang w:eastAsia="cs-CZ"/>
        </w:rPr>
        <w:t>367 Kč, trvá-li pracovní cesta déle než 18 hodin.</w:t>
      </w:r>
    </w:p>
    <w:p w14:paraId="00141E22" w14:textId="77777777" w:rsidR="00B0058C" w:rsidRPr="00B0058C" w:rsidRDefault="00B0058C" w:rsidP="00143093">
      <w:pPr>
        <w:spacing w:after="240"/>
        <w:ind w:left="567" w:firstLine="0"/>
        <w:contextualSpacing/>
        <w:rPr>
          <w:rFonts w:ascii="Calibri" w:eastAsia="Times New Roman" w:hAnsi="Calibri" w:cs="Calibri"/>
          <w:lang w:eastAsia="cs-CZ"/>
        </w:rPr>
      </w:pPr>
      <w:r w:rsidRPr="00B0058C">
        <w:rPr>
          <w:rFonts w:ascii="Calibri" w:eastAsia="Times New Roman" w:hAnsi="Calibri" w:cs="Calibri"/>
          <w:lang w:eastAsia="cs-CZ"/>
        </w:rPr>
        <w:t>Tato výše stravného se mění v závislosti na vývoji cen prováděcím právním předpisem vydaným podle § 189 ZP.</w:t>
      </w:r>
    </w:p>
    <w:p w14:paraId="1ED4AF5B" w14:textId="20EB6E5A" w:rsidR="00B0058C" w:rsidRPr="00B0058C" w:rsidRDefault="00B0058C" w:rsidP="00143093">
      <w:pPr>
        <w:numPr>
          <w:ilvl w:val="0"/>
          <w:numId w:val="8"/>
        </w:numPr>
        <w:ind w:left="567" w:hanging="283"/>
        <w:rPr>
          <w:rFonts w:ascii="Calibri" w:eastAsia="Times New Roman" w:hAnsi="Calibri" w:cs="Calibri"/>
          <w:lang w:eastAsia="cs-CZ"/>
        </w:rPr>
      </w:pPr>
      <w:r w:rsidRPr="00B0058C">
        <w:rPr>
          <w:rFonts w:ascii="Calibri" w:eastAsia="Times New Roman" w:hAnsi="Calibri" w:cs="Calibri"/>
          <w:lang w:eastAsia="cs-CZ"/>
        </w:rPr>
        <w:t xml:space="preserve">Znemožní-li </w:t>
      </w:r>
      <w:r w:rsidR="00F83ACC">
        <w:rPr>
          <w:rFonts w:ascii="Calibri" w:eastAsia="Times New Roman" w:hAnsi="Calibri" w:cs="Calibri"/>
          <w:lang w:eastAsia="cs-CZ"/>
        </w:rPr>
        <w:t>obec</w:t>
      </w:r>
      <w:r w:rsidR="00F83ACC" w:rsidRPr="00B0058C">
        <w:rPr>
          <w:rFonts w:ascii="Calibri" w:eastAsia="Times New Roman" w:hAnsi="Calibri" w:cs="Calibri"/>
          <w:lang w:eastAsia="cs-CZ"/>
        </w:rPr>
        <w:t xml:space="preserve"> </w:t>
      </w:r>
      <w:r w:rsidRPr="00B0058C">
        <w:rPr>
          <w:rFonts w:ascii="Calibri" w:eastAsia="Times New Roman" w:hAnsi="Calibri" w:cs="Calibri"/>
          <w:lang w:eastAsia="cs-CZ"/>
        </w:rPr>
        <w:t xml:space="preserve">vysláním na pracovní cestu, která trvá méně než 5 hodin, </w:t>
      </w:r>
      <w:r w:rsidR="00F83ACC">
        <w:rPr>
          <w:rFonts w:ascii="Calibri" w:eastAsia="Times New Roman" w:hAnsi="Calibri" w:cs="Calibri"/>
          <w:lang w:eastAsia="cs-CZ"/>
        </w:rPr>
        <w:t xml:space="preserve">zastupiteli </w:t>
      </w:r>
      <w:r w:rsidRPr="00B0058C">
        <w:rPr>
          <w:rFonts w:ascii="Calibri" w:eastAsia="Times New Roman" w:hAnsi="Calibri" w:cs="Calibri"/>
          <w:lang w:eastAsia="cs-CZ"/>
        </w:rPr>
        <w:t>se stravovat obvyklým způsobem, může mu poskytnout stravné až do výše stravného podle odstavce 1. písm. a), tj.</w:t>
      </w:r>
      <w:r w:rsidR="00143093">
        <w:rPr>
          <w:rFonts w:ascii="Calibri" w:eastAsia="Times New Roman" w:hAnsi="Calibri" w:cs="Calibri"/>
          <w:lang w:eastAsia="cs-CZ"/>
        </w:rPr>
        <w:t> </w:t>
      </w:r>
      <w:r w:rsidRPr="00B0058C">
        <w:rPr>
          <w:rFonts w:ascii="Calibri" w:eastAsia="Times New Roman" w:hAnsi="Calibri" w:cs="Calibri"/>
          <w:lang w:eastAsia="cs-CZ"/>
        </w:rPr>
        <w:t>153 Kč.</w:t>
      </w:r>
    </w:p>
    <w:p w14:paraId="605807F4" w14:textId="6E251888" w:rsidR="00B0058C" w:rsidRPr="00B0058C" w:rsidRDefault="00B0058C" w:rsidP="00143093">
      <w:pPr>
        <w:numPr>
          <w:ilvl w:val="0"/>
          <w:numId w:val="8"/>
        </w:numPr>
        <w:ind w:left="567" w:hanging="283"/>
        <w:rPr>
          <w:rFonts w:ascii="Calibri" w:eastAsia="Times New Roman" w:hAnsi="Calibri" w:cs="Calibri"/>
          <w:lang w:eastAsia="cs-CZ"/>
        </w:rPr>
      </w:pPr>
      <w:r w:rsidRPr="00B0058C">
        <w:rPr>
          <w:rFonts w:ascii="Calibri" w:eastAsia="Times New Roman" w:hAnsi="Calibri" w:cs="Calibri"/>
          <w:lang w:eastAsia="cs-CZ"/>
        </w:rPr>
        <w:t xml:space="preserve">Bylo-li </w:t>
      </w:r>
      <w:r w:rsidR="0057671B">
        <w:rPr>
          <w:rFonts w:ascii="Calibri" w:eastAsia="Times New Roman" w:hAnsi="Calibri" w:cs="Calibri"/>
          <w:lang w:eastAsia="cs-CZ"/>
        </w:rPr>
        <w:t xml:space="preserve">zastupiteli </w:t>
      </w:r>
      <w:r w:rsidRPr="00B0058C">
        <w:rPr>
          <w:rFonts w:ascii="Calibri" w:eastAsia="Times New Roman" w:hAnsi="Calibri" w:cs="Calibri"/>
          <w:lang w:eastAsia="cs-CZ"/>
        </w:rPr>
        <w:t xml:space="preserve">během pracovní cesty poskytnuto jídlo, jež má charakter snídaně, oběda nebo večeře, na něž </w:t>
      </w:r>
      <w:r w:rsidR="00DF573B">
        <w:rPr>
          <w:rFonts w:ascii="Calibri" w:eastAsia="Times New Roman" w:hAnsi="Calibri" w:cs="Calibri"/>
          <w:lang w:eastAsia="cs-CZ"/>
        </w:rPr>
        <w:t xml:space="preserve">zastupitel </w:t>
      </w:r>
      <w:r w:rsidRPr="00B0058C">
        <w:rPr>
          <w:rFonts w:ascii="Calibri" w:eastAsia="Times New Roman" w:hAnsi="Calibri" w:cs="Calibri"/>
          <w:lang w:eastAsia="cs-CZ"/>
        </w:rPr>
        <w:t xml:space="preserve">finančně nepřispívá, je </w:t>
      </w:r>
      <w:r w:rsidR="00DF573B">
        <w:rPr>
          <w:rFonts w:ascii="Calibri" w:eastAsia="Times New Roman" w:hAnsi="Calibri" w:cs="Calibri"/>
          <w:lang w:eastAsia="cs-CZ"/>
        </w:rPr>
        <w:t>obec</w:t>
      </w:r>
      <w:r w:rsidR="00DF573B" w:rsidRPr="00B0058C">
        <w:rPr>
          <w:rFonts w:ascii="Calibri" w:eastAsia="Times New Roman" w:hAnsi="Calibri" w:cs="Calibri"/>
          <w:lang w:eastAsia="cs-CZ"/>
        </w:rPr>
        <w:t xml:space="preserve"> </w:t>
      </w:r>
      <w:r w:rsidRPr="00B0058C">
        <w:rPr>
          <w:rFonts w:ascii="Calibri" w:eastAsia="Times New Roman" w:hAnsi="Calibri" w:cs="Calibri"/>
          <w:lang w:eastAsia="cs-CZ"/>
        </w:rPr>
        <w:t>oprávněn</w:t>
      </w:r>
      <w:r w:rsidR="00DF573B">
        <w:rPr>
          <w:rFonts w:ascii="Calibri" w:eastAsia="Times New Roman" w:hAnsi="Calibri" w:cs="Calibri"/>
          <w:lang w:eastAsia="cs-CZ"/>
        </w:rPr>
        <w:t>a</w:t>
      </w:r>
      <w:r w:rsidRPr="00B0058C">
        <w:rPr>
          <w:rFonts w:ascii="Calibri" w:eastAsia="Times New Roman" w:hAnsi="Calibri" w:cs="Calibri"/>
          <w:lang w:eastAsia="cs-CZ"/>
        </w:rPr>
        <w:t xml:space="preserve"> za každé uvedené jídlo stravné krátit až o hodnotu:</w:t>
      </w:r>
    </w:p>
    <w:p w14:paraId="2C361793" w14:textId="77777777" w:rsidR="00B0058C" w:rsidRPr="00B0058C" w:rsidRDefault="00B0058C" w:rsidP="00143093">
      <w:pPr>
        <w:numPr>
          <w:ilvl w:val="1"/>
          <w:numId w:val="3"/>
        </w:numPr>
        <w:tabs>
          <w:tab w:val="clear" w:pos="1440"/>
        </w:tabs>
        <w:ind w:left="851" w:hanging="284"/>
        <w:rPr>
          <w:rFonts w:ascii="Calibri" w:eastAsia="Times New Roman" w:hAnsi="Calibri" w:cs="Calibri"/>
          <w:lang w:eastAsia="cs-CZ"/>
        </w:rPr>
      </w:pPr>
      <w:r w:rsidRPr="00B0058C">
        <w:rPr>
          <w:rFonts w:ascii="Calibri" w:eastAsia="Times New Roman" w:hAnsi="Calibri" w:cs="Calibri"/>
          <w:lang w:eastAsia="cs-CZ"/>
        </w:rPr>
        <w:t>70 % stravného, trvá-li pracovní cesta 5 až 12 hodin</w:t>
      </w:r>
    </w:p>
    <w:p w14:paraId="32332683" w14:textId="77777777" w:rsidR="00B0058C" w:rsidRPr="00B0058C" w:rsidRDefault="00B0058C" w:rsidP="00143093">
      <w:pPr>
        <w:numPr>
          <w:ilvl w:val="1"/>
          <w:numId w:val="3"/>
        </w:numPr>
        <w:tabs>
          <w:tab w:val="clear" w:pos="1440"/>
        </w:tabs>
        <w:ind w:left="851" w:hanging="284"/>
        <w:rPr>
          <w:rFonts w:ascii="Calibri" w:eastAsia="Times New Roman" w:hAnsi="Calibri" w:cs="Calibri"/>
          <w:lang w:eastAsia="cs-CZ"/>
        </w:rPr>
      </w:pPr>
      <w:r w:rsidRPr="00B0058C">
        <w:rPr>
          <w:rFonts w:ascii="Calibri" w:eastAsia="Times New Roman" w:hAnsi="Calibri" w:cs="Calibri"/>
          <w:lang w:eastAsia="cs-CZ"/>
        </w:rPr>
        <w:t>35 % stravného, trvá-li pracovní cesta déle než 12 hodin, nejdéle však 18 hodin</w:t>
      </w:r>
    </w:p>
    <w:p w14:paraId="6F594DB2" w14:textId="77777777" w:rsidR="00B0058C" w:rsidRPr="00B0058C" w:rsidRDefault="00B0058C" w:rsidP="00143093">
      <w:pPr>
        <w:numPr>
          <w:ilvl w:val="1"/>
          <w:numId w:val="3"/>
        </w:numPr>
        <w:tabs>
          <w:tab w:val="clear" w:pos="1440"/>
        </w:tabs>
        <w:ind w:left="851" w:hanging="284"/>
        <w:contextualSpacing/>
        <w:rPr>
          <w:rFonts w:ascii="Calibri" w:eastAsia="Times New Roman" w:hAnsi="Calibri" w:cs="Calibri"/>
          <w:lang w:eastAsia="cs-CZ"/>
        </w:rPr>
      </w:pPr>
      <w:r w:rsidRPr="00B0058C">
        <w:rPr>
          <w:rFonts w:ascii="Calibri" w:eastAsia="Times New Roman" w:hAnsi="Calibri" w:cs="Calibri"/>
          <w:lang w:eastAsia="cs-CZ"/>
        </w:rPr>
        <w:t>25 % stravného, trvá-li pracovní cesta déle než 18 hodin.</w:t>
      </w:r>
    </w:p>
    <w:p w14:paraId="5006AB43" w14:textId="202AF977" w:rsidR="00B0058C" w:rsidRPr="00B0058C" w:rsidRDefault="00B0058C" w:rsidP="00143093">
      <w:pPr>
        <w:numPr>
          <w:ilvl w:val="0"/>
          <w:numId w:val="8"/>
        </w:numPr>
        <w:ind w:left="567" w:hanging="283"/>
        <w:contextualSpacing/>
        <w:rPr>
          <w:rFonts w:ascii="Calibri" w:eastAsia="Times New Roman" w:hAnsi="Calibri" w:cs="Calibri"/>
          <w:lang w:eastAsia="cs-CZ"/>
        </w:rPr>
      </w:pPr>
      <w:r w:rsidRPr="00B0058C">
        <w:rPr>
          <w:rFonts w:ascii="Calibri" w:eastAsia="Times New Roman" w:hAnsi="Calibri" w:cs="Calibri"/>
          <w:lang w:eastAsia="cs-CZ"/>
        </w:rPr>
        <w:t xml:space="preserve">Stravné </w:t>
      </w:r>
      <w:r w:rsidR="00086C32">
        <w:rPr>
          <w:rFonts w:ascii="Calibri" w:eastAsia="Times New Roman" w:hAnsi="Calibri" w:cs="Calibri"/>
          <w:lang w:eastAsia="cs-CZ"/>
        </w:rPr>
        <w:t xml:space="preserve">zastupiteli </w:t>
      </w:r>
      <w:r w:rsidRPr="00B0058C">
        <w:rPr>
          <w:rFonts w:ascii="Calibri" w:eastAsia="Times New Roman" w:hAnsi="Calibri" w:cs="Calibri"/>
          <w:lang w:eastAsia="cs-CZ"/>
        </w:rPr>
        <w:t>nepřísluší, pokud mu během pracovní cesty, která trvá</w:t>
      </w:r>
    </w:p>
    <w:p w14:paraId="2AE4FE16" w14:textId="77777777" w:rsidR="00B0058C" w:rsidRPr="00B0058C" w:rsidRDefault="00B0058C" w:rsidP="00143093">
      <w:pPr>
        <w:numPr>
          <w:ilvl w:val="1"/>
          <w:numId w:val="8"/>
        </w:numPr>
        <w:ind w:left="851" w:hanging="284"/>
        <w:contextualSpacing/>
        <w:rPr>
          <w:rFonts w:ascii="Calibri" w:eastAsia="Times New Roman" w:hAnsi="Calibri" w:cs="Calibri"/>
          <w:lang w:eastAsia="cs-CZ"/>
        </w:rPr>
      </w:pPr>
      <w:r w:rsidRPr="00B0058C">
        <w:rPr>
          <w:rFonts w:ascii="Calibri" w:eastAsia="Times New Roman" w:hAnsi="Calibri" w:cs="Calibri"/>
          <w:lang w:eastAsia="cs-CZ"/>
        </w:rPr>
        <w:t>5 až 12 hodin, byla poskytnuta 2 bezplatná jídla</w:t>
      </w:r>
    </w:p>
    <w:p w14:paraId="2DF4562E" w14:textId="77777777" w:rsidR="00B0058C" w:rsidRPr="00B0058C" w:rsidRDefault="00B0058C" w:rsidP="00143093">
      <w:pPr>
        <w:numPr>
          <w:ilvl w:val="1"/>
          <w:numId w:val="8"/>
        </w:numPr>
        <w:ind w:left="851" w:hanging="284"/>
        <w:contextualSpacing/>
        <w:rPr>
          <w:rFonts w:ascii="Calibri" w:eastAsia="Times New Roman" w:hAnsi="Calibri" w:cs="Calibri"/>
          <w:lang w:eastAsia="cs-CZ"/>
        </w:rPr>
      </w:pPr>
      <w:r w:rsidRPr="00B0058C">
        <w:rPr>
          <w:rFonts w:ascii="Calibri" w:eastAsia="Times New Roman" w:hAnsi="Calibri" w:cs="Calibri"/>
          <w:lang w:eastAsia="cs-CZ"/>
        </w:rPr>
        <w:t>déle než 12 hodin, nejdéle však 18 hodin, byla poskytnuta 3 bezplatná jídla.</w:t>
      </w:r>
    </w:p>
    <w:p w14:paraId="119AE16E" w14:textId="77777777" w:rsidR="00B0058C" w:rsidRPr="00B0058C" w:rsidRDefault="00B0058C" w:rsidP="00143093">
      <w:pPr>
        <w:numPr>
          <w:ilvl w:val="0"/>
          <w:numId w:val="8"/>
        </w:numPr>
        <w:ind w:left="567" w:hanging="283"/>
        <w:contextualSpacing/>
        <w:rPr>
          <w:rFonts w:ascii="Calibri" w:eastAsia="Times New Roman" w:hAnsi="Calibri" w:cs="Calibri"/>
          <w:lang w:eastAsia="cs-CZ"/>
        </w:rPr>
      </w:pPr>
      <w:r w:rsidRPr="00B0058C">
        <w:rPr>
          <w:rFonts w:ascii="Calibri" w:eastAsia="Times New Roman" w:hAnsi="Calibri" w:cs="Calibri"/>
          <w:lang w:eastAsia="cs-CZ"/>
        </w:rPr>
        <w:t>Občerstvení, pokud nemá charakter snídaně, oběda nebo večeře, podávané v průběhu cesty nebo v průběhu konference, semináře apod., není předmětem vyúčtování služební cesty a stravné se nekrátí.</w:t>
      </w:r>
    </w:p>
    <w:p w14:paraId="7DC6EDB5" w14:textId="77777777" w:rsidR="00B0058C" w:rsidRPr="00B0058C" w:rsidRDefault="00B0058C" w:rsidP="00B0058C">
      <w:pPr>
        <w:ind w:left="426" w:firstLine="0"/>
        <w:contextualSpacing/>
        <w:rPr>
          <w:rFonts w:ascii="Calibri" w:eastAsia="Times New Roman" w:hAnsi="Calibri" w:cs="Calibri"/>
          <w:lang w:eastAsia="cs-CZ"/>
        </w:rPr>
      </w:pPr>
    </w:p>
    <w:p w14:paraId="539A3429" w14:textId="77777777" w:rsidR="00B0058C" w:rsidRPr="00B0058C" w:rsidRDefault="00B0058C" w:rsidP="00B0058C">
      <w:pPr>
        <w:keepNext/>
        <w:keepLines/>
        <w:ind w:firstLine="0"/>
        <w:contextualSpacing/>
        <w:jc w:val="center"/>
        <w:outlineLvl w:val="3"/>
        <w:rPr>
          <w:rFonts w:ascii="Calibri" w:eastAsia="Times New Roman" w:hAnsi="Calibri" w:cs="Calibri"/>
          <w:b/>
          <w:bCs/>
          <w:lang w:eastAsia="cs-CZ"/>
        </w:rPr>
      </w:pPr>
      <w:r w:rsidRPr="00B0058C">
        <w:rPr>
          <w:rFonts w:ascii="Calibri" w:eastAsia="Times New Roman" w:hAnsi="Calibri" w:cs="Calibri"/>
          <w:b/>
          <w:bCs/>
          <w:lang w:eastAsia="cs-CZ"/>
        </w:rPr>
        <w:t>Článek 3.3.</w:t>
      </w:r>
    </w:p>
    <w:p w14:paraId="5DCFE907" w14:textId="77777777" w:rsidR="00B0058C" w:rsidRPr="00B0058C" w:rsidRDefault="00B0058C" w:rsidP="00B0058C">
      <w:pPr>
        <w:keepNext/>
        <w:keepLines/>
        <w:ind w:firstLine="0"/>
        <w:contextualSpacing/>
        <w:jc w:val="center"/>
        <w:outlineLvl w:val="3"/>
        <w:rPr>
          <w:rFonts w:ascii="Calibri" w:eastAsia="Times New Roman" w:hAnsi="Calibri" w:cs="Calibri"/>
          <w:b/>
          <w:bCs/>
          <w:lang w:eastAsia="cs-CZ"/>
        </w:rPr>
      </w:pPr>
      <w:r w:rsidRPr="00B0058C">
        <w:rPr>
          <w:rFonts w:ascii="Calibri" w:eastAsia="Times New Roman" w:hAnsi="Calibri" w:cs="Calibri"/>
          <w:b/>
          <w:bCs/>
          <w:lang w:eastAsia="cs-CZ"/>
        </w:rPr>
        <w:t>Náhrada výdajů za ubytování a náhrada nutných vedlejších výdajů</w:t>
      </w:r>
    </w:p>
    <w:p w14:paraId="0C2B8D1C" w14:textId="2BB11EFA" w:rsidR="00B0058C" w:rsidRPr="00B0058C" w:rsidRDefault="00B0058C" w:rsidP="00143093">
      <w:pPr>
        <w:keepNext/>
        <w:keepLines/>
        <w:spacing w:line="240" w:lineRule="atLeast"/>
        <w:ind w:left="284" w:firstLine="0"/>
        <w:contextualSpacing/>
        <w:outlineLvl w:val="3"/>
        <w:rPr>
          <w:rFonts w:ascii="Calibri" w:eastAsia="Times New Roman" w:hAnsi="Calibri" w:cs="Calibri"/>
          <w:lang w:eastAsia="cs-CZ"/>
        </w:rPr>
      </w:pPr>
      <w:r w:rsidRPr="00B0058C">
        <w:rPr>
          <w:rFonts w:ascii="Calibri" w:eastAsia="Times New Roman" w:hAnsi="Calibri" w:cs="Calibri"/>
          <w:lang w:eastAsia="cs-CZ"/>
        </w:rPr>
        <w:t xml:space="preserve">Náhrada výdajů za ubytování a náhrada nutných vedlejších výdajů se poskytuje v prokázané výši. Výdaje za ubytování musí být v souladu s podmínkami pracovní cesty a nutné vedlejší výdaje musí být v přímé souvislosti s pracovní cestou. Nemůže-li </w:t>
      </w:r>
      <w:r w:rsidR="00127CD9">
        <w:rPr>
          <w:rFonts w:ascii="Calibri" w:eastAsia="Times New Roman" w:hAnsi="Calibri" w:cs="Calibri"/>
          <w:lang w:eastAsia="cs-CZ"/>
        </w:rPr>
        <w:t xml:space="preserve">zastupitel </w:t>
      </w:r>
      <w:r w:rsidRPr="00B0058C">
        <w:rPr>
          <w:rFonts w:ascii="Calibri" w:eastAsia="Times New Roman" w:hAnsi="Calibri" w:cs="Calibri"/>
          <w:lang w:eastAsia="cs-CZ"/>
        </w:rPr>
        <w:t xml:space="preserve">výši nutných vedlejších výdajů prokázat, přísluší mu náhrada odpovídající ceně věcí a služeb obvyklé v době a místě konání pracovní cesty. </w:t>
      </w:r>
    </w:p>
    <w:p w14:paraId="7DD11D4C" w14:textId="77777777" w:rsidR="00B0058C" w:rsidRPr="00B0058C" w:rsidRDefault="00B0058C" w:rsidP="00B0058C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A5DDA4E" w14:textId="77777777" w:rsidR="00B0058C" w:rsidRPr="00B0058C" w:rsidRDefault="00B0058C" w:rsidP="00B0058C">
      <w:pPr>
        <w:keepNext/>
        <w:keepLines/>
        <w:spacing w:before="40"/>
        <w:ind w:firstLine="0"/>
        <w:contextualSpacing/>
        <w:jc w:val="center"/>
        <w:outlineLvl w:val="3"/>
        <w:rPr>
          <w:rFonts w:ascii="Calibri" w:eastAsia="Times New Roman" w:hAnsi="Calibri" w:cs="Calibri"/>
          <w:b/>
          <w:bCs/>
          <w:lang w:eastAsia="cs-CZ"/>
        </w:rPr>
      </w:pPr>
      <w:r w:rsidRPr="00B0058C">
        <w:rPr>
          <w:rFonts w:ascii="Calibri" w:eastAsia="Times New Roman" w:hAnsi="Calibri" w:cs="Calibri"/>
          <w:b/>
          <w:bCs/>
          <w:lang w:eastAsia="cs-CZ"/>
        </w:rPr>
        <w:t>Článek 4</w:t>
      </w:r>
    </w:p>
    <w:p w14:paraId="5D8CB92D" w14:textId="77777777" w:rsidR="00B0058C" w:rsidRPr="00B0058C" w:rsidRDefault="00B0058C" w:rsidP="00B0058C">
      <w:pPr>
        <w:tabs>
          <w:tab w:val="left" w:pos="0"/>
        </w:tabs>
        <w:ind w:firstLine="0"/>
        <w:jc w:val="center"/>
        <w:rPr>
          <w:rFonts w:ascii="Calibri" w:eastAsia="Times New Roman" w:hAnsi="Calibri" w:cs="Calibri"/>
          <w:b/>
          <w:bCs/>
          <w:lang w:eastAsia="cs-CZ"/>
        </w:rPr>
      </w:pPr>
      <w:r w:rsidRPr="00B0058C">
        <w:rPr>
          <w:rFonts w:ascii="Calibri" w:eastAsia="Times New Roman" w:hAnsi="Calibri" w:cs="Calibri"/>
          <w:b/>
          <w:bCs/>
          <w:lang w:eastAsia="cs-CZ"/>
        </w:rPr>
        <w:t xml:space="preserve">Cestovní náhrady </w:t>
      </w:r>
      <w:bookmarkStart w:id="0" w:name="_Hlk124250646"/>
      <w:r w:rsidRPr="00B0058C">
        <w:rPr>
          <w:rFonts w:ascii="Calibri" w:eastAsia="Times New Roman" w:hAnsi="Calibri" w:cs="Calibri"/>
          <w:b/>
          <w:bCs/>
          <w:lang w:eastAsia="cs-CZ"/>
        </w:rPr>
        <w:t>při zahraniční pracovní cestě</w:t>
      </w:r>
      <w:bookmarkEnd w:id="0"/>
    </w:p>
    <w:p w14:paraId="7AA8E130" w14:textId="64450871" w:rsidR="00B0058C" w:rsidRPr="00B0058C" w:rsidRDefault="00127CD9" w:rsidP="00143093">
      <w:pPr>
        <w:ind w:left="284" w:firstLine="0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Obec</w:t>
      </w:r>
      <w:r w:rsidRPr="00B0058C">
        <w:rPr>
          <w:rFonts w:ascii="Calibri" w:eastAsia="Times New Roman" w:hAnsi="Calibri" w:cs="Calibri"/>
          <w:lang w:eastAsia="cs-CZ"/>
        </w:rPr>
        <w:t xml:space="preserve"> </w:t>
      </w:r>
      <w:r w:rsidR="00B0058C" w:rsidRPr="00B0058C">
        <w:rPr>
          <w:rFonts w:ascii="Calibri" w:eastAsia="Times New Roman" w:hAnsi="Calibri" w:cs="Calibri"/>
          <w:lang w:eastAsia="cs-CZ"/>
        </w:rPr>
        <w:t xml:space="preserve">poskytuje </w:t>
      </w:r>
      <w:r>
        <w:rPr>
          <w:rFonts w:ascii="Calibri" w:eastAsia="Times New Roman" w:hAnsi="Calibri" w:cs="Calibri"/>
          <w:lang w:eastAsia="cs-CZ"/>
        </w:rPr>
        <w:t xml:space="preserve">zastupiteli </w:t>
      </w:r>
      <w:r w:rsidR="00B0058C" w:rsidRPr="00B0058C">
        <w:rPr>
          <w:rFonts w:ascii="Calibri" w:eastAsia="Times New Roman" w:hAnsi="Calibri" w:cs="Calibri"/>
          <w:lang w:eastAsia="cs-CZ"/>
        </w:rPr>
        <w:t xml:space="preserve">cestovní náhrady při zahraniční pracovní cestě dle § 166-§ 171 ZP a § 179 ZP. </w:t>
      </w:r>
    </w:p>
    <w:p w14:paraId="3BD3F994" w14:textId="77777777" w:rsidR="00B0058C" w:rsidRPr="00B0058C" w:rsidRDefault="00B0058C" w:rsidP="00B0058C">
      <w:pPr>
        <w:tabs>
          <w:tab w:val="left" w:pos="0"/>
        </w:tabs>
        <w:ind w:firstLine="0"/>
        <w:rPr>
          <w:rFonts w:ascii="Calibri" w:eastAsia="Times New Roman" w:hAnsi="Calibri" w:cs="Calibri"/>
          <w:lang w:eastAsia="cs-CZ"/>
        </w:rPr>
      </w:pPr>
    </w:p>
    <w:p w14:paraId="4E1A8871" w14:textId="77777777" w:rsidR="00B0058C" w:rsidRPr="00B0058C" w:rsidRDefault="00B0058C" w:rsidP="00B0058C">
      <w:pPr>
        <w:ind w:firstLine="0"/>
        <w:jc w:val="center"/>
        <w:rPr>
          <w:rFonts w:ascii="Calibri" w:eastAsia="Times New Roman" w:hAnsi="Calibri" w:cs="Calibri"/>
          <w:b/>
          <w:lang w:eastAsia="cs-CZ"/>
        </w:rPr>
      </w:pPr>
      <w:r w:rsidRPr="00B0058C">
        <w:rPr>
          <w:rFonts w:ascii="Calibri" w:eastAsia="Times New Roman" w:hAnsi="Calibri" w:cs="Calibri"/>
          <w:b/>
          <w:lang w:eastAsia="cs-CZ"/>
        </w:rPr>
        <w:t>Článek 5</w:t>
      </w:r>
    </w:p>
    <w:p w14:paraId="6AF1438B" w14:textId="77777777" w:rsidR="00B0058C" w:rsidRPr="00B0058C" w:rsidRDefault="00B0058C" w:rsidP="00B0058C">
      <w:pPr>
        <w:tabs>
          <w:tab w:val="left" w:pos="0"/>
        </w:tabs>
        <w:ind w:firstLine="0"/>
        <w:jc w:val="center"/>
        <w:rPr>
          <w:rFonts w:ascii="Calibri" w:eastAsia="Times New Roman" w:hAnsi="Calibri" w:cs="Calibri"/>
          <w:b/>
          <w:lang w:eastAsia="cs-CZ"/>
        </w:rPr>
      </w:pPr>
      <w:r w:rsidRPr="00B0058C">
        <w:rPr>
          <w:rFonts w:ascii="Calibri" w:eastAsia="Times New Roman" w:hAnsi="Calibri" w:cs="Calibri"/>
          <w:b/>
          <w:lang w:eastAsia="cs-CZ"/>
        </w:rPr>
        <w:t>Poskytování stravného a kapesného při zahraničních cestách</w:t>
      </w:r>
    </w:p>
    <w:p w14:paraId="46A0670E" w14:textId="77777777" w:rsidR="00143093" w:rsidRDefault="00877485" w:rsidP="00143093">
      <w:pPr>
        <w:numPr>
          <w:ilvl w:val="0"/>
          <w:numId w:val="6"/>
        </w:numPr>
        <w:tabs>
          <w:tab w:val="clear" w:pos="720"/>
        </w:tabs>
        <w:ind w:left="567" w:hanging="283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Obec</w:t>
      </w:r>
      <w:r w:rsidRPr="00B0058C">
        <w:rPr>
          <w:rFonts w:ascii="Calibri" w:eastAsia="Times New Roman" w:hAnsi="Calibri" w:cs="Calibri"/>
          <w:lang w:eastAsia="cs-CZ"/>
        </w:rPr>
        <w:t xml:space="preserve"> </w:t>
      </w:r>
      <w:r w:rsidR="00B0058C" w:rsidRPr="00B0058C">
        <w:rPr>
          <w:rFonts w:ascii="Calibri" w:eastAsia="Times New Roman" w:hAnsi="Calibri" w:cs="Calibri"/>
          <w:lang w:eastAsia="cs-CZ"/>
        </w:rPr>
        <w:t>poskytuje stravné při zahraniční pracovní cestě podle § 170 ZP ve spojení s § 179 ZP.</w:t>
      </w:r>
    </w:p>
    <w:p w14:paraId="6CF0291F" w14:textId="77777777" w:rsidR="00143093" w:rsidRDefault="00877485" w:rsidP="00143093">
      <w:pPr>
        <w:numPr>
          <w:ilvl w:val="0"/>
          <w:numId w:val="6"/>
        </w:numPr>
        <w:tabs>
          <w:tab w:val="clear" w:pos="720"/>
        </w:tabs>
        <w:ind w:left="567" w:hanging="283"/>
        <w:rPr>
          <w:rFonts w:ascii="Calibri" w:eastAsia="Times New Roman" w:hAnsi="Calibri" w:cs="Calibri"/>
          <w:lang w:eastAsia="cs-CZ"/>
        </w:rPr>
      </w:pPr>
      <w:r w:rsidRPr="00143093">
        <w:rPr>
          <w:rFonts w:ascii="Calibri" w:eastAsia="Times New Roman" w:hAnsi="Calibri" w:cs="Calibri"/>
          <w:lang w:eastAsia="cs-CZ"/>
        </w:rPr>
        <w:t xml:space="preserve">Obec </w:t>
      </w:r>
      <w:r w:rsidR="00B0058C" w:rsidRPr="00143093">
        <w:rPr>
          <w:rFonts w:ascii="Calibri" w:eastAsia="Times New Roman" w:hAnsi="Calibri" w:cs="Calibri"/>
          <w:lang w:eastAsia="cs-CZ"/>
        </w:rPr>
        <w:t xml:space="preserve">poskytuje </w:t>
      </w:r>
      <w:r w:rsidRPr="00143093">
        <w:rPr>
          <w:rFonts w:ascii="Calibri" w:eastAsia="Times New Roman" w:hAnsi="Calibri" w:cs="Calibri"/>
          <w:lang w:eastAsia="cs-CZ"/>
        </w:rPr>
        <w:t xml:space="preserve">zastupiteli </w:t>
      </w:r>
      <w:r w:rsidR="00B0058C" w:rsidRPr="00143093">
        <w:rPr>
          <w:rFonts w:ascii="Calibri" w:eastAsia="Times New Roman" w:hAnsi="Calibri" w:cs="Calibri"/>
          <w:lang w:eastAsia="cs-CZ"/>
        </w:rPr>
        <w:t>za každý kalendářní den zahraniční pracovní cesty stravné ve výši základní sazby zahraničního stravného stanoveného prováděcím právním předpisem vydaným podle § 189 ZP.</w:t>
      </w:r>
    </w:p>
    <w:p w14:paraId="0C3E326B" w14:textId="6D017B9D" w:rsidR="00B0058C" w:rsidRPr="00143093" w:rsidRDefault="00610725" w:rsidP="00143093">
      <w:pPr>
        <w:numPr>
          <w:ilvl w:val="0"/>
          <w:numId w:val="6"/>
        </w:numPr>
        <w:tabs>
          <w:tab w:val="clear" w:pos="720"/>
        </w:tabs>
        <w:ind w:left="567" w:hanging="283"/>
        <w:rPr>
          <w:rFonts w:ascii="Calibri" w:eastAsia="Times New Roman" w:hAnsi="Calibri" w:cs="Calibri"/>
          <w:lang w:eastAsia="cs-CZ"/>
        </w:rPr>
      </w:pPr>
      <w:r w:rsidRPr="00143093">
        <w:rPr>
          <w:rFonts w:ascii="Calibri" w:eastAsia="Times New Roman" w:hAnsi="Calibri" w:cs="Calibri"/>
          <w:lang w:eastAsia="cs-CZ"/>
        </w:rPr>
        <w:lastRenderedPageBreak/>
        <w:t xml:space="preserve">Obec </w:t>
      </w:r>
      <w:r w:rsidR="00B0058C" w:rsidRPr="00143093">
        <w:rPr>
          <w:rFonts w:ascii="Calibri" w:eastAsia="Times New Roman" w:hAnsi="Calibri" w:cs="Calibri"/>
          <w:lang w:eastAsia="cs-CZ"/>
        </w:rPr>
        <w:t xml:space="preserve">poskytne </w:t>
      </w:r>
      <w:r w:rsidR="00264051" w:rsidRPr="00143093">
        <w:rPr>
          <w:rFonts w:ascii="Calibri" w:eastAsia="Times New Roman" w:hAnsi="Calibri" w:cs="Calibri"/>
          <w:lang w:eastAsia="cs-CZ"/>
        </w:rPr>
        <w:t xml:space="preserve">zastupiteli </w:t>
      </w:r>
      <w:r w:rsidR="00B0058C" w:rsidRPr="00143093">
        <w:rPr>
          <w:rFonts w:ascii="Calibri" w:eastAsia="Times New Roman" w:hAnsi="Calibri" w:cs="Calibri"/>
          <w:lang w:eastAsia="cs-CZ"/>
        </w:rPr>
        <w:t xml:space="preserve">při zahraniční cestě kapesné podle § 180 ZP ve výši 40 % zahraničního stravného poskytnutého </w:t>
      </w:r>
      <w:r w:rsidR="00861ABA" w:rsidRPr="00143093">
        <w:rPr>
          <w:rFonts w:ascii="Calibri" w:eastAsia="Times New Roman" w:hAnsi="Calibri" w:cs="Calibri"/>
          <w:lang w:eastAsia="cs-CZ"/>
        </w:rPr>
        <w:t xml:space="preserve">zastupiteli </w:t>
      </w:r>
      <w:r w:rsidR="00B0058C" w:rsidRPr="00143093">
        <w:rPr>
          <w:rFonts w:ascii="Calibri" w:eastAsia="Times New Roman" w:hAnsi="Calibri" w:cs="Calibri"/>
          <w:lang w:eastAsia="cs-CZ"/>
        </w:rPr>
        <w:t>podle § 170 odst. 3) a § 179 odst. 1 a 2 ZP.</w:t>
      </w:r>
    </w:p>
    <w:p w14:paraId="4920D99C" w14:textId="77777777" w:rsidR="00B0058C" w:rsidRPr="00B0058C" w:rsidRDefault="00B0058C" w:rsidP="00B0058C">
      <w:pPr>
        <w:tabs>
          <w:tab w:val="left" w:pos="720"/>
        </w:tabs>
        <w:ind w:left="360" w:firstLine="0"/>
        <w:rPr>
          <w:rFonts w:ascii="Calibri" w:eastAsia="Times New Roman" w:hAnsi="Calibri" w:cs="Calibri"/>
          <w:lang w:eastAsia="cs-CZ"/>
        </w:rPr>
      </w:pPr>
    </w:p>
    <w:p w14:paraId="0C490BFE" w14:textId="77777777" w:rsidR="00B0058C" w:rsidRPr="00B0058C" w:rsidRDefault="00B0058C" w:rsidP="00B0058C">
      <w:pPr>
        <w:tabs>
          <w:tab w:val="left" w:pos="0"/>
        </w:tabs>
        <w:ind w:firstLine="0"/>
        <w:jc w:val="center"/>
        <w:rPr>
          <w:rFonts w:ascii="Calibri" w:eastAsia="Times New Roman" w:hAnsi="Calibri" w:cs="Calibri"/>
          <w:b/>
          <w:lang w:eastAsia="cs-CZ"/>
        </w:rPr>
      </w:pPr>
      <w:r w:rsidRPr="00B0058C">
        <w:rPr>
          <w:rFonts w:ascii="Calibri" w:eastAsia="Times New Roman" w:hAnsi="Calibri" w:cs="Calibri"/>
          <w:b/>
          <w:lang w:eastAsia="cs-CZ"/>
        </w:rPr>
        <w:t>Článek 6</w:t>
      </w:r>
    </w:p>
    <w:p w14:paraId="695DCC56" w14:textId="77777777" w:rsidR="00B0058C" w:rsidRPr="00B0058C" w:rsidRDefault="00B0058C" w:rsidP="00B0058C">
      <w:pPr>
        <w:ind w:firstLine="0"/>
        <w:jc w:val="center"/>
        <w:rPr>
          <w:rFonts w:ascii="Calibri" w:eastAsia="Times New Roman" w:hAnsi="Calibri" w:cs="Calibri"/>
          <w:b/>
          <w:lang w:eastAsia="cs-CZ"/>
        </w:rPr>
      </w:pPr>
      <w:r w:rsidRPr="00B0058C">
        <w:rPr>
          <w:rFonts w:ascii="Calibri" w:eastAsia="Times New Roman" w:hAnsi="Calibri" w:cs="Calibri"/>
          <w:b/>
          <w:lang w:eastAsia="cs-CZ"/>
        </w:rPr>
        <w:t xml:space="preserve">Společná ustanovení </w:t>
      </w:r>
    </w:p>
    <w:p w14:paraId="350B9620" w14:textId="77777777" w:rsidR="00143093" w:rsidRDefault="00B0058C" w:rsidP="00611752">
      <w:pPr>
        <w:numPr>
          <w:ilvl w:val="0"/>
          <w:numId w:val="4"/>
        </w:numPr>
        <w:tabs>
          <w:tab w:val="clear" w:pos="720"/>
        </w:tabs>
        <w:ind w:left="567" w:hanging="283"/>
        <w:rPr>
          <w:rFonts w:ascii="Calibri" w:eastAsia="Times New Roman" w:hAnsi="Calibri" w:cs="Calibri"/>
          <w:lang w:eastAsia="cs-CZ"/>
        </w:rPr>
      </w:pPr>
      <w:r w:rsidRPr="00B0058C">
        <w:rPr>
          <w:rFonts w:ascii="Calibri" w:eastAsia="Times New Roman" w:hAnsi="Calibri" w:cs="Calibri"/>
          <w:lang w:eastAsia="cs-CZ"/>
        </w:rPr>
        <w:t xml:space="preserve">Způsob nakládání s cestovním příkazem v případě, že </w:t>
      </w:r>
      <w:r w:rsidR="003811EB">
        <w:rPr>
          <w:rFonts w:ascii="Calibri" w:eastAsia="Times New Roman" w:hAnsi="Calibri" w:cs="Calibri"/>
          <w:lang w:eastAsia="cs-CZ"/>
        </w:rPr>
        <w:t xml:space="preserve">zastupiteli </w:t>
      </w:r>
      <w:r w:rsidRPr="00B0058C">
        <w:rPr>
          <w:rFonts w:ascii="Calibri" w:eastAsia="Times New Roman" w:hAnsi="Calibri" w:cs="Calibri"/>
          <w:lang w:eastAsia="cs-CZ"/>
        </w:rPr>
        <w:t>vznikne nárok na poskytnutí cestovních náhrad, je stanoven vnitřními předpisy vztahujícími se k finanční kontrole a oběhu účetních dokladů.</w:t>
      </w:r>
    </w:p>
    <w:p w14:paraId="41A83176" w14:textId="77777777" w:rsidR="00143093" w:rsidRDefault="00B0058C" w:rsidP="00611752">
      <w:pPr>
        <w:numPr>
          <w:ilvl w:val="0"/>
          <w:numId w:val="4"/>
        </w:numPr>
        <w:tabs>
          <w:tab w:val="clear" w:pos="720"/>
        </w:tabs>
        <w:ind w:left="567" w:hanging="283"/>
        <w:rPr>
          <w:rFonts w:ascii="Calibri" w:eastAsia="Times New Roman" w:hAnsi="Calibri" w:cs="Calibri"/>
          <w:lang w:eastAsia="cs-CZ"/>
        </w:rPr>
      </w:pPr>
      <w:r w:rsidRPr="00143093">
        <w:rPr>
          <w:rFonts w:ascii="Calibri" w:eastAsia="Times New Roman" w:hAnsi="Calibri" w:cs="Calibri"/>
          <w:lang w:eastAsia="cs-CZ"/>
        </w:rPr>
        <w:t xml:space="preserve">Cestovní příkaz se v případě, kdy </w:t>
      </w:r>
      <w:r w:rsidR="00F7079D" w:rsidRPr="00143093">
        <w:rPr>
          <w:rFonts w:ascii="Calibri" w:eastAsia="Times New Roman" w:hAnsi="Calibri" w:cs="Calibri"/>
          <w:lang w:eastAsia="cs-CZ"/>
        </w:rPr>
        <w:t xml:space="preserve">zastupiteli </w:t>
      </w:r>
      <w:r w:rsidRPr="00143093">
        <w:rPr>
          <w:rFonts w:ascii="Calibri" w:eastAsia="Times New Roman" w:hAnsi="Calibri" w:cs="Calibri"/>
          <w:lang w:eastAsia="cs-CZ"/>
        </w:rPr>
        <w:t xml:space="preserve">nevznikne nárok na poskytnutí cestovních náhrad, zakládá u </w:t>
      </w:r>
      <w:r w:rsidR="004416F5" w:rsidRPr="00143093">
        <w:rPr>
          <w:rFonts w:ascii="Calibri" w:eastAsia="Times New Roman" w:hAnsi="Calibri" w:cs="Calibri"/>
          <w:lang w:eastAsia="cs-CZ"/>
        </w:rPr>
        <w:t>tajemníka</w:t>
      </w:r>
      <w:r w:rsidRPr="00143093">
        <w:rPr>
          <w:rFonts w:ascii="Calibri" w:eastAsia="Times New Roman" w:hAnsi="Calibri" w:cs="Calibri"/>
          <w:lang w:eastAsia="cs-CZ"/>
        </w:rPr>
        <w:t>, který jej nejpozději poslední den příslušného kalendářního měsíce předá pověřené pracovnici finančního odboru.</w:t>
      </w:r>
    </w:p>
    <w:p w14:paraId="609BD78A" w14:textId="77777777" w:rsidR="00143093" w:rsidRDefault="00EF0F9B" w:rsidP="00611752">
      <w:pPr>
        <w:numPr>
          <w:ilvl w:val="0"/>
          <w:numId w:val="4"/>
        </w:numPr>
        <w:tabs>
          <w:tab w:val="clear" w:pos="720"/>
        </w:tabs>
        <w:ind w:left="567" w:hanging="283"/>
        <w:rPr>
          <w:rFonts w:ascii="Calibri" w:eastAsia="Times New Roman" w:hAnsi="Calibri" w:cs="Calibri"/>
          <w:lang w:eastAsia="cs-CZ"/>
        </w:rPr>
      </w:pPr>
      <w:r w:rsidRPr="00143093">
        <w:rPr>
          <w:rFonts w:ascii="Calibri" w:eastAsia="Times New Roman" w:hAnsi="Calibri" w:cs="Calibri"/>
          <w:lang w:eastAsia="cs-CZ"/>
        </w:rPr>
        <w:t xml:space="preserve">Zastupitel </w:t>
      </w:r>
      <w:r w:rsidR="00B0058C" w:rsidRPr="00143093">
        <w:rPr>
          <w:rFonts w:ascii="Calibri" w:eastAsia="Times New Roman" w:hAnsi="Calibri" w:cs="Calibri"/>
          <w:lang w:eastAsia="cs-CZ"/>
        </w:rPr>
        <w:t xml:space="preserve">je povinen o ukončené pracovní cestě podat zprávu </w:t>
      </w:r>
      <w:r w:rsidR="009547A1" w:rsidRPr="00143093">
        <w:rPr>
          <w:rFonts w:ascii="Calibri" w:eastAsia="Times New Roman" w:hAnsi="Calibri" w:cs="Calibri"/>
          <w:lang w:eastAsia="cs-CZ"/>
        </w:rPr>
        <w:t>obci</w:t>
      </w:r>
      <w:r w:rsidR="00B44258" w:rsidRPr="00143093">
        <w:rPr>
          <w:rFonts w:ascii="Calibri" w:eastAsia="Times New Roman" w:hAnsi="Calibri" w:cs="Calibri"/>
          <w:lang w:eastAsia="cs-CZ"/>
        </w:rPr>
        <w:t>.</w:t>
      </w:r>
      <w:r w:rsidR="00B0058C" w:rsidRPr="00143093">
        <w:rPr>
          <w:rFonts w:ascii="Calibri" w:eastAsia="Times New Roman" w:hAnsi="Calibri" w:cs="Calibri"/>
          <w:lang w:eastAsia="cs-CZ"/>
        </w:rPr>
        <w:t xml:space="preserve"> Písemná forma zprávy je nutná v případě, že si ji </w:t>
      </w:r>
      <w:r w:rsidR="000467F4" w:rsidRPr="00143093">
        <w:rPr>
          <w:rFonts w:ascii="Calibri" w:eastAsia="Times New Roman" w:hAnsi="Calibri" w:cs="Calibri"/>
          <w:lang w:eastAsia="cs-CZ"/>
        </w:rPr>
        <w:t>obec</w:t>
      </w:r>
      <w:r w:rsidR="00B0058C" w:rsidRPr="00143093">
        <w:rPr>
          <w:rFonts w:ascii="Calibri" w:eastAsia="Times New Roman" w:hAnsi="Calibri" w:cs="Calibri"/>
          <w:lang w:eastAsia="cs-CZ"/>
        </w:rPr>
        <w:t xml:space="preserve"> vyžádá.</w:t>
      </w:r>
    </w:p>
    <w:p w14:paraId="67A73CAD" w14:textId="07158BAB" w:rsidR="00B0058C" w:rsidRPr="00143093" w:rsidRDefault="00B0058C" w:rsidP="00611752">
      <w:pPr>
        <w:numPr>
          <w:ilvl w:val="0"/>
          <w:numId w:val="4"/>
        </w:numPr>
        <w:tabs>
          <w:tab w:val="clear" w:pos="720"/>
        </w:tabs>
        <w:ind w:left="567" w:hanging="283"/>
        <w:rPr>
          <w:rFonts w:ascii="Calibri" w:eastAsia="Times New Roman" w:hAnsi="Calibri" w:cs="Calibri"/>
          <w:lang w:eastAsia="cs-CZ"/>
        </w:rPr>
      </w:pPr>
      <w:r w:rsidRPr="00143093">
        <w:rPr>
          <w:rFonts w:ascii="Calibri" w:eastAsia="Times New Roman" w:hAnsi="Calibri" w:cs="Calibri"/>
          <w:lang w:eastAsia="cs-CZ"/>
        </w:rPr>
        <w:t>Poskytování záloh na cestovní náhrady a jejich vyúčtování se řídí ustanoveními § 183-187 ZP.</w:t>
      </w:r>
    </w:p>
    <w:p w14:paraId="15CFB4C8" w14:textId="77777777" w:rsidR="00B0058C" w:rsidRPr="00B0058C" w:rsidRDefault="00B0058C" w:rsidP="00611752">
      <w:pPr>
        <w:ind w:left="426" w:firstLine="0"/>
        <w:contextualSpacing/>
        <w:rPr>
          <w:rFonts w:ascii="Calibri" w:eastAsia="Times New Roman" w:hAnsi="Calibri" w:cs="Calibri"/>
          <w:lang w:eastAsia="cs-CZ"/>
        </w:rPr>
      </w:pPr>
    </w:p>
    <w:p w14:paraId="5C5720C4" w14:textId="77777777" w:rsidR="00B0058C" w:rsidRPr="00B0058C" w:rsidRDefault="00B0058C" w:rsidP="00B0058C">
      <w:pPr>
        <w:ind w:firstLine="0"/>
        <w:contextualSpacing/>
        <w:jc w:val="center"/>
        <w:rPr>
          <w:rFonts w:ascii="Calibri" w:eastAsia="Times New Roman" w:hAnsi="Calibri" w:cs="Calibri"/>
          <w:b/>
          <w:lang w:eastAsia="cs-CZ"/>
        </w:rPr>
      </w:pPr>
      <w:r w:rsidRPr="00B0058C">
        <w:rPr>
          <w:rFonts w:ascii="Calibri" w:eastAsia="Times New Roman" w:hAnsi="Calibri" w:cs="Calibri"/>
          <w:b/>
          <w:lang w:eastAsia="cs-CZ"/>
        </w:rPr>
        <w:t>Článek 7</w:t>
      </w:r>
    </w:p>
    <w:p w14:paraId="1590DD51" w14:textId="77777777" w:rsidR="00B0058C" w:rsidRPr="00B0058C" w:rsidRDefault="00B0058C" w:rsidP="00B0058C">
      <w:pPr>
        <w:ind w:firstLine="0"/>
        <w:contextualSpacing/>
        <w:jc w:val="center"/>
        <w:rPr>
          <w:rFonts w:ascii="Calibri" w:eastAsia="Times New Roman" w:hAnsi="Calibri" w:cs="Calibri"/>
          <w:b/>
          <w:lang w:eastAsia="cs-CZ"/>
        </w:rPr>
      </w:pPr>
      <w:r w:rsidRPr="00B0058C">
        <w:rPr>
          <w:rFonts w:ascii="Calibri" w:eastAsia="Times New Roman" w:hAnsi="Calibri" w:cs="Calibri"/>
          <w:b/>
          <w:lang w:eastAsia="cs-CZ"/>
        </w:rPr>
        <w:t>Závěrečná ustanovení</w:t>
      </w:r>
    </w:p>
    <w:p w14:paraId="4866F1E3" w14:textId="3676141A" w:rsidR="00611752" w:rsidRPr="00611752" w:rsidRDefault="00340EAE" w:rsidP="00611752">
      <w:pPr>
        <w:pStyle w:val="Odstavecseseznamem"/>
        <w:numPr>
          <w:ilvl w:val="0"/>
          <w:numId w:val="5"/>
        </w:numPr>
        <w:tabs>
          <w:tab w:val="clear" w:pos="720"/>
        </w:tabs>
        <w:ind w:left="567" w:hanging="283"/>
        <w:rPr>
          <w:lang w:eastAsia="cs-CZ"/>
        </w:rPr>
      </w:pPr>
      <w:r w:rsidRPr="00340EAE">
        <w:rPr>
          <w:rFonts w:ascii="Calibri" w:eastAsia="Times New Roman" w:hAnsi="Calibri" w:cs="Calibri"/>
          <w:lang w:eastAsia="cs-CZ"/>
        </w:rPr>
        <w:t xml:space="preserve">Tuto směrnici, schválilo na </w:t>
      </w:r>
      <w:proofErr w:type="spellStart"/>
      <w:r w:rsidRPr="00340EAE">
        <w:rPr>
          <w:rFonts w:ascii="Calibri" w:eastAsia="Times New Roman" w:hAnsi="Calibri" w:cs="Calibri"/>
          <w:lang w:eastAsia="cs-CZ"/>
        </w:rPr>
        <w:t>xx</w:t>
      </w:r>
      <w:proofErr w:type="spellEnd"/>
      <w:r w:rsidRPr="00340EAE">
        <w:rPr>
          <w:rFonts w:ascii="Calibri" w:eastAsia="Times New Roman" w:hAnsi="Calibri" w:cs="Calibri"/>
          <w:lang w:eastAsia="cs-CZ"/>
        </w:rPr>
        <w:t xml:space="preserve">. zasedání zastupitelstvo města dne </w:t>
      </w:r>
      <w:r w:rsidR="00611752">
        <w:rPr>
          <w:rFonts w:ascii="Calibri" w:eastAsia="Times New Roman" w:hAnsi="Calibri" w:cs="Calibri"/>
          <w:lang w:eastAsia="cs-CZ"/>
        </w:rPr>
        <w:t>08</w:t>
      </w:r>
      <w:r w:rsidRPr="00340EAE">
        <w:rPr>
          <w:rFonts w:ascii="Calibri" w:eastAsia="Times New Roman" w:hAnsi="Calibri" w:cs="Calibri"/>
          <w:lang w:eastAsia="cs-CZ"/>
        </w:rPr>
        <w:t>.03.2022, usnesením č. x/xx</w:t>
      </w:r>
      <w:r w:rsidR="00611752">
        <w:rPr>
          <w:rFonts w:ascii="Calibri" w:eastAsia="Times New Roman" w:hAnsi="Calibri" w:cs="Calibri"/>
          <w:lang w:eastAsia="cs-CZ"/>
        </w:rPr>
        <w:t>3</w:t>
      </w:r>
      <w:r w:rsidRPr="00340EAE">
        <w:rPr>
          <w:rFonts w:ascii="Calibri" w:eastAsia="Times New Roman" w:hAnsi="Calibri" w:cs="Calibri"/>
          <w:lang w:eastAsia="cs-CZ"/>
        </w:rPr>
        <w:t>/2023.</w:t>
      </w:r>
    </w:p>
    <w:p w14:paraId="68AEA947" w14:textId="35F88F67" w:rsidR="00B0058C" w:rsidRPr="00611752" w:rsidRDefault="00B0058C" w:rsidP="00611752">
      <w:pPr>
        <w:pStyle w:val="Odstavecseseznamem"/>
        <w:numPr>
          <w:ilvl w:val="0"/>
          <w:numId w:val="5"/>
        </w:numPr>
        <w:tabs>
          <w:tab w:val="clear" w:pos="720"/>
        </w:tabs>
        <w:ind w:left="567" w:hanging="283"/>
        <w:rPr>
          <w:lang w:eastAsia="cs-CZ"/>
        </w:rPr>
      </w:pPr>
      <w:r w:rsidRPr="00611752">
        <w:rPr>
          <w:rFonts w:ascii="Calibri" w:eastAsia="Times New Roman" w:hAnsi="Calibri" w:cs="Calibri"/>
          <w:lang w:eastAsia="cs-CZ"/>
        </w:rPr>
        <w:t>Tato vnitřní směrnice nabývá účinnosti dnem 0</w:t>
      </w:r>
      <w:r w:rsidR="00B06220">
        <w:rPr>
          <w:rFonts w:ascii="Calibri" w:eastAsia="Times New Roman" w:hAnsi="Calibri" w:cs="Calibri"/>
          <w:lang w:eastAsia="cs-CZ"/>
        </w:rPr>
        <w:t>9</w:t>
      </w:r>
      <w:r w:rsidRPr="00611752">
        <w:rPr>
          <w:rFonts w:ascii="Calibri" w:eastAsia="Times New Roman" w:hAnsi="Calibri" w:cs="Calibri"/>
          <w:lang w:eastAsia="cs-CZ"/>
        </w:rPr>
        <w:t>.0</w:t>
      </w:r>
      <w:r w:rsidR="00B06220">
        <w:rPr>
          <w:rFonts w:ascii="Calibri" w:eastAsia="Times New Roman" w:hAnsi="Calibri" w:cs="Calibri"/>
          <w:lang w:eastAsia="cs-CZ"/>
        </w:rPr>
        <w:t>3</w:t>
      </w:r>
      <w:r w:rsidRPr="00611752">
        <w:rPr>
          <w:rFonts w:ascii="Calibri" w:eastAsia="Times New Roman" w:hAnsi="Calibri" w:cs="Calibri"/>
          <w:lang w:eastAsia="cs-CZ"/>
        </w:rPr>
        <w:t>.2023.</w:t>
      </w:r>
    </w:p>
    <w:p w14:paraId="0FA0EC87" w14:textId="77777777" w:rsidR="00B0058C" w:rsidRPr="00B0058C" w:rsidRDefault="00B0058C" w:rsidP="00B0058C">
      <w:pPr>
        <w:ind w:firstLine="0"/>
        <w:contextualSpacing/>
        <w:rPr>
          <w:rFonts w:ascii="Calibri" w:eastAsia="Times New Roman" w:hAnsi="Calibri" w:cs="Calibri"/>
          <w:lang w:eastAsia="cs-CZ"/>
        </w:rPr>
      </w:pPr>
    </w:p>
    <w:p w14:paraId="2B9EA174" w14:textId="77777777" w:rsidR="00B0058C" w:rsidRPr="00B0058C" w:rsidRDefault="00B0058C" w:rsidP="00B0058C">
      <w:pPr>
        <w:ind w:firstLine="0"/>
        <w:rPr>
          <w:rFonts w:ascii="Calibri" w:eastAsia="Times New Roman" w:hAnsi="Calibri" w:cs="Calibri"/>
          <w:lang w:eastAsia="cs-CZ"/>
        </w:rPr>
      </w:pPr>
    </w:p>
    <w:p w14:paraId="7FA4B1A2" w14:textId="77777777" w:rsidR="00B0058C" w:rsidRPr="00B0058C" w:rsidRDefault="00B0058C" w:rsidP="00B0058C">
      <w:pPr>
        <w:ind w:firstLine="0"/>
        <w:rPr>
          <w:rFonts w:ascii="Calibri" w:eastAsia="Times New Roman" w:hAnsi="Calibri" w:cs="Calibri"/>
          <w:lang w:eastAsia="cs-CZ"/>
        </w:rPr>
      </w:pPr>
    </w:p>
    <w:p w14:paraId="6C3F9387" w14:textId="74F10E0A" w:rsidR="00B0058C" w:rsidRPr="00B0058C" w:rsidRDefault="00B0058C" w:rsidP="00B0058C">
      <w:pPr>
        <w:ind w:firstLine="0"/>
        <w:rPr>
          <w:rFonts w:ascii="Calibri" w:eastAsia="Times New Roman" w:hAnsi="Calibri" w:cs="Calibri"/>
          <w:lang w:eastAsia="cs-CZ"/>
        </w:rPr>
      </w:pPr>
      <w:r w:rsidRPr="00B0058C">
        <w:rPr>
          <w:rFonts w:ascii="Calibri" w:eastAsia="Times New Roman" w:hAnsi="Calibri" w:cs="Calibri"/>
          <w:lang w:eastAsia="cs-CZ"/>
        </w:rPr>
        <w:t xml:space="preserve">Nové Město pod Smrkem </w:t>
      </w:r>
      <w:r w:rsidR="00B06220">
        <w:rPr>
          <w:rFonts w:ascii="Calibri" w:eastAsia="Times New Roman" w:hAnsi="Calibri" w:cs="Calibri"/>
          <w:lang w:eastAsia="cs-CZ"/>
        </w:rPr>
        <w:t>xx</w:t>
      </w:r>
      <w:r w:rsidRPr="00B0058C">
        <w:rPr>
          <w:rFonts w:ascii="Calibri" w:eastAsia="Times New Roman" w:hAnsi="Calibri" w:cs="Calibri"/>
          <w:lang w:eastAsia="cs-CZ"/>
        </w:rPr>
        <w:t>.</w:t>
      </w:r>
      <w:r w:rsidR="00B06220">
        <w:rPr>
          <w:rFonts w:ascii="Calibri" w:eastAsia="Times New Roman" w:hAnsi="Calibri" w:cs="Calibri"/>
          <w:lang w:eastAsia="cs-CZ"/>
        </w:rPr>
        <w:t>xx</w:t>
      </w:r>
      <w:r w:rsidRPr="00B0058C">
        <w:rPr>
          <w:rFonts w:ascii="Calibri" w:eastAsia="Times New Roman" w:hAnsi="Calibri" w:cs="Calibri"/>
          <w:lang w:eastAsia="cs-CZ"/>
        </w:rPr>
        <w:t>.2023</w:t>
      </w:r>
    </w:p>
    <w:p w14:paraId="5E0B8FA9" w14:textId="77777777" w:rsidR="00B0058C" w:rsidRPr="00B0058C" w:rsidRDefault="00B0058C" w:rsidP="00B0058C">
      <w:pPr>
        <w:ind w:firstLine="0"/>
        <w:rPr>
          <w:rFonts w:ascii="Calibri" w:eastAsia="Times New Roman" w:hAnsi="Calibri" w:cs="Calibri"/>
          <w:lang w:eastAsia="cs-CZ"/>
        </w:rPr>
      </w:pPr>
    </w:p>
    <w:p w14:paraId="7C933CB4" w14:textId="77777777" w:rsidR="00B0058C" w:rsidRPr="00B0058C" w:rsidRDefault="00B0058C" w:rsidP="00B0058C">
      <w:pPr>
        <w:ind w:firstLine="0"/>
        <w:rPr>
          <w:rFonts w:ascii="Calibri" w:eastAsia="Times New Roman" w:hAnsi="Calibri" w:cs="Calibri"/>
          <w:lang w:eastAsia="cs-CZ"/>
        </w:rPr>
      </w:pPr>
    </w:p>
    <w:p w14:paraId="378CBE53" w14:textId="77777777" w:rsidR="00B0058C" w:rsidRPr="00B0058C" w:rsidRDefault="00B0058C" w:rsidP="00B0058C">
      <w:pPr>
        <w:ind w:firstLine="0"/>
        <w:jc w:val="center"/>
        <w:rPr>
          <w:rFonts w:ascii="Calibri" w:eastAsia="Times New Roman" w:hAnsi="Calibri" w:cs="Calibri"/>
          <w:lang w:eastAsia="cs-CZ"/>
        </w:rPr>
      </w:pPr>
    </w:p>
    <w:p w14:paraId="2D6E5696" w14:textId="77777777" w:rsidR="00B0058C" w:rsidRPr="00B0058C" w:rsidRDefault="00B0058C" w:rsidP="00B0058C">
      <w:pPr>
        <w:ind w:firstLine="0"/>
        <w:rPr>
          <w:rFonts w:ascii="Calibri" w:eastAsia="Times New Roman" w:hAnsi="Calibri" w:cs="Calibri"/>
          <w:lang w:eastAsia="cs-CZ"/>
        </w:rPr>
      </w:pPr>
    </w:p>
    <w:p w14:paraId="7CFC8990" w14:textId="77777777" w:rsidR="00B0058C" w:rsidRPr="00B0058C" w:rsidRDefault="00B0058C" w:rsidP="00B0058C">
      <w:pPr>
        <w:ind w:firstLine="0"/>
        <w:rPr>
          <w:rFonts w:ascii="Calibri" w:eastAsia="Times New Roman" w:hAnsi="Calibri" w:cs="Calibri"/>
          <w:lang w:eastAsia="cs-CZ"/>
        </w:rPr>
      </w:pPr>
      <w:r w:rsidRPr="00B0058C">
        <w:rPr>
          <w:rFonts w:ascii="Calibri" w:eastAsia="Times New Roman" w:hAnsi="Calibri" w:cs="Calibri"/>
          <w:lang w:eastAsia="cs-CZ"/>
        </w:rPr>
        <w:tab/>
      </w:r>
      <w:r w:rsidRPr="00B0058C">
        <w:rPr>
          <w:rFonts w:ascii="Calibri" w:eastAsia="Times New Roman" w:hAnsi="Calibri" w:cs="Calibri"/>
          <w:lang w:eastAsia="cs-CZ"/>
        </w:rPr>
        <w:tab/>
        <w:t xml:space="preserve">     </w:t>
      </w:r>
      <w:r w:rsidRPr="00B0058C">
        <w:rPr>
          <w:rFonts w:ascii="Calibri" w:eastAsia="Times New Roman" w:hAnsi="Calibri" w:cs="Calibri"/>
          <w:lang w:eastAsia="cs-CZ"/>
        </w:rPr>
        <w:tab/>
      </w:r>
      <w:r w:rsidRPr="00B0058C">
        <w:rPr>
          <w:rFonts w:ascii="Calibri" w:eastAsia="Times New Roman" w:hAnsi="Calibri" w:cs="Calibri"/>
          <w:lang w:eastAsia="cs-CZ"/>
        </w:rPr>
        <w:tab/>
      </w:r>
      <w:r w:rsidRPr="00B0058C">
        <w:rPr>
          <w:rFonts w:ascii="Calibri" w:eastAsia="Times New Roman" w:hAnsi="Calibri" w:cs="Calibri"/>
          <w:lang w:eastAsia="cs-CZ"/>
        </w:rPr>
        <w:tab/>
      </w:r>
      <w:r w:rsidRPr="00B0058C">
        <w:rPr>
          <w:rFonts w:ascii="Calibri" w:eastAsia="Times New Roman" w:hAnsi="Calibri" w:cs="Calibri"/>
          <w:lang w:eastAsia="cs-CZ"/>
        </w:rPr>
        <w:tab/>
      </w:r>
      <w:r w:rsidRPr="00B0058C">
        <w:rPr>
          <w:rFonts w:ascii="Calibri" w:eastAsia="Times New Roman" w:hAnsi="Calibri" w:cs="Calibri"/>
          <w:lang w:eastAsia="cs-CZ"/>
        </w:rPr>
        <w:tab/>
      </w:r>
      <w:r w:rsidRPr="00B0058C">
        <w:rPr>
          <w:rFonts w:ascii="Calibri" w:eastAsia="Times New Roman" w:hAnsi="Calibri" w:cs="Calibri"/>
          <w:lang w:eastAsia="cs-CZ"/>
        </w:rPr>
        <w:tab/>
      </w:r>
      <w:r w:rsidRPr="00B0058C">
        <w:rPr>
          <w:rFonts w:ascii="Calibri" w:eastAsia="Times New Roman" w:hAnsi="Calibri" w:cs="Calibri"/>
          <w:lang w:eastAsia="cs-CZ"/>
        </w:rPr>
        <w:tab/>
        <w:t xml:space="preserve">      </w:t>
      </w:r>
    </w:p>
    <w:p w14:paraId="7F3647AE" w14:textId="26D12DED" w:rsidR="00B0058C" w:rsidRPr="00B0058C" w:rsidRDefault="00B0058C" w:rsidP="00B0058C">
      <w:pPr>
        <w:ind w:firstLine="0"/>
        <w:rPr>
          <w:rFonts w:ascii="Calibri" w:eastAsia="Times New Roman" w:hAnsi="Calibri" w:cs="Calibri"/>
          <w:lang w:eastAsia="cs-CZ"/>
        </w:rPr>
      </w:pPr>
      <w:bookmarkStart w:id="1" w:name="_Hlk92969042"/>
      <w:r w:rsidRPr="00B0058C">
        <w:rPr>
          <w:rFonts w:ascii="Calibri" w:eastAsia="Times New Roman" w:hAnsi="Calibri" w:cs="Calibri"/>
          <w:lang w:eastAsia="cs-CZ"/>
        </w:rPr>
        <w:t xml:space="preserve">Petr Černica              </w:t>
      </w:r>
      <w:r w:rsidRPr="00B0058C">
        <w:rPr>
          <w:rFonts w:ascii="Calibri" w:eastAsia="Times New Roman" w:hAnsi="Calibri" w:cs="Calibri"/>
          <w:lang w:eastAsia="cs-CZ"/>
        </w:rPr>
        <w:tab/>
      </w:r>
      <w:r w:rsidRPr="00B0058C">
        <w:rPr>
          <w:rFonts w:ascii="Calibri" w:eastAsia="Times New Roman" w:hAnsi="Calibri" w:cs="Calibri"/>
          <w:lang w:eastAsia="cs-CZ"/>
        </w:rPr>
        <w:tab/>
      </w:r>
      <w:r w:rsidRPr="00B0058C">
        <w:rPr>
          <w:rFonts w:ascii="Calibri" w:eastAsia="Times New Roman" w:hAnsi="Calibri" w:cs="Calibri"/>
          <w:lang w:eastAsia="cs-CZ"/>
        </w:rPr>
        <w:tab/>
      </w:r>
      <w:r w:rsidRPr="00B0058C">
        <w:rPr>
          <w:rFonts w:ascii="Calibri" w:eastAsia="Times New Roman" w:hAnsi="Calibri" w:cs="Calibri"/>
          <w:lang w:eastAsia="cs-CZ"/>
        </w:rPr>
        <w:tab/>
      </w:r>
      <w:r w:rsidRPr="00B0058C">
        <w:rPr>
          <w:rFonts w:ascii="Calibri" w:eastAsia="Times New Roman" w:hAnsi="Calibri" w:cs="Calibri"/>
          <w:lang w:eastAsia="cs-CZ"/>
        </w:rPr>
        <w:tab/>
      </w:r>
      <w:r w:rsidRPr="00B0058C">
        <w:rPr>
          <w:rFonts w:ascii="Calibri" w:eastAsia="Times New Roman" w:hAnsi="Calibri" w:cs="Calibri"/>
          <w:lang w:eastAsia="cs-CZ"/>
        </w:rPr>
        <w:tab/>
      </w:r>
      <w:r w:rsidRPr="00B0058C">
        <w:rPr>
          <w:rFonts w:ascii="Calibri" w:eastAsia="Times New Roman" w:hAnsi="Calibri" w:cs="Calibri"/>
          <w:lang w:eastAsia="cs-CZ"/>
        </w:rPr>
        <w:tab/>
      </w:r>
      <w:r w:rsidR="00B06220">
        <w:rPr>
          <w:rFonts w:ascii="Calibri" w:eastAsia="Times New Roman" w:hAnsi="Calibri" w:cs="Calibri"/>
          <w:lang w:eastAsia="cs-CZ"/>
        </w:rPr>
        <w:t>Jaromír Pelant</w:t>
      </w:r>
    </w:p>
    <w:p w14:paraId="6068CD7A" w14:textId="1FA98DF9" w:rsidR="00B0058C" w:rsidRPr="00B0058C" w:rsidRDefault="00B0058C" w:rsidP="00B0058C">
      <w:pPr>
        <w:ind w:firstLine="0"/>
        <w:rPr>
          <w:rFonts w:ascii="Calibri" w:eastAsia="Times New Roman" w:hAnsi="Calibri" w:cs="Calibri"/>
          <w:sz w:val="20"/>
          <w:szCs w:val="20"/>
          <w:lang w:eastAsia="cs-CZ"/>
        </w:rPr>
      </w:pPr>
      <w:r w:rsidRPr="00B0058C">
        <w:rPr>
          <w:rFonts w:ascii="Calibri" w:eastAsia="Times New Roman" w:hAnsi="Calibri" w:cs="Calibri"/>
          <w:sz w:val="20"/>
          <w:szCs w:val="20"/>
          <w:lang w:eastAsia="cs-CZ"/>
        </w:rPr>
        <w:t>starosta města</w:t>
      </w:r>
      <w:r w:rsidRPr="00B0058C">
        <w:rPr>
          <w:rFonts w:ascii="Calibri" w:eastAsia="Times New Roman" w:hAnsi="Calibri" w:cs="Calibri"/>
          <w:sz w:val="20"/>
          <w:szCs w:val="20"/>
          <w:lang w:eastAsia="cs-CZ"/>
        </w:rPr>
        <w:tab/>
      </w:r>
      <w:r w:rsidRPr="00B0058C">
        <w:rPr>
          <w:rFonts w:ascii="Calibri" w:eastAsia="Times New Roman" w:hAnsi="Calibri" w:cs="Calibri"/>
          <w:sz w:val="20"/>
          <w:szCs w:val="20"/>
          <w:lang w:eastAsia="cs-CZ"/>
        </w:rPr>
        <w:tab/>
      </w:r>
      <w:r w:rsidRPr="00B0058C">
        <w:rPr>
          <w:rFonts w:ascii="Calibri" w:eastAsia="Times New Roman" w:hAnsi="Calibri" w:cs="Calibri"/>
          <w:sz w:val="20"/>
          <w:szCs w:val="20"/>
          <w:lang w:eastAsia="cs-CZ"/>
        </w:rPr>
        <w:tab/>
      </w:r>
      <w:r w:rsidRPr="00B0058C">
        <w:rPr>
          <w:rFonts w:ascii="Calibri" w:eastAsia="Times New Roman" w:hAnsi="Calibri" w:cs="Calibri"/>
          <w:sz w:val="20"/>
          <w:szCs w:val="20"/>
          <w:lang w:eastAsia="cs-CZ"/>
        </w:rPr>
        <w:tab/>
      </w:r>
      <w:r w:rsidRPr="00B0058C">
        <w:rPr>
          <w:rFonts w:ascii="Calibri" w:eastAsia="Times New Roman" w:hAnsi="Calibri" w:cs="Calibri"/>
          <w:sz w:val="20"/>
          <w:szCs w:val="20"/>
          <w:lang w:eastAsia="cs-CZ"/>
        </w:rPr>
        <w:tab/>
      </w:r>
      <w:r w:rsidRPr="00B0058C">
        <w:rPr>
          <w:rFonts w:ascii="Calibri" w:eastAsia="Times New Roman" w:hAnsi="Calibri" w:cs="Calibri"/>
          <w:sz w:val="20"/>
          <w:szCs w:val="20"/>
          <w:lang w:eastAsia="cs-CZ"/>
        </w:rPr>
        <w:tab/>
      </w:r>
      <w:r w:rsidRPr="00B0058C">
        <w:rPr>
          <w:rFonts w:ascii="Calibri" w:eastAsia="Times New Roman" w:hAnsi="Calibri" w:cs="Calibri"/>
          <w:sz w:val="20"/>
          <w:szCs w:val="20"/>
          <w:lang w:eastAsia="cs-CZ"/>
        </w:rPr>
        <w:tab/>
      </w:r>
      <w:r w:rsidRPr="00B0058C">
        <w:rPr>
          <w:rFonts w:ascii="Calibri" w:eastAsia="Times New Roman" w:hAnsi="Calibri" w:cs="Calibri"/>
          <w:sz w:val="20"/>
          <w:szCs w:val="20"/>
          <w:lang w:eastAsia="cs-CZ"/>
        </w:rPr>
        <w:tab/>
      </w:r>
      <w:r w:rsidR="00B06220">
        <w:rPr>
          <w:rFonts w:ascii="Calibri" w:eastAsia="Times New Roman" w:hAnsi="Calibri" w:cs="Calibri"/>
          <w:sz w:val="20"/>
          <w:szCs w:val="20"/>
          <w:lang w:eastAsia="cs-CZ"/>
        </w:rPr>
        <w:t>místostarosta města</w:t>
      </w:r>
    </w:p>
    <w:bookmarkEnd w:id="1"/>
    <w:p w14:paraId="2F9FB77C" w14:textId="77777777" w:rsidR="00B0058C" w:rsidRPr="00B0058C" w:rsidRDefault="00B0058C" w:rsidP="00B0058C">
      <w:pPr>
        <w:ind w:firstLine="0"/>
        <w:rPr>
          <w:rFonts w:ascii="Calibri" w:eastAsia="Times New Roman" w:hAnsi="Calibri" w:cs="Calibri"/>
          <w:lang w:eastAsia="cs-CZ"/>
        </w:rPr>
      </w:pPr>
      <w:r w:rsidRPr="00B0058C">
        <w:rPr>
          <w:rFonts w:ascii="Calibri" w:eastAsia="Times New Roman" w:hAnsi="Calibri" w:cs="Calibri"/>
          <w:lang w:eastAsia="cs-CZ"/>
        </w:rPr>
        <w:tab/>
      </w:r>
      <w:r w:rsidRPr="00B0058C">
        <w:rPr>
          <w:rFonts w:ascii="Calibri" w:eastAsia="Times New Roman" w:hAnsi="Calibri" w:cs="Calibri"/>
          <w:lang w:eastAsia="cs-CZ"/>
        </w:rPr>
        <w:tab/>
      </w:r>
      <w:r w:rsidRPr="00B0058C">
        <w:rPr>
          <w:rFonts w:ascii="Calibri" w:eastAsia="Times New Roman" w:hAnsi="Calibri" w:cs="Calibri"/>
          <w:lang w:eastAsia="cs-CZ"/>
        </w:rPr>
        <w:tab/>
      </w:r>
      <w:r w:rsidRPr="00B0058C">
        <w:rPr>
          <w:rFonts w:ascii="Calibri" w:eastAsia="Times New Roman" w:hAnsi="Calibri" w:cs="Calibri"/>
          <w:lang w:eastAsia="cs-CZ"/>
        </w:rPr>
        <w:tab/>
      </w:r>
      <w:r w:rsidRPr="00B0058C">
        <w:rPr>
          <w:rFonts w:ascii="Calibri" w:eastAsia="Times New Roman" w:hAnsi="Calibri" w:cs="Calibri"/>
          <w:lang w:eastAsia="cs-CZ"/>
        </w:rPr>
        <w:tab/>
      </w:r>
      <w:r w:rsidRPr="00B0058C">
        <w:rPr>
          <w:rFonts w:ascii="Calibri" w:eastAsia="Times New Roman" w:hAnsi="Calibri" w:cs="Calibri"/>
          <w:lang w:eastAsia="cs-CZ"/>
        </w:rPr>
        <w:tab/>
      </w:r>
      <w:r w:rsidRPr="00B0058C">
        <w:rPr>
          <w:rFonts w:ascii="Calibri" w:eastAsia="Times New Roman" w:hAnsi="Calibri" w:cs="Calibri"/>
          <w:lang w:eastAsia="cs-CZ"/>
        </w:rPr>
        <w:tab/>
      </w:r>
    </w:p>
    <w:p w14:paraId="1D4ED4AF" w14:textId="77777777" w:rsidR="00B0058C" w:rsidRPr="00B0058C" w:rsidRDefault="00B0058C" w:rsidP="00B0058C">
      <w:pPr>
        <w:ind w:firstLine="0"/>
        <w:jc w:val="left"/>
        <w:rPr>
          <w:rFonts w:ascii="Calibri" w:eastAsia="Times New Roman" w:hAnsi="Calibri" w:cs="Calibri"/>
          <w:lang w:eastAsia="cs-CZ"/>
        </w:rPr>
      </w:pPr>
    </w:p>
    <w:p w14:paraId="7441FFBC" w14:textId="77777777" w:rsidR="00B0058C" w:rsidRPr="00B0058C" w:rsidRDefault="00B0058C" w:rsidP="00B0058C">
      <w:pPr>
        <w:keepNext/>
        <w:keepLines/>
        <w:spacing w:before="240" w:after="240" w:line="276" w:lineRule="auto"/>
        <w:ind w:firstLine="0"/>
        <w:contextualSpacing/>
        <w:jc w:val="center"/>
        <w:outlineLvl w:val="0"/>
        <w:rPr>
          <w:rFonts w:ascii="Calibri" w:eastAsia="Times New Roman" w:hAnsi="Calibri" w:cs="Calibri"/>
          <w:b/>
          <w:bCs/>
          <w:color w:val="0000FF"/>
        </w:rPr>
      </w:pPr>
    </w:p>
    <w:p w14:paraId="0DD7A0D8" w14:textId="77777777" w:rsidR="00FA1DCB" w:rsidRDefault="00FA1DCB"/>
    <w:sectPr w:rsidR="00FA1DCB" w:rsidSect="00863B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624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FA8FB" w14:textId="77777777" w:rsidR="00771080" w:rsidRDefault="00771080">
      <w:r>
        <w:separator/>
      </w:r>
    </w:p>
  </w:endnote>
  <w:endnote w:type="continuationSeparator" w:id="0">
    <w:p w14:paraId="21728AF7" w14:textId="77777777" w:rsidR="00771080" w:rsidRDefault="00771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D2E2D" w14:textId="77777777" w:rsidR="00B76BA2" w:rsidRDefault="00B76BA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6CF65" w14:textId="1644EA33" w:rsidR="00B6044C" w:rsidRPr="00B0058C" w:rsidRDefault="00000000" w:rsidP="00CE4339">
    <w:pPr>
      <w:pStyle w:val="Zpat"/>
      <w:pBdr>
        <w:top w:val="single" w:sz="4" w:space="1" w:color="auto"/>
      </w:pBdr>
      <w:jc w:val="center"/>
      <w:rPr>
        <w:rFonts w:ascii="Calibri" w:hAnsi="Calibri" w:cs="Arial"/>
        <w:sz w:val="18"/>
        <w:szCs w:val="18"/>
      </w:rPr>
    </w:pPr>
    <w:r w:rsidRPr="00B0058C">
      <w:rPr>
        <w:rFonts w:ascii="Calibri" w:hAnsi="Calibri" w:cs="Arial"/>
        <w:sz w:val="18"/>
        <w:szCs w:val="18"/>
      </w:rPr>
      <w:t xml:space="preserve">Stránka </w:t>
    </w:r>
    <w:r w:rsidRPr="00B0058C">
      <w:rPr>
        <w:rFonts w:ascii="Calibri" w:hAnsi="Calibri" w:cs="Arial"/>
        <w:bCs/>
        <w:sz w:val="18"/>
        <w:szCs w:val="18"/>
      </w:rPr>
      <w:fldChar w:fldCharType="begin"/>
    </w:r>
    <w:r w:rsidRPr="00B0058C">
      <w:rPr>
        <w:rFonts w:ascii="Calibri" w:hAnsi="Calibri" w:cs="Arial"/>
        <w:bCs/>
        <w:sz w:val="18"/>
        <w:szCs w:val="18"/>
      </w:rPr>
      <w:instrText>PAGE</w:instrText>
    </w:r>
    <w:r w:rsidRPr="00B0058C">
      <w:rPr>
        <w:rFonts w:ascii="Calibri" w:hAnsi="Calibri" w:cs="Arial"/>
        <w:bCs/>
        <w:sz w:val="18"/>
        <w:szCs w:val="18"/>
      </w:rPr>
      <w:fldChar w:fldCharType="separate"/>
    </w:r>
    <w:r w:rsidRPr="00B0058C">
      <w:rPr>
        <w:rFonts w:ascii="Calibri" w:hAnsi="Calibri" w:cs="Arial"/>
        <w:bCs/>
        <w:noProof/>
        <w:sz w:val="18"/>
        <w:szCs w:val="18"/>
      </w:rPr>
      <w:t>6</w:t>
    </w:r>
    <w:r w:rsidRPr="00B0058C">
      <w:rPr>
        <w:rFonts w:ascii="Calibri" w:hAnsi="Calibri" w:cs="Arial"/>
        <w:bCs/>
        <w:sz w:val="18"/>
        <w:szCs w:val="18"/>
      </w:rPr>
      <w:fldChar w:fldCharType="end"/>
    </w:r>
    <w:r w:rsidRPr="00B0058C">
      <w:rPr>
        <w:rFonts w:ascii="Calibri" w:hAnsi="Calibri" w:cs="Arial"/>
        <w:sz w:val="18"/>
        <w:szCs w:val="18"/>
      </w:rPr>
      <w:t xml:space="preserve"> (celkem </w:t>
    </w:r>
    <w:r w:rsidRPr="00B0058C">
      <w:rPr>
        <w:rFonts w:ascii="Calibri" w:hAnsi="Calibri" w:cs="Arial"/>
        <w:bCs/>
        <w:sz w:val="18"/>
        <w:szCs w:val="18"/>
      </w:rPr>
      <w:fldChar w:fldCharType="begin"/>
    </w:r>
    <w:r w:rsidRPr="00B0058C">
      <w:rPr>
        <w:rFonts w:ascii="Calibri" w:hAnsi="Calibri" w:cs="Arial"/>
        <w:bCs/>
        <w:sz w:val="18"/>
        <w:szCs w:val="18"/>
      </w:rPr>
      <w:instrText>NUMPAGES</w:instrText>
    </w:r>
    <w:r w:rsidRPr="00B0058C">
      <w:rPr>
        <w:rFonts w:ascii="Calibri" w:hAnsi="Calibri" w:cs="Arial"/>
        <w:bCs/>
        <w:sz w:val="18"/>
        <w:szCs w:val="18"/>
      </w:rPr>
      <w:fldChar w:fldCharType="separate"/>
    </w:r>
    <w:r w:rsidRPr="00B0058C">
      <w:rPr>
        <w:rFonts w:ascii="Calibri" w:hAnsi="Calibri" w:cs="Arial"/>
        <w:bCs/>
        <w:noProof/>
        <w:sz w:val="18"/>
        <w:szCs w:val="18"/>
      </w:rPr>
      <w:t>6</w:t>
    </w:r>
    <w:r w:rsidRPr="00B0058C">
      <w:rPr>
        <w:rFonts w:ascii="Calibri" w:hAnsi="Calibri" w:cs="Arial"/>
        <w:bCs/>
        <w:sz w:val="18"/>
        <w:szCs w:val="18"/>
      </w:rPr>
      <w:fldChar w:fldCharType="end"/>
    </w:r>
    <w:r w:rsidRPr="00B0058C">
      <w:rPr>
        <w:rFonts w:ascii="Calibri" w:hAnsi="Calibri" w:cs="Arial"/>
        <w:bCs/>
        <w:sz w:val="18"/>
        <w:szCs w:val="18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DC2B2" w14:textId="77777777" w:rsidR="00B76BA2" w:rsidRDefault="00B76B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659A1" w14:textId="77777777" w:rsidR="00771080" w:rsidRDefault="00771080">
      <w:r>
        <w:separator/>
      </w:r>
    </w:p>
  </w:footnote>
  <w:footnote w:type="continuationSeparator" w:id="0">
    <w:p w14:paraId="2374438A" w14:textId="77777777" w:rsidR="00771080" w:rsidRDefault="00771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69250" w14:textId="77777777" w:rsidR="00B76BA2" w:rsidRDefault="00B76BA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D7BCD" w14:textId="77777777" w:rsidR="00136BF9" w:rsidRPr="00136BF9" w:rsidRDefault="00000000" w:rsidP="00136BF9">
    <w:pPr>
      <w:pStyle w:val="Zhlav"/>
      <w:tabs>
        <w:tab w:val="clear" w:pos="4536"/>
        <w:tab w:val="center" w:pos="4535"/>
      </w:tabs>
      <w:jc w:val="center"/>
      <w:rPr>
        <w:rFonts w:ascii="Arial" w:hAnsi="Arial" w:cs="Arial"/>
        <w:color w:val="0000CC"/>
        <w:sz w:val="18"/>
        <w:szCs w:val="18"/>
      </w:rPr>
    </w:pPr>
    <w:r w:rsidRPr="00136BF9">
      <w:rPr>
        <w:rFonts w:ascii="Arial" w:hAnsi="Arial" w:cs="Arial"/>
        <w:color w:val="0000CC"/>
        <w:sz w:val="18"/>
        <w:szCs w:val="18"/>
      </w:rPr>
      <w:t>Městský úřad Nové Město pod Smrkem</w:t>
    </w:r>
  </w:p>
  <w:p w14:paraId="6FF34056" w14:textId="6FFDE761" w:rsidR="00136BF9" w:rsidRPr="00136BF9" w:rsidRDefault="00000000" w:rsidP="00136BF9">
    <w:pPr>
      <w:pStyle w:val="Zhlav"/>
      <w:pBdr>
        <w:bottom w:val="single" w:sz="6" w:space="1" w:color="auto"/>
      </w:pBdr>
      <w:ind w:right="-143"/>
      <w:jc w:val="center"/>
      <w:rPr>
        <w:rFonts w:ascii="Arial" w:hAnsi="Arial" w:cs="Arial"/>
        <w:color w:val="0000CC"/>
        <w:sz w:val="18"/>
        <w:szCs w:val="18"/>
      </w:rPr>
    </w:pPr>
    <w:r w:rsidRPr="00136BF9">
      <w:rPr>
        <w:rFonts w:ascii="Arial" w:hAnsi="Arial" w:cs="Arial"/>
        <w:color w:val="0000CC"/>
        <w:sz w:val="18"/>
        <w:szCs w:val="18"/>
      </w:rPr>
      <w:t>Směrnice č. 0</w:t>
    </w:r>
    <w:r w:rsidR="005B0AF1">
      <w:rPr>
        <w:rFonts w:ascii="Arial" w:hAnsi="Arial" w:cs="Arial"/>
        <w:color w:val="0000CC"/>
        <w:sz w:val="18"/>
        <w:szCs w:val="18"/>
      </w:rPr>
      <w:t>4</w:t>
    </w:r>
    <w:r w:rsidRPr="00136BF9">
      <w:rPr>
        <w:rFonts w:ascii="Arial" w:hAnsi="Arial" w:cs="Arial"/>
        <w:color w:val="0000CC"/>
        <w:sz w:val="18"/>
        <w:szCs w:val="18"/>
      </w:rPr>
      <w:t>/202</w:t>
    </w:r>
    <w:r>
      <w:rPr>
        <w:rFonts w:ascii="Arial" w:hAnsi="Arial" w:cs="Arial"/>
        <w:color w:val="0000CC"/>
        <w:sz w:val="18"/>
        <w:szCs w:val="18"/>
      </w:rPr>
      <w:t>3</w:t>
    </w:r>
    <w:r w:rsidRPr="00136BF9">
      <w:rPr>
        <w:rFonts w:ascii="Arial" w:hAnsi="Arial" w:cs="Arial"/>
        <w:color w:val="0000CC"/>
        <w:sz w:val="18"/>
        <w:szCs w:val="18"/>
      </w:rPr>
      <w:t xml:space="preserve"> o poskytování cestovních náhrad</w:t>
    </w:r>
    <w:r w:rsidR="005B0AF1">
      <w:rPr>
        <w:rFonts w:ascii="Arial" w:hAnsi="Arial" w:cs="Arial"/>
        <w:color w:val="0000CC"/>
        <w:sz w:val="18"/>
        <w:szCs w:val="18"/>
      </w:rPr>
      <w:t xml:space="preserve"> členům ZM</w:t>
    </w:r>
  </w:p>
  <w:p w14:paraId="61F80D6A" w14:textId="77777777" w:rsidR="00136BF9" w:rsidRDefault="0000000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7" w:type="dxa"/>
      <w:tblBorders>
        <w:bottom w:val="single" w:sz="4" w:space="0" w:color="0000FF"/>
      </w:tblBorders>
      <w:tblLook w:val="04A0" w:firstRow="1" w:lastRow="0" w:firstColumn="1" w:lastColumn="0" w:noHBand="0" w:noVBand="1"/>
    </w:tblPr>
    <w:tblGrid>
      <w:gridCol w:w="1539"/>
      <w:gridCol w:w="8208"/>
    </w:tblGrid>
    <w:tr w:rsidR="00BC245E" w14:paraId="3B9BBCB9" w14:textId="77777777" w:rsidTr="00C77068">
      <w:trPr>
        <w:trHeight w:val="1666"/>
      </w:trPr>
      <w:tc>
        <w:tcPr>
          <w:tcW w:w="1539" w:type="dxa"/>
        </w:tcPr>
        <w:p w14:paraId="30011690" w14:textId="21F69021" w:rsidR="00BC245E" w:rsidRDefault="00000000" w:rsidP="003478CF">
          <w:pPr>
            <w:pStyle w:val="Zhlav"/>
            <w:jc w:val="center"/>
          </w:pPr>
          <w:r>
            <w:object w:dxaOrig="1260" w:dyaOrig="1620" w14:anchorId="22FCB80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3pt;height:81pt">
                <v:imagedata r:id="rId1" o:title=""/>
              </v:shape>
              <o:OLEObject Type="Embed" ProgID="Word.Picture.8" ShapeID="_x0000_i1025" DrawAspect="Content" ObjectID="_1739021826" r:id="rId2"/>
            </w:object>
          </w:r>
        </w:p>
      </w:tc>
      <w:tc>
        <w:tcPr>
          <w:tcW w:w="8208" w:type="dxa"/>
          <w:vAlign w:val="center"/>
        </w:tcPr>
        <w:p w14:paraId="323B930C" w14:textId="77777777" w:rsidR="00B76BA2" w:rsidRDefault="00000000" w:rsidP="00B76BA2">
          <w:pPr>
            <w:spacing w:line="312" w:lineRule="auto"/>
            <w:ind w:firstLine="0"/>
            <w:jc w:val="center"/>
            <w:rPr>
              <w:rFonts w:ascii="Verdana" w:hAnsi="Verdana" w:cs="Arial"/>
              <w:b/>
              <w:sz w:val="36"/>
              <w:szCs w:val="36"/>
            </w:rPr>
          </w:pPr>
          <w:r w:rsidRPr="00E20202">
            <w:rPr>
              <w:rFonts w:ascii="Verdana" w:hAnsi="Verdana" w:cs="Arial"/>
              <w:b/>
              <w:sz w:val="36"/>
              <w:szCs w:val="36"/>
            </w:rPr>
            <w:t>Městský úřad Nové Město pod Smrkem</w:t>
          </w:r>
        </w:p>
        <w:p w14:paraId="78ED1DC3" w14:textId="1B01E1AE" w:rsidR="00BC245E" w:rsidRPr="00B76BA2" w:rsidRDefault="00000000" w:rsidP="00B76BA2">
          <w:pPr>
            <w:spacing w:line="312" w:lineRule="auto"/>
            <w:ind w:firstLine="0"/>
            <w:jc w:val="center"/>
            <w:rPr>
              <w:rFonts w:ascii="Verdana" w:hAnsi="Verdana" w:cs="Arial"/>
              <w:b/>
              <w:sz w:val="36"/>
              <w:szCs w:val="36"/>
            </w:rPr>
          </w:pPr>
          <w:r w:rsidRPr="007F6901">
            <w:rPr>
              <w:rFonts w:ascii="Verdana" w:hAnsi="Verdana" w:cs="Arial"/>
              <w:b/>
            </w:rPr>
            <w:t>Palackého 280, 463 65 Nové Město pod Smrkem</w:t>
          </w:r>
        </w:p>
      </w:tc>
    </w:tr>
  </w:tbl>
  <w:p w14:paraId="60A3DAD9" w14:textId="77777777" w:rsidR="00C91EEA" w:rsidRDefault="00000000" w:rsidP="00C91EEA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44758"/>
    <w:multiLevelType w:val="hybridMultilevel"/>
    <w:tmpl w:val="B34ACDA4"/>
    <w:lvl w:ilvl="0" w:tplc="C2B8B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94EB9"/>
    <w:multiLevelType w:val="hybridMultilevel"/>
    <w:tmpl w:val="E15AEDB4"/>
    <w:lvl w:ilvl="0" w:tplc="97DC475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5371F"/>
    <w:multiLevelType w:val="hybridMultilevel"/>
    <w:tmpl w:val="DB886CF2"/>
    <w:lvl w:ilvl="0" w:tplc="FA0C4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A933F1"/>
    <w:multiLevelType w:val="hybridMultilevel"/>
    <w:tmpl w:val="CEF87B38"/>
    <w:lvl w:ilvl="0" w:tplc="B27CA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B12DAE"/>
    <w:multiLevelType w:val="hybridMultilevel"/>
    <w:tmpl w:val="FD58C7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C8517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3171CA"/>
    <w:multiLevelType w:val="hybridMultilevel"/>
    <w:tmpl w:val="345E625E"/>
    <w:lvl w:ilvl="0" w:tplc="4762D0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B931B9"/>
    <w:multiLevelType w:val="hybridMultilevel"/>
    <w:tmpl w:val="C9A45198"/>
    <w:lvl w:ilvl="0" w:tplc="A0DA58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BC0658"/>
    <w:multiLevelType w:val="hybridMultilevel"/>
    <w:tmpl w:val="75DCEC7E"/>
    <w:lvl w:ilvl="0" w:tplc="551C9B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1479763">
    <w:abstractNumId w:val="7"/>
  </w:num>
  <w:num w:numId="2" w16cid:durableId="153910438">
    <w:abstractNumId w:val="6"/>
  </w:num>
  <w:num w:numId="3" w16cid:durableId="1170296334">
    <w:abstractNumId w:val="4"/>
  </w:num>
  <w:num w:numId="4" w16cid:durableId="662126637">
    <w:abstractNumId w:val="3"/>
  </w:num>
  <w:num w:numId="5" w16cid:durableId="1265924348">
    <w:abstractNumId w:val="0"/>
  </w:num>
  <w:num w:numId="6" w16cid:durableId="1031953492">
    <w:abstractNumId w:val="5"/>
  </w:num>
  <w:num w:numId="7" w16cid:durableId="1099912850">
    <w:abstractNumId w:val="2"/>
  </w:num>
  <w:num w:numId="8" w16cid:durableId="1767194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58C"/>
    <w:rsid w:val="00017671"/>
    <w:rsid w:val="00026A03"/>
    <w:rsid w:val="00037FCB"/>
    <w:rsid w:val="000467F4"/>
    <w:rsid w:val="00061860"/>
    <w:rsid w:val="0008265C"/>
    <w:rsid w:val="00086C32"/>
    <w:rsid w:val="000A2E4E"/>
    <w:rsid w:val="000B7999"/>
    <w:rsid w:val="000D34A4"/>
    <w:rsid w:val="000E3300"/>
    <w:rsid w:val="00127CD9"/>
    <w:rsid w:val="00143093"/>
    <w:rsid w:val="00152108"/>
    <w:rsid w:val="0018711B"/>
    <w:rsid w:val="001A4693"/>
    <w:rsid w:val="001C2C28"/>
    <w:rsid w:val="001C6388"/>
    <w:rsid w:val="001E3DDE"/>
    <w:rsid w:val="001F404F"/>
    <w:rsid w:val="00264051"/>
    <w:rsid w:val="002B13A5"/>
    <w:rsid w:val="00331F88"/>
    <w:rsid w:val="00340EAE"/>
    <w:rsid w:val="00366C74"/>
    <w:rsid w:val="003811EB"/>
    <w:rsid w:val="00382D1E"/>
    <w:rsid w:val="003D16D4"/>
    <w:rsid w:val="00413CEA"/>
    <w:rsid w:val="0042067D"/>
    <w:rsid w:val="004318A4"/>
    <w:rsid w:val="00431C63"/>
    <w:rsid w:val="004416F5"/>
    <w:rsid w:val="00471E12"/>
    <w:rsid w:val="00474FCF"/>
    <w:rsid w:val="004B510C"/>
    <w:rsid w:val="005173AB"/>
    <w:rsid w:val="00523714"/>
    <w:rsid w:val="00525EAD"/>
    <w:rsid w:val="0057671B"/>
    <w:rsid w:val="00583C99"/>
    <w:rsid w:val="005B0AF1"/>
    <w:rsid w:val="005E74A2"/>
    <w:rsid w:val="00610725"/>
    <w:rsid w:val="00611752"/>
    <w:rsid w:val="00676C39"/>
    <w:rsid w:val="00690557"/>
    <w:rsid w:val="0074703D"/>
    <w:rsid w:val="00771080"/>
    <w:rsid w:val="00783DD0"/>
    <w:rsid w:val="007D630D"/>
    <w:rsid w:val="00861ABA"/>
    <w:rsid w:val="008737A1"/>
    <w:rsid w:val="00877485"/>
    <w:rsid w:val="009545A5"/>
    <w:rsid w:val="009547A1"/>
    <w:rsid w:val="00962FCE"/>
    <w:rsid w:val="00963243"/>
    <w:rsid w:val="009A6D64"/>
    <w:rsid w:val="00A15452"/>
    <w:rsid w:val="00A85E7F"/>
    <w:rsid w:val="00A87037"/>
    <w:rsid w:val="00A94AD3"/>
    <w:rsid w:val="00B0058C"/>
    <w:rsid w:val="00B06220"/>
    <w:rsid w:val="00B44258"/>
    <w:rsid w:val="00B72C21"/>
    <w:rsid w:val="00B76BA2"/>
    <w:rsid w:val="00B93B2B"/>
    <w:rsid w:val="00BB14F1"/>
    <w:rsid w:val="00C71614"/>
    <w:rsid w:val="00D171E7"/>
    <w:rsid w:val="00D86025"/>
    <w:rsid w:val="00DF573B"/>
    <w:rsid w:val="00E03B97"/>
    <w:rsid w:val="00E066D2"/>
    <w:rsid w:val="00E202FB"/>
    <w:rsid w:val="00E27C0B"/>
    <w:rsid w:val="00E5188C"/>
    <w:rsid w:val="00EF0F9B"/>
    <w:rsid w:val="00EF7938"/>
    <w:rsid w:val="00F06058"/>
    <w:rsid w:val="00F140FB"/>
    <w:rsid w:val="00F43F26"/>
    <w:rsid w:val="00F4478B"/>
    <w:rsid w:val="00F7079D"/>
    <w:rsid w:val="00F73336"/>
    <w:rsid w:val="00F83ACC"/>
    <w:rsid w:val="00FA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B1378A"/>
  <w15:chartTrackingRefBased/>
  <w15:docId w15:val="{A645287E-7A9A-4EF1-AFAF-ACCC505EA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0058C"/>
    <w:pPr>
      <w:tabs>
        <w:tab w:val="center" w:pos="4536"/>
        <w:tab w:val="right" w:pos="9072"/>
      </w:tabs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B0058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B0058C"/>
    <w:pPr>
      <w:tabs>
        <w:tab w:val="center" w:pos="4536"/>
        <w:tab w:val="right" w:pos="9072"/>
      </w:tabs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B0058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431C63"/>
    <w:pPr>
      <w:ind w:firstLine="0"/>
      <w:jc w:val="left"/>
    </w:pPr>
  </w:style>
  <w:style w:type="paragraph" w:styleId="Odstavecseseznamem">
    <w:name w:val="List Paragraph"/>
    <w:basedOn w:val="Normln"/>
    <w:uiPriority w:val="34"/>
    <w:qFormat/>
    <w:rsid w:val="00340E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1016</Words>
  <Characters>5996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Vymazal</dc:creator>
  <cp:keywords/>
  <dc:description/>
  <cp:lastModifiedBy>Petrovic</cp:lastModifiedBy>
  <cp:revision>14</cp:revision>
  <cp:lastPrinted>2023-02-27T15:50:00Z</cp:lastPrinted>
  <dcterms:created xsi:type="dcterms:W3CDTF">2023-01-13T13:36:00Z</dcterms:created>
  <dcterms:modified xsi:type="dcterms:W3CDTF">2023-02-27T15:51:00Z</dcterms:modified>
</cp:coreProperties>
</file>