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A5325" w14:textId="0BC8304B" w:rsidR="00A311F1" w:rsidRDefault="00A311F1" w:rsidP="00A311F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4"/>
          <w:szCs w:val="24"/>
        </w:rPr>
      </w:pPr>
      <w:r>
        <w:rPr>
          <w:rFonts w:ascii="CIDFont+F1" w:hAnsi="CIDFont+F1" w:cs="CIDFont+F1"/>
          <w:kern w:val="0"/>
          <w:sz w:val="24"/>
          <w:szCs w:val="24"/>
        </w:rPr>
        <w:t>Přijetí nápravného opaření</w:t>
      </w:r>
    </w:p>
    <w:p w14:paraId="54D47670" w14:textId="77777777" w:rsidR="00A311F1" w:rsidRDefault="00A311F1" w:rsidP="00A311F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4"/>
          <w:szCs w:val="24"/>
        </w:rPr>
      </w:pPr>
      <w:r>
        <w:rPr>
          <w:rFonts w:ascii="CIDFont+F1" w:hAnsi="CIDFont+F1" w:cs="CIDFont+F1"/>
          <w:kern w:val="0"/>
          <w:sz w:val="24"/>
          <w:szCs w:val="24"/>
        </w:rPr>
        <w:t>ZO</w:t>
      </w:r>
    </w:p>
    <w:p w14:paraId="75D08D86" w14:textId="77777777" w:rsidR="00A311F1" w:rsidRDefault="00A311F1" w:rsidP="00A311F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  <w:r>
        <w:rPr>
          <w:rFonts w:ascii="CIDFont+F1" w:hAnsi="CIDFont+F1" w:cs="CIDFont+F1"/>
          <w:kern w:val="0"/>
          <w:sz w:val="24"/>
          <w:szCs w:val="24"/>
        </w:rPr>
        <w:t xml:space="preserve">a) schvaluje </w:t>
      </w:r>
      <w:r>
        <w:rPr>
          <w:rFonts w:ascii="CIDFont+F2" w:hAnsi="CIDFont+F2" w:cs="CIDFont+F2"/>
          <w:kern w:val="0"/>
          <w:sz w:val="24"/>
          <w:szCs w:val="24"/>
        </w:rPr>
        <w:t>přijetí opatření k nápravě zjištěných chyb a nedostatků dle § 17 odst.</w:t>
      </w:r>
    </w:p>
    <w:p w14:paraId="5CD24650" w14:textId="77777777" w:rsidR="00A311F1" w:rsidRDefault="00A311F1" w:rsidP="00A311F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  <w:r>
        <w:rPr>
          <w:rFonts w:ascii="CIDFont+F2" w:hAnsi="CIDFont+F2" w:cs="CIDFont+F2"/>
          <w:kern w:val="0"/>
          <w:sz w:val="24"/>
          <w:szCs w:val="24"/>
        </w:rPr>
        <w:t>7písm. b) zákona č. 250/2000 Sb. o rozpočtových pravidlech územních rozpočtů,</w:t>
      </w:r>
    </w:p>
    <w:p w14:paraId="09E055FD" w14:textId="77777777" w:rsidR="00A311F1" w:rsidRDefault="00A311F1" w:rsidP="00A311F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  <w:r>
        <w:rPr>
          <w:rFonts w:ascii="CIDFont+F2" w:hAnsi="CIDFont+F2" w:cs="CIDFont+F2"/>
          <w:kern w:val="0"/>
          <w:sz w:val="24"/>
          <w:szCs w:val="24"/>
        </w:rPr>
        <w:t>ve znění pozdějších předpisů: po uzavření smlouvy na veřejnou zakázku nad</w:t>
      </w:r>
    </w:p>
    <w:p w14:paraId="7E4F861A" w14:textId="77777777" w:rsidR="00A311F1" w:rsidRDefault="00A311F1" w:rsidP="00A311F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  <w:r>
        <w:rPr>
          <w:rFonts w:ascii="CIDFont+F2" w:hAnsi="CIDFont+F2" w:cs="CIDFont+F2"/>
          <w:kern w:val="0"/>
          <w:sz w:val="24"/>
          <w:szCs w:val="24"/>
        </w:rPr>
        <w:t>500 000,- Kč, nejpozději do 15 dnů zveřejnit tuto smlouvu na profilu zadavatele.</w:t>
      </w:r>
    </w:p>
    <w:p w14:paraId="4BD88051" w14:textId="77777777" w:rsidR="00A311F1" w:rsidRDefault="00A311F1" w:rsidP="00A311F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  <w:r>
        <w:rPr>
          <w:rFonts w:ascii="CIDFont+F2" w:hAnsi="CIDFont+F2" w:cs="CIDFont+F2"/>
          <w:kern w:val="0"/>
          <w:sz w:val="24"/>
          <w:szCs w:val="24"/>
        </w:rPr>
        <w:t>Další změny a dodatky těchto smluv zveřejnit do 15 dnů od jejich uzavření.</w:t>
      </w:r>
    </w:p>
    <w:p w14:paraId="04178EE4" w14:textId="4BBF7A6B" w:rsidR="004E0F3D" w:rsidRDefault="00A311F1" w:rsidP="00A311F1">
      <w:r>
        <w:rPr>
          <w:rFonts w:ascii="CIDFont+F2" w:hAnsi="CIDFont+F2" w:cs="CIDFont+F2"/>
          <w:kern w:val="0"/>
          <w:sz w:val="24"/>
          <w:szCs w:val="24"/>
        </w:rPr>
        <w:t>Za plnění termínů zveřejnění zodpovídá starostka.</w:t>
      </w:r>
    </w:p>
    <w:sectPr w:rsidR="004E0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1F1"/>
    <w:rsid w:val="004E0F3D"/>
    <w:rsid w:val="00A3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6A2D8"/>
  <w15:chartTrackingRefBased/>
  <w15:docId w15:val="{878044EE-3330-4AAB-9DAB-04BEE5CDF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404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ucetni.hodslavice@outlook.cz</dc:creator>
  <cp:keywords/>
  <dc:description/>
  <cp:lastModifiedBy>ucetni.hodslavice@outlook.cz</cp:lastModifiedBy>
  <cp:revision>1</cp:revision>
  <dcterms:created xsi:type="dcterms:W3CDTF">2023-05-05T12:13:00Z</dcterms:created>
  <dcterms:modified xsi:type="dcterms:W3CDTF">2023-05-05T12:13:00Z</dcterms:modified>
</cp:coreProperties>
</file>