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76FC" w14:textId="77777777" w:rsidR="00B21FF6" w:rsidRDefault="00BE10CC" w:rsidP="00BE10CC">
      <w:pPr>
        <w:tabs>
          <w:tab w:val="left" w:pos="5529"/>
        </w:tabs>
        <w:rPr>
          <w:sz w:val="20"/>
          <w:szCs w:val="20"/>
        </w:rPr>
      </w:pPr>
      <w:r w:rsidRPr="00383C95">
        <w:rPr>
          <w:sz w:val="20"/>
          <w:szCs w:val="20"/>
        </w:rPr>
        <w:t>Obec Albrechtice</w:t>
      </w:r>
      <w:r w:rsidRPr="00383C95">
        <w:rPr>
          <w:sz w:val="20"/>
          <w:szCs w:val="20"/>
        </w:rPr>
        <w:tab/>
        <w:t>číslo materiálu:</w:t>
      </w:r>
    </w:p>
    <w:p w14:paraId="7F7FA365" w14:textId="77777777" w:rsidR="006B3170" w:rsidRPr="00383C95" w:rsidRDefault="006B3170" w:rsidP="00BE10CC">
      <w:pPr>
        <w:tabs>
          <w:tab w:val="left" w:pos="5529"/>
        </w:tabs>
        <w:rPr>
          <w:sz w:val="20"/>
          <w:szCs w:val="20"/>
        </w:rPr>
      </w:pPr>
    </w:p>
    <w:p w14:paraId="5EAC51A6" w14:textId="41C29A27" w:rsidR="00E13313" w:rsidRDefault="00E13313" w:rsidP="00BE10CC">
      <w:pPr>
        <w:tabs>
          <w:tab w:val="left" w:pos="5529"/>
        </w:tabs>
        <w:rPr>
          <w:sz w:val="20"/>
          <w:szCs w:val="20"/>
        </w:rPr>
      </w:pPr>
      <w:r w:rsidRPr="00383C95">
        <w:rPr>
          <w:sz w:val="20"/>
          <w:szCs w:val="20"/>
        </w:rPr>
        <w:t>Materiál pro je</w:t>
      </w:r>
      <w:r w:rsidR="00346B28" w:rsidRPr="00383C95">
        <w:rPr>
          <w:sz w:val="20"/>
          <w:szCs w:val="20"/>
        </w:rPr>
        <w:t>d</w:t>
      </w:r>
      <w:r w:rsidR="00FF1326">
        <w:rPr>
          <w:sz w:val="20"/>
          <w:szCs w:val="20"/>
        </w:rPr>
        <w:t xml:space="preserve">nání </w:t>
      </w:r>
      <w:r w:rsidR="00536B7A">
        <w:rPr>
          <w:sz w:val="20"/>
          <w:szCs w:val="20"/>
        </w:rPr>
        <w:t xml:space="preserve">Zastupitelstva </w:t>
      </w:r>
      <w:r w:rsidR="00542613" w:rsidRPr="00383C95">
        <w:rPr>
          <w:sz w:val="20"/>
          <w:szCs w:val="20"/>
        </w:rPr>
        <w:t xml:space="preserve">obce </w:t>
      </w:r>
      <w:r w:rsidR="00192EF5" w:rsidRPr="00383C95">
        <w:rPr>
          <w:sz w:val="20"/>
          <w:szCs w:val="20"/>
        </w:rPr>
        <w:t>Albrechtice</w:t>
      </w:r>
      <w:r w:rsidR="00195A30">
        <w:rPr>
          <w:sz w:val="20"/>
          <w:szCs w:val="20"/>
        </w:rPr>
        <w:t xml:space="preserve"> dne </w:t>
      </w:r>
      <w:r w:rsidR="00536B7A">
        <w:rPr>
          <w:sz w:val="20"/>
          <w:szCs w:val="20"/>
        </w:rPr>
        <w:t>24</w:t>
      </w:r>
      <w:r w:rsidR="00FF1326">
        <w:rPr>
          <w:sz w:val="20"/>
          <w:szCs w:val="20"/>
        </w:rPr>
        <w:t>.</w:t>
      </w:r>
      <w:r w:rsidR="003748EF">
        <w:rPr>
          <w:sz w:val="20"/>
          <w:szCs w:val="20"/>
        </w:rPr>
        <w:t>6</w:t>
      </w:r>
      <w:r w:rsidR="00195A30">
        <w:rPr>
          <w:sz w:val="20"/>
          <w:szCs w:val="20"/>
        </w:rPr>
        <w:t>.202</w:t>
      </w:r>
      <w:r w:rsidR="003748EF">
        <w:rPr>
          <w:sz w:val="20"/>
          <w:szCs w:val="20"/>
        </w:rPr>
        <w:t>5</w:t>
      </w:r>
      <w:r w:rsidR="00195A30">
        <w:rPr>
          <w:sz w:val="20"/>
          <w:szCs w:val="20"/>
        </w:rPr>
        <w:t xml:space="preserve"> </w:t>
      </w:r>
    </w:p>
    <w:p w14:paraId="4947637A" w14:textId="77777777" w:rsidR="004A2551" w:rsidRDefault="004A2551" w:rsidP="00BE10CC">
      <w:pPr>
        <w:tabs>
          <w:tab w:val="left" w:pos="5529"/>
        </w:tabs>
        <w:rPr>
          <w:sz w:val="20"/>
          <w:szCs w:val="20"/>
        </w:rPr>
      </w:pPr>
    </w:p>
    <w:p w14:paraId="13C5462B" w14:textId="6FEB6ED0" w:rsidR="00086859" w:rsidRPr="005E17D5" w:rsidRDefault="00542613" w:rsidP="004A2551">
      <w:pPr>
        <w:pStyle w:val="Odstavecseseznamem"/>
        <w:tabs>
          <w:tab w:val="left" w:pos="5529"/>
        </w:tabs>
        <w:ind w:left="0"/>
        <w:rPr>
          <w:b/>
          <w:sz w:val="20"/>
          <w:szCs w:val="20"/>
          <w:u w:val="single"/>
        </w:rPr>
      </w:pPr>
      <w:r w:rsidRPr="005E17D5">
        <w:rPr>
          <w:b/>
          <w:sz w:val="20"/>
          <w:szCs w:val="20"/>
          <w:u w:val="single"/>
        </w:rPr>
        <w:t>Závěrečný účet</w:t>
      </w:r>
      <w:r w:rsidR="005277A4" w:rsidRPr="005E17D5">
        <w:rPr>
          <w:b/>
          <w:sz w:val="20"/>
          <w:szCs w:val="20"/>
          <w:u w:val="single"/>
        </w:rPr>
        <w:t xml:space="preserve"> dobrovolného svazku obcí </w:t>
      </w:r>
      <w:r w:rsidRPr="005E17D5">
        <w:rPr>
          <w:b/>
          <w:sz w:val="20"/>
          <w:szCs w:val="20"/>
          <w:u w:val="single"/>
        </w:rPr>
        <w:t xml:space="preserve"> Mikroregion Žermanické</w:t>
      </w:r>
      <w:r w:rsidR="00E41D64">
        <w:rPr>
          <w:b/>
          <w:sz w:val="20"/>
          <w:szCs w:val="20"/>
          <w:u w:val="single"/>
        </w:rPr>
        <w:t xml:space="preserve"> a Těrlické přehrady za rok 202</w:t>
      </w:r>
      <w:r w:rsidR="003748EF">
        <w:rPr>
          <w:b/>
          <w:sz w:val="20"/>
          <w:szCs w:val="20"/>
          <w:u w:val="single"/>
        </w:rPr>
        <w:t>4</w:t>
      </w:r>
      <w:r w:rsidRPr="005E17D5">
        <w:rPr>
          <w:b/>
          <w:sz w:val="20"/>
          <w:szCs w:val="20"/>
          <w:u w:val="single"/>
        </w:rPr>
        <w:t xml:space="preserve"> společně se Zprávou o výsledku přezkoumání hospodaření </w:t>
      </w:r>
      <w:r w:rsidR="00086859" w:rsidRPr="005E17D5">
        <w:rPr>
          <w:b/>
          <w:sz w:val="20"/>
          <w:szCs w:val="20"/>
          <w:u w:val="single"/>
        </w:rPr>
        <w:t>dobrovolného svazku obcí  Mikroregion Žermanické</w:t>
      </w:r>
      <w:r w:rsidR="00E41D64">
        <w:rPr>
          <w:b/>
          <w:sz w:val="20"/>
          <w:szCs w:val="20"/>
          <w:u w:val="single"/>
        </w:rPr>
        <w:t xml:space="preserve"> </w:t>
      </w:r>
      <w:r w:rsidR="003F285C">
        <w:rPr>
          <w:b/>
          <w:sz w:val="20"/>
          <w:szCs w:val="20"/>
          <w:u w:val="single"/>
        </w:rPr>
        <w:t xml:space="preserve">            </w:t>
      </w:r>
      <w:r w:rsidR="00E41D64">
        <w:rPr>
          <w:b/>
          <w:sz w:val="20"/>
          <w:szCs w:val="20"/>
          <w:u w:val="single"/>
        </w:rPr>
        <w:t>a Těrlické přehrady za rok 202</w:t>
      </w:r>
      <w:r w:rsidR="003748EF">
        <w:rPr>
          <w:b/>
          <w:sz w:val="20"/>
          <w:szCs w:val="20"/>
          <w:u w:val="single"/>
        </w:rPr>
        <w:t>4</w:t>
      </w:r>
      <w:r w:rsidR="00086859" w:rsidRPr="005E17D5">
        <w:rPr>
          <w:b/>
          <w:sz w:val="20"/>
          <w:szCs w:val="20"/>
          <w:u w:val="single"/>
        </w:rPr>
        <w:t xml:space="preserve"> </w:t>
      </w:r>
    </w:p>
    <w:p w14:paraId="2D00D8A9" w14:textId="77777777" w:rsidR="00614F17" w:rsidRDefault="00614F17" w:rsidP="004A2551">
      <w:pPr>
        <w:pStyle w:val="Odstavecseseznamem"/>
        <w:tabs>
          <w:tab w:val="left" w:pos="5529"/>
        </w:tabs>
        <w:ind w:left="0"/>
        <w:rPr>
          <w:b/>
          <w:sz w:val="20"/>
          <w:szCs w:val="20"/>
          <w:u w:val="single"/>
        </w:rPr>
      </w:pPr>
    </w:p>
    <w:p w14:paraId="30D59656" w14:textId="77777777" w:rsidR="003F285C" w:rsidRPr="005E17D5" w:rsidRDefault="003F285C" w:rsidP="004A2551">
      <w:pPr>
        <w:pStyle w:val="Odstavecseseznamem"/>
        <w:tabs>
          <w:tab w:val="left" w:pos="5529"/>
        </w:tabs>
        <w:ind w:left="0"/>
        <w:rPr>
          <w:b/>
          <w:sz w:val="20"/>
          <w:szCs w:val="20"/>
          <w:u w:val="single"/>
        </w:rPr>
      </w:pPr>
    </w:p>
    <w:p w14:paraId="14849B45" w14:textId="77777777" w:rsidR="00BE10CC" w:rsidRPr="00383C95" w:rsidRDefault="007A56E6" w:rsidP="00BE10CC">
      <w:pPr>
        <w:tabs>
          <w:tab w:val="left" w:pos="5529"/>
        </w:tabs>
        <w:rPr>
          <w:sz w:val="20"/>
          <w:szCs w:val="20"/>
        </w:rPr>
      </w:pPr>
      <w:r>
        <w:rPr>
          <w:sz w:val="20"/>
          <w:szCs w:val="20"/>
        </w:rPr>
        <w:t>D</w:t>
      </w:r>
      <w:r w:rsidR="00BE10CC" w:rsidRPr="00383C95">
        <w:rPr>
          <w:sz w:val="20"/>
          <w:szCs w:val="20"/>
        </w:rPr>
        <w:t>ůvodová zpráva:</w:t>
      </w:r>
    </w:p>
    <w:p w14:paraId="3E4571AB" w14:textId="77777777" w:rsidR="00BE10CC" w:rsidRPr="00383C95" w:rsidRDefault="00BE10CC" w:rsidP="007A56E6">
      <w:pPr>
        <w:tabs>
          <w:tab w:val="left" w:pos="5529"/>
        </w:tabs>
        <w:spacing w:after="0"/>
        <w:jc w:val="both"/>
        <w:rPr>
          <w:sz w:val="20"/>
          <w:szCs w:val="20"/>
        </w:rPr>
      </w:pPr>
      <w:r w:rsidRPr="00383C95">
        <w:rPr>
          <w:sz w:val="20"/>
          <w:szCs w:val="20"/>
        </w:rPr>
        <w:t>Finanční hospodaření svazku obcí řeší zákon č. 250/200</w:t>
      </w:r>
      <w:r w:rsidR="00FE44BD" w:rsidRPr="00383C95">
        <w:rPr>
          <w:sz w:val="20"/>
          <w:szCs w:val="20"/>
        </w:rPr>
        <w:t>0</w:t>
      </w:r>
      <w:r w:rsidRPr="00383C95">
        <w:rPr>
          <w:sz w:val="20"/>
          <w:szCs w:val="20"/>
        </w:rPr>
        <w:t xml:space="preserve"> Sb., o rozpočtových pravidlech územních rozpočtů, ve znění pozdějších předpisů.</w:t>
      </w:r>
    </w:p>
    <w:p w14:paraId="6F808B1E" w14:textId="2FD50893" w:rsidR="00927EBB" w:rsidRDefault="000D4E97" w:rsidP="007A56E6">
      <w:pPr>
        <w:tabs>
          <w:tab w:val="left" w:pos="5529"/>
        </w:tabs>
        <w:spacing w:after="0"/>
        <w:jc w:val="both"/>
        <w:rPr>
          <w:sz w:val="20"/>
          <w:szCs w:val="20"/>
        </w:rPr>
      </w:pPr>
      <w:r w:rsidRPr="00383C95">
        <w:rPr>
          <w:sz w:val="20"/>
          <w:szCs w:val="20"/>
        </w:rPr>
        <w:t>Dle tohoto zákona se Závěrečn</w:t>
      </w:r>
      <w:r w:rsidR="002D5AB6">
        <w:rPr>
          <w:sz w:val="20"/>
          <w:szCs w:val="20"/>
        </w:rPr>
        <w:t>ý účet svazku obcí včetně Zprávy</w:t>
      </w:r>
      <w:r w:rsidRPr="00383C95">
        <w:rPr>
          <w:sz w:val="20"/>
          <w:szCs w:val="20"/>
        </w:rPr>
        <w:t xml:space="preserve"> o výsledk</w:t>
      </w:r>
      <w:r w:rsidR="00485CA7">
        <w:rPr>
          <w:sz w:val="20"/>
          <w:szCs w:val="20"/>
        </w:rPr>
        <w:t>u přezkoumání hospodaření, která</w:t>
      </w:r>
      <w:r w:rsidRPr="00383C95">
        <w:rPr>
          <w:sz w:val="20"/>
          <w:szCs w:val="20"/>
        </w:rPr>
        <w:t xml:space="preserve"> je součástí závěrečného účtu </w:t>
      </w:r>
      <w:r w:rsidR="00485CA7">
        <w:rPr>
          <w:sz w:val="20"/>
          <w:szCs w:val="20"/>
        </w:rPr>
        <w:t xml:space="preserve">DSO </w:t>
      </w:r>
      <w:r w:rsidRPr="00383C95">
        <w:rPr>
          <w:sz w:val="20"/>
          <w:szCs w:val="20"/>
        </w:rPr>
        <w:t>předklád</w:t>
      </w:r>
      <w:r w:rsidR="00927EBB">
        <w:rPr>
          <w:sz w:val="20"/>
          <w:szCs w:val="20"/>
        </w:rPr>
        <w:t>a</w:t>
      </w:r>
      <w:r w:rsidR="0012437D">
        <w:rPr>
          <w:sz w:val="20"/>
          <w:szCs w:val="20"/>
        </w:rPr>
        <w:t>jí</w:t>
      </w:r>
      <w:r w:rsidRPr="00383C95">
        <w:rPr>
          <w:sz w:val="20"/>
          <w:szCs w:val="20"/>
        </w:rPr>
        <w:t xml:space="preserve"> zastupitelstvům členských obcí k projednání. </w:t>
      </w:r>
    </w:p>
    <w:p w14:paraId="330A749B" w14:textId="09300B15" w:rsidR="0009600D" w:rsidRDefault="00BE10CC" w:rsidP="00927EBB">
      <w:pPr>
        <w:tabs>
          <w:tab w:val="left" w:pos="5529"/>
        </w:tabs>
        <w:spacing w:after="0"/>
        <w:jc w:val="both"/>
        <w:rPr>
          <w:sz w:val="20"/>
          <w:szCs w:val="20"/>
        </w:rPr>
      </w:pPr>
      <w:r w:rsidRPr="00383C95">
        <w:rPr>
          <w:sz w:val="20"/>
          <w:szCs w:val="20"/>
        </w:rPr>
        <w:t xml:space="preserve">Obec Albrechtice, jako člen tohoto </w:t>
      </w:r>
      <w:r w:rsidR="0009600D" w:rsidRPr="00383C95">
        <w:rPr>
          <w:sz w:val="20"/>
          <w:szCs w:val="20"/>
        </w:rPr>
        <w:t>s</w:t>
      </w:r>
      <w:r w:rsidR="00086859" w:rsidRPr="00383C95">
        <w:rPr>
          <w:sz w:val="20"/>
          <w:szCs w:val="20"/>
        </w:rPr>
        <w:t>vazku</w:t>
      </w:r>
      <w:r w:rsidRPr="00383C95">
        <w:rPr>
          <w:sz w:val="20"/>
          <w:szCs w:val="20"/>
        </w:rPr>
        <w:t xml:space="preserve"> obdržela</w:t>
      </w:r>
      <w:r w:rsidR="00927EBB">
        <w:rPr>
          <w:sz w:val="20"/>
          <w:szCs w:val="20"/>
        </w:rPr>
        <w:t xml:space="preserve"> </w:t>
      </w:r>
      <w:r w:rsidR="0009600D" w:rsidRPr="00383C95">
        <w:rPr>
          <w:sz w:val="20"/>
          <w:szCs w:val="20"/>
        </w:rPr>
        <w:t>Závěrečný účet DSO Mikroregion Žermanické</w:t>
      </w:r>
      <w:r w:rsidR="00E41D64">
        <w:rPr>
          <w:sz w:val="20"/>
          <w:szCs w:val="20"/>
        </w:rPr>
        <w:t xml:space="preserve"> a Těrlické přehrady za rok 202</w:t>
      </w:r>
      <w:r w:rsidR="003748EF">
        <w:rPr>
          <w:sz w:val="20"/>
          <w:szCs w:val="20"/>
        </w:rPr>
        <w:t>4</w:t>
      </w:r>
      <w:r w:rsidR="0009600D" w:rsidRPr="00383C95">
        <w:rPr>
          <w:sz w:val="20"/>
          <w:szCs w:val="20"/>
        </w:rPr>
        <w:t xml:space="preserve"> společně se Zprávou</w:t>
      </w:r>
      <w:r w:rsidR="00927EBB">
        <w:rPr>
          <w:sz w:val="20"/>
          <w:szCs w:val="20"/>
        </w:rPr>
        <w:t xml:space="preserve"> o</w:t>
      </w:r>
      <w:r w:rsidR="006B3170">
        <w:rPr>
          <w:sz w:val="20"/>
          <w:szCs w:val="20"/>
        </w:rPr>
        <w:t xml:space="preserve"> </w:t>
      </w:r>
      <w:r w:rsidR="0009600D" w:rsidRPr="00383C95">
        <w:rPr>
          <w:sz w:val="20"/>
          <w:szCs w:val="20"/>
        </w:rPr>
        <w:t>výsledku přezkoumání hospodaření DSO Mikroregion Žermanick</w:t>
      </w:r>
      <w:r w:rsidR="00E41D64">
        <w:rPr>
          <w:sz w:val="20"/>
          <w:szCs w:val="20"/>
        </w:rPr>
        <w:t>é</w:t>
      </w:r>
      <w:r w:rsidR="00E87D89">
        <w:rPr>
          <w:sz w:val="20"/>
          <w:szCs w:val="20"/>
        </w:rPr>
        <w:t xml:space="preserve">    </w:t>
      </w:r>
      <w:r w:rsidR="00E41D64">
        <w:rPr>
          <w:sz w:val="20"/>
          <w:szCs w:val="20"/>
        </w:rPr>
        <w:t xml:space="preserve"> a Těrlické přehrady za rok 202</w:t>
      </w:r>
      <w:r w:rsidR="003748EF">
        <w:rPr>
          <w:sz w:val="20"/>
          <w:szCs w:val="20"/>
        </w:rPr>
        <w:t>4</w:t>
      </w:r>
      <w:r w:rsidR="00DA20DB">
        <w:rPr>
          <w:sz w:val="20"/>
          <w:szCs w:val="20"/>
        </w:rPr>
        <w:t>.</w:t>
      </w:r>
    </w:p>
    <w:p w14:paraId="33283AFF" w14:textId="419A3C11" w:rsidR="00DA20DB" w:rsidRDefault="00DA20DB" w:rsidP="00927EBB">
      <w:pPr>
        <w:pStyle w:val="Odstavecseseznamem"/>
        <w:tabs>
          <w:tab w:val="left" w:pos="5529"/>
        </w:tabs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M</w:t>
      </w:r>
      <w:r w:rsidRPr="00383C95">
        <w:rPr>
          <w:sz w:val="20"/>
          <w:szCs w:val="20"/>
        </w:rPr>
        <w:t>ateriály byly v souladu se zákonem č. 250/2000 Sb., zveřejněny na úřední de</w:t>
      </w:r>
      <w:r>
        <w:rPr>
          <w:sz w:val="20"/>
          <w:szCs w:val="20"/>
        </w:rPr>
        <w:t>sce Obecního úřadu Albrechtice, dále byly projedn</w:t>
      </w:r>
      <w:r w:rsidR="002D5AB6">
        <w:rPr>
          <w:sz w:val="20"/>
          <w:szCs w:val="20"/>
        </w:rPr>
        <w:t>ány na zasedání členské schůze M</w:t>
      </w:r>
      <w:r>
        <w:rPr>
          <w:sz w:val="20"/>
          <w:szCs w:val="20"/>
        </w:rPr>
        <w:t xml:space="preserve">ikroregionu a </w:t>
      </w:r>
      <w:r w:rsidR="00536B7A">
        <w:rPr>
          <w:sz w:val="20"/>
          <w:szCs w:val="20"/>
        </w:rPr>
        <w:t xml:space="preserve">Rada </w:t>
      </w:r>
      <w:r w:rsidR="002957ED">
        <w:rPr>
          <w:sz w:val="20"/>
          <w:szCs w:val="20"/>
        </w:rPr>
        <w:t xml:space="preserve">obce </w:t>
      </w:r>
      <w:r w:rsidR="00536B7A">
        <w:rPr>
          <w:sz w:val="20"/>
          <w:szCs w:val="20"/>
        </w:rPr>
        <w:t xml:space="preserve">Albrechtice je projednala </w:t>
      </w:r>
      <w:r w:rsidR="002957ED">
        <w:rPr>
          <w:sz w:val="20"/>
          <w:szCs w:val="20"/>
        </w:rPr>
        <w:t xml:space="preserve">dne </w:t>
      </w:r>
      <w:r w:rsidR="00536B7A">
        <w:rPr>
          <w:sz w:val="20"/>
          <w:szCs w:val="20"/>
        </w:rPr>
        <w:t>12</w:t>
      </w:r>
      <w:r w:rsidR="002957ED">
        <w:rPr>
          <w:sz w:val="20"/>
          <w:szCs w:val="20"/>
        </w:rPr>
        <w:t>.6.2025.</w:t>
      </w:r>
    </w:p>
    <w:p w14:paraId="4E79EC0C" w14:textId="77777777" w:rsidR="00FF1326" w:rsidRDefault="00FF1326" w:rsidP="00927EBB">
      <w:pPr>
        <w:pStyle w:val="Odstavecseseznamem"/>
        <w:tabs>
          <w:tab w:val="left" w:pos="5529"/>
        </w:tabs>
        <w:spacing w:after="0"/>
        <w:ind w:left="0"/>
        <w:rPr>
          <w:sz w:val="20"/>
          <w:szCs w:val="20"/>
        </w:rPr>
      </w:pPr>
    </w:p>
    <w:p w14:paraId="366167BE" w14:textId="77777777" w:rsidR="00BF3190" w:rsidRPr="00383C95" w:rsidRDefault="00FF1326" w:rsidP="000D59A4">
      <w:pPr>
        <w:tabs>
          <w:tab w:val="left" w:pos="5529"/>
        </w:tabs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</w:t>
      </w:r>
      <w:r w:rsidR="00BF3190" w:rsidRPr="00383C95">
        <w:rPr>
          <w:sz w:val="20"/>
          <w:szCs w:val="20"/>
          <w:u w:val="single"/>
        </w:rPr>
        <w:t>říloha:</w:t>
      </w:r>
    </w:p>
    <w:p w14:paraId="51D5C6A1" w14:textId="1F72CE26" w:rsidR="00C309A7" w:rsidRPr="00383C95" w:rsidRDefault="00C309A7" w:rsidP="007A56E6">
      <w:pPr>
        <w:pStyle w:val="Odstavecseseznamem"/>
        <w:numPr>
          <w:ilvl w:val="0"/>
          <w:numId w:val="2"/>
        </w:numPr>
        <w:tabs>
          <w:tab w:val="left" w:pos="5529"/>
        </w:tabs>
        <w:spacing w:after="0"/>
        <w:ind w:left="284" w:hanging="284"/>
        <w:jc w:val="both"/>
        <w:rPr>
          <w:sz w:val="20"/>
          <w:szCs w:val="20"/>
        </w:rPr>
      </w:pPr>
      <w:r w:rsidRPr="00383C95">
        <w:rPr>
          <w:sz w:val="20"/>
          <w:szCs w:val="20"/>
        </w:rPr>
        <w:t>Závěrečný účet DSO Mikroregionu Žermanické</w:t>
      </w:r>
      <w:r w:rsidR="00BC2B21">
        <w:rPr>
          <w:sz w:val="20"/>
          <w:szCs w:val="20"/>
        </w:rPr>
        <w:t xml:space="preserve"> a Těrlické přehrady za rok 202</w:t>
      </w:r>
      <w:r w:rsidR="00D30193">
        <w:rPr>
          <w:sz w:val="20"/>
          <w:szCs w:val="20"/>
        </w:rPr>
        <w:t>4</w:t>
      </w:r>
    </w:p>
    <w:p w14:paraId="1131E9D4" w14:textId="55EC090E" w:rsidR="00C309A7" w:rsidRDefault="00C309A7" w:rsidP="007A56E6">
      <w:pPr>
        <w:pStyle w:val="Odstavecseseznamem"/>
        <w:numPr>
          <w:ilvl w:val="0"/>
          <w:numId w:val="2"/>
        </w:numPr>
        <w:tabs>
          <w:tab w:val="left" w:pos="5529"/>
        </w:tabs>
        <w:spacing w:after="0"/>
        <w:ind w:left="284" w:hanging="284"/>
        <w:jc w:val="both"/>
        <w:rPr>
          <w:sz w:val="20"/>
          <w:szCs w:val="20"/>
        </w:rPr>
      </w:pPr>
      <w:r w:rsidRPr="00383C95">
        <w:rPr>
          <w:sz w:val="20"/>
          <w:szCs w:val="20"/>
        </w:rPr>
        <w:t>Zpráva o výsledku přezkoumání hospodaření DSO Mikroregion Žermanické</w:t>
      </w:r>
      <w:r w:rsidR="00BC2B21">
        <w:rPr>
          <w:sz w:val="20"/>
          <w:szCs w:val="20"/>
        </w:rPr>
        <w:t xml:space="preserve"> a Těrlické přehrady za rok 202</w:t>
      </w:r>
      <w:r w:rsidR="00D30193">
        <w:rPr>
          <w:sz w:val="20"/>
          <w:szCs w:val="20"/>
        </w:rPr>
        <w:t>4</w:t>
      </w:r>
    </w:p>
    <w:p w14:paraId="217CCFD7" w14:textId="77777777" w:rsidR="003F285C" w:rsidRPr="00383C95" w:rsidRDefault="003F285C" w:rsidP="003F285C">
      <w:pPr>
        <w:pStyle w:val="Odstavecseseznamem"/>
        <w:tabs>
          <w:tab w:val="left" w:pos="5529"/>
        </w:tabs>
        <w:spacing w:after="0"/>
        <w:ind w:left="284"/>
        <w:jc w:val="both"/>
        <w:rPr>
          <w:sz w:val="20"/>
          <w:szCs w:val="20"/>
        </w:rPr>
      </w:pPr>
    </w:p>
    <w:p w14:paraId="46B640A4" w14:textId="77777777" w:rsidR="00383C95" w:rsidRDefault="00383C95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356737A2" w14:textId="77777777" w:rsidR="003F285C" w:rsidRDefault="003F285C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58DAA94B" w14:textId="77777777" w:rsidR="00304667" w:rsidRDefault="00304667" w:rsidP="007A56E6">
      <w:pPr>
        <w:tabs>
          <w:tab w:val="left" w:pos="4395"/>
        </w:tabs>
        <w:jc w:val="both"/>
        <w:rPr>
          <w:sz w:val="20"/>
          <w:szCs w:val="20"/>
        </w:rPr>
      </w:pPr>
      <w:r w:rsidRPr="00383C95">
        <w:rPr>
          <w:sz w:val="20"/>
          <w:szCs w:val="20"/>
        </w:rPr>
        <w:tab/>
        <w:t>Zpracovala: Renáta Papalová, referent</w:t>
      </w:r>
    </w:p>
    <w:p w14:paraId="579D9AA8" w14:textId="77777777" w:rsidR="002D5AB6" w:rsidRPr="00383C95" w:rsidRDefault="002D5AB6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5442F4E6" w14:textId="5FC3B508" w:rsidR="00304667" w:rsidRDefault="00FE44BD" w:rsidP="007A56E6">
      <w:pPr>
        <w:tabs>
          <w:tab w:val="left" w:pos="4395"/>
        </w:tabs>
        <w:jc w:val="both"/>
        <w:rPr>
          <w:sz w:val="20"/>
          <w:szCs w:val="20"/>
        </w:rPr>
      </w:pPr>
      <w:r w:rsidRPr="00383C95">
        <w:rPr>
          <w:sz w:val="20"/>
          <w:szCs w:val="20"/>
        </w:rPr>
        <w:tab/>
        <w:t>Předkládá</w:t>
      </w:r>
      <w:r w:rsidR="00304667" w:rsidRPr="00383C95">
        <w:rPr>
          <w:sz w:val="20"/>
          <w:szCs w:val="20"/>
        </w:rPr>
        <w:t>: Ing. Jindřich Feber, starosta</w:t>
      </w:r>
    </w:p>
    <w:p w14:paraId="31707478" w14:textId="77777777" w:rsidR="00927EBB" w:rsidRDefault="00927EBB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6A2BDC86" w14:textId="77777777" w:rsidR="00927EBB" w:rsidRDefault="00927EBB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0B860DFD" w14:textId="77777777" w:rsidR="003F285C" w:rsidRDefault="003F285C" w:rsidP="007A56E6">
      <w:pPr>
        <w:tabs>
          <w:tab w:val="left" w:pos="4395"/>
        </w:tabs>
        <w:jc w:val="both"/>
        <w:rPr>
          <w:sz w:val="20"/>
          <w:szCs w:val="20"/>
        </w:rPr>
      </w:pPr>
    </w:p>
    <w:p w14:paraId="27B9FB8A" w14:textId="77777777" w:rsidR="00304667" w:rsidRPr="00934502" w:rsidRDefault="00304667" w:rsidP="007A56E6">
      <w:pPr>
        <w:tabs>
          <w:tab w:val="left" w:pos="4395"/>
        </w:tabs>
        <w:jc w:val="both"/>
        <w:rPr>
          <w:b/>
          <w:bCs/>
          <w:sz w:val="20"/>
          <w:szCs w:val="20"/>
          <w:u w:val="single"/>
        </w:rPr>
      </w:pPr>
      <w:r w:rsidRPr="00934502">
        <w:rPr>
          <w:b/>
          <w:bCs/>
          <w:sz w:val="20"/>
          <w:szCs w:val="20"/>
          <w:u w:val="single"/>
        </w:rPr>
        <w:t>Návrh na usnesení:</w:t>
      </w:r>
    </w:p>
    <w:p w14:paraId="24F3AAC3" w14:textId="4D36946D" w:rsidR="005E17D5" w:rsidRDefault="00536B7A" w:rsidP="007A56E6">
      <w:pPr>
        <w:tabs>
          <w:tab w:val="left" w:pos="4395"/>
        </w:tabs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Zastupitelstvo </w:t>
      </w:r>
      <w:r w:rsidR="00304667" w:rsidRPr="00383C95">
        <w:rPr>
          <w:sz w:val="20"/>
          <w:szCs w:val="20"/>
        </w:rPr>
        <w:t>obce Albrechtice</w:t>
      </w:r>
      <w:r w:rsidR="005E17D5" w:rsidRPr="005E17D5">
        <w:rPr>
          <w:b/>
          <w:sz w:val="20"/>
          <w:szCs w:val="20"/>
        </w:rPr>
        <w:t xml:space="preserve"> </w:t>
      </w:r>
    </w:p>
    <w:p w14:paraId="32EAB536" w14:textId="2D82E79A" w:rsidR="00BC2B21" w:rsidRDefault="00536B7A" w:rsidP="007A56E6">
      <w:pPr>
        <w:tabs>
          <w:tab w:val="left" w:pos="4395"/>
        </w:tabs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vzalo</w:t>
      </w:r>
      <w:r w:rsidR="007A56E6">
        <w:rPr>
          <w:b/>
          <w:sz w:val="20"/>
          <w:szCs w:val="20"/>
        </w:rPr>
        <w:t xml:space="preserve"> </w:t>
      </w:r>
      <w:r w:rsidR="00335F1F">
        <w:rPr>
          <w:b/>
          <w:sz w:val="20"/>
          <w:szCs w:val="20"/>
        </w:rPr>
        <w:t>na vědomí :</w:t>
      </w:r>
    </w:p>
    <w:p w14:paraId="71369F32" w14:textId="77777777" w:rsidR="00304667" w:rsidRPr="00383C95" w:rsidRDefault="00304667" w:rsidP="007A56E6">
      <w:pPr>
        <w:tabs>
          <w:tab w:val="left" w:pos="4395"/>
        </w:tabs>
        <w:spacing w:after="0"/>
        <w:jc w:val="both"/>
        <w:rPr>
          <w:sz w:val="20"/>
          <w:szCs w:val="20"/>
        </w:rPr>
      </w:pPr>
    </w:p>
    <w:p w14:paraId="57864569" w14:textId="4FC8A736" w:rsidR="00A264F6" w:rsidRPr="005E17D5" w:rsidRDefault="005E17D5" w:rsidP="00927EBB">
      <w:pPr>
        <w:pStyle w:val="Odstavecseseznamem"/>
        <w:tabs>
          <w:tab w:val="left" w:pos="4395"/>
        </w:tabs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A264F6" w:rsidRPr="005E17D5">
        <w:rPr>
          <w:sz w:val="20"/>
          <w:szCs w:val="20"/>
        </w:rPr>
        <w:t>ávěrečný účet dobrovolného svazku obcí Mikroregion Žermanické a  Těrlické</w:t>
      </w:r>
      <w:r w:rsidR="00335F1F">
        <w:rPr>
          <w:sz w:val="20"/>
          <w:szCs w:val="20"/>
        </w:rPr>
        <w:t xml:space="preserve">  přehrady za rok 202</w:t>
      </w:r>
      <w:r w:rsidR="00D30193">
        <w:rPr>
          <w:sz w:val="20"/>
          <w:szCs w:val="20"/>
        </w:rPr>
        <w:t>4</w:t>
      </w:r>
      <w:r w:rsidR="00A264F6" w:rsidRPr="005E17D5">
        <w:rPr>
          <w:sz w:val="20"/>
          <w:szCs w:val="20"/>
        </w:rPr>
        <w:t xml:space="preserve"> společně se Zprávou o výsledku přezkoumání hospodaření dobrovolného svazku obcí Mikroregion Žermanické a Těrlické přehrady</w:t>
      </w:r>
      <w:r w:rsidR="00F04DD3" w:rsidRPr="005E17D5">
        <w:rPr>
          <w:sz w:val="20"/>
          <w:szCs w:val="20"/>
        </w:rPr>
        <w:t>, IČ 70305374</w:t>
      </w:r>
      <w:r w:rsidR="00335F1F">
        <w:rPr>
          <w:sz w:val="20"/>
          <w:szCs w:val="20"/>
        </w:rPr>
        <w:t xml:space="preserve"> za rok 202</w:t>
      </w:r>
      <w:r w:rsidR="00D30193">
        <w:rPr>
          <w:sz w:val="20"/>
          <w:szCs w:val="20"/>
        </w:rPr>
        <w:t>4</w:t>
      </w:r>
      <w:r w:rsidRPr="005E17D5">
        <w:rPr>
          <w:sz w:val="20"/>
          <w:szCs w:val="20"/>
        </w:rPr>
        <w:t>, dle písemných příloh</w:t>
      </w:r>
    </w:p>
    <w:p w14:paraId="2D363C92" w14:textId="77777777" w:rsidR="00304667" w:rsidRPr="00BE10CC" w:rsidRDefault="00304667" w:rsidP="00BE10CC">
      <w:pPr>
        <w:tabs>
          <w:tab w:val="left" w:pos="5529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304667" w:rsidRPr="00BE1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7CD"/>
    <w:multiLevelType w:val="hybridMultilevel"/>
    <w:tmpl w:val="CD26C4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1799D"/>
    <w:multiLevelType w:val="hybridMultilevel"/>
    <w:tmpl w:val="72E649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2404A"/>
    <w:multiLevelType w:val="hybridMultilevel"/>
    <w:tmpl w:val="D0086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B5515"/>
    <w:multiLevelType w:val="hybridMultilevel"/>
    <w:tmpl w:val="3BF0DCBA"/>
    <w:lvl w:ilvl="0" w:tplc="34B0CE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797260">
    <w:abstractNumId w:val="1"/>
  </w:num>
  <w:num w:numId="2" w16cid:durableId="113794390">
    <w:abstractNumId w:val="3"/>
  </w:num>
  <w:num w:numId="3" w16cid:durableId="911619913">
    <w:abstractNumId w:val="0"/>
  </w:num>
  <w:num w:numId="4" w16cid:durableId="21903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0CC"/>
    <w:rsid w:val="00086859"/>
    <w:rsid w:val="0009600D"/>
    <w:rsid w:val="000C0461"/>
    <w:rsid w:val="000D4E97"/>
    <w:rsid w:val="000D59A4"/>
    <w:rsid w:val="000E5E3C"/>
    <w:rsid w:val="0012437D"/>
    <w:rsid w:val="001301F1"/>
    <w:rsid w:val="00180211"/>
    <w:rsid w:val="00192EF5"/>
    <w:rsid w:val="00195A30"/>
    <w:rsid w:val="00204A51"/>
    <w:rsid w:val="002957ED"/>
    <w:rsid w:val="002D5AB6"/>
    <w:rsid w:val="002E01DB"/>
    <w:rsid w:val="00304667"/>
    <w:rsid w:val="00335F1F"/>
    <w:rsid w:val="00346B28"/>
    <w:rsid w:val="003748EF"/>
    <w:rsid w:val="00383C95"/>
    <w:rsid w:val="003E4DFC"/>
    <w:rsid w:val="003F285C"/>
    <w:rsid w:val="00406F10"/>
    <w:rsid w:val="00485CA7"/>
    <w:rsid w:val="004871FC"/>
    <w:rsid w:val="004A2551"/>
    <w:rsid w:val="004D6ACA"/>
    <w:rsid w:val="00512041"/>
    <w:rsid w:val="005277A4"/>
    <w:rsid w:val="00536B7A"/>
    <w:rsid w:val="00542613"/>
    <w:rsid w:val="005E17D5"/>
    <w:rsid w:val="00614F17"/>
    <w:rsid w:val="00686833"/>
    <w:rsid w:val="00697583"/>
    <w:rsid w:val="006B3170"/>
    <w:rsid w:val="00726012"/>
    <w:rsid w:val="00727726"/>
    <w:rsid w:val="007A56E6"/>
    <w:rsid w:val="00821E8F"/>
    <w:rsid w:val="00897799"/>
    <w:rsid w:val="008A6F4B"/>
    <w:rsid w:val="008B1C38"/>
    <w:rsid w:val="00916EB3"/>
    <w:rsid w:val="00927EBB"/>
    <w:rsid w:val="00934502"/>
    <w:rsid w:val="00946546"/>
    <w:rsid w:val="00956001"/>
    <w:rsid w:val="009E52C3"/>
    <w:rsid w:val="00A264F6"/>
    <w:rsid w:val="00B06193"/>
    <w:rsid w:val="00B17835"/>
    <w:rsid w:val="00B21FF6"/>
    <w:rsid w:val="00B745D6"/>
    <w:rsid w:val="00B92CD8"/>
    <w:rsid w:val="00BC2B21"/>
    <w:rsid w:val="00BE10CC"/>
    <w:rsid w:val="00BF3190"/>
    <w:rsid w:val="00C309A7"/>
    <w:rsid w:val="00C56AAB"/>
    <w:rsid w:val="00C903A5"/>
    <w:rsid w:val="00C955A5"/>
    <w:rsid w:val="00CE2B60"/>
    <w:rsid w:val="00D30193"/>
    <w:rsid w:val="00DA20DB"/>
    <w:rsid w:val="00DA5B1B"/>
    <w:rsid w:val="00E13313"/>
    <w:rsid w:val="00E4140F"/>
    <w:rsid w:val="00E41D64"/>
    <w:rsid w:val="00E52317"/>
    <w:rsid w:val="00E87D89"/>
    <w:rsid w:val="00EE44B4"/>
    <w:rsid w:val="00F04DD3"/>
    <w:rsid w:val="00FA762A"/>
    <w:rsid w:val="00FE44BD"/>
    <w:rsid w:val="00FF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C61F"/>
  <w15:chartTrackingRefBased/>
  <w15:docId w15:val="{5D5A0956-78BB-449B-A406-115C78F8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04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466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A6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C2076-2C00-4AE7-9235-9FA91053C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Financni a poplatky</dc:creator>
  <cp:keywords/>
  <dc:description/>
  <cp:lastModifiedBy>Papalová</cp:lastModifiedBy>
  <cp:revision>7</cp:revision>
  <cp:lastPrinted>2025-06-09T08:07:00Z</cp:lastPrinted>
  <dcterms:created xsi:type="dcterms:W3CDTF">2025-06-06T05:44:00Z</dcterms:created>
  <dcterms:modified xsi:type="dcterms:W3CDTF">2025-06-16T14:17:00Z</dcterms:modified>
</cp:coreProperties>
</file>