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6ED4" w14:textId="2BC316A0" w:rsidR="009B3614" w:rsidRPr="00261FE2" w:rsidRDefault="00B21BBB" w:rsidP="004E09F6">
      <w:pPr>
        <w:spacing w:after="0"/>
        <w:jc w:val="center"/>
        <w:rPr>
          <w:b/>
          <w:bCs/>
        </w:rPr>
      </w:pPr>
      <w:r w:rsidRPr="00261FE2">
        <w:rPr>
          <w:b/>
          <w:bCs/>
        </w:rPr>
        <w:t>Obec Kunín</w:t>
      </w:r>
    </w:p>
    <w:p w14:paraId="7647CF57" w14:textId="1125B77A" w:rsidR="00B21BBB" w:rsidRPr="00261FE2" w:rsidRDefault="00B21BBB" w:rsidP="004E09F6">
      <w:pPr>
        <w:spacing w:after="0"/>
        <w:jc w:val="center"/>
        <w:rPr>
          <w:b/>
          <w:bCs/>
        </w:rPr>
      </w:pPr>
      <w:r w:rsidRPr="00261FE2">
        <w:rPr>
          <w:b/>
          <w:bCs/>
        </w:rPr>
        <w:t>742 53 Kunín 69, IČ: 00600733</w:t>
      </w:r>
    </w:p>
    <w:p w14:paraId="6EFC79B7" w14:textId="66D65CBC" w:rsidR="00B21BBB" w:rsidRPr="00261FE2" w:rsidRDefault="00B21BBB" w:rsidP="004E09F6">
      <w:pPr>
        <w:spacing w:after="0"/>
        <w:jc w:val="center"/>
        <w:rPr>
          <w:b/>
          <w:bCs/>
        </w:rPr>
      </w:pPr>
    </w:p>
    <w:p w14:paraId="4553194E" w14:textId="065C1231" w:rsidR="00B21BBB" w:rsidRPr="00261FE2" w:rsidRDefault="005E673F" w:rsidP="00080F22">
      <w:pPr>
        <w:spacing w:after="0"/>
        <w:jc w:val="center"/>
        <w:rPr>
          <w:rFonts w:cstheme="minorHAnsi"/>
          <w:b/>
          <w:bCs/>
        </w:rPr>
      </w:pPr>
      <w:r w:rsidRPr="00261FE2">
        <w:rPr>
          <w:rFonts w:cstheme="minorHAnsi"/>
          <w:b/>
          <w:bCs/>
        </w:rPr>
        <w:t xml:space="preserve">SMĚRNICE č. </w:t>
      </w:r>
      <w:r w:rsidR="00E022A7">
        <w:rPr>
          <w:rFonts w:cstheme="minorHAnsi"/>
          <w:b/>
          <w:bCs/>
        </w:rPr>
        <w:t>1</w:t>
      </w:r>
      <w:r w:rsidRPr="00261FE2">
        <w:rPr>
          <w:rFonts w:cstheme="minorHAnsi"/>
          <w:b/>
          <w:bCs/>
        </w:rPr>
        <w:t>/202</w:t>
      </w:r>
      <w:r w:rsidR="00E022A7">
        <w:rPr>
          <w:rFonts w:cstheme="minorHAnsi"/>
          <w:b/>
          <w:bCs/>
        </w:rPr>
        <w:t>3</w:t>
      </w:r>
    </w:p>
    <w:p w14:paraId="08273C43" w14:textId="25AC9F3D" w:rsidR="00B21BBB" w:rsidRPr="00261FE2" w:rsidRDefault="00080F22" w:rsidP="004E09F6">
      <w:pPr>
        <w:spacing w:after="0"/>
        <w:jc w:val="center"/>
        <w:rPr>
          <w:rFonts w:cstheme="minorHAnsi"/>
          <w:b/>
          <w:bCs/>
        </w:rPr>
      </w:pPr>
      <w:r w:rsidRPr="00261FE2">
        <w:rPr>
          <w:rFonts w:cstheme="minorHAnsi"/>
          <w:b/>
          <w:bCs/>
        </w:rPr>
        <w:t>k</w:t>
      </w:r>
      <w:r w:rsidR="00F17CA4" w:rsidRPr="00261FE2">
        <w:rPr>
          <w:rFonts w:cstheme="minorHAnsi"/>
          <w:b/>
          <w:bCs/>
        </w:rPr>
        <w:t>terou se stanovují pravidla pro poskytování cestovních náhrad členům zastupitelstva obce a zaměstnancům obce</w:t>
      </w:r>
      <w:r w:rsidR="00FA70A9" w:rsidRPr="00261FE2">
        <w:rPr>
          <w:rFonts w:cstheme="minorHAnsi"/>
          <w:b/>
          <w:bCs/>
        </w:rPr>
        <w:t xml:space="preserve"> Kunín</w:t>
      </w:r>
      <w:r w:rsidR="009E6105" w:rsidRPr="00261FE2">
        <w:rPr>
          <w:rFonts w:cstheme="minorHAnsi"/>
          <w:b/>
          <w:bCs/>
        </w:rPr>
        <w:t xml:space="preserve">, </w:t>
      </w:r>
      <w:proofErr w:type="spellStart"/>
      <w:r w:rsidR="009E6105" w:rsidRPr="00261FE2">
        <w:rPr>
          <w:rFonts w:cstheme="minorHAnsi"/>
          <w:b/>
          <w:bCs/>
        </w:rPr>
        <w:t>stravenkovém</w:t>
      </w:r>
      <w:proofErr w:type="spellEnd"/>
      <w:r w:rsidR="009E6105" w:rsidRPr="00261FE2">
        <w:rPr>
          <w:rFonts w:cstheme="minorHAnsi"/>
          <w:b/>
          <w:bCs/>
        </w:rPr>
        <w:t xml:space="preserve"> paušálu </w:t>
      </w:r>
      <w:r w:rsidR="00FA70A9" w:rsidRPr="00261FE2">
        <w:rPr>
          <w:rFonts w:cstheme="minorHAnsi"/>
          <w:b/>
          <w:bCs/>
        </w:rPr>
        <w:t>a stanov</w:t>
      </w:r>
      <w:r w:rsidR="009E6105" w:rsidRPr="00261FE2">
        <w:rPr>
          <w:rFonts w:cstheme="minorHAnsi"/>
          <w:b/>
          <w:bCs/>
        </w:rPr>
        <w:t>ení</w:t>
      </w:r>
      <w:r w:rsidR="00FA70A9" w:rsidRPr="00261FE2">
        <w:rPr>
          <w:rFonts w:cstheme="minorHAnsi"/>
          <w:b/>
          <w:bCs/>
        </w:rPr>
        <w:t xml:space="preserve"> podmín</w:t>
      </w:r>
      <w:r w:rsidR="009E6105" w:rsidRPr="00261FE2">
        <w:rPr>
          <w:rFonts w:cstheme="minorHAnsi"/>
          <w:b/>
          <w:bCs/>
        </w:rPr>
        <w:t>e</w:t>
      </w:r>
      <w:r w:rsidR="00FA70A9" w:rsidRPr="00261FE2">
        <w:rPr>
          <w:rFonts w:cstheme="minorHAnsi"/>
          <w:b/>
          <w:bCs/>
        </w:rPr>
        <w:t>k pro používání motorových vozidel</w:t>
      </w:r>
    </w:p>
    <w:p w14:paraId="3BE89469" w14:textId="6DA12CF2" w:rsidR="00FA70A9" w:rsidRPr="005168BD" w:rsidRDefault="00FA70A9" w:rsidP="00FA70A9">
      <w:p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vydaná na základě zákona č.</w:t>
      </w:r>
      <w:r w:rsidR="009E6105" w:rsidRPr="005168BD">
        <w:rPr>
          <w:rFonts w:cstheme="minorHAnsi"/>
          <w:sz w:val="20"/>
          <w:szCs w:val="20"/>
        </w:rPr>
        <w:t xml:space="preserve"> </w:t>
      </w:r>
      <w:r w:rsidRPr="005168BD">
        <w:rPr>
          <w:rFonts w:cstheme="minorHAnsi"/>
          <w:sz w:val="20"/>
          <w:szCs w:val="20"/>
        </w:rPr>
        <w:t>128/2000 Sb., o obcích (obecní zřízení), ve znění pozdějších předpisů, a</w:t>
      </w:r>
      <w:r w:rsidR="00F40C01">
        <w:rPr>
          <w:rFonts w:cstheme="minorHAnsi"/>
          <w:sz w:val="20"/>
          <w:szCs w:val="20"/>
        </w:rPr>
        <w:t> </w:t>
      </w:r>
      <w:r w:rsidRPr="005168BD">
        <w:rPr>
          <w:rFonts w:cstheme="minorHAnsi"/>
          <w:sz w:val="20"/>
          <w:szCs w:val="20"/>
        </w:rPr>
        <w:t>zákona č.</w:t>
      </w:r>
      <w:r w:rsidR="009E6105" w:rsidRPr="005168BD">
        <w:rPr>
          <w:rFonts w:cstheme="minorHAnsi"/>
          <w:sz w:val="20"/>
          <w:szCs w:val="20"/>
        </w:rPr>
        <w:t xml:space="preserve"> </w:t>
      </w:r>
      <w:r w:rsidRPr="005168BD">
        <w:rPr>
          <w:rFonts w:cstheme="minorHAnsi"/>
          <w:sz w:val="20"/>
          <w:szCs w:val="20"/>
        </w:rPr>
        <w:t>262/2006 Sb., zákoník práce, ve znění pozdějších předpisů</w:t>
      </w:r>
      <w:r w:rsidR="00AD3E91" w:rsidRPr="005168BD">
        <w:rPr>
          <w:rFonts w:cstheme="minorHAnsi"/>
          <w:sz w:val="20"/>
          <w:szCs w:val="20"/>
        </w:rPr>
        <w:t xml:space="preserve"> a </w:t>
      </w:r>
      <w:r w:rsidR="00AD3E91" w:rsidRPr="005168BD">
        <w:rPr>
          <w:sz w:val="20"/>
          <w:szCs w:val="20"/>
        </w:rPr>
        <w:t>zákona č. 586/1992 Sb., o</w:t>
      </w:r>
      <w:r w:rsidR="00F40C01">
        <w:rPr>
          <w:sz w:val="20"/>
          <w:szCs w:val="20"/>
        </w:rPr>
        <w:t> </w:t>
      </w:r>
      <w:r w:rsidR="00AD3E91" w:rsidRPr="005168BD">
        <w:rPr>
          <w:sz w:val="20"/>
          <w:szCs w:val="20"/>
        </w:rPr>
        <w:t>daních z příjmů, ve znění pozdějších předpisů.</w:t>
      </w:r>
    </w:p>
    <w:p w14:paraId="037D2FF9" w14:textId="74A6041F" w:rsidR="00B21BBB" w:rsidRPr="005168BD" w:rsidRDefault="00B21BBB" w:rsidP="00B21BBB">
      <w:pPr>
        <w:spacing w:after="0"/>
        <w:rPr>
          <w:rFonts w:cstheme="minorHAnsi"/>
          <w:sz w:val="20"/>
          <w:szCs w:val="20"/>
        </w:rPr>
      </w:pPr>
    </w:p>
    <w:p w14:paraId="51688005" w14:textId="1B543E22" w:rsidR="00080F22" w:rsidRPr="00261FE2" w:rsidRDefault="005E673F" w:rsidP="00B21BBB">
      <w:pPr>
        <w:spacing w:after="0"/>
        <w:jc w:val="center"/>
        <w:rPr>
          <w:rFonts w:cstheme="minorHAnsi"/>
          <w:b/>
          <w:bCs/>
          <w:u w:val="single"/>
        </w:rPr>
      </w:pPr>
      <w:r w:rsidRPr="00261FE2">
        <w:rPr>
          <w:rFonts w:cstheme="minorHAnsi"/>
          <w:b/>
          <w:bCs/>
          <w:u w:val="single"/>
        </w:rPr>
        <w:t>ČÁST I.</w:t>
      </w:r>
    </w:p>
    <w:p w14:paraId="29142BA1" w14:textId="5E72773B" w:rsidR="00080F22" w:rsidRPr="005168BD" w:rsidRDefault="005E673F" w:rsidP="00B21BBB">
      <w:pPr>
        <w:spacing w:after="0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5168BD">
        <w:rPr>
          <w:rFonts w:cstheme="minorHAnsi"/>
          <w:b/>
          <w:bCs/>
          <w:sz w:val="20"/>
          <w:szCs w:val="20"/>
        </w:rPr>
        <w:t xml:space="preserve">Pravidla pro poskytování cestovních náhrad členům zastupitelstva obce a zaměstnancům obce </w:t>
      </w:r>
    </w:p>
    <w:p w14:paraId="7831603C" w14:textId="7688941B" w:rsidR="00645CD5" w:rsidRPr="005168BD" w:rsidRDefault="00645CD5" w:rsidP="00B21BBB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70A6D81A" w14:textId="41D67D8E" w:rsidR="00645CD5" w:rsidRPr="005168BD" w:rsidRDefault="00645CD5" w:rsidP="00B21BBB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Článek 1</w:t>
      </w:r>
    </w:p>
    <w:p w14:paraId="1FF920F6" w14:textId="7B152DBD" w:rsidR="00B21BBB" w:rsidRPr="005168BD" w:rsidRDefault="00B21BBB" w:rsidP="00B21BBB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Vymezení základních pojmů</w:t>
      </w:r>
    </w:p>
    <w:p w14:paraId="07EE4DF6" w14:textId="71DC745C" w:rsidR="00B21BBB" w:rsidRPr="005168BD" w:rsidRDefault="00080F22" w:rsidP="00B21BBB">
      <w:p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Touto směrnicí se stanovují podmínky pro vysílání na služební nebo pracovní cesty pro:</w:t>
      </w:r>
    </w:p>
    <w:p w14:paraId="3989AC0F" w14:textId="7297F0B6" w:rsidR="00B21BBB" w:rsidRPr="005168BD" w:rsidRDefault="00C17B18" w:rsidP="00B21BBB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B21BBB" w:rsidRPr="005168BD">
        <w:rPr>
          <w:rFonts w:cstheme="minorHAnsi"/>
          <w:sz w:val="20"/>
          <w:szCs w:val="20"/>
        </w:rPr>
        <w:t>aměstnan</w:t>
      </w:r>
      <w:r w:rsidR="00080F22" w:rsidRPr="005168BD">
        <w:rPr>
          <w:rFonts w:cstheme="minorHAnsi"/>
          <w:sz w:val="20"/>
          <w:szCs w:val="20"/>
        </w:rPr>
        <w:t>ce</w:t>
      </w:r>
      <w:r w:rsidR="00B21BBB" w:rsidRPr="005168BD">
        <w:rPr>
          <w:rFonts w:cstheme="minorHAnsi"/>
          <w:sz w:val="20"/>
          <w:szCs w:val="20"/>
        </w:rPr>
        <w:t xml:space="preserve"> obce Kunín (dále jen „</w:t>
      </w:r>
      <w:r w:rsidR="00080F22" w:rsidRPr="005168BD">
        <w:rPr>
          <w:rFonts w:cstheme="minorHAnsi"/>
          <w:sz w:val="20"/>
          <w:szCs w:val="20"/>
        </w:rPr>
        <w:t>zaměstnanec</w:t>
      </w:r>
      <w:r w:rsidR="00B21BBB" w:rsidRPr="005168BD">
        <w:rPr>
          <w:rFonts w:cstheme="minorHAnsi"/>
          <w:sz w:val="20"/>
          <w:szCs w:val="20"/>
        </w:rPr>
        <w:t>“) v pracovním poměru</w:t>
      </w:r>
    </w:p>
    <w:p w14:paraId="373A2352" w14:textId="26F36C79" w:rsidR="00B21BBB" w:rsidRPr="005168BD" w:rsidRDefault="00C17B18" w:rsidP="00B21BBB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B21BBB" w:rsidRPr="005168BD">
        <w:rPr>
          <w:rFonts w:cstheme="minorHAnsi"/>
          <w:sz w:val="20"/>
          <w:szCs w:val="20"/>
        </w:rPr>
        <w:t>aměstnanc</w:t>
      </w:r>
      <w:r w:rsidR="00080F22" w:rsidRPr="005168BD">
        <w:rPr>
          <w:rFonts w:cstheme="minorHAnsi"/>
          <w:sz w:val="20"/>
          <w:szCs w:val="20"/>
        </w:rPr>
        <w:t>e</w:t>
      </w:r>
      <w:r w:rsidR="00B21BBB" w:rsidRPr="005168BD">
        <w:rPr>
          <w:rFonts w:cstheme="minorHAnsi"/>
          <w:sz w:val="20"/>
          <w:szCs w:val="20"/>
        </w:rPr>
        <w:t xml:space="preserve"> obce činn</w:t>
      </w:r>
      <w:r w:rsidR="00080F22" w:rsidRPr="005168BD">
        <w:rPr>
          <w:rFonts w:cstheme="minorHAnsi"/>
          <w:sz w:val="20"/>
          <w:szCs w:val="20"/>
        </w:rPr>
        <w:t>ého</w:t>
      </w:r>
      <w:r w:rsidR="00B21BBB" w:rsidRPr="005168BD">
        <w:rPr>
          <w:rFonts w:cstheme="minorHAnsi"/>
          <w:sz w:val="20"/>
          <w:szCs w:val="20"/>
        </w:rPr>
        <w:t xml:space="preserve"> na základě dohody o pracích konaných mimo pracovní poměr, je-li v této době výslovně uvedeno, že zaměstnanec může být vyslán na pracovní cestu a že mu budou poskytovány náhrady výdajů při pracovních cestách</w:t>
      </w:r>
    </w:p>
    <w:p w14:paraId="20159F12" w14:textId="6D458D65" w:rsidR="00AA6F72" w:rsidRPr="00C17B18" w:rsidRDefault="00C17B18" w:rsidP="00C17B18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</w:t>
      </w:r>
      <w:r w:rsidR="00B21BBB" w:rsidRPr="005168BD">
        <w:rPr>
          <w:rFonts w:cstheme="minorHAnsi"/>
          <w:sz w:val="20"/>
          <w:szCs w:val="20"/>
        </w:rPr>
        <w:t>len</w:t>
      </w:r>
      <w:r w:rsidR="00080F22" w:rsidRPr="005168BD">
        <w:rPr>
          <w:rFonts w:cstheme="minorHAnsi"/>
          <w:sz w:val="20"/>
          <w:szCs w:val="20"/>
        </w:rPr>
        <w:t>y</w:t>
      </w:r>
      <w:r w:rsidR="00B21BBB" w:rsidRPr="005168BD">
        <w:rPr>
          <w:rFonts w:cstheme="minorHAnsi"/>
          <w:sz w:val="20"/>
          <w:szCs w:val="20"/>
        </w:rPr>
        <w:t xml:space="preserve"> zastupitelstva obce</w:t>
      </w:r>
      <w:r w:rsidR="00080F22" w:rsidRPr="005168BD">
        <w:rPr>
          <w:rFonts w:cstheme="minorHAnsi"/>
          <w:sz w:val="20"/>
          <w:szCs w:val="20"/>
        </w:rPr>
        <w:t xml:space="preserve"> (dále jen „člen ZO</w:t>
      </w:r>
      <w:r>
        <w:rPr>
          <w:rFonts w:cstheme="minorHAnsi"/>
          <w:sz w:val="20"/>
          <w:szCs w:val="20"/>
        </w:rPr>
        <w:t>“)</w:t>
      </w:r>
    </w:p>
    <w:p w14:paraId="543E5839" w14:textId="74234BAB" w:rsidR="00AA6F72" w:rsidRPr="005168BD" w:rsidRDefault="00C17B18" w:rsidP="00B21BBB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AA6F72">
        <w:rPr>
          <w:rFonts w:cstheme="minorHAnsi"/>
          <w:sz w:val="20"/>
          <w:szCs w:val="20"/>
        </w:rPr>
        <w:t>estovatele schváleného a vyslaného zastupitelstvem obce</w:t>
      </w:r>
    </w:p>
    <w:p w14:paraId="13A1C41D" w14:textId="77777777" w:rsidR="002A6FA6" w:rsidRPr="005168BD" w:rsidRDefault="002A6FA6" w:rsidP="002A6FA6">
      <w:pPr>
        <w:pStyle w:val="Odstavecseseznamem"/>
        <w:spacing w:after="0"/>
        <w:jc w:val="both"/>
        <w:rPr>
          <w:rFonts w:cstheme="minorHAnsi"/>
          <w:sz w:val="20"/>
          <w:szCs w:val="20"/>
        </w:rPr>
      </w:pPr>
    </w:p>
    <w:p w14:paraId="77A2BB8B" w14:textId="282BE6A5" w:rsidR="002A6FA6" w:rsidRPr="005168BD" w:rsidRDefault="002A6FA6" w:rsidP="002A6FA6">
      <w:p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dále jen „cestovatel“.</w:t>
      </w:r>
    </w:p>
    <w:p w14:paraId="1E49CCB1" w14:textId="144E0AE6" w:rsidR="00080F22" w:rsidRPr="00261FE2" w:rsidRDefault="00080F22" w:rsidP="00080F22">
      <w:pPr>
        <w:spacing w:after="0"/>
        <w:jc w:val="both"/>
        <w:rPr>
          <w:rFonts w:cstheme="minorHAnsi"/>
        </w:rPr>
      </w:pPr>
    </w:p>
    <w:p w14:paraId="655D7953" w14:textId="2B18C41A" w:rsidR="00645CD5" w:rsidRPr="005168BD" w:rsidRDefault="00645CD5" w:rsidP="00080F22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Článek 2</w:t>
      </w:r>
    </w:p>
    <w:p w14:paraId="1104DC8B" w14:textId="6C9D3093" w:rsidR="00080F22" w:rsidRPr="005168BD" w:rsidRDefault="00080F22" w:rsidP="00080F22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Pravidelné pracoviště</w:t>
      </w:r>
    </w:p>
    <w:p w14:paraId="3ED46BBC" w14:textId="7DF05A19" w:rsidR="00080F22" w:rsidRPr="005168BD" w:rsidRDefault="00080F22" w:rsidP="00080F22">
      <w:p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Pravidelným pracovištěm se pro účely poskytování cestovních náhrad podle této směrnice rozumí:</w:t>
      </w:r>
    </w:p>
    <w:p w14:paraId="08BD7E8D" w14:textId="4DBC3AA5" w:rsidR="00080F22" w:rsidRPr="005168BD" w:rsidRDefault="00080F22" w:rsidP="00080F22">
      <w:pPr>
        <w:pStyle w:val="Odstavecseseznamem"/>
        <w:numPr>
          <w:ilvl w:val="0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v případě člena ZO „území obce Kunín“</w:t>
      </w:r>
    </w:p>
    <w:p w14:paraId="5012CAA7" w14:textId="5155EDB0" w:rsidR="00080F22" w:rsidRPr="005168BD" w:rsidRDefault="00080F22" w:rsidP="00080F22">
      <w:pPr>
        <w:pStyle w:val="Odstavecseseznamem"/>
        <w:numPr>
          <w:ilvl w:val="0"/>
          <w:numId w:val="9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v případě zaměstnance místo výkonu práce sjednané v pracovní smlouvě</w:t>
      </w:r>
      <w:r w:rsidR="00D4713C">
        <w:rPr>
          <w:rFonts w:cstheme="minorHAnsi"/>
          <w:sz w:val="20"/>
          <w:szCs w:val="20"/>
        </w:rPr>
        <w:t xml:space="preserve"> „území obce Kunín“</w:t>
      </w:r>
    </w:p>
    <w:p w14:paraId="32A07EA2" w14:textId="5ED2EE90" w:rsidR="00B21BBB" w:rsidRPr="005168BD" w:rsidRDefault="00B21BBB" w:rsidP="00B21BBB">
      <w:pPr>
        <w:spacing w:after="0"/>
        <w:jc w:val="both"/>
        <w:rPr>
          <w:rFonts w:cstheme="minorHAnsi"/>
          <w:sz w:val="20"/>
          <w:szCs w:val="20"/>
        </w:rPr>
      </w:pPr>
    </w:p>
    <w:p w14:paraId="407AEDC1" w14:textId="3F03A71C" w:rsidR="00645CD5" w:rsidRPr="005168BD" w:rsidRDefault="00645CD5" w:rsidP="00B21BBB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Článek 3</w:t>
      </w:r>
    </w:p>
    <w:p w14:paraId="5D16E02E" w14:textId="4AE67859" w:rsidR="00B21BBB" w:rsidRPr="005168BD" w:rsidRDefault="00645CD5" w:rsidP="00B21BBB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Vysílání na služební cesty</w:t>
      </w:r>
    </w:p>
    <w:p w14:paraId="0A76074E" w14:textId="4E7461C2" w:rsidR="002A6FA6" w:rsidRPr="005168BD" w:rsidRDefault="002A6FA6" w:rsidP="002A6FA6">
      <w:pPr>
        <w:pStyle w:val="Odstavecseseznamem"/>
        <w:numPr>
          <w:ilvl w:val="0"/>
          <w:numId w:val="19"/>
        </w:numPr>
        <w:spacing w:after="0"/>
        <w:jc w:val="both"/>
        <w:rPr>
          <w:rFonts w:cs="Calibri"/>
          <w:sz w:val="20"/>
          <w:szCs w:val="20"/>
        </w:rPr>
      </w:pPr>
      <w:bookmarkStart w:id="0" w:name="_Hlk64969893"/>
      <w:r w:rsidRPr="005168BD">
        <w:rPr>
          <w:rFonts w:cs="Calibri"/>
          <w:sz w:val="20"/>
          <w:szCs w:val="20"/>
        </w:rPr>
        <w:t>Vyslání na tuzemskou a zahraniční pracovní cestu schvaluje a cestovatele vysílá starosta obce, v jeho nepřítomnosti místostarosta obce, nerozhodne-li o vyslání člena ZO na služební cestu přímo zastupitelstvo obce</w:t>
      </w:r>
      <w:r w:rsidR="005E673F" w:rsidRPr="005168BD">
        <w:rPr>
          <w:rFonts w:cs="Calibri"/>
          <w:sz w:val="20"/>
          <w:szCs w:val="20"/>
        </w:rPr>
        <w:t>,</w:t>
      </w:r>
    </w:p>
    <w:p w14:paraId="61D73959" w14:textId="6A85BA94" w:rsidR="005E673F" w:rsidRPr="005168BD" w:rsidRDefault="005E673F" w:rsidP="005E673F">
      <w:pPr>
        <w:spacing w:after="0"/>
        <w:ind w:left="360"/>
        <w:jc w:val="both"/>
        <w:rPr>
          <w:rFonts w:cs="Calibri"/>
          <w:sz w:val="20"/>
          <w:szCs w:val="20"/>
        </w:rPr>
      </w:pPr>
      <w:r w:rsidRPr="005168BD">
        <w:rPr>
          <w:rFonts w:cs="Calibri"/>
          <w:sz w:val="20"/>
          <w:szCs w:val="20"/>
        </w:rPr>
        <w:t>dále jen „vysílatel“.</w:t>
      </w:r>
    </w:p>
    <w:p w14:paraId="1D67B616" w14:textId="77777777" w:rsidR="005E673F" w:rsidRPr="005168BD" w:rsidRDefault="005E673F" w:rsidP="005E673F">
      <w:pPr>
        <w:spacing w:after="0"/>
        <w:ind w:left="360"/>
        <w:jc w:val="both"/>
        <w:rPr>
          <w:rFonts w:cs="Calibri"/>
          <w:sz w:val="20"/>
          <w:szCs w:val="20"/>
        </w:rPr>
      </w:pPr>
    </w:p>
    <w:bookmarkEnd w:id="0"/>
    <w:p w14:paraId="297D783B" w14:textId="21B27910" w:rsidR="00D41737" w:rsidRPr="005168BD" w:rsidRDefault="002A6FA6" w:rsidP="002A6FA6">
      <w:pPr>
        <w:pStyle w:val="Odstavecseseznamem"/>
        <w:numPr>
          <w:ilvl w:val="0"/>
          <w:numId w:val="19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Vys</w:t>
      </w:r>
      <w:r w:rsidR="005E673F" w:rsidRPr="005168BD">
        <w:rPr>
          <w:rFonts w:cstheme="minorHAnsi"/>
          <w:sz w:val="20"/>
          <w:szCs w:val="20"/>
        </w:rPr>
        <w:t>í</w:t>
      </w:r>
      <w:r w:rsidRPr="005168BD">
        <w:rPr>
          <w:rFonts w:cstheme="minorHAnsi"/>
          <w:sz w:val="20"/>
          <w:szCs w:val="20"/>
        </w:rPr>
        <w:t>latel</w:t>
      </w:r>
      <w:r w:rsidR="00D41737" w:rsidRPr="005168BD">
        <w:rPr>
          <w:rFonts w:cstheme="minorHAnsi"/>
          <w:sz w:val="20"/>
          <w:szCs w:val="20"/>
        </w:rPr>
        <w:t xml:space="preserve"> před vysláním </w:t>
      </w:r>
      <w:r w:rsidRPr="005168BD">
        <w:rPr>
          <w:rFonts w:cstheme="minorHAnsi"/>
          <w:sz w:val="20"/>
          <w:szCs w:val="20"/>
        </w:rPr>
        <w:t xml:space="preserve">cestovatele </w:t>
      </w:r>
      <w:r w:rsidR="00D41737" w:rsidRPr="005168BD">
        <w:rPr>
          <w:rFonts w:cstheme="minorHAnsi"/>
          <w:sz w:val="20"/>
          <w:szCs w:val="20"/>
        </w:rPr>
        <w:t>na pracovní cestu stanoví podmínky pracovní cesty:</w:t>
      </w:r>
    </w:p>
    <w:p w14:paraId="64F8CE62" w14:textId="72F904A7" w:rsidR="00D41737" w:rsidRPr="005168BD" w:rsidRDefault="00D41737" w:rsidP="00D41737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místo, datum a hodinu nástupu pracovní cesty</w:t>
      </w:r>
      <w:r w:rsidR="00D667E0" w:rsidRPr="005168BD">
        <w:rPr>
          <w:rFonts w:cstheme="minorHAnsi"/>
          <w:sz w:val="20"/>
          <w:szCs w:val="20"/>
        </w:rPr>
        <w:t>,</w:t>
      </w:r>
    </w:p>
    <w:p w14:paraId="730E8294" w14:textId="563467FD" w:rsidR="003C669E" w:rsidRPr="005168BD" w:rsidRDefault="00D41737" w:rsidP="00D41737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místo jednání (výkonu práce) na pracovní cestě</w:t>
      </w:r>
      <w:r w:rsidR="00D667E0" w:rsidRPr="005168BD">
        <w:rPr>
          <w:rFonts w:cstheme="minorHAnsi"/>
          <w:sz w:val="20"/>
          <w:szCs w:val="20"/>
        </w:rPr>
        <w:t>,</w:t>
      </w:r>
    </w:p>
    <w:p w14:paraId="7EDB6D7A" w14:textId="33862F5A" w:rsidR="003C669E" w:rsidRPr="005168BD" w:rsidRDefault="003C669E" w:rsidP="00D41737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účel pracovní cesty</w:t>
      </w:r>
      <w:r w:rsidR="00D667E0" w:rsidRPr="005168BD">
        <w:rPr>
          <w:rFonts w:cstheme="minorHAnsi"/>
          <w:sz w:val="20"/>
          <w:szCs w:val="20"/>
        </w:rPr>
        <w:t>,</w:t>
      </w:r>
    </w:p>
    <w:p w14:paraId="19E91C4C" w14:textId="3DD34C63" w:rsidR="003C669E" w:rsidRPr="005168BD" w:rsidRDefault="003C669E" w:rsidP="00D41737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způsob dopravy při pracovní cestě</w:t>
      </w:r>
      <w:r w:rsidR="00D667E0" w:rsidRPr="005168BD">
        <w:rPr>
          <w:rFonts w:cstheme="minorHAnsi"/>
          <w:sz w:val="20"/>
          <w:szCs w:val="20"/>
        </w:rPr>
        <w:t>,</w:t>
      </w:r>
    </w:p>
    <w:p w14:paraId="00A1F7E0" w14:textId="6E2650BF" w:rsidR="003C669E" w:rsidRPr="005168BD" w:rsidRDefault="003C669E" w:rsidP="00D41737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způsob ubytování při pracovní cestě</w:t>
      </w:r>
      <w:r w:rsidR="00D667E0" w:rsidRPr="005168BD">
        <w:rPr>
          <w:rFonts w:cstheme="minorHAnsi"/>
          <w:sz w:val="20"/>
          <w:szCs w:val="20"/>
        </w:rPr>
        <w:t>,</w:t>
      </w:r>
    </w:p>
    <w:p w14:paraId="625652A5" w14:textId="4EF4A6F9" w:rsidR="003C669E" w:rsidRPr="005168BD" w:rsidRDefault="003C669E" w:rsidP="00D41737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místo a datum ukončení pracovní cesty</w:t>
      </w:r>
      <w:r w:rsidR="00D667E0" w:rsidRPr="005168BD">
        <w:rPr>
          <w:rFonts w:cstheme="minorHAnsi"/>
          <w:sz w:val="20"/>
          <w:szCs w:val="20"/>
        </w:rPr>
        <w:t>,</w:t>
      </w:r>
    </w:p>
    <w:p w14:paraId="164A58BB" w14:textId="77777777" w:rsidR="003C669E" w:rsidRPr="005168BD" w:rsidRDefault="003C669E" w:rsidP="00D41737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lastRenderedPageBreak/>
        <w:t>případné další podmínky pracovní cesty,</w:t>
      </w:r>
    </w:p>
    <w:p w14:paraId="1A45451C" w14:textId="4A6A6809" w:rsidR="005E673F" w:rsidRPr="005168BD" w:rsidRDefault="003C669E" w:rsidP="005E673F">
      <w:pPr>
        <w:spacing w:after="0"/>
        <w:ind w:left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 xml:space="preserve">s nimiž před zahájením pracovní cesty seznámí příslušného </w:t>
      </w:r>
      <w:r w:rsidR="002A6FA6" w:rsidRPr="005168BD">
        <w:rPr>
          <w:rFonts w:cstheme="minorHAnsi"/>
          <w:sz w:val="20"/>
          <w:szCs w:val="20"/>
        </w:rPr>
        <w:t>cestovatele</w:t>
      </w:r>
      <w:r w:rsidRPr="005168BD">
        <w:rPr>
          <w:rFonts w:cstheme="minorHAnsi"/>
          <w:sz w:val="20"/>
          <w:szCs w:val="20"/>
        </w:rPr>
        <w:t xml:space="preserve">. V případě použití </w:t>
      </w:r>
      <w:r w:rsidR="00ED6B7B">
        <w:rPr>
          <w:rFonts w:cstheme="minorHAnsi"/>
          <w:sz w:val="20"/>
          <w:szCs w:val="20"/>
        </w:rPr>
        <w:t xml:space="preserve">vlastního </w:t>
      </w:r>
      <w:r w:rsidRPr="005168BD">
        <w:rPr>
          <w:rFonts w:cstheme="minorHAnsi"/>
          <w:sz w:val="20"/>
          <w:szCs w:val="20"/>
        </w:rPr>
        <w:t>dopravního prostředku nebo</w:t>
      </w:r>
      <w:r w:rsidR="00ED6B7B">
        <w:rPr>
          <w:rFonts w:cstheme="minorHAnsi"/>
          <w:sz w:val="20"/>
          <w:szCs w:val="20"/>
        </w:rPr>
        <w:t xml:space="preserve"> použití služebního vozidla</w:t>
      </w:r>
      <w:r w:rsidRPr="005168BD">
        <w:rPr>
          <w:rFonts w:cstheme="minorHAnsi"/>
          <w:sz w:val="20"/>
          <w:szCs w:val="20"/>
        </w:rPr>
        <w:t xml:space="preserve"> mimo území obce Kunín</w:t>
      </w:r>
      <w:r w:rsidR="00F54CA0" w:rsidRPr="005168BD">
        <w:rPr>
          <w:rFonts w:cstheme="minorHAnsi"/>
          <w:sz w:val="20"/>
          <w:szCs w:val="20"/>
        </w:rPr>
        <w:t>,</w:t>
      </w:r>
      <w:r w:rsidRPr="005168BD">
        <w:rPr>
          <w:rFonts w:cstheme="minorHAnsi"/>
          <w:sz w:val="20"/>
          <w:szCs w:val="20"/>
        </w:rPr>
        <w:t xml:space="preserve"> musí být podmínky pracovní cesty stanoveny na formuláři „Cestovní příkaz“. </w:t>
      </w:r>
    </w:p>
    <w:p w14:paraId="7581805E" w14:textId="040834D6" w:rsidR="003C669E" w:rsidRPr="005168BD" w:rsidRDefault="002A6FA6" w:rsidP="005E673F">
      <w:pPr>
        <w:spacing w:after="0"/>
        <w:ind w:left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Cestovatel</w:t>
      </w:r>
      <w:r w:rsidR="003C669E" w:rsidRPr="005168BD">
        <w:rPr>
          <w:rFonts w:cstheme="minorHAnsi"/>
          <w:sz w:val="20"/>
          <w:szCs w:val="20"/>
        </w:rPr>
        <w:t xml:space="preserve"> je oprávněn použít k pracovní cestě soukromé motorové vozidlo se souhlasem </w:t>
      </w:r>
      <w:r w:rsidR="005E673F" w:rsidRPr="005168BD">
        <w:rPr>
          <w:rFonts w:cstheme="minorHAnsi"/>
          <w:sz w:val="20"/>
          <w:szCs w:val="20"/>
        </w:rPr>
        <w:t>vysílatele</w:t>
      </w:r>
      <w:r w:rsidR="003C669E" w:rsidRPr="005168BD">
        <w:rPr>
          <w:rFonts w:cstheme="minorHAnsi"/>
          <w:sz w:val="20"/>
          <w:szCs w:val="20"/>
        </w:rPr>
        <w:t xml:space="preserve">. Podmínkou pro použití soukromého motorového vozidla k pracovní cestě je </w:t>
      </w:r>
      <w:r w:rsidRPr="005168BD">
        <w:rPr>
          <w:rFonts w:cstheme="minorHAnsi"/>
          <w:sz w:val="20"/>
          <w:szCs w:val="20"/>
        </w:rPr>
        <w:t xml:space="preserve">uzavřené </w:t>
      </w:r>
      <w:r w:rsidR="003C669E" w:rsidRPr="005168BD">
        <w:rPr>
          <w:rFonts w:cstheme="minorHAnsi"/>
          <w:sz w:val="20"/>
          <w:szCs w:val="20"/>
        </w:rPr>
        <w:t>havarijní pojištění vozidla a vybavení vozidla v souladu s platnými právními předpisy.</w:t>
      </w:r>
    </w:p>
    <w:p w14:paraId="4D3A49C4" w14:textId="4FB7EA7C" w:rsidR="004E09F6" w:rsidRDefault="004E09F6" w:rsidP="005C2F77">
      <w:pPr>
        <w:pStyle w:val="Odstavecseseznamem"/>
        <w:spacing w:after="0"/>
        <w:ind w:left="357"/>
        <w:jc w:val="both"/>
        <w:rPr>
          <w:rFonts w:cstheme="minorHAnsi"/>
          <w:sz w:val="20"/>
          <w:szCs w:val="20"/>
        </w:rPr>
      </w:pPr>
    </w:p>
    <w:p w14:paraId="5DAB6772" w14:textId="77777777" w:rsidR="006E1BF0" w:rsidRPr="005168BD" w:rsidRDefault="006E1BF0" w:rsidP="005C2F77">
      <w:pPr>
        <w:pStyle w:val="Odstavecseseznamem"/>
        <w:spacing w:after="0"/>
        <w:ind w:left="357"/>
        <w:jc w:val="both"/>
        <w:rPr>
          <w:rFonts w:cstheme="minorHAnsi"/>
          <w:sz w:val="20"/>
          <w:szCs w:val="20"/>
        </w:rPr>
      </w:pPr>
    </w:p>
    <w:p w14:paraId="691AC0B7" w14:textId="586029A5" w:rsidR="00F60A6A" w:rsidRPr="005168BD" w:rsidRDefault="005C2F77" w:rsidP="00F60A6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 xml:space="preserve">Článek </w:t>
      </w:r>
      <w:r w:rsidR="00ED6B7B">
        <w:rPr>
          <w:rFonts w:cstheme="minorHAnsi"/>
          <w:b/>
          <w:bCs/>
          <w:sz w:val="20"/>
          <w:szCs w:val="20"/>
        </w:rPr>
        <w:t>4</w:t>
      </w:r>
    </w:p>
    <w:p w14:paraId="47B15308" w14:textId="64C95F95" w:rsidR="005C2F77" w:rsidRPr="005168BD" w:rsidRDefault="005C2F77" w:rsidP="00F60A6A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Stravné</w:t>
      </w:r>
    </w:p>
    <w:p w14:paraId="2839460F" w14:textId="5AED2148" w:rsidR="00F60A6A" w:rsidRPr="005168BD" w:rsidRDefault="00F60A6A" w:rsidP="00F60A6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 xml:space="preserve">Za každý kalendářní den tuzemské pracovní cesty poskytne </w:t>
      </w:r>
      <w:r w:rsidR="005E673F" w:rsidRPr="005168BD">
        <w:rPr>
          <w:rFonts w:cstheme="minorHAnsi"/>
          <w:sz w:val="20"/>
          <w:szCs w:val="20"/>
        </w:rPr>
        <w:t>zaměstnavatel</w:t>
      </w:r>
      <w:r w:rsidRPr="005168BD">
        <w:rPr>
          <w:rFonts w:cstheme="minorHAnsi"/>
          <w:sz w:val="20"/>
          <w:szCs w:val="20"/>
        </w:rPr>
        <w:t xml:space="preserve"> cestovateli stravné</w:t>
      </w:r>
      <w:r w:rsidR="00E022A7">
        <w:rPr>
          <w:rFonts w:cstheme="minorHAnsi"/>
          <w:sz w:val="20"/>
          <w:szCs w:val="20"/>
        </w:rPr>
        <w:t>:</w:t>
      </w:r>
    </w:p>
    <w:p w14:paraId="4F14D573" w14:textId="7A59273A" w:rsidR="002136C6" w:rsidRPr="005168BD" w:rsidRDefault="002136C6" w:rsidP="002136C6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trvá-li pracovní cesta 5 až 12 hodin,</w:t>
      </w:r>
    </w:p>
    <w:p w14:paraId="4E556541" w14:textId="72D5A016" w:rsidR="002136C6" w:rsidRPr="005168BD" w:rsidRDefault="002136C6" w:rsidP="002136C6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trvá-li pracovní cesta déle než 12 hodin, nejdéle však 18 hodin,</w:t>
      </w:r>
    </w:p>
    <w:p w14:paraId="44ECD1B5" w14:textId="66CFCBA9" w:rsidR="002136C6" w:rsidRPr="005168BD" w:rsidRDefault="002136C6" w:rsidP="002136C6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trvá-li pracovní cesta déle než 18 hodin.</w:t>
      </w:r>
    </w:p>
    <w:p w14:paraId="606CAEAA" w14:textId="51462357" w:rsidR="005C2F77" w:rsidRPr="005168BD" w:rsidRDefault="00E022A7" w:rsidP="00365142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5C2F77" w:rsidRPr="005168BD">
        <w:rPr>
          <w:rFonts w:cstheme="minorHAnsi"/>
          <w:sz w:val="20"/>
          <w:szCs w:val="20"/>
        </w:rPr>
        <w:t>ýše stravného podle této směrnice</w:t>
      </w:r>
      <w:r>
        <w:rPr>
          <w:rFonts w:cstheme="minorHAnsi"/>
          <w:sz w:val="20"/>
          <w:szCs w:val="20"/>
        </w:rPr>
        <w:t xml:space="preserve"> je</w:t>
      </w:r>
      <w:r w:rsidR="00365142">
        <w:rPr>
          <w:rFonts w:cstheme="minorHAnsi"/>
          <w:sz w:val="20"/>
          <w:szCs w:val="20"/>
        </w:rPr>
        <w:t xml:space="preserve"> </w:t>
      </w:r>
      <w:r w:rsidR="005C2F77" w:rsidRPr="005168BD">
        <w:rPr>
          <w:rFonts w:cstheme="minorHAnsi"/>
          <w:sz w:val="20"/>
          <w:szCs w:val="20"/>
        </w:rPr>
        <w:t>částk</w:t>
      </w:r>
      <w:r>
        <w:rPr>
          <w:rFonts w:cstheme="minorHAnsi"/>
          <w:sz w:val="20"/>
          <w:szCs w:val="20"/>
        </w:rPr>
        <w:t>a</w:t>
      </w:r>
      <w:r w:rsidR="005C2F77" w:rsidRPr="005168BD">
        <w:rPr>
          <w:rFonts w:cstheme="minorHAnsi"/>
          <w:sz w:val="20"/>
          <w:szCs w:val="20"/>
        </w:rPr>
        <w:t xml:space="preserve"> rovnající se </w:t>
      </w:r>
      <w:r w:rsidR="00221FA1" w:rsidRPr="005168BD">
        <w:rPr>
          <w:rFonts w:cstheme="minorHAnsi"/>
          <w:sz w:val="20"/>
          <w:szCs w:val="20"/>
        </w:rPr>
        <w:t>středu</w:t>
      </w:r>
      <w:r w:rsidR="005C2F77" w:rsidRPr="005168BD">
        <w:rPr>
          <w:rFonts w:cstheme="minorHAnsi"/>
          <w:sz w:val="20"/>
          <w:szCs w:val="20"/>
        </w:rPr>
        <w:t xml:space="preserve"> hranic</w:t>
      </w:r>
      <w:r w:rsidR="00221FA1" w:rsidRPr="005168BD">
        <w:rPr>
          <w:rFonts w:cstheme="minorHAnsi"/>
          <w:sz w:val="20"/>
          <w:szCs w:val="20"/>
        </w:rPr>
        <w:t>e</w:t>
      </w:r>
      <w:r w:rsidR="005C2F77" w:rsidRPr="005168BD">
        <w:rPr>
          <w:rFonts w:cstheme="minorHAnsi"/>
          <w:sz w:val="20"/>
          <w:szCs w:val="20"/>
        </w:rPr>
        <w:t xml:space="preserve"> stravného, </w:t>
      </w:r>
      <w:r w:rsidR="00221FA1" w:rsidRPr="005168BD">
        <w:rPr>
          <w:rFonts w:cstheme="minorHAnsi"/>
          <w:sz w:val="20"/>
          <w:szCs w:val="20"/>
        </w:rPr>
        <w:t xml:space="preserve">zaokrouhleného nahoru, </w:t>
      </w:r>
      <w:r w:rsidR="005C2F77" w:rsidRPr="005168BD">
        <w:rPr>
          <w:rFonts w:cstheme="minorHAnsi"/>
          <w:sz w:val="20"/>
          <w:szCs w:val="20"/>
        </w:rPr>
        <w:t>které může poskytovat podle platných právních předpisů zaměstnavatel, který je územním samosprávným celkem</w:t>
      </w:r>
      <w:r w:rsidR="009C0C85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a to dle </w:t>
      </w:r>
      <w:r w:rsidR="009C0C85">
        <w:rPr>
          <w:rFonts w:cstheme="minorHAnsi"/>
          <w:sz w:val="20"/>
          <w:szCs w:val="20"/>
        </w:rPr>
        <w:t>Vyhlášky o změně sazby základní náhrady za používání silničních motorových vozidel a stravného a o stanovení průměrné ceny pohonných hmot pro účely poskytování cestovních náhrad pro daný kalendářní rok</w:t>
      </w:r>
      <w:r w:rsidR="00365142">
        <w:rPr>
          <w:rFonts w:cstheme="minorHAnsi"/>
          <w:sz w:val="20"/>
          <w:szCs w:val="20"/>
        </w:rPr>
        <w:t>, která se vydává dle §189 zákoníku práce.</w:t>
      </w:r>
    </w:p>
    <w:p w14:paraId="64073A93" w14:textId="77777777" w:rsidR="00F54CA0" w:rsidRPr="005168BD" w:rsidRDefault="00F54CA0" w:rsidP="00F54CA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Při tuzemské pracovní cestě, která trvá méně než 5 hodin, se stravné neposkytuje.</w:t>
      </w:r>
    </w:p>
    <w:p w14:paraId="311AF77B" w14:textId="48E11424" w:rsidR="002136C6" w:rsidRPr="005168BD" w:rsidRDefault="00F54CA0" w:rsidP="00F54CA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 xml:space="preserve">Je-li </w:t>
      </w:r>
      <w:r w:rsidR="00961DE3" w:rsidRPr="005168BD">
        <w:rPr>
          <w:rFonts w:cstheme="minorHAnsi"/>
          <w:sz w:val="20"/>
          <w:szCs w:val="20"/>
        </w:rPr>
        <w:t>cestovateli</w:t>
      </w:r>
      <w:r w:rsidRPr="005168BD">
        <w:rPr>
          <w:rFonts w:cstheme="minorHAnsi"/>
          <w:sz w:val="20"/>
          <w:szCs w:val="20"/>
        </w:rPr>
        <w:t xml:space="preserve"> během tuzemské pracovní cesty zabezpečeno stravování, které má charakter snídaně, oběda či večeře, na něž zaměstnanec finančně nepřispívá, stravné se krátí za každé uvedené jídlo, a to o hodnotu:</w:t>
      </w:r>
    </w:p>
    <w:p w14:paraId="5EEDEC14" w14:textId="5B462A16" w:rsidR="00793B7B" w:rsidRPr="005168BD" w:rsidRDefault="00793B7B" w:rsidP="00793B7B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70</w:t>
      </w:r>
      <w:r w:rsidR="00F40C01">
        <w:rPr>
          <w:rFonts w:cstheme="minorHAnsi"/>
          <w:sz w:val="20"/>
          <w:szCs w:val="20"/>
        </w:rPr>
        <w:t xml:space="preserve"> </w:t>
      </w:r>
      <w:r w:rsidRPr="005168BD">
        <w:rPr>
          <w:rFonts w:cstheme="minorHAnsi"/>
          <w:sz w:val="20"/>
          <w:szCs w:val="20"/>
        </w:rPr>
        <w:t>% stravného, trvá-li pracovní cesta 5 až 12 hodin;</w:t>
      </w:r>
    </w:p>
    <w:p w14:paraId="37DF3436" w14:textId="2DC976AB" w:rsidR="00793B7B" w:rsidRPr="005168BD" w:rsidRDefault="00793B7B" w:rsidP="00793B7B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35</w:t>
      </w:r>
      <w:r w:rsidR="00F40C01">
        <w:rPr>
          <w:rFonts w:cstheme="minorHAnsi"/>
          <w:sz w:val="20"/>
          <w:szCs w:val="20"/>
        </w:rPr>
        <w:t xml:space="preserve"> </w:t>
      </w:r>
      <w:r w:rsidRPr="005168BD">
        <w:rPr>
          <w:rFonts w:cstheme="minorHAnsi"/>
          <w:sz w:val="20"/>
          <w:szCs w:val="20"/>
        </w:rPr>
        <w:t>% stravného, trvá-li pracovní cesta déle než 12 hodin, nejdéle však 18 hodin;</w:t>
      </w:r>
    </w:p>
    <w:p w14:paraId="4AE39AC0" w14:textId="4209FB3D" w:rsidR="00347818" w:rsidRDefault="00793B7B" w:rsidP="00F54CA0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25</w:t>
      </w:r>
      <w:r w:rsidR="00F40C01">
        <w:rPr>
          <w:rFonts w:cstheme="minorHAnsi"/>
          <w:sz w:val="20"/>
          <w:szCs w:val="20"/>
        </w:rPr>
        <w:t xml:space="preserve"> </w:t>
      </w:r>
      <w:r w:rsidRPr="005168BD">
        <w:rPr>
          <w:rFonts w:cstheme="minorHAnsi"/>
          <w:sz w:val="20"/>
          <w:szCs w:val="20"/>
        </w:rPr>
        <w:t>% stravného, trvá-li pracovní cesta déle než 18 hodin.</w:t>
      </w:r>
    </w:p>
    <w:p w14:paraId="13F83D09" w14:textId="59F0314F" w:rsidR="009C0C85" w:rsidRDefault="00BD0E15" w:rsidP="00BD0E15">
      <w:pPr>
        <w:pStyle w:val="Odstavecseseznamem"/>
        <w:numPr>
          <w:ilvl w:val="0"/>
          <w:numId w:val="24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Stravné zaměstnanci nepřísluší, pokud během pracovní cesty, která trvá</w:t>
      </w:r>
    </w:p>
    <w:p w14:paraId="6EA0778B" w14:textId="772F12F1" w:rsidR="00BD0E15" w:rsidRDefault="00BD0E15" w:rsidP="00BD0E15">
      <w:pPr>
        <w:pStyle w:val="Odstavecseseznamem"/>
        <w:numPr>
          <w:ilvl w:val="0"/>
          <w:numId w:val="25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 až 12 hodin, byla poskytnuta 2 bezplatná jídla</w:t>
      </w:r>
    </w:p>
    <w:p w14:paraId="490C5953" w14:textId="755632F1" w:rsidR="00BD0E15" w:rsidRPr="00CC5CAF" w:rsidRDefault="00BD0E15" w:rsidP="00BD0E15">
      <w:pPr>
        <w:pStyle w:val="Odstavecseseznamem"/>
        <w:numPr>
          <w:ilvl w:val="0"/>
          <w:numId w:val="25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déle než 12 hodin, nejdéle však 18 hodin, byla poskytnuta 3 bezplatná jídla.</w:t>
      </w:r>
    </w:p>
    <w:p w14:paraId="63111637" w14:textId="2824C3A8" w:rsidR="00347818" w:rsidRPr="00BD0E15" w:rsidRDefault="00347818" w:rsidP="00BD0E15">
      <w:pPr>
        <w:pStyle w:val="Odstavecseseznamem"/>
        <w:numPr>
          <w:ilvl w:val="0"/>
          <w:numId w:val="24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 w:rsidRPr="00BD0E15">
        <w:rPr>
          <w:rFonts w:cstheme="minorHAnsi"/>
          <w:sz w:val="20"/>
          <w:szCs w:val="20"/>
        </w:rPr>
        <w:t xml:space="preserve">Výše poskytovaného zahraničního stravného </w:t>
      </w:r>
      <w:r w:rsidR="00961DE3" w:rsidRPr="00BD0E15">
        <w:rPr>
          <w:rFonts w:cstheme="minorHAnsi"/>
          <w:sz w:val="20"/>
          <w:szCs w:val="20"/>
        </w:rPr>
        <w:t>cestovateli</w:t>
      </w:r>
      <w:r w:rsidRPr="00BD0E15">
        <w:rPr>
          <w:rFonts w:cstheme="minorHAnsi"/>
          <w:sz w:val="20"/>
          <w:szCs w:val="20"/>
        </w:rPr>
        <w:t xml:space="preserve"> vyslaného na zahraniční pracovní cestu vychází z výše základní sazby zahraničního stravného stanovené</w:t>
      </w:r>
      <w:r w:rsidR="00CC5CAF">
        <w:rPr>
          <w:rFonts w:cstheme="minorHAnsi"/>
          <w:sz w:val="20"/>
          <w:szCs w:val="20"/>
        </w:rPr>
        <w:t xml:space="preserve"> platnou Vyhláškou</w:t>
      </w:r>
      <w:r w:rsidRPr="00BD0E15">
        <w:rPr>
          <w:rFonts w:cstheme="minorHAnsi"/>
          <w:sz w:val="20"/>
          <w:szCs w:val="20"/>
        </w:rPr>
        <w:t xml:space="preserve"> vydan</w:t>
      </w:r>
      <w:r w:rsidR="00365142">
        <w:rPr>
          <w:rFonts w:cstheme="minorHAnsi"/>
          <w:sz w:val="20"/>
          <w:szCs w:val="20"/>
        </w:rPr>
        <w:t>ou</w:t>
      </w:r>
      <w:r w:rsidRPr="00BD0E15">
        <w:rPr>
          <w:rFonts w:cstheme="minorHAnsi"/>
          <w:sz w:val="20"/>
          <w:szCs w:val="20"/>
        </w:rPr>
        <w:t xml:space="preserve"> na základě § 189 zákoníku práce. Výši zahraničního stravného </w:t>
      </w:r>
      <w:r w:rsidR="00961DE3" w:rsidRPr="00BD0E15">
        <w:rPr>
          <w:rFonts w:cstheme="minorHAnsi"/>
          <w:sz w:val="20"/>
          <w:szCs w:val="20"/>
        </w:rPr>
        <w:t xml:space="preserve">se </w:t>
      </w:r>
      <w:r w:rsidRPr="00BD0E15">
        <w:rPr>
          <w:rFonts w:cstheme="minorHAnsi"/>
          <w:sz w:val="20"/>
          <w:szCs w:val="20"/>
        </w:rPr>
        <w:t xml:space="preserve">určí ze základní sazby zahraničního stravného stanovené pro stát, ve kterém </w:t>
      </w:r>
      <w:r w:rsidR="00961DE3" w:rsidRPr="00BD0E15">
        <w:rPr>
          <w:rFonts w:cstheme="minorHAnsi"/>
          <w:sz w:val="20"/>
          <w:szCs w:val="20"/>
        </w:rPr>
        <w:t>cestovatel</w:t>
      </w:r>
      <w:r w:rsidRPr="00BD0E15">
        <w:rPr>
          <w:rFonts w:cstheme="minorHAnsi"/>
          <w:sz w:val="20"/>
          <w:szCs w:val="20"/>
        </w:rPr>
        <w:t xml:space="preserve"> stráví v kalendářním dni nejvíce času.</w:t>
      </w:r>
      <w:r w:rsidR="00D667E0" w:rsidRPr="00BD0E15">
        <w:rPr>
          <w:rFonts w:cstheme="minorHAnsi"/>
          <w:sz w:val="20"/>
          <w:szCs w:val="20"/>
        </w:rPr>
        <w:t xml:space="preserve"> Pro určení korunové hodnoty zahraničního stravného a částky zahraničního stravného v dohodnuté měně se použijí kurzy vyhlášené Českou národní bankou a platné v den vyplacení zálohy</w:t>
      </w:r>
    </w:p>
    <w:p w14:paraId="2E2A9308" w14:textId="23FF72C2" w:rsidR="005168BD" w:rsidRDefault="005168BD" w:rsidP="005168BD">
      <w:pPr>
        <w:spacing w:after="0"/>
        <w:rPr>
          <w:rFonts w:cstheme="minorHAnsi"/>
          <w:b/>
          <w:bCs/>
          <w:sz w:val="20"/>
          <w:szCs w:val="20"/>
        </w:rPr>
      </w:pPr>
    </w:p>
    <w:p w14:paraId="19E2386C" w14:textId="77777777" w:rsidR="005168BD" w:rsidRPr="005168BD" w:rsidRDefault="005168BD" w:rsidP="005168BD">
      <w:pPr>
        <w:spacing w:after="0"/>
        <w:rPr>
          <w:rFonts w:cstheme="minorHAnsi"/>
          <w:b/>
          <w:bCs/>
          <w:sz w:val="20"/>
          <w:szCs w:val="20"/>
        </w:rPr>
      </w:pPr>
    </w:p>
    <w:p w14:paraId="01159E54" w14:textId="04378488" w:rsidR="005C2F77" w:rsidRPr="005168BD" w:rsidRDefault="005C2F77" w:rsidP="005C2F77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 xml:space="preserve">Článek </w:t>
      </w:r>
      <w:r w:rsidR="00ED6B7B">
        <w:rPr>
          <w:rFonts w:cstheme="minorHAnsi"/>
          <w:b/>
          <w:bCs/>
          <w:sz w:val="20"/>
          <w:szCs w:val="20"/>
        </w:rPr>
        <w:t>5</w:t>
      </w:r>
    </w:p>
    <w:p w14:paraId="32E21348" w14:textId="102A3F86" w:rsidR="005C2F77" w:rsidRPr="005168BD" w:rsidRDefault="005C2F77" w:rsidP="005C2F77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Náhrada jízdních výdajů</w:t>
      </w:r>
    </w:p>
    <w:p w14:paraId="3FD3A2B0" w14:textId="35151DD1" w:rsidR="005C2F77" w:rsidRPr="005168BD" w:rsidRDefault="005C2F77" w:rsidP="005C2F77">
      <w:pPr>
        <w:spacing w:after="0"/>
        <w:jc w:val="both"/>
        <w:rPr>
          <w:rFonts w:cstheme="minorHAnsi"/>
          <w:sz w:val="20"/>
          <w:szCs w:val="20"/>
        </w:rPr>
      </w:pPr>
    </w:p>
    <w:p w14:paraId="0625B9A4" w14:textId="57F6C7B6" w:rsidR="005C2F77" w:rsidRPr="005168BD" w:rsidRDefault="005C2F77" w:rsidP="005C2F77">
      <w:pPr>
        <w:pStyle w:val="Odstavecseseznamem"/>
        <w:numPr>
          <w:ilvl w:val="0"/>
          <w:numId w:val="16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 xml:space="preserve">Při uskutečnění pracovní cesty je </w:t>
      </w:r>
      <w:r w:rsidR="005E673F" w:rsidRPr="005168BD">
        <w:rPr>
          <w:rFonts w:cstheme="minorHAnsi"/>
          <w:sz w:val="20"/>
          <w:szCs w:val="20"/>
        </w:rPr>
        <w:t>cestovatel</w:t>
      </w:r>
      <w:r w:rsidRPr="005168BD">
        <w:rPr>
          <w:rFonts w:cstheme="minorHAnsi"/>
          <w:sz w:val="20"/>
          <w:szCs w:val="20"/>
        </w:rPr>
        <w:t xml:space="preserve"> povinen použít dopravní prostředek určený </w:t>
      </w:r>
      <w:r w:rsidR="005E673F" w:rsidRPr="005168BD">
        <w:rPr>
          <w:rFonts w:cstheme="minorHAnsi"/>
          <w:sz w:val="20"/>
          <w:szCs w:val="20"/>
        </w:rPr>
        <w:t>vysílatelem.</w:t>
      </w:r>
    </w:p>
    <w:p w14:paraId="65F14BAD" w14:textId="7887DC2B" w:rsidR="005C2F77" w:rsidRPr="005168BD" w:rsidRDefault="005E673F" w:rsidP="005C2F77">
      <w:pPr>
        <w:pStyle w:val="Odstavecseseznamem"/>
        <w:numPr>
          <w:ilvl w:val="0"/>
          <w:numId w:val="16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Cestovatel</w:t>
      </w:r>
      <w:r w:rsidR="005C2F77" w:rsidRPr="005168BD">
        <w:rPr>
          <w:rFonts w:cstheme="minorHAnsi"/>
          <w:sz w:val="20"/>
          <w:szCs w:val="20"/>
        </w:rPr>
        <w:t xml:space="preserve"> má nárok na náhradu účelně vynaložených prokázaných jízdních výdajů za použití určeného hromadného dopravního prostředku při pracovní cestě.</w:t>
      </w:r>
    </w:p>
    <w:p w14:paraId="2CCBD637" w14:textId="2D10D8E2" w:rsidR="005C2F77" w:rsidRPr="005168BD" w:rsidRDefault="005C2F77" w:rsidP="005C2F77">
      <w:pPr>
        <w:pStyle w:val="Odstavecseseznamem"/>
        <w:numPr>
          <w:ilvl w:val="0"/>
          <w:numId w:val="16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lastRenderedPageBreak/>
        <w:t xml:space="preserve">V případě, že </w:t>
      </w:r>
      <w:r w:rsidR="005E673F" w:rsidRPr="005168BD">
        <w:rPr>
          <w:rFonts w:cstheme="minorHAnsi"/>
          <w:sz w:val="20"/>
          <w:szCs w:val="20"/>
        </w:rPr>
        <w:t>vysílatel</w:t>
      </w:r>
      <w:r w:rsidRPr="005168BD">
        <w:rPr>
          <w:rFonts w:cstheme="minorHAnsi"/>
          <w:sz w:val="20"/>
          <w:szCs w:val="20"/>
        </w:rPr>
        <w:t xml:space="preserve"> </w:t>
      </w:r>
      <w:r w:rsidR="00B75FC5">
        <w:rPr>
          <w:rFonts w:cstheme="minorHAnsi"/>
          <w:sz w:val="20"/>
          <w:szCs w:val="20"/>
        </w:rPr>
        <w:t>ne</w:t>
      </w:r>
      <w:r w:rsidRPr="005168BD">
        <w:rPr>
          <w:rFonts w:cstheme="minorHAnsi"/>
          <w:sz w:val="20"/>
          <w:szCs w:val="20"/>
        </w:rPr>
        <w:t>souhlasí s použitím místo určeného hromadného dopravního prostředku</w:t>
      </w:r>
      <w:r w:rsidR="0084707C" w:rsidRPr="005168BD">
        <w:rPr>
          <w:rFonts w:cstheme="minorHAnsi"/>
          <w:sz w:val="20"/>
          <w:szCs w:val="20"/>
        </w:rPr>
        <w:t xml:space="preserve"> jiného dopravního prostředku, včetně soukromého motorového vozidla, přísluší </w:t>
      </w:r>
      <w:r w:rsidR="005E673F" w:rsidRPr="005168BD">
        <w:rPr>
          <w:rFonts w:cstheme="minorHAnsi"/>
          <w:sz w:val="20"/>
          <w:szCs w:val="20"/>
        </w:rPr>
        <w:t>cestovateli</w:t>
      </w:r>
      <w:r w:rsidR="0084707C" w:rsidRPr="005168BD">
        <w:rPr>
          <w:rFonts w:cstheme="minorHAnsi"/>
          <w:sz w:val="20"/>
          <w:szCs w:val="20"/>
        </w:rPr>
        <w:t xml:space="preserve"> náhrada jízdních výdajů ve výši odpovídající ceně jízdného za určený hromadný dopravní prostředek.</w:t>
      </w:r>
    </w:p>
    <w:p w14:paraId="049E422C" w14:textId="7CB7A814" w:rsidR="006E1BF0" w:rsidRPr="00B84E57" w:rsidRDefault="0084707C" w:rsidP="00B84E57">
      <w:pPr>
        <w:pStyle w:val="Odstavecseseznamem"/>
        <w:numPr>
          <w:ilvl w:val="0"/>
          <w:numId w:val="16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 xml:space="preserve">Použije-li zaměstnanec </w:t>
      </w:r>
      <w:r w:rsidR="005E673F" w:rsidRPr="005168BD">
        <w:rPr>
          <w:rFonts w:cstheme="minorHAnsi"/>
          <w:sz w:val="20"/>
          <w:szCs w:val="20"/>
        </w:rPr>
        <w:t>se souhlasem nebo na žádost vysílatele</w:t>
      </w:r>
      <w:r w:rsidRPr="005168BD">
        <w:rPr>
          <w:rFonts w:cstheme="minorHAnsi"/>
          <w:sz w:val="20"/>
          <w:szCs w:val="20"/>
        </w:rPr>
        <w:t xml:space="preserve"> silniční motorové vozidlo, s výjimkou vozidla poskytnutého zaměstnavatelem, přísluší mu za každý 1 km jízdy</w:t>
      </w:r>
      <w:r w:rsidRPr="00261FE2">
        <w:rPr>
          <w:rFonts w:cstheme="minorHAnsi"/>
        </w:rPr>
        <w:t xml:space="preserve"> </w:t>
      </w:r>
      <w:r w:rsidRPr="005168BD">
        <w:rPr>
          <w:rFonts w:cstheme="minorHAnsi"/>
          <w:sz w:val="20"/>
          <w:szCs w:val="20"/>
        </w:rPr>
        <w:t xml:space="preserve">základní </w:t>
      </w:r>
    </w:p>
    <w:p w14:paraId="636B5F84" w14:textId="23788F33" w:rsidR="0084707C" w:rsidRPr="006E1BF0" w:rsidRDefault="0084707C" w:rsidP="006E1BF0">
      <w:pPr>
        <w:spacing w:after="0"/>
        <w:ind w:firstLine="357"/>
        <w:jc w:val="both"/>
        <w:rPr>
          <w:rFonts w:cstheme="minorHAnsi"/>
          <w:sz w:val="20"/>
          <w:szCs w:val="20"/>
        </w:rPr>
      </w:pPr>
      <w:r w:rsidRPr="006E1BF0">
        <w:rPr>
          <w:rFonts w:cstheme="minorHAnsi"/>
          <w:sz w:val="20"/>
          <w:szCs w:val="20"/>
        </w:rPr>
        <w:t>náhrada a náhrada výdajů za spotřebovanou pohonnou hmotu podle platných právních předpisů</w:t>
      </w:r>
      <w:r w:rsidR="00F40C01">
        <w:rPr>
          <w:rStyle w:val="Znakapoznpodarou"/>
          <w:rFonts w:cstheme="minorHAnsi"/>
          <w:sz w:val="20"/>
          <w:szCs w:val="20"/>
        </w:rPr>
        <w:footnoteReference w:id="1"/>
      </w:r>
      <w:r w:rsidRPr="006E1BF0">
        <w:rPr>
          <w:rFonts w:cstheme="minorHAnsi"/>
          <w:sz w:val="20"/>
          <w:szCs w:val="20"/>
        </w:rPr>
        <w:t>.</w:t>
      </w:r>
    </w:p>
    <w:p w14:paraId="5F515F0A" w14:textId="77777777" w:rsidR="006E1BF0" w:rsidRPr="005168BD" w:rsidRDefault="006E1BF0" w:rsidP="0084707C">
      <w:pPr>
        <w:spacing w:after="0"/>
        <w:jc w:val="both"/>
        <w:rPr>
          <w:rFonts w:cstheme="minorHAnsi"/>
          <w:sz w:val="20"/>
          <w:szCs w:val="20"/>
        </w:rPr>
      </w:pPr>
    </w:p>
    <w:p w14:paraId="6A955F98" w14:textId="262763EF" w:rsidR="0084707C" w:rsidRPr="005168BD" w:rsidRDefault="0084707C" w:rsidP="00961DE3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 xml:space="preserve">Článek </w:t>
      </w:r>
      <w:r w:rsidR="00ED6B7B">
        <w:rPr>
          <w:rFonts w:cstheme="minorHAnsi"/>
          <w:b/>
          <w:bCs/>
          <w:sz w:val="20"/>
          <w:szCs w:val="20"/>
        </w:rPr>
        <w:t>6</w:t>
      </w:r>
    </w:p>
    <w:p w14:paraId="45D06CE3" w14:textId="7B02C18D" w:rsidR="0084707C" w:rsidRPr="005168BD" w:rsidRDefault="0084707C" w:rsidP="0084707C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Náhrada výdajů za ubytování a náhrada nutných vedlejších výdajů</w:t>
      </w:r>
    </w:p>
    <w:p w14:paraId="089BE64F" w14:textId="18F9FF0C" w:rsidR="0084707C" w:rsidRPr="005168BD" w:rsidRDefault="0084707C" w:rsidP="0084707C">
      <w:p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Zaměstnanec má při uskutečnění pracovní cesty nárok na náhradu účelně vynaložených prokázaných výdajů za ubytování</w:t>
      </w:r>
      <w:r w:rsidR="00F40C01">
        <w:rPr>
          <w:rStyle w:val="Znakapoznpodarou"/>
          <w:rFonts w:cstheme="minorHAnsi"/>
          <w:sz w:val="20"/>
          <w:szCs w:val="20"/>
        </w:rPr>
        <w:footnoteReference w:id="2"/>
      </w:r>
      <w:r w:rsidRPr="005168BD">
        <w:rPr>
          <w:rFonts w:cstheme="minorHAnsi"/>
          <w:sz w:val="20"/>
          <w:szCs w:val="20"/>
        </w:rPr>
        <w:t xml:space="preserve"> a na náhradu nutných vedlejších výdajů</w:t>
      </w:r>
      <w:r w:rsidR="00F40C01">
        <w:rPr>
          <w:rStyle w:val="Znakapoznpodarou"/>
          <w:rFonts w:cstheme="minorHAnsi"/>
          <w:sz w:val="20"/>
          <w:szCs w:val="20"/>
        </w:rPr>
        <w:footnoteReference w:id="3"/>
      </w:r>
      <w:r w:rsidRPr="005168BD">
        <w:rPr>
          <w:rFonts w:cstheme="minorHAnsi"/>
          <w:sz w:val="20"/>
          <w:szCs w:val="20"/>
        </w:rPr>
        <w:t>, které vynaložil v souladu s podmínkami pracovní cesty.</w:t>
      </w:r>
    </w:p>
    <w:p w14:paraId="666A4260" w14:textId="158156A3" w:rsidR="0084707C" w:rsidRPr="005168BD" w:rsidRDefault="0084707C" w:rsidP="0084707C">
      <w:pPr>
        <w:spacing w:after="0"/>
        <w:jc w:val="both"/>
        <w:rPr>
          <w:rFonts w:cstheme="minorHAnsi"/>
          <w:sz w:val="20"/>
          <w:szCs w:val="20"/>
        </w:rPr>
      </w:pPr>
    </w:p>
    <w:p w14:paraId="55CDD822" w14:textId="15D284F5" w:rsidR="00961DE3" w:rsidRPr="005168BD" w:rsidRDefault="00961DE3" w:rsidP="00961DE3">
      <w:pPr>
        <w:pStyle w:val="Odstavecseseznamem"/>
        <w:spacing w:after="0"/>
        <w:ind w:left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 xml:space="preserve">Článek </w:t>
      </w:r>
      <w:r w:rsidR="00ED6B7B">
        <w:rPr>
          <w:rFonts w:cstheme="minorHAnsi"/>
          <w:b/>
          <w:bCs/>
          <w:sz w:val="20"/>
          <w:szCs w:val="20"/>
        </w:rPr>
        <w:t>7</w:t>
      </w:r>
    </w:p>
    <w:p w14:paraId="7EDDC677" w14:textId="77777777" w:rsidR="00961DE3" w:rsidRPr="005168BD" w:rsidRDefault="00961DE3" w:rsidP="00961DE3">
      <w:pPr>
        <w:jc w:val="center"/>
        <w:rPr>
          <w:rFonts w:cstheme="minorHAnsi"/>
          <w:b/>
          <w:sz w:val="20"/>
          <w:szCs w:val="20"/>
        </w:rPr>
      </w:pPr>
      <w:r w:rsidRPr="005168BD">
        <w:rPr>
          <w:rFonts w:cstheme="minorHAnsi"/>
          <w:b/>
          <w:sz w:val="20"/>
          <w:szCs w:val="20"/>
        </w:rPr>
        <w:t>Kapesné při zahraniční pracovní cestě</w:t>
      </w:r>
    </w:p>
    <w:p w14:paraId="1D13CE26" w14:textId="538E5F96" w:rsidR="00961DE3" w:rsidRPr="005168BD" w:rsidRDefault="00961DE3" w:rsidP="00961DE3">
      <w:pPr>
        <w:pStyle w:val="Zkladntextodsazen2"/>
        <w:spacing w:before="120"/>
        <w:ind w:firstLine="0"/>
        <w:jc w:val="both"/>
        <w:rPr>
          <w:rFonts w:ascii="Nunito Sans" w:hAnsi="Nunito Sans" w:cstheme="minorHAnsi"/>
          <w:sz w:val="20"/>
        </w:rPr>
      </w:pPr>
      <w:r w:rsidRPr="005168BD">
        <w:rPr>
          <w:rFonts w:ascii="Nunito Sans" w:hAnsi="Nunito Sans" w:cstheme="minorHAnsi"/>
          <w:sz w:val="20"/>
        </w:rPr>
        <w:t>Zaměstnavatel poskytn</w:t>
      </w:r>
      <w:r w:rsidR="00B84E57">
        <w:rPr>
          <w:rFonts w:ascii="Nunito Sans" w:hAnsi="Nunito Sans" w:cstheme="minorHAnsi"/>
          <w:sz w:val="20"/>
        </w:rPr>
        <w:t>e</w:t>
      </w:r>
      <w:r w:rsidRPr="005168BD">
        <w:rPr>
          <w:rFonts w:ascii="Nunito Sans" w:hAnsi="Nunito Sans" w:cstheme="minorHAnsi"/>
          <w:sz w:val="20"/>
        </w:rPr>
        <w:t xml:space="preserve"> cestovateli při zahraniční pracovní cestě vedle stravného kapesné v</w:t>
      </w:r>
      <w:r w:rsidR="00F40C01">
        <w:rPr>
          <w:rFonts w:ascii="Nunito Sans" w:hAnsi="Nunito Sans" w:cstheme="minorHAnsi"/>
          <w:sz w:val="20"/>
        </w:rPr>
        <w:t> </w:t>
      </w:r>
      <w:r w:rsidRPr="005168BD">
        <w:rPr>
          <w:rFonts w:ascii="Nunito Sans" w:hAnsi="Nunito Sans" w:cstheme="minorHAnsi"/>
          <w:sz w:val="20"/>
        </w:rPr>
        <w:t>cizí měně</w:t>
      </w:r>
      <w:r w:rsidR="00F40C01">
        <w:rPr>
          <w:rStyle w:val="Znakapoznpodarou"/>
          <w:rFonts w:ascii="Nunito Sans" w:hAnsi="Nunito Sans" w:cstheme="minorHAnsi"/>
          <w:sz w:val="20"/>
        </w:rPr>
        <w:footnoteReference w:id="4"/>
      </w:r>
      <w:r w:rsidRPr="005168BD">
        <w:rPr>
          <w:rFonts w:ascii="Nunito Sans" w:hAnsi="Nunito Sans" w:cstheme="minorHAnsi"/>
          <w:sz w:val="20"/>
        </w:rPr>
        <w:t>.</w:t>
      </w:r>
    </w:p>
    <w:p w14:paraId="1DE56510" w14:textId="6D1AF7CB" w:rsidR="0084707C" w:rsidRPr="005168BD" w:rsidRDefault="004F1886" w:rsidP="004F1886">
      <w:pPr>
        <w:pStyle w:val="Odstavecseseznamem"/>
        <w:spacing w:after="0"/>
        <w:ind w:left="0"/>
        <w:jc w:val="center"/>
        <w:rPr>
          <w:rFonts w:cstheme="minorHAnsi"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 xml:space="preserve">Článek </w:t>
      </w:r>
      <w:r w:rsidR="00ED6B7B">
        <w:rPr>
          <w:rFonts w:cstheme="minorHAnsi"/>
          <w:b/>
          <w:bCs/>
          <w:sz w:val="20"/>
          <w:szCs w:val="20"/>
        </w:rPr>
        <w:t>8</w:t>
      </w:r>
    </w:p>
    <w:p w14:paraId="0893ED65" w14:textId="423D30C1" w:rsidR="004F1886" w:rsidRDefault="004F1886" w:rsidP="004F1886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cs-CZ"/>
        </w:rPr>
      </w:pPr>
      <w:r w:rsidRPr="005168BD">
        <w:rPr>
          <w:rFonts w:eastAsia="Times New Roman" w:cstheme="minorHAnsi"/>
          <w:b/>
          <w:sz w:val="20"/>
          <w:szCs w:val="20"/>
          <w:lang w:eastAsia="cs-CZ"/>
        </w:rPr>
        <w:t>Zdravotní pojištění</w:t>
      </w:r>
    </w:p>
    <w:p w14:paraId="22994FF5" w14:textId="77777777" w:rsidR="0072481B" w:rsidRDefault="0074639C" w:rsidP="0072481B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cs-CZ"/>
        </w:rPr>
      </w:pPr>
      <w:r w:rsidRPr="0074639C">
        <w:rPr>
          <w:rFonts w:eastAsia="Times New Roman" w:cstheme="minorHAnsi"/>
          <w:bCs/>
          <w:sz w:val="20"/>
          <w:szCs w:val="20"/>
          <w:lang w:eastAsia="cs-CZ"/>
        </w:rPr>
        <w:t>Cestovatel vyslaný na zahraniční pracovní cestu je povinen si sjednat pojištění na léčebné výlohy a úrazové pojištění. Zaměstnavatel pojištění proplatí na základě předloženého dokladu.</w:t>
      </w:r>
    </w:p>
    <w:p w14:paraId="2E06FC48" w14:textId="09EB4A98" w:rsidR="004F1886" w:rsidRPr="0072481B" w:rsidRDefault="004F1886" w:rsidP="0072481B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cs-CZ"/>
        </w:rPr>
      </w:pPr>
      <w:r w:rsidRPr="005168BD">
        <w:rPr>
          <w:rFonts w:eastAsia="Times New Roman" w:cstheme="minorHAnsi"/>
          <w:sz w:val="20"/>
          <w:szCs w:val="20"/>
          <w:lang w:eastAsia="cs-CZ"/>
        </w:rPr>
        <w:t xml:space="preserve">Pro cestovatele, kteří mají své pojištění na léčebné výlohy a úrazové pojištění při pobytu v zahraničí, </w:t>
      </w:r>
      <w:r w:rsidR="0072481B">
        <w:rPr>
          <w:rFonts w:eastAsia="Times New Roman" w:cstheme="minorHAnsi"/>
          <w:sz w:val="20"/>
          <w:szCs w:val="20"/>
          <w:lang w:eastAsia="cs-CZ"/>
        </w:rPr>
        <w:t xml:space="preserve">sjednáno celoročně, </w:t>
      </w:r>
      <w:r w:rsidRPr="005168BD">
        <w:rPr>
          <w:rFonts w:eastAsia="Times New Roman" w:cstheme="minorHAnsi"/>
          <w:sz w:val="20"/>
          <w:szCs w:val="20"/>
          <w:lang w:eastAsia="cs-CZ"/>
        </w:rPr>
        <w:t xml:space="preserve">zaměstnavatel pojištění </w:t>
      </w:r>
      <w:r w:rsidR="0072481B">
        <w:rPr>
          <w:rFonts w:eastAsia="Times New Roman" w:cstheme="minorHAnsi"/>
          <w:sz w:val="20"/>
          <w:szCs w:val="20"/>
          <w:lang w:eastAsia="cs-CZ"/>
        </w:rPr>
        <w:t>neproplácí.</w:t>
      </w:r>
      <w:r w:rsidRPr="005168BD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1CBDB1F5" w14:textId="77777777" w:rsidR="0084707C" w:rsidRPr="005168BD" w:rsidRDefault="0084707C" w:rsidP="0084707C">
      <w:pPr>
        <w:spacing w:after="0"/>
        <w:jc w:val="center"/>
        <w:rPr>
          <w:rFonts w:cstheme="minorHAnsi"/>
          <w:sz w:val="20"/>
          <w:szCs w:val="20"/>
        </w:rPr>
      </w:pPr>
    </w:p>
    <w:p w14:paraId="1F17F976" w14:textId="15438615" w:rsidR="006238A6" w:rsidRPr="005168BD" w:rsidRDefault="0084707C" w:rsidP="00961DE3">
      <w:pPr>
        <w:pStyle w:val="Odstavecseseznamem"/>
        <w:spacing w:after="0"/>
        <w:ind w:left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 xml:space="preserve">Článek </w:t>
      </w:r>
      <w:r w:rsidR="00ED6B7B">
        <w:rPr>
          <w:rFonts w:cstheme="minorHAnsi"/>
          <w:b/>
          <w:bCs/>
          <w:sz w:val="20"/>
          <w:szCs w:val="20"/>
        </w:rPr>
        <w:t>9</w:t>
      </w:r>
    </w:p>
    <w:p w14:paraId="73828BFD" w14:textId="3C049FA0" w:rsidR="0084707C" w:rsidRPr="005168BD" w:rsidRDefault="0084707C" w:rsidP="00961DE3">
      <w:pPr>
        <w:pStyle w:val="Odstavecseseznamem"/>
        <w:spacing w:after="0"/>
        <w:ind w:left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Vyúčtování pracovní cesty</w:t>
      </w:r>
    </w:p>
    <w:p w14:paraId="729BB4DF" w14:textId="1759D7F3" w:rsidR="00415FF3" w:rsidRPr="005168BD" w:rsidRDefault="00415FF3" w:rsidP="00415FF3">
      <w:pPr>
        <w:pStyle w:val="Odstavecseseznamem"/>
        <w:numPr>
          <w:ilvl w:val="0"/>
          <w:numId w:val="17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Po skončení pracovní cesty je zaměstnanec povinen bez zbytečného odkladu</w:t>
      </w:r>
      <w:r w:rsidR="00726B4D">
        <w:rPr>
          <w:rFonts w:cstheme="minorHAnsi"/>
          <w:sz w:val="20"/>
          <w:szCs w:val="20"/>
        </w:rPr>
        <w:t>, nejpozději však do 5 dne následujícího měsíce po ukončení pracovní cesty</w:t>
      </w:r>
      <w:r w:rsidRPr="005168BD">
        <w:rPr>
          <w:rFonts w:cstheme="minorHAnsi"/>
          <w:sz w:val="20"/>
          <w:szCs w:val="20"/>
        </w:rPr>
        <w:t xml:space="preserve"> předložit zaměstnavateli doklady potřebné k vyúčtování cestovních náhrad. Vyúčtování pracovní cesty se provádí na formuláři „Cestovní příkaz“, ke kterému jsou přiloženy doklady prokazující oprávněnost nárokovaných cestovních náhrad (např. jízdenky, účtenky za </w:t>
      </w:r>
      <w:proofErr w:type="gramStart"/>
      <w:r w:rsidRPr="005168BD">
        <w:rPr>
          <w:rFonts w:cstheme="minorHAnsi"/>
          <w:sz w:val="20"/>
          <w:szCs w:val="20"/>
        </w:rPr>
        <w:t>parkování,</w:t>
      </w:r>
      <w:proofErr w:type="gramEnd"/>
      <w:r w:rsidR="004F1886" w:rsidRPr="005168BD">
        <w:rPr>
          <w:rFonts w:cstheme="minorHAnsi"/>
          <w:sz w:val="20"/>
          <w:szCs w:val="20"/>
        </w:rPr>
        <w:t xml:space="preserve"> </w:t>
      </w:r>
      <w:r w:rsidRPr="005168BD">
        <w:rPr>
          <w:rFonts w:cstheme="minorHAnsi"/>
          <w:sz w:val="20"/>
          <w:szCs w:val="20"/>
        </w:rPr>
        <w:t>apod.).</w:t>
      </w:r>
    </w:p>
    <w:p w14:paraId="10DF274C" w14:textId="263DCDCC" w:rsidR="00415FF3" w:rsidRPr="005168BD" w:rsidRDefault="00415FF3" w:rsidP="00415FF3">
      <w:pPr>
        <w:pStyle w:val="Odstavecseseznamem"/>
        <w:numPr>
          <w:ilvl w:val="0"/>
          <w:numId w:val="17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Likvidaci Cestovních příkazů, po schválení vyúčtování pracovní cesty starostou obce, zajišťuje odpovědný zaměstnanec obce.</w:t>
      </w:r>
    </w:p>
    <w:p w14:paraId="24BBE2E3" w14:textId="3853CE61" w:rsidR="00415FF3" w:rsidRPr="005168BD" w:rsidRDefault="00415FF3" w:rsidP="00415FF3">
      <w:pPr>
        <w:spacing w:after="0"/>
        <w:jc w:val="both"/>
        <w:rPr>
          <w:rFonts w:cstheme="minorHAnsi"/>
          <w:sz w:val="20"/>
          <w:szCs w:val="20"/>
        </w:rPr>
      </w:pPr>
    </w:p>
    <w:p w14:paraId="0221297F" w14:textId="52EC0699" w:rsidR="00415FF3" w:rsidRPr="005168BD" w:rsidRDefault="00415FF3" w:rsidP="00415FF3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Článek 1</w:t>
      </w:r>
      <w:r w:rsidR="00ED6B7B">
        <w:rPr>
          <w:rFonts w:cstheme="minorHAnsi"/>
          <w:b/>
          <w:bCs/>
          <w:sz w:val="20"/>
          <w:szCs w:val="20"/>
        </w:rPr>
        <w:t>0</w:t>
      </w:r>
    </w:p>
    <w:p w14:paraId="79C9A4F6" w14:textId="55CA9C4D" w:rsidR="00415FF3" w:rsidRPr="005168BD" w:rsidRDefault="00415FF3" w:rsidP="00415FF3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Poskytování záloh</w:t>
      </w:r>
    </w:p>
    <w:p w14:paraId="248A23F4" w14:textId="62A48585" w:rsidR="00415FF3" w:rsidRPr="005168BD" w:rsidRDefault="00415FF3" w:rsidP="00415FF3">
      <w:pPr>
        <w:pStyle w:val="Odstavecseseznamem"/>
        <w:numPr>
          <w:ilvl w:val="0"/>
          <w:numId w:val="18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 xml:space="preserve">Před vysláním na pracovní cestu může </w:t>
      </w:r>
      <w:r w:rsidR="0019594E" w:rsidRPr="005168BD">
        <w:rPr>
          <w:rFonts w:cstheme="minorHAnsi"/>
          <w:sz w:val="20"/>
          <w:szCs w:val="20"/>
        </w:rPr>
        <w:t>cestovatel</w:t>
      </w:r>
      <w:r w:rsidRPr="005168BD">
        <w:rPr>
          <w:rFonts w:cstheme="minorHAnsi"/>
          <w:sz w:val="20"/>
          <w:szCs w:val="20"/>
        </w:rPr>
        <w:t xml:space="preserve"> požádat o poskytnutí zálohy na cestovní náhrady až do předpokládané výše cestovních náhrad.</w:t>
      </w:r>
    </w:p>
    <w:p w14:paraId="2B8EE57C" w14:textId="0807D05E" w:rsidR="00415FF3" w:rsidRPr="005168BD" w:rsidRDefault="00415FF3" w:rsidP="00415FF3">
      <w:pPr>
        <w:pStyle w:val="Odstavecseseznamem"/>
        <w:numPr>
          <w:ilvl w:val="0"/>
          <w:numId w:val="18"/>
        </w:numPr>
        <w:spacing w:after="0"/>
        <w:ind w:left="357" w:hanging="357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 xml:space="preserve">Po skončení pracovní cesty je </w:t>
      </w:r>
      <w:r w:rsidR="0019594E" w:rsidRPr="005168BD">
        <w:rPr>
          <w:rFonts w:cstheme="minorHAnsi"/>
          <w:sz w:val="20"/>
          <w:szCs w:val="20"/>
        </w:rPr>
        <w:t>cestovatel</w:t>
      </w:r>
      <w:r w:rsidRPr="005168BD">
        <w:rPr>
          <w:rFonts w:cstheme="minorHAnsi"/>
          <w:sz w:val="20"/>
          <w:szCs w:val="20"/>
        </w:rPr>
        <w:t xml:space="preserve"> povinen bez zbytečného odkladu</w:t>
      </w:r>
      <w:r w:rsidR="00444F70" w:rsidRPr="005168BD">
        <w:rPr>
          <w:rFonts w:cstheme="minorHAnsi"/>
          <w:sz w:val="20"/>
          <w:szCs w:val="20"/>
        </w:rPr>
        <w:t xml:space="preserve"> </w:t>
      </w:r>
      <w:r w:rsidR="00726B4D">
        <w:rPr>
          <w:rFonts w:cstheme="minorHAnsi"/>
          <w:sz w:val="20"/>
          <w:szCs w:val="20"/>
        </w:rPr>
        <w:t>nejpozději však do 5 dne následujícího měsíce po ukončení pracovní cesty</w:t>
      </w:r>
      <w:r w:rsidR="00953629" w:rsidRPr="005168BD">
        <w:rPr>
          <w:rFonts w:cstheme="minorHAnsi"/>
          <w:sz w:val="20"/>
          <w:szCs w:val="20"/>
        </w:rPr>
        <w:t xml:space="preserve"> předložit zaměstnavateli doklady potřebné k vyúčtování cestovních náhrad a nevyúčtovanou zálohu vrátit do pokladny obce.</w:t>
      </w:r>
    </w:p>
    <w:p w14:paraId="3309B532" w14:textId="45058874" w:rsidR="004F1886" w:rsidRPr="005168BD" w:rsidRDefault="004F1886" w:rsidP="004F1886">
      <w:pPr>
        <w:spacing w:after="0"/>
        <w:jc w:val="both"/>
        <w:rPr>
          <w:rFonts w:cstheme="minorHAnsi"/>
          <w:sz w:val="20"/>
          <w:szCs w:val="20"/>
        </w:rPr>
      </w:pPr>
    </w:p>
    <w:p w14:paraId="159A2584" w14:textId="1B7F0C41" w:rsidR="00953629" w:rsidRPr="005168BD" w:rsidRDefault="00953629" w:rsidP="0095362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Článek 1</w:t>
      </w:r>
      <w:r w:rsidR="00ED6B7B">
        <w:rPr>
          <w:rFonts w:cstheme="minorHAnsi"/>
          <w:b/>
          <w:bCs/>
          <w:sz w:val="20"/>
          <w:szCs w:val="20"/>
        </w:rPr>
        <w:t>1</w:t>
      </w:r>
    </w:p>
    <w:p w14:paraId="642033C2" w14:textId="063C63B0" w:rsidR="00953629" w:rsidRPr="005168BD" w:rsidRDefault="00953629" w:rsidP="00292972">
      <w:pPr>
        <w:spacing w:after="0"/>
        <w:jc w:val="center"/>
        <w:rPr>
          <w:rFonts w:cstheme="minorHAnsi"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Zpráva z pracovní cesty</w:t>
      </w:r>
    </w:p>
    <w:p w14:paraId="034599C1" w14:textId="6E9D4052" w:rsidR="00292972" w:rsidRDefault="00953629" w:rsidP="00F40C01">
      <w:p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Nestanoví-li starosta obce jinak, je zaměstnanec po skončení pracovní cesty povinen bez zbytečného odkladu po ukončení pracovní cesty, zpracovat a předložit starostovi obce zprávu z pracovní cesty, a to v rozsahu a ve formě stanovené starostou obce.</w:t>
      </w:r>
    </w:p>
    <w:p w14:paraId="21B96D39" w14:textId="77777777" w:rsidR="0072481B" w:rsidRPr="00F40C01" w:rsidRDefault="0072481B" w:rsidP="00F40C01">
      <w:pPr>
        <w:spacing w:after="0"/>
        <w:jc w:val="both"/>
        <w:rPr>
          <w:rFonts w:cstheme="minorHAnsi"/>
          <w:sz w:val="20"/>
          <w:szCs w:val="20"/>
        </w:rPr>
      </w:pPr>
    </w:p>
    <w:p w14:paraId="2028332B" w14:textId="44A88D83" w:rsidR="00292972" w:rsidRPr="00261FE2" w:rsidRDefault="00292972" w:rsidP="00292972">
      <w:pPr>
        <w:spacing w:after="0"/>
        <w:jc w:val="center"/>
        <w:rPr>
          <w:rFonts w:cstheme="minorHAnsi"/>
          <w:b/>
          <w:bCs/>
          <w:u w:val="single"/>
        </w:rPr>
      </w:pPr>
      <w:r w:rsidRPr="00261FE2">
        <w:rPr>
          <w:rFonts w:cstheme="minorHAnsi"/>
          <w:b/>
          <w:bCs/>
          <w:u w:val="single"/>
        </w:rPr>
        <w:t>ČÁST II.</w:t>
      </w:r>
    </w:p>
    <w:p w14:paraId="413FB8FD" w14:textId="73A3EB58" w:rsidR="00292972" w:rsidRPr="00261FE2" w:rsidRDefault="00AD3E91" w:rsidP="00292972">
      <w:pPr>
        <w:spacing w:after="0"/>
        <w:jc w:val="center"/>
        <w:rPr>
          <w:rFonts w:cstheme="minorHAnsi"/>
          <w:b/>
          <w:bCs/>
        </w:rPr>
      </w:pPr>
      <w:proofErr w:type="spellStart"/>
      <w:r w:rsidRPr="00261FE2">
        <w:rPr>
          <w:rFonts w:cstheme="minorHAnsi"/>
          <w:b/>
          <w:bCs/>
        </w:rPr>
        <w:t>S</w:t>
      </w:r>
      <w:r w:rsidR="00292972" w:rsidRPr="00261FE2">
        <w:rPr>
          <w:rFonts w:cstheme="minorHAnsi"/>
          <w:b/>
          <w:bCs/>
        </w:rPr>
        <w:t>travenkov</w:t>
      </w:r>
      <w:r w:rsidRPr="00261FE2">
        <w:rPr>
          <w:rFonts w:cstheme="minorHAnsi"/>
          <w:b/>
          <w:bCs/>
        </w:rPr>
        <w:t>ý</w:t>
      </w:r>
      <w:proofErr w:type="spellEnd"/>
      <w:r w:rsidR="00292972" w:rsidRPr="00261FE2">
        <w:rPr>
          <w:rFonts w:cstheme="minorHAnsi"/>
          <w:b/>
          <w:bCs/>
        </w:rPr>
        <w:t xml:space="preserve"> paušál </w:t>
      </w:r>
    </w:p>
    <w:p w14:paraId="08C837C4" w14:textId="77777777" w:rsidR="00AD3E91" w:rsidRPr="00261FE2" w:rsidRDefault="00AD3E91" w:rsidP="00AD3E91">
      <w:pPr>
        <w:spacing w:after="0"/>
        <w:jc w:val="center"/>
        <w:rPr>
          <w:rFonts w:cstheme="minorHAnsi"/>
          <w:b/>
          <w:bCs/>
        </w:rPr>
      </w:pPr>
    </w:p>
    <w:p w14:paraId="04100AE9" w14:textId="20F2567E" w:rsidR="00AD3E91" w:rsidRPr="005168BD" w:rsidRDefault="00AD3E91" w:rsidP="00AD3E91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Článek 1</w:t>
      </w:r>
      <w:r w:rsidR="00ED6B7B">
        <w:rPr>
          <w:rFonts w:cstheme="minorHAnsi"/>
          <w:b/>
          <w:bCs/>
          <w:sz w:val="20"/>
          <w:szCs w:val="20"/>
        </w:rPr>
        <w:t>2</w:t>
      </w:r>
    </w:p>
    <w:p w14:paraId="767F42AA" w14:textId="77777777" w:rsidR="00AD3E91" w:rsidRPr="005168BD" w:rsidRDefault="00AD3E91" w:rsidP="00AD3E91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Vymezení základních pojmů</w:t>
      </w:r>
    </w:p>
    <w:p w14:paraId="0B2D728A" w14:textId="7FA00811" w:rsidR="00AD3E91" w:rsidRPr="005168BD" w:rsidRDefault="00AD3E91" w:rsidP="00AD3E91">
      <w:p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 xml:space="preserve">Touto směrnicí se stanovují podmínky pro poskytnutí </w:t>
      </w:r>
      <w:proofErr w:type="spellStart"/>
      <w:r w:rsidRPr="005168BD">
        <w:rPr>
          <w:rFonts w:cstheme="minorHAnsi"/>
          <w:sz w:val="20"/>
          <w:szCs w:val="20"/>
        </w:rPr>
        <w:t>stravenkového</w:t>
      </w:r>
      <w:proofErr w:type="spellEnd"/>
      <w:r w:rsidRPr="005168BD">
        <w:rPr>
          <w:rFonts w:cstheme="minorHAnsi"/>
          <w:sz w:val="20"/>
          <w:szCs w:val="20"/>
        </w:rPr>
        <w:t xml:space="preserve"> paušálu</w:t>
      </w:r>
      <w:r w:rsidR="00F40C01">
        <w:rPr>
          <w:rStyle w:val="Znakapoznpodarou"/>
          <w:rFonts w:cstheme="minorHAnsi"/>
          <w:sz w:val="20"/>
          <w:szCs w:val="20"/>
        </w:rPr>
        <w:footnoteReference w:id="5"/>
      </w:r>
      <w:r w:rsidRPr="005168BD">
        <w:rPr>
          <w:rFonts w:cstheme="minorHAnsi"/>
          <w:sz w:val="20"/>
          <w:szCs w:val="20"/>
        </w:rPr>
        <w:t xml:space="preserve"> pro:</w:t>
      </w:r>
    </w:p>
    <w:p w14:paraId="698FD87E" w14:textId="6652D0B4" w:rsidR="00AD3E91" w:rsidRPr="005168BD" w:rsidRDefault="00AD3E91" w:rsidP="00AD3E91">
      <w:pPr>
        <w:pStyle w:val="Odstavecseseznamem"/>
        <w:numPr>
          <w:ilvl w:val="0"/>
          <w:numId w:val="21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Zaměstnance obce Kunín (dále jen „zaměstnanec“) v pracovním poměru;</w:t>
      </w:r>
    </w:p>
    <w:p w14:paraId="6DC0BB8D" w14:textId="404D9E35" w:rsidR="00AD3E91" w:rsidRPr="005168BD" w:rsidRDefault="00AD3E91" w:rsidP="00AD3E91">
      <w:pPr>
        <w:pStyle w:val="Odstavecseseznamem"/>
        <w:numPr>
          <w:ilvl w:val="0"/>
          <w:numId w:val="21"/>
        </w:numPr>
        <w:spacing w:after="0"/>
        <w:jc w:val="both"/>
        <w:rPr>
          <w:rFonts w:cstheme="minorHAnsi"/>
          <w:sz w:val="20"/>
          <w:szCs w:val="20"/>
        </w:rPr>
      </w:pPr>
      <w:r w:rsidRPr="005168BD">
        <w:rPr>
          <w:rFonts w:cstheme="minorHAnsi"/>
          <w:sz w:val="20"/>
          <w:szCs w:val="20"/>
        </w:rPr>
        <w:t>Členy zastupitelstva obce, kteří jsou pro výkon své funkce uvolněni (dále jen „člen ZO“),</w:t>
      </w:r>
    </w:p>
    <w:p w14:paraId="6CB07F81" w14:textId="77777777" w:rsidR="00F5347B" w:rsidRPr="005168BD" w:rsidRDefault="00F5347B" w:rsidP="00292972">
      <w:pPr>
        <w:spacing w:after="0"/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70445F5F" w14:textId="174E917A" w:rsidR="00AD3E91" w:rsidRPr="005168BD" w:rsidRDefault="00AD3E91" w:rsidP="00AD3E91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 xml:space="preserve">Článek </w:t>
      </w:r>
      <w:r w:rsidR="004A6040" w:rsidRPr="005168BD">
        <w:rPr>
          <w:rFonts w:cstheme="minorHAnsi"/>
          <w:b/>
          <w:bCs/>
          <w:sz w:val="20"/>
          <w:szCs w:val="20"/>
        </w:rPr>
        <w:t>1</w:t>
      </w:r>
      <w:r w:rsidR="00ED6B7B">
        <w:rPr>
          <w:rFonts w:cstheme="minorHAnsi"/>
          <w:b/>
          <w:bCs/>
          <w:sz w:val="20"/>
          <w:szCs w:val="20"/>
        </w:rPr>
        <w:t>3</w:t>
      </w:r>
    </w:p>
    <w:p w14:paraId="23538313" w14:textId="052AEAC6" w:rsidR="00AD3E91" w:rsidRPr="005168BD" w:rsidRDefault="00AD3E91" w:rsidP="00AD3E91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 xml:space="preserve">Nárok na poskytnutí </w:t>
      </w:r>
      <w:proofErr w:type="spellStart"/>
      <w:r w:rsidRPr="005168BD">
        <w:rPr>
          <w:rFonts w:cstheme="minorHAnsi"/>
          <w:b/>
          <w:bCs/>
          <w:sz w:val="20"/>
          <w:szCs w:val="20"/>
        </w:rPr>
        <w:t>stravenkového</w:t>
      </w:r>
      <w:proofErr w:type="spellEnd"/>
      <w:r w:rsidRPr="005168BD">
        <w:rPr>
          <w:rFonts w:cstheme="minorHAnsi"/>
          <w:b/>
          <w:bCs/>
          <w:sz w:val="20"/>
          <w:szCs w:val="20"/>
        </w:rPr>
        <w:t xml:space="preserve"> paušálu</w:t>
      </w:r>
    </w:p>
    <w:p w14:paraId="4F838301" w14:textId="33A86505" w:rsidR="00292972" w:rsidRPr="005168BD" w:rsidRDefault="00AD3E91" w:rsidP="00953629">
      <w:pPr>
        <w:spacing w:after="0"/>
        <w:jc w:val="both"/>
        <w:rPr>
          <w:sz w:val="20"/>
          <w:szCs w:val="20"/>
        </w:rPr>
      </w:pPr>
      <w:proofErr w:type="spellStart"/>
      <w:r w:rsidRPr="005168BD">
        <w:rPr>
          <w:sz w:val="20"/>
          <w:szCs w:val="20"/>
        </w:rPr>
        <w:t>Stravenkový</w:t>
      </w:r>
      <w:proofErr w:type="spellEnd"/>
      <w:r w:rsidRPr="005168BD">
        <w:rPr>
          <w:sz w:val="20"/>
          <w:szCs w:val="20"/>
        </w:rPr>
        <w:t xml:space="preserve"> paušál se poskytuje pouze za odpracované dny</w:t>
      </w:r>
      <w:r w:rsidR="00444F70" w:rsidRPr="005168BD">
        <w:rPr>
          <w:sz w:val="20"/>
          <w:szCs w:val="20"/>
        </w:rPr>
        <w:t xml:space="preserve"> v </w:t>
      </w:r>
      <w:proofErr w:type="gramStart"/>
      <w:r w:rsidR="00444F70" w:rsidRPr="005168BD">
        <w:rPr>
          <w:sz w:val="20"/>
          <w:szCs w:val="20"/>
        </w:rPr>
        <w:t>pondělí - pátek</w:t>
      </w:r>
      <w:proofErr w:type="gramEnd"/>
      <w:r w:rsidRPr="005168BD">
        <w:rPr>
          <w:sz w:val="20"/>
          <w:szCs w:val="20"/>
        </w:rPr>
        <w:t>, nárok na vyplacení vzniká při odpracování minimálně 4 hodin za daný den.</w:t>
      </w:r>
    </w:p>
    <w:p w14:paraId="5E383334" w14:textId="77777777" w:rsidR="00444F70" w:rsidRPr="005168BD" w:rsidRDefault="00444F70" w:rsidP="00953629">
      <w:pPr>
        <w:spacing w:after="0"/>
        <w:jc w:val="both"/>
        <w:rPr>
          <w:sz w:val="20"/>
          <w:szCs w:val="20"/>
        </w:rPr>
      </w:pPr>
    </w:p>
    <w:p w14:paraId="0D5305D8" w14:textId="0D03996C" w:rsidR="00AD3E91" w:rsidRPr="005168BD" w:rsidRDefault="00AD3E91" w:rsidP="00AD3E91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 xml:space="preserve">Článek </w:t>
      </w:r>
      <w:r w:rsidR="004A6040" w:rsidRPr="005168BD">
        <w:rPr>
          <w:rFonts w:cstheme="minorHAnsi"/>
          <w:b/>
          <w:bCs/>
          <w:sz w:val="20"/>
          <w:szCs w:val="20"/>
        </w:rPr>
        <w:t>1</w:t>
      </w:r>
      <w:r w:rsidR="00ED6B7B">
        <w:rPr>
          <w:rFonts w:cstheme="minorHAnsi"/>
          <w:b/>
          <w:bCs/>
          <w:sz w:val="20"/>
          <w:szCs w:val="20"/>
        </w:rPr>
        <w:t>4</w:t>
      </w:r>
    </w:p>
    <w:p w14:paraId="48860CB6" w14:textId="79726A37" w:rsidR="004A6040" w:rsidRPr="005168BD" w:rsidRDefault="004A6040" w:rsidP="00AD3E91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 xml:space="preserve">Výše </w:t>
      </w:r>
      <w:proofErr w:type="spellStart"/>
      <w:r w:rsidRPr="005168BD">
        <w:rPr>
          <w:rFonts w:cstheme="minorHAnsi"/>
          <w:b/>
          <w:bCs/>
          <w:sz w:val="20"/>
          <w:szCs w:val="20"/>
        </w:rPr>
        <w:t>stravenkového</w:t>
      </w:r>
      <w:proofErr w:type="spellEnd"/>
      <w:r w:rsidRPr="005168BD">
        <w:rPr>
          <w:rFonts w:cstheme="minorHAnsi"/>
          <w:b/>
          <w:bCs/>
          <w:sz w:val="20"/>
          <w:szCs w:val="20"/>
        </w:rPr>
        <w:t xml:space="preserve"> paušálu</w:t>
      </w:r>
    </w:p>
    <w:p w14:paraId="22DECFF8" w14:textId="007B3903" w:rsidR="00AD3E91" w:rsidRPr="005168BD" w:rsidRDefault="004A6040" w:rsidP="00AD3E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5168BD">
        <w:rPr>
          <w:rFonts w:eastAsia="Times New Roman" w:cstheme="minorHAnsi"/>
          <w:sz w:val="20"/>
          <w:szCs w:val="20"/>
          <w:lang w:eastAsia="cs-CZ"/>
        </w:rPr>
        <w:t>Č</w:t>
      </w:r>
      <w:r w:rsidR="00AD3E91" w:rsidRPr="005168BD">
        <w:rPr>
          <w:rFonts w:eastAsia="Times New Roman" w:cstheme="minorHAnsi"/>
          <w:sz w:val="20"/>
          <w:szCs w:val="20"/>
          <w:lang w:eastAsia="cs-CZ"/>
        </w:rPr>
        <w:t>ástka stránkového paušálu je stanovena jako 70 % horní hranice stravného, které lze poskytnout zaměstnancům odměňovaným platem při pracovní cestě trvající 5 až 12 hodin</w:t>
      </w:r>
      <w:r w:rsidR="00045B9A">
        <w:rPr>
          <w:rFonts w:eastAsia="Times New Roman" w:cstheme="minorHAnsi"/>
          <w:sz w:val="20"/>
          <w:szCs w:val="20"/>
          <w:lang w:eastAsia="cs-CZ"/>
        </w:rPr>
        <w:t xml:space="preserve"> dle této Směrnice,</w:t>
      </w:r>
      <w:r w:rsidRPr="005168BD">
        <w:rPr>
          <w:rFonts w:eastAsia="Times New Roman" w:cstheme="minorHAnsi"/>
          <w:sz w:val="20"/>
          <w:szCs w:val="20"/>
          <w:lang w:eastAsia="cs-CZ"/>
        </w:rPr>
        <w:t xml:space="preserve"> zaokrouhleného </w:t>
      </w:r>
      <w:r w:rsidR="00045B9A">
        <w:rPr>
          <w:rFonts w:eastAsia="Times New Roman" w:cstheme="minorHAnsi"/>
          <w:sz w:val="20"/>
          <w:szCs w:val="20"/>
          <w:lang w:eastAsia="cs-CZ"/>
        </w:rPr>
        <w:t>dolů.</w:t>
      </w:r>
    </w:p>
    <w:p w14:paraId="4E191C74" w14:textId="77777777" w:rsidR="00953629" w:rsidRPr="00261FE2" w:rsidRDefault="00953629" w:rsidP="00953629">
      <w:pPr>
        <w:spacing w:after="0"/>
        <w:jc w:val="both"/>
        <w:rPr>
          <w:rFonts w:cstheme="minorHAnsi"/>
        </w:rPr>
      </w:pPr>
    </w:p>
    <w:p w14:paraId="271904BF" w14:textId="5D0901DE" w:rsidR="00953629" w:rsidRPr="00261FE2" w:rsidRDefault="00953629" w:rsidP="00953629">
      <w:pPr>
        <w:spacing w:after="0"/>
        <w:jc w:val="center"/>
        <w:rPr>
          <w:rFonts w:cstheme="minorHAnsi"/>
          <w:b/>
          <w:bCs/>
          <w:u w:val="single"/>
        </w:rPr>
      </w:pPr>
      <w:r w:rsidRPr="00261FE2">
        <w:rPr>
          <w:rFonts w:cstheme="minorHAnsi"/>
          <w:b/>
          <w:bCs/>
          <w:u w:val="single"/>
        </w:rPr>
        <w:t>Část I</w:t>
      </w:r>
      <w:r w:rsidR="004A6040" w:rsidRPr="00261FE2">
        <w:rPr>
          <w:rFonts w:cstheme="minorHAnsi"/>
          <w:b/>
          <w:bCs/>
          <w:u w:val="single"/>
        </w:rPr>
        <w:t>II</w:t>
      </w:r>
      <w:r w:rsidRPr="00261FE2">
        <w:rPr>
          <w:rFonts w:cstheme="minorHAnsi"/>
          <w:b/>
          <w:bCs/>
          <w:u w:val="single"/>
        </w:rPr>
        <w:t>.</w:t>
      </w:r>
    </w:p>
    <w:p w14:paraId="154E4DD3" w14:textId="183F9174" w:rsidR="00953629" w:rsidRPr="00261FE2" w:rsidRDefault="00953629" w:rsidP="00953629">
      <w:pPr>
        <w:spacing w:after="0"/>
        <w:jc w:val="center"/>
        <w:rPr>
          <w:rFonts w:cstheme="minorHAnsi"/>
          <w:b/>
          <w:bCs/>
          <w:u w:val="single"/>
        </w:rPr>
      </w:pPr>
      <w:r w:rsidRPr="00261FE2">
        <w:rPr>
          <w:rFonts w:cstheme="minorHAnsi"/>
          <w:b/>
          <w:bCs/>
          <w:u w:val="single"/>
        </w:rPr>
        <w:t>Závěrečná ustanovení</w:t>
      </w:r>
    </w:p>
    <w:p w14:paraId="59BBBDF9" w14:textId="1273D818" w:rsidR="00953629" w:rsidRPr="00261FE2" w:rsidRDefault="00953629" w:rsidP="00953629">
      <w:pPr>
        <w:spacing w:after="0"/>
        <w:jc w:val="center"/>
        <w:rPr>
          <w:rFonts w:cstheme="minorHAnsi"/>
        </w:rPr>
      </w:pPr>
    </w:p>
    <w:p w14:paraId="0135D402" w14:textId="43736461" w:rsidR="00953629" w:rsidRPr="005168BD" w:rsidRDefault="00953629" w:rsidP="0095362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Článek 1</w:t>
      </w:r>
      <w:r w:rsidR="00ED6B7B">
        <w:rPr>
          <w:rFonts w:cstheme="minorHAnsi"/>
          <w:b/>
          <w:bCs/>
          <w:sz w:val="20"/>
          <w:szCs w:val="20"/>
        </w:rPr>
        <w:t>5</w:t>
      </w:r>
    </w:p>
    <w:p w14:paraId="1D2F2A1F" w14:textId="6669E1DD" w:rsidR="00FA70A9" w:rsidRPr="005168BD" w:rsidRDefault="00953629" w:rsidP="00953629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5168BD">
        <w:rPr>
          <w:rFonts w:cstheme="minorHAnsi"/>
          <w:b/>
          <w:bCs/>
          <w:sz w:val="20"/>
          <w:szCs w:val="20"/>
        </w:rPr>
        <w:t>Schválení a účinnost</w:t>
      </w:r>
    </w:p>
    <w:p w14:paraId="495C767B" w14:textId="24C87940" w:rsidR="00953629" w:rsidRPr="005168BD" w:rsidRDefault="00953629" w:rsidP="00953629">
      <w:pPr>
        <w:spacing w:after="0"/>
        <w:jc w:val="both"/>
        <w:rPr>
          <w:rFonts w:cstheme="minorHAnsi"/>
          <w:sz w:val="20"/>
          <w:szCs w:val="20"/>
        </w:rPr>
      </w:pPr>
      <w:r w:rsidRPr="00746028">
        <w:rPr>
          <w:rFonts w:cstheme="minorHAnsi"/>
          <w:sz w:val="20"/>
          <w:szCs w:val="20"/>
        </w:rPr>
        <w:t xml:space="preserve">Tato </w:t>
      </w:r>
      <w:r w:rsidR="00961DE3" w:rsidRPr="00746028">
        <w:rPr>
          <w:rFonts w:cstheme="minorHAnsi"/>
          <w:sz w:val="20"/>
          <w:szCs w:val="20"/>
        </w:rPr>
        <w:t>S</w:t>
      </w:r>
      <w:r w:rsidRPr="00746028">
        <w:rPr>
          <w:rFonts w:cstheme="minorHAnsi"/>
          <w:sz w:val="20"/>
          <w:szCs w:val="20"/>
        </w:rPr>
        <w:t xml:space="preserve">měrnice byla schválena </w:t>
      </w:r>
      <w:r w:rsidR="00961DE3" w:rsidRPr="00746028">
        <w:rPr>
          <w:rFonts w:cstheme="minorHAnsi"/>
          <w:sz w:val="20"/>
          <w:szCs w:val="20"/>
        </w:rPr>
        <w:t>Zastupitelstvem obce Kunín</w:t>
      </w:r>
      <w:r w:rsidRPr="00746028">
        <w:rPr>
          <w:rFonts w:cstheme="minorHAnsi"/>
          <w:sz w:val="20"/>
          <w:szCs w:val="20"/>
        </w:rPr>
        <w:t xml:space="preserve"> obce dne </w:t>
      </w:r>
      <w:r w:rsidR="00951181">
        <w:rPr>
          <w:rFonts w:cstheme="minorHAnsi"/>
          <w:sz w:val="20"/>
          <w:szCs w:val="20"/>
        </w:rPr>
        <w:t xml:space="preserve">      </w:t>
      </w:r>
      <w:r w:rsidR="00961DE3" w:rsidRPr="00746028">
        <w:rPr>
          <w:rFonts w:cstheme="minorHAnsi"/>
          <w:sz w:val="20"/>
          <w:szCs w:val="20"/>
        </w:rPr>
        <w:t>usnesením č.</w:t>
      </w:r>
      <w:r w:rsidR="00F40C01" w:rsidRPr="00746028">
        <w:rPr>
          <w:rFonts w:cstheme="minorHAnsi"/>
          <w:sz w:val="20"/>
          <w:szCs w:val="20"/>
        </w:rPr>
        <w:t> </w:t>
      </w:r>
      <w:r w:rsidRPr="00746028">
        <w:rPr>
          <w:rFonts w:cstheme="minorHAnsi"/>
          <w:sz w:val="20"/>
          <w:szCs w:val="20"/>
        </w:rPr>
        <w:t xml:space="preserve"> </w:t>
      </w:r>
      <w:r w:rsidR="00951181">
        <w:rPr>
          <w:rFonts w:cstheme="minorHAnsi"/>
          <w:sz w:val="20"/>
          <w:szCs w:val="20"/>
        </w:rPr>
        <w:t xml:space="preserve">     </w:t>
      </w:r>
      <w:r w:rsidRPr="00746028">
        <w:rPr>
          <w:rFonts w:cstheme="minorHAnsi"/>
          <w:sz w:val="20"/>
          <w:szCs w:val="20"/>
        </w:rPr>
        <w:t>a nabývá účinnosti dne</w:t>
      </w:r>
      <w:r w:rsidR="004A6040" w:rsidRPr="00746028">
        <w:rPr>
          <w:rFonts w:cstheme="minorHAnsi"/>
          <w:sz w:val="20"/>
          <w:szCs w:val="20"/>
        </w:rPr>
        <w:t>m následujícím po schválení.</w:t>
      </w:r>
      <w:r w:rsidR="004A6040" w:rsidRPr="005168BD">
        <w:rPr>
          <w:rFonts w:cstheme="minorHAnsi"/>
          <w:sz w:val="20"/>
          <w:szCs w:val="20"/>
        </w:rPr>
        <w:t xml:space="preserve"> </w:t>
      </w:r>
    </w:p>
    <w:p w14:paraId="4FF782A7" w14:textId="655C2273" w:rsidR="00953629" w:rsidRPr="005168BD" w:rsidRDefault="00953629" w:rsidP="00953629">
      <w:pPr>
        <w:spacing w:after="0"/>
        <w:jc w:val="both"/>
        <w:rPr>
          <w:rFonts w:cstheme="minorHAnsi"/>
          <w:sz w:val="20"/>
          <w:szCs w:val="20"/>
        </w:rPr>
      </w:pPr>
    </w:p>
    <w:p w14:paraId="1AA27131" w14:textId="49559931" w:rsidR="00953629" w:rsidRDefault="00953629" w:rsidP="00953629">
      <w:pPr>
        <w:spacing w:after="0"/>
        <w:jc w:val="both"/>
        <w:rPr>
          <w:rFonts w:cstheme="minorHAnsi"/>
        </w:rPr>
      </w:pPr>
    </w:p>
    <w:p w14:paraId="73E2CC55" w14:textId="5EC5C96B" w:rsidR="00F40C01" w:rsidRDefault="00F40C01" w:rsidP="00953629">
      <w:pPr>
        <w:spacing w:after="0"/>
        <w:jc w:val="both"/>
        <w:rPr>
          <w:rFonts w:cstheme="minorHAnsi"/>
        </w:rPr>
      </w:pPr>
    </w:p>
    <w:p w14:paraId="64CD077A" w14:textId="28A4CBF5" w:rsidR="00F40C01" w:rsidRDefault="00F40C01" w:rsidP="00953629">
      <w:pPr>
        <w:spacing w:after="0"/>
        <w:jc w:val="both"/>
        <w:rPr>
          <w:rFonts w:cstheme="minorHAnsi"/>
        </w:rPr>
      </w:pPr>
    </w:p>
    <w:p w14:paraId="55313A6A" w14:textId="77777777" w:rsidR="00F40C01" w:rsidRPr="00261FE2" w:rsidRDefault="00F40C01" w:rsidP="00953629">
      <w:pPr>
        <w:spacing w:after="0"/>
        <w:jc w:val="both"/>
        <w:rPr>
          <w:rFonts w:cstheme="minorHAnsi"/>
        </w:rPr>
      </w:pPr>
    </w:p>
    <w:p w14:paraId="41F55F89" w14:textId="77777777" w:rsidR="00F40C01" w:rsidRDefault="00953629" w:rsidP="00F40C01">
      <w:pPr>
        <w:spacing w:after="0"/>
        <w:jc w:val="both"/>
        <w:rPr>
          <w:rFonts w:cstheme="minorHAnsi"/>
        </w:rPr>
      </w:pPr>
      <w:r w:rsidRPr="00261FE2">
        <w:rPr>
          <w:rFonts w:cstheme="minorHAnsi"/>
        </w:rPr>
        <w:t>-------------------------------------</w:t>
      </w:r>
    </w:p>
    <w:p w14:paraId="60CAE14D" w14:textId="238AC236" w:rsidR="00953629" w:rsidRPr="00261FE2" w:rsidRDefault="00726B4D" w:rsidP="00F40C01">
      <w:pPr>
        <w:spacing w:after="0"/>
        <w:jc w:val="both"/>
        <w:rPr>
          <w:rFonts w:cstheme="minorHAnsi"/>
        </w:rPr>
      </w:pPr>
      <w:r>
        <w:rPr>
          <w:rFonts w:cstheme="minorHAnsi"/>
        </w:rPr>
        <w:t>Markéta Kuběnová</w:t>
      </w:r>
    </w:p>
    <w:p w14:paraId="3161E4C3" w14:textId="20428C01" w:rsidR="00953629" w:rsidRPr="00261FE2" w:rsidRDefault="00726B4D" w:rsidP="00F40C01">
      <w:pPr>
        <w:spacing w:after="0"/>
        <w:jc w:val="both"/>
        <w:rPr>
          <w:rFonts w:cstheme="minorHAnsi"/>
        </w:rPr>
      </w:pPr>
      <w:r>
        <w:rPr>
          <w:rFonts w:cstheme="minorHAnsi"/>
        </w:rPr>
        <w:t>s</w:t>
      </w:r>
      <w:r w:rsidR="00953629" w:rsidRPr="00261FE2">
        <w:rPr>
          <w:rFonts w:cstheme="minorHAnsi"/>
        </w:rPr>
        <w:t>tarostka</w:t>
      </w:r>
    </w:p>
    <w:p w14:paraId="401172B7" w14:textId="5362E217" w:rsidR="00261FE2" w:rsidRPr="00261FE2" w:rsidRDefault="00261FE2" w:rsidP="00953629">
      <w:pPr>
        <w:spacing w:after="0"/>
        <w:jc w:val="both"/>
        <w:rPr>
          <w:rFonts w:cstheme="minorHAnsi"/>
        </w:rPr>
      </w:pPr>
    </w:p>
    <w:sectPr w:rsidR="00261FE2" w:rsidRPr="00261FE2" w:rsidSect="00261FE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DAA7" w14:textId="77777777" w:rsidR="00140555" w:rsidRDefault="00140555" w:rsidP="0084707C">
      <w:pPr>
        <w:spacing w:after="0" w:line="240" w:lineRule="auto"/>
      </w:pPr>
      <w:r>
        <w:separator/>
      </w:r>
    </w:p>
  </w:endnote>
  <w:endnote w:type="continuationSeparator" w:id="0">
    <w:p w14:paraId="0F49DF5E" w14:textId="77777777" w:rsidR="00140555" w:rsidRDefault="00140555" w:rsidP="0084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F12D" w14:textId="77777777" w:rsidR="004F1886" w:rsidRPr="009E6105" w:rsidRDefault="004F1886" w:rsidP="004F1886">
    <w:pPr>
      <w:spacing w:after="0"/>
      <w:jc w:val="both"/>
      <w:rPr>
        <w:rFonts w:asciiTheme="minorHAnsi" w:hAnsiTheme="minorHAnsi" w:cstheme="minorHAnsi"/>
      </w:rPr>
    </w:pPr>
  </w:p>
  <w:p w14:paraId="7803D1A4" w14:textId="77777777" w:rsidR="004F1886" w:rsidRPr="009E6105" w:rsidRDefault="004F1886" w:rsidP="004F1886">
    <w:pPr>
      <w:spacing w:after="0"/>
      <w:jc w:val="both"/>
      <w:rPr>
        <w:rFonts w:asciiTheme="minorHAnsi" w:hAnsiTheme="minorHAnsi" w:cstheme="minorHAnsi"/>
      </w:rPr>
    </w:pPr>
  </w:p>
  <w:p w14:paraId="7174DAD3" w14:textId="77777777" w:rsidR="004F1886" w:rsidRDefault="004F18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79BA" w14:textId="77777777" w:rsidR="00140555" w:rsidRDefault="00140555" w:rsidP="0084707C">
      <w:pPr>
        <w:spacing w:after="0" w:line="240" w:lineRule="auto"/>
      </w:pPr>
      <w:r>
        <w:separator/>
      </w:r>
    </w:p>
  </w:footnote>
  <w:footnote w:type="continuationSeparator" w:id="0">
    <w:p w14:paraId="0D2E7A40" w14:textId="77777777" w:rsidR="00140555" w:rsidRDefault="00140555" w:rsidP="0084707C">
      <w:pPr>
        <w:spacing w:after="0" w:line="240" w:lineRule="auto"/>
      </w:pPr>
      <w:r>
        <w:continuationSeparator/>
      </w:r>
    </w:p>
  </w:footnote>
  <w:footnote w:id="1">
    <w:p w14:paraId="7FAE6DF7" w14:textId="04A02DBC" w:rsidR="00F40C01" w:rsidRDefault="00F40C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168BD">
        <w:rPr>
          <w:rFonts w:cstheme="minorHAnsi"/>
          <w:sz w:val="18"/>
          <w:szCs w:val="18"/>
        </w:rPr>
        <w:t>§ 175</w:t>
      </w:r>
      <w:r w:rsidR="00365142">
        <w:rPr>
          <w:rFonts w:cstheme="minorHAnsi"/>
          <w:sz w:val="18"/>
          <w:szCs w:val="18"/>
        </w:rPr>
        <w:t>,</w:t>
      </w:r>
      <w:r w:rsidRPr="005168BD">
        <w:rPr>
          <w:rFonts w:cstheme="minorHAnsi"/>
          <w:sz w:val="18"/>
          <w:szCs w:val="18"/>
        </w:rPr>
        <w:t xml:space="preserve"> § 157 odst. 4) a 5)</w:t>
      </w:r>
      <w:r w:rsidR="00365142">
        <w:rPr>
          <w:rFonts w:cstheme="minorHAnsi"/>
          <w:sz w:val="18"/>
          <w:szCs w:val="18"/>
        </w:rPr>
        <w:t xml:space="preserve"> a §158 odst.3</w:t>
      </w:r>
      <w:r w:rsidRPr="005168BD">
        <w:rPr>
          <w:rFonts w:cstheme="minorHAnsi"/>
          <w:sz w:val="18"/>
          <w:szCs w:val="18"/>
        </w:rPr>
        <w:t xml:space="preserve"> zákona č.</w:t>
      </w:r>
      <w:r>
        <w:rPr>
          <w:rFonts w:cstheme="minorHAnsi"/>
          <w:sz w:val="18"/>
          <w:szCs w:val="18"/>
        </w:rPr>
        <w:t xml:space="preserve"> </w:t>
      </w:r>
      <w:r w:rsidRPr="005168BD">
        <w:rPr>
          <w:rFonts w:cstheme="minorHAnsi"/>
          <w:sz w:val="18"/>
          <w:szCs w:val="18"/>
        </w:rPr>
        <w:t>262/2006 Sb., zákoník práce, v platném znění</w:t>
      </w:r>
    </w:p>
  </w:footnote>
  <w:footnote w:id="2">
    <w:p w14:paraId="0503BCC9" w14:textId="6494B155" w:rsidR="00F40C01" w:rsidRDefault="00F40C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168BD">
        <w:rPr>
          <w:rFonts w:cstheme="minorHAnsi"/>
          <w:sz w:val="18"/>
          <w:szCs w:val="18"/>
        </w:rPr>
        <w:t xml:space="preserve">§ 162 a </w:t>
      </w:r>
      <w:r w:rsidRPr="005168BD">
        <w:rPr>
          <w:rFonts w:cstheme="minorHAnsi"/>
          <w:sz w:val="18"/>
          <w:szCs w:val="18"/>
        </w:rPr>
        <w:t xml:space="preserve">souv. </w:t>
      </w:r>
      <w:r>
        <w:rPr>
          <w:rFonts w:cstheme="minorHAnsi"/>
          <w:sz w:val="18"/>
          <w:szCs w:val="18"/>
        </w:rPr>
        <w:t>z</w:t>
      </w:r>
      <w:r w:rsidRPr="005168BD">
        <w:rPr>
          <w:rFonts w:cstheme="minorHAnsi"/>
          <w:sz w:val="18"/>
          <w:szCs w:val="18"/>
        </w:rPr>
        <w:t>ákona č.</w:t>
      </w:r>
      <w:r>
        <w:rPr>
          <w:rFonts w:cstheme="minorHAnsi"/>
          <w:sz w:val="18"/>
          <w:szCs w:val="18"/>
        </w:rPr>
        <w:t xml:space="preserve"> </w:t>
      </w:r>
      <w:r w:rsidRPr="005168BD">
        <w:rPr>
          <w:rFonts w:cstheme="minorHAnsi"/>
          <w:sz w:val="18"/>
          <w:szCs w:val="18"/>
        </w:rPr>
        <w:t>262/2006 Sb., zákoník práce, v platném znění</w:t>
      </w:r>
    </w:p>
  </w:footnote>
  <w:footnote w:id="3">
    <w:p w14:paraId="0194F498" w14:textId="1120791E" w:rsidR="00F40C01" w:rsidRDefault="00F40C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168BD">
        <w:rPr>
          <w:rFonts w:cstheme="minorHAnsi"/>
          <w:sz w:val="18"/>
          <w:szCs w:val="18"/>
        </w:rPr>
        <w:t>§ 164 zákona č.</w:t>
      </w:r>
      <w:r>
        <w:rPr>
          <w:rFonts w:cstheme="minorHAnsi"/>
          <w:sz w:val="18"/>
          <w:szCs w:val="18"/>
        </w:rPr>
        <w:t xml:space="preserve"> </w:t>
      </w:r>
      <w:r w:rsidRPr="005168BD">
        <w:rPr>
          <w:rFonts w:cstheme="minorHAnsi"/>
          <w:sz w:val="18"/>
          <w:szCs w:val="18"/>
        </w:rPr>
        <w:t>262/2006 Sb., zákoník práce, v platném znění</w:t>
      </w:r>
    </w:p>
  </w:footnote>
  <w:footnote w:id="4">
    <w:p w14:paraId="250EEE36" w14:textId="25D33743" w:rsidR="00F40C01" w:rsidRDefault="00F40C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168BD">
        <w:rPr>
          <w:rFonts w:cstheme="minorHAnsi"/>
          <w:sz w:val="18"/>
          <w:szCs w:val="18"/>
        </w:rPr>
        <w:t>§ 180 zákona č.</w:t>
      </w:r>
      <w:r>
        <w:rPr>
          <w:rFonts w:cstheme="minorHAnsi"/>
          <w:sz w:val="18"/>
          <w:szCs w:val="18"/>
        </w:rPr>
        <w:t xml:space="preserve"> </w:t>
      </w:r>
      <w:r w:rsidRPr="005168BD">
        <w:rPr>
          <w:rFonts w:cstheme="minorHAnsi"/>
          <w:sz w:val="18"/>
          <w:szCs w:val="18"/>
        </w:rPr>
        <w:t>262/2006 Sb., zákoník práce, v platném znění</w:t>
      </w:r>
    </w:p>
  </w:footnote>
  <w:footnote w:id="5">
    <w:p w14:paraId="39626B76" w14:textId="562BF094" w:rsidR="00F40C01" w:rsidRDefault="00F40C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168BD">
        <w:rPr>
          <w:rFonts w:cstheme="minorHAnsi"/>
          <w:sz w:val="18"/>
          <w:szCs w:val="18"/>
        </w:rPr>
        <w:t>§ 6 odst. 9 zákona č. 586/1992 Sb., o daních z příjmů, v platném znění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B28"/>
    <w:multiLevelType w:val="hybridMultilevel"/>
    <w:tmpl w:val="8AE28490"/>
    <w:lvl w:ilvl="0" w:tplc="21645EC0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1D1190"/>
    <w:multiLevelType w:val="hybridMultilevel"/>
    <w:tmpl w:val="23FAA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0894"/>
    <w:multiLevelType w:val="hybridMultilevel"/>
    <w:tmpl w:val="778E07CE"/>
    <w:lvl w:ilvl="0" w:tplc="8996CBD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B2E"/>
    <w:multiLevelType w:val="hybridMultilevel"/>
    <w:tmpl w:val="2B8C1518"/>
    <w:lvl w:ilvl="0" w:tplc="9DBA6F6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BF4917"/>
    <w:multiLevelType w:val="hybridMultilevel"/>
    <w:tmpl w:val="57027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F24CB"/>
    <w:multiLevelType w:val="hybridMultilevel"/>
    <w:tmpl w:val="363C1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74EFB"/>
    <w:multiLevelType w:val="hybridMultilevel"/>
    <w:tmpl w:val="20166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334E"/>
    <w:multiLevelType w:val="hybridMultilevel"/>
    <w:tmpl w:val="EB98C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3669"/>
    <w:multiLevelType w:val="hybridMultilevel"/>
    <w:tmpl w:val="FFE20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112A4"/>
    <w:multiLevelType w:val="hybridMultilevel"/>
    <w:tmpl w:val="9D78A3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26AD6"/>
    <w:multiLevelType w:val="hybridMultilevel"/>
    <w:tmpl w:val="F188B1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97D51"/>
    <w:multiLevelType w:val="hybridMultilevel"/>
    <w:tmpl w:val="D86E9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5A42"/>
    <w:multiLevelType w:val="hybridMultilevel"/>
    <w:tmpl w:val="B4162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72578"/>
    <w:multiLevelType w:val="hybridMultilevel"/>
    <w:tmpl w:val="BC1E82E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55B46"/>
    <w:multiLevelType w:val="hybridMultilevel"/>
    <w:tmpl w:val="3CF01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D723D"/>
    <w:multiLevelType w:val="hybridMultilevel"/>
    <w:tmpl w:val="F1644D0C"/>
    <w:lvl w:ilvl="0" w:tplc="2D7429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5BE1A49"/>
    <w:multiLevelType w:val="hybridMultilevel"/>
    <w:tmpl w:val="3CF01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C338D"/>
    <w:multiLevelType w:val="hybridMultilevel"/>
    <w:tmpl w:val="1EECB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11A93"/>
    <w:multiLevelType w:val="hybridMultilevel"/>
    <w:tmpl w:val="13F01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33B86"/>
    <w:multiLevelType w:val="hybridMultilevel"/>
    <w:tmpl w:val="BB46F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F76D0"/>
    <w:multiLevelType w:val="hybridMultilevel"/>
    <w:tmpl w:val="22C07A9A"/>
    <w:lvl w:ilvl="0" w:tplc="1130C22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6BC078B"/>
    <w:multiLevelType w:val="hybridMultilevel"/>
    <w:tmpl w:val="5F84CB9E"/>
    <w:lvl w:ilvl="0" w:tplc="8996CBD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3B94785"/>
    <w:multiLevelType w:val="hybridMultilevel"/>
    <w:tmpl w:val="A9E65CA4"/>
    <w:lvl w:ilvl="0" w:tplc="BF8AA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3108D"/>
    <w:multiLevelType w:val="hybridMultilevel"/>
    <w:tmpl w:val="F618A140"/>
    <w:lvl w:ilvl="0" w:tplc="7C368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822CC"/>
    <w:multiLevelType w:val="hybridMultilevel"/>
    <w:tmpl w:val="55006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723877">
    <w:abstractNumId w:val="23"/>
  </w:num>
  <w:num w:numId="2" w16cid:durableId="473301128">
    <w:abstractNumId w:val="14"/>
  </w:num>
  <w:num w:numId="3" w16cid:durableId="662664866">
    <w:abstractNumId w:val="24"/>
  </w:num>
  <w:num w:numId="4" w16cid:durableId="464667222">
    <w:abstractNumId w:val="11"/>
  </w:num>
  <w:num w:numId="5" w16cid:durableId="1738358651">
    <w:abstractNumId w:val="21"/>
  </w:num>
  <w:num w:numId="6" w16cid:durableId="1532301863">
    <w:abstractNumId w:val="2"/>
  </w:num>
  <w:num w:numId="7" w16cid:durableId="857741973">
    <w:abstractNumId w:val="18"/>
  </w:num>
  <w:num w:numId="8" w16cid:durableId="426121996">
    <w:abstractNumId w:val="7"/>
  </w:num>
  <w:num w:numId="9" w16cid:durableId="1028680261">
    <w:abstractNumId w:val="9"/>
  </w:num>
  <w:num w:numId="10" w16cid:durableId="1107585113">
    <w:abstractNumId w:val="19"/>
  </w:num>
  <w:num w:numId="11" w16cid:durableId="1591237032">
    <w:abstractNumId w:val="12"/>
  </w:num>
  <w:num w:numId="12" w16cid:durableId="376667509">
    <w:abstractNumId w:val="3"/>
  </w:num>
  <w:num w:numId="13" w16cid:durableId="836267644">
    <w:abstractNumId w:val="6"/>
  </w:num>
  <w:num w:numId="14" w16cid:durableId="640381811">
    <w:abstractNumId w:val="8"/>
  </w:num>
  <w:num w:numId="15" w16cid:durableId="1017007187">
    <w:abstractNumId w:val="20"/>
  </w:num>
  <w:num w:numId="16" w16cid:durableId="1421296926">
    <w:abstractNumId w:val="4"/>
  </w:num>
  <w:num w:numId="17" w16cid:durableId="1593049408">
    <w:abstractNumId w:val="22"/>
  </w:num>
  <w:num w:numId="18" w16cid:durableId="1563709914">
    <w:abstractNumId w:val="5"/>
  </w:num>
  <w:num w:numId="19" w16cid:durableId="1633710906">
    <w:abstractNumId w:val="17"/>
  </w:num>
  <w:num w:numId="20" w16cid:durableId="991712776">
    <w:abstractNumId w:val="16"/>
  </w:num>
  <w:num w:numId="21" w16cid:durableId="67577963">
    <w:abstractNumId w:val="1"/>
  </w:num>
  <w:num w:numId="22" w16cid:durableId="1632902809">
    <w:abstractNumId w:val="0"/>
  </w:num>
  <w:num w:numId="23" w16cid:durableId="2093969715">
    <w:abstractNumId w:val="10"/>
  </w:num>
  <w:num w:numId="24" w16cid:durableId="1557203002">
    <w:abstractNumId w:val="13"/>
  </w:num>
  <w:num w:numId="25" w16cid:durableId="7145467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BB"/>
    <w:rsid w:val="00045B9A"/>
    <w:rsid w:val="00080F22"/>
    <w:rsid w:val="000E7636"/>
    <w:rsid w:val="001323AE"/>
    <w:rsid w:val="00140555"/>
    <w:rsid w:val="0019594E"/>
    <w:rsid w:val="001A13B7"/>
    <w:rsid w:val="001B1055"/>
    <w:rsid w:val="002136C6"/>
    <w:rsid w:val="00221FA1"/>
    <w:rsid w:val="00261FE2"/>
    <w:rsid w:val="00292972"/>
    <w:rsid w:val="002A6FA6"/>
    <w:rsid w:val="002E1916"/>
    <w:rsid w:val="002F1677"/>
    <w:rsid w:val="00347818"/>
    <w:rsid w:val="00365142"/>
    <w:rsid w:val="003C669E"/>
    <w:rsid w:val="00415FF3"/>
    <w:rsid w:val="00444F70"/>
    <w:rsid w:val="004A4405"/>
    <w:rsid w:val="004A6040"/>
    <w:rsid w:val="004D24B0"/>
    <w:rsid w:val="004E09F6"/>
    <w:rsid w:val="004F1886"/>
    <w:rsid w:val="005168BD"/>
    <w:rsid w:val="005239CF"/>
    <w:rsid w:val="005C2F77"/>
    <w:rsid w:val="005E673F"/>
    <w:rsid w:val="0060756D"/>
    <w:rsid w:val="006238A6"/>
    <w:rsid w:val="00645CD5"/>
    <w:rsid w:val="006E16AE"/>
    <w:rsid w:val="006E1BF0"/>
    <w:rsid w:val="0072481B"/>
    <w:rsid w:val="00726B4D"/>
    <w:rsid w:val="007448E3"/>
    <w:rsid w:val="00746028"/>
    <w:rsid w:val="0074639C"/>
    <w:rsid w:val="00780908"/>
    <w:rsid w:val="00786527"/>
    <w:rsid w:val="00793B7B"/>
    <w:rsid w:val="00814062"/>
    <w:rsid w:val="0084707C"/>
    <w:rsid w:val="00865B57"/>
    <w:rsid w:val="00867382"/>
    <w:rsid w:val="00951181"/>
    <w:rsid w:val="00953629"/>
    <w:rsid w:val="00961DE3"/>
    <w:rsid w:val="009B3614"/>
    <w:rsid w:val="009C0C85"/>
    <w:rsid w:val="009E6105"/>
    <w:rsid w:val="00A327A3"/>
    <w:rsid w:val="00AA6F72"/>
    <w:rsid w:val="00AD3E91"/>
    <w:rsid w:val="00B21BBB"/>
    <w:rsid w:val="00B24222"/>
    <w:rsid w:val="00B70DAC"/>
    <w:rsid w:val="00B75FC5"/>
    <w:rsid w:val="00B84E57"/>
    <w:rsid w:val="00BC0412"/>
    <w:rsid w:val="00BC7EBE"/>
    <w:rsid w:val="00BD0E15"/>
    <w:rsid w:val="00C074E4"/>
    <w:rsid w:val="00C17B18"/>
    <w:rsid w:val="00C92D3B"/>
    <w:rsid w:val="00C95222"/>
    <w:rsid w:val="00CC5CAF"/>
    <w:rsid w:val="00CE63A3"/>
    <w:rsid w:val="00D11801"/>
    <w:rsid w:val="00D41737"/>
    <w:rsid w:val="00D464C9"/>
    <w:rsid w:val="00D4713C"/>
    <w:rsid w:val="00D560F7"/>
    <w:rsid w:val="00D667E0"/>
    <w:rsid w:val="00E022A7"/>
    <w:rsid w:val="00E92961"/>
    <w:rsid w:val="00ED6B7B"/>
    <w:rsid w:val="00F17CA4"/>
    <w:rsid w:val="00F40C01"/>
    <w:rsid w:val="00F509C4"/>
    <w:rsid w:val="00F5347B"/>
    <w:rsid w:val="00F54CA0"/>
    <w:rsid w:val="00F60A6A"/>
    <w:rsid w:val="00FA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A164F"/>
  <w15:chartTrackingRefBased/>
  <w15:docId w15:val="{DF1B3D67-8A01-4704-9B33-6BA950E9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Theme="minorHAnsi" w:hAnsi="Nunito Sans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1B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07C"/>
  </w:style>
  <w:style w:type="paragraph" w:styleId="Zpat">
    <w:name w:val="footer"/>
    <w:basedOn w:val="Normln"/>
    <w:link w:val="ZpatChar"/>
    <w:uiPriority w:val="99"/>
    <w:unhideWhenUsed/>
    <w:rsid w:val="0084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07C"/>
  </w:style>
  <w:style w:type="paragraph" w:styleId="Zkladntextodsazen2">
    <w:name w:val="Body Text Indent 2"/>
    <w:basedOn w:val="Normln"/>
    <w:link w:val="Zkladntextodsazen2Char"/>
    <w:uiPriority w:val="99"/>
    <w:rsid w:val="00961DE3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61D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0C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0C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0C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E0AC-716C-4F8E-B739-47897521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4</Pages>
  <Words>1231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Janýšková</dc:creator>
  <cp:keywords/>
  <dc:description/>
  <cp:lastModifiedBy>Bohuslava Vaříková</cp:lastModifiedBy>
  <cp:revision>23</cp:revision>
  <dcterms:created xsi:type="dcterms:W3CDTF">2021-01-12T11:28:00Z</dcterms:created>
  <dcterms:modified xsi:type="dcterms:W3CDTF">2023-02-14T07:07:00Z</dcterms:modified>
</cp:coreProperties>
</file>