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B68" w14:textId="34C464DC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AE1667">
        <w:rPr>
          <w:b/>
          <w:sz w:val="24"/>
        </w:rPr>
        <w:t>prosinec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0F28C8BA" w14:textId="1337DBB6" w:rsidR="00D31A15" w:rsidRDefault="001242B1" w:rsidP="001242B1">
      <w:r w:rsidRPr="004D56FA">
        <w:rPr>
          <w:b/>
        </w:rPr>
        <w:t>Název materiálu:</w:t>
      </w:r>
      <w:r w:rsidRPr="004D56FA">
        <w:t xml:space="preserve"> </w:t>
      </w:r>
      <w:r w:rsidR="00BC6593" w:rsidRPr="00BC6593">
        <w:t>Pověření Kontrolního výboru prověřením, zda se Komise rozvoje obce zabývala plánovací smlouvou předloženou na ZO dne 24. 9. 2025</w:t>
      </w:r>
    </w:p>
    <w:p w14:paraId="6737E641" w14:textId="0BA68AD5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09393E49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BC6593">
        <w:t>Pavla Schillerová</w:t>
      </w:r>
      <w:bookmarkStart w:id="0" w:name="_GoBack"/>
      <w:bookmarkEnd w:id="0"/>
    </w:p>
    <w:p w14:paraId="22498529" w14:textId="478563BD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6F1DF08D" w14:textId="55E05457" w:rsidR="00BC6593" w:rsidRPr="00BC6593" w:rsidRDefault="00BC6593" w:rsidP="00BC6593">
      <w:pPr>
        <w:jc w:val="both"/>
      </w:pPr>
      <w:r w:rsidRPr="00BC6593">
        <w:t>Ko</w:t>
      </w:r>
      <w:r>
        <w:t>m</w:t>
      </w:r>
      <w:r w:rsidRPr="00BC6593">
        <w:t>ise rozvoje obce má dle své náplně činnosti zejména:</w:t>
      </w:r>
    </w:p>
    <w:p w14:paraId="6E152B9F" w14:textId="77777777" w:rsidR="00BC6593" w:rsidRPr="00BC6593" w:rsidRDefault="00BC6593" w:rsidP="00BC6593">
      <w:pPr>
        <w:pStyle w:val="Odstavecseseznamem"/>
        <w:numPr>
          <w:ilvl w:val="0"/>
          <w:numId w:val="16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BC6593">
        <w:rPr>
          <w:rFonts w:asciiTheme="minorHAnsi" w:eastAsiaTheme="minorHAnsi" w:hAnsiTheme="minorHAnsi" w:cstheme="minorBidi"/>
          <w:color w:val="auto"/>
          <w:lang w:eastAsia="en-US"/>
        </w:rPr>
        <w:t>předkládat návrhy a podněty v oblasti rozvoje obce,</w:t>
      </w:r>
    </w:p>
    <w:p w14:paraId="106B0046" w14:textId="77777777" w:rsidR="00BC6593" w:rsidRPr="00BC6593" w:rsidRDefault="00BC6593" w:rsidP="00BC6593">
      <w:pPr>
        <w:pStyle w:val="Odstavecseseznamem"/>
        <w:numPr>
          <w:ilvl w:val="0"/>
          <w:numId w:val="16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BC6593">
        <w:rPr>
          <w:rFonts w:asciiTheme="minorHAnsi" w:eastAsiaTheme="minorHAnsi" w:hAnsiTheme="minorHAnsi" w:cstheme="minorBidi"/>
          <w:color w:val="auto"/>
          <w:lang w:eastAsia="en-US"/>
        </w:rPr>
        <w:t>projednávat a posuzovat územně plánovací podklady,</w:t>
      </w:r>
    </w:p>
    <w:p w14:paraId="49CA02E8" w14:textId="7EFDC415" w:rsidR="00BC6593" w:rsidRPr="00BC6593" w:rsidRDefault="00BC6593" w:rsidP="00BC6593">
      <w:pPr>
        <w:pStyle w:val="Odstavecseseznamem"/>
        <w:numPr>
          <w:ilvl w:val="0"/>
          <w:numId w:val="16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BC6593">
        <w:rPr>
          <w:rFonts w:asciiTheme="minorHAnsi" w:eastAsiaTheme="minorHAnsi" w:hAnsiTheme="minorHAnsi" w:cstheme="minorBidi"/>
          <w:color w:val="auto"/>
          <w:lang w:eastAsia="en-US"/>
        </w:rPr>
        <w:t>projednávat a posuzovat stavební a investiční záměry obce</w:t>
      </w:r>
      <w:r>
        <w:rPr>
          <w:rFonts w:asciiTheme="minorHAnsi" w:eastAsiaTheme="minorHAnsi" w:hAnsiTheme="minorHAnsi" w:cstheme="minorBidi"/>
          <w:color w:val="auto"/>
          <w:lang w:eastAsia="en-US"/>
        </w:rPr>
        <w:t>.</w:t>
      </w:r>
    </w:p>
    <w:p w14:paraId="1D3536F4" w14:textId="6FFADAB0" w:rsidR="00BC6593" w:rsidRPr="00BC6593" w:rsidRDefault="00BC6593" w:rsidP="00BC6593">
      <w:pPr>
        <w:jc w:val="both"/>
      </w:pPr>
      <w:r w:rsidRPr="00BC6593">
        <w:t>Výsledkem jednání komise je konkrétní usnesení, které předkládá Radě obce.</w:t>
      </w:r>
    </w:p>
    <w:p w14:paraId="733749B2" w14:textId="77777777" w:rsidR="00BC6593" w:rsidRPr="00BC6593" w:rsidRDefault="00BC6593" w:rsidP="00BC6593">
      <w:pPr>
        <w:jc w:val="both"/>
      </w:pPr>
      <w:r w:rsidRPr="00BC6593">
        <w:t>Dne 24. 9. 2025 byla Zastupitelstvu obce předložena Plánovací smlouva mezi obcí Brandýsek a společností VERAKO s.r.o. týkající se investičního záměru „Zámeček“ – výstavby 18 rodinných domů a jednoho bytového domu. Jedná se o významný investiční projekt zásadně související s rozvojem obce, územním plánováním a stavebními záměry, tedy oblastmi spadajícími přímo do kompetencí Komise rozvoje obce.</w:t>
      </w:r>
    </w:p>
    <w:p w14:paraId="1681B09C" w14:textId="77777777" w:rsidR="00BC6593" w:rsidRPr="00BC6593" w:rsidRDefault="00BC6593" w:rsidP="00BC6593">
      <w:pPr>
        <w:jc w:val="both"/>
      </w:pPr>
      <w:r w:rsidRPr="00BC6593">
        <w:t>Ve Zprávě o činnosti Komise rozvoje obce za období 1. 10. 2024 – 28. 2. 2025 ani ve Zprávě o činnosti Komise rozvoje obce za období 1. 3. 2025 – 30. 9. 2025 není uvedeno, že by komise plánovací smlouvu jakýmkoliv způsobem projednala, posoudila nebo k ní vydala stanovisko.</w:t>
      </w:r>
    </w:p>
    <w:p w14:paraId="0C0021F5" w14:textId="77777777" w:rsidR="00BC6593" w:rsidRPr="00BC6593" w:rsidRDefault="00BC6593" w:rsidP="00BC6593">
      <w:pPr>
        <w:jc w:val="both"/>
      </w:pPr>
      <w:r w:rsidRPr="00BC6593">
        <w:t>Z dostupných dokumentů tedy nevyplývá, že by Komise rozvoje obce tuto plánovací smlouvu projednala, přestože to spadá do její náplně práce a jedná se o významný rozvojový projekt, který byl předložen zastupitelstvu k projednání.</w:t>
      </w:r>
    </w:p>
    <w:p w14:paraId="1CC2BB2E" w14:textId="382C5516" w:rsidR="00BC6593" w:rsidRDefault="00BC6593" w:rsidP="00BC6593">
      <w:pPr>
        <w:pStyle w:val="Odstavecseseznamem"/>
        <w:ind w:left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BC6593">
        <w:rPr>
          <w:rFonts w:asciiTheme="minorHAnsi" w:eastAsiaTheme="minorHAnsi" w:hAnsiTheme="minorHAnsi" w:cstheme="minorBidi"/>
          <w:color w:val="auto"/>
          <w:lang w:eastAsia="en-US"/>
        </w:rPr>
        <w:t xml:space="preserve">Z těchto důvodů je potřebné, aby Kontrolní výbor prověřil, zda </w:t>
      </w:r>
      <w:r>
        <w:rPr>
          <w:rFonts w:asciiTheme="minorHAnsi" w:eastAsiaTheme="minorHAnsi" w:hAnsiTheme="minorHAnsi" w:cstheme="minorBidi"/>
          <w:color w:val="auto"/>
          <w:lang w:eastAsia="en-US"/>
        </w:rPr>
        <w:t xml:space="preserve">se komise plánovací smlouvou zabývala, zda </w:t>
      </w:r>
      <w:r w:rsidRPr="00BC6593">
        <w:rPr>
          <w:rFonts w:asciiTheme="minorHAnsi" w:eastAsiaTheme="minorHAnsi" w:hAnsiTheme="minorHAnsi" w:cstheme="minorBidi"/>
          <w:color w:val="auto"/>
          <w:lang w:eastAsia="en-US"/>
        </w:rPr>
        <w:t xml:space="preserve">měla smlouvu k dispozici, zda byla vyzvána k jejímu </w:t>
      </w:r>
      <w:r>
        <w:rPr>
          <w:rFonts w:asciiTheme="minorHAnsi" w:eastAsiaTheme="minorHAnsi" w:hAnsiTheme="minorHAnsi" w:cstheme="minorBidi"/>
          <w:color w:val="auto"/>
          <w:lang w:eastAsia="en-US"/>
        </w:rPr>
        <w:t>posouzení,</w:t>
      </w:r>
      <w:r w:rsidRPr="00BC6593">
        <w:rPr>
          <w:rFonts w:asciiTheme="minorHAnsi" w:eastAsiaTheme="minorHAnsi" w:hAnsiTheme="minorHAnsi" w:cstheme="minorBidi"/>
          <w:color w:val="auto"/>
          <w:lang w:eastAsia="en-US"/>
        </w:rPr>
        <w:t xml:space="preserve"> a aby ověřil řádný postup podle pravidel a kompetencí komise.</w:t>
      </w:r>
    </w:p>
    <w:p w14:paraId="37B04E5E" w14:textId="77777777" w:rsidR="00BC6593" w:rsidRDefault="00BC6593" w:rsidP="00BC6593">
      <w:pPr>
        <w:pStyle w:val="Odstavecseseznamem"/>
        <w:ind w:left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4E59B57D" w14:textId="75938709" w:rsidR="00370B7E" w:rsidRPr="00AA2578" w:rsidRDefault="00370B7E" w:rsidP="00BC6593">
      <w:pPr>
        <w:pStyle w:val="Odstavecseseznamem"/>
        <w:ind w:left="0"/>
        <w:jc w:val="both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AA2578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Návrh usnesení:  </w:t>
      </w:r>
    </w:p>
    <w:p w14:paraId="30730EE0" w14:textId="77777777" w:rsidR="00D31A15" w:rsidRPr="00D31A15" w:rsidRDefault="00D31A15" w:rsidP="00D31A15">
      <w:pPr>
        <w:pStyle w:val="Normlnweb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Zastupitelstvo obce Brandýsek ukládá Kontrolnímu výboru, aby:</w:t>
      </w:r>
    </w:p>
    <w:p w14:paraId="30A36C73" w14:textId="77777777" w:rsidR="00BC6593" w:rsidRPr="00BC6593" w:rsidRDefault="00BC6593" w:rsidP="00BC6593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BC659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Prověřil, zda se Komise rozvoje obce zabývala plánovací smlouvou mezi obcí Brandýsek a společností VERAKO s.r.o., která byla předložena na jednání ZO dne 24. 9. 2025, a zda k ní komise zpracovala stanovisko či usnesení.</w:t>
      </w:r>
    </w:p>
    <w:p w14:paraId="4EFDE292" w14:textId="77777777" w:rsidR="00BC6593" w:rsidRPr="00BC6593" w:rsidRDefault="00BC6593" w:rsidP="00BC6593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BC659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Ověřil, zda měla Komise rozvoje obce k dispozici podklady potřebné k posouzení plánovací smlouvy a zda materiál projednala v souladu se svou náplní činnosti.</w:t>
      </w:r>
    </w:p>
    <w:p w14:paraId="7EDF7B83" w14:textId="510956A6" w:rsidR="00B2293D" w:rsidRPr="007136B8" w:rsidRDefault="00BC6593" w:rsidP="00BC6593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</w:t>
      </w:r>
      <w:r w:rsidR="009C32A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výsledku této kontroly </w:t>
      </w:r>
      <w:r w:rsidRPr="00BC659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informoval Zastupitelstvo na jeho příštím zasedání.</w:t>
      </w:r>
    </w:p>
    <w:sectPr w:rsidR="00B2293D" w:rsidRPr="007136B8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63E1F" w14:textId="77777777" w:rsidR="008173EA" w:rsidRDefault="008173EA" w:rsidP="001242B1">
      <w:pPr>
        <w:spacing w:after="0" w:line="240" w:lineRule="auto"/>
      </w:pPr>
      <w:r>
        <w:separator/>
      </w:r>
    </w:p>
  </w:endnote>
  <w:endnote w:type="continuationSeparator" w:id="0">
    <w:p w14:paraId="3B883D75" w14:textId="77777777" w:rsidR="008173EA" w:rsidRDefault="008173EA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3CE" w14:textId="77777777" w:rsidR="003655DF" w:rsidRDefault="0036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B136" w14:textId="77777777" w:rsidR="003655DF" w:rsidRDefault="00365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CC6B" w14:textId="77777777" w:rsidR="003655DF" w:rsidRDefault="00365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B157" w14:textId="77777777" w:rsidR="008173EA" w:rsidRDefault="008173EA" w:rsidP="001242B1">
      <w:pPr>
        <w:spacing w:after="0" w:line="240" w:lineRule="auto"/>
      </w:pPr>
      <w:r>
        <w:separator/>
      </w:r>
    </w:p>
  </w:footnote>
  <w:footnote w:type="continuationSeparator" w:id="0">
    <w:p w14:paraId="21896593" w14:textId="77777777" w:rsidR="008173EA" w:rsidRDefault="008173EA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0C7F" w14:textId="77777777" w:rsidR="003655DF" w:rsidRDefault="0036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4712" w14:textId="77777777" w:rsidR="003655DF" w:rsidRDefault="00365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28A8" w14:textId="77777777" w:rsidR="003655DF" w:rsidRDefault="00365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95BC7"/>
    <w:multiLevelType w:val="hybridMultilevel"/>
    <w:tmpl w:val="6A0A6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7"/>
  </w:num>
  <w:num w:numId="8">
    <w:abstractNumId w:val="14"/>
  </w:num>
  <w:num w:numId="9">
    <w:abstractNumId w:val="11"/>
  </w:num>
  <w:num w:numId="10">
    <w:abstractNumId w:val="15"/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1"/>
    <w:rsid w:val="000410F3"/>
    <w:rsid w:val="00042512"/>
    <w:rsid w:val="00070A8A"/>
    <w:rsid w:val="00081124"/>
    <w:rsid w:val="001242B1"/>
    <w:rsid w:val="00126D35"/>
    <w:rsid w:val="00130EBB"/>
    <w:rsid w:val="001519B7"/>
    <w:rsid w:val="00154348"/>
    <w:rsid w:val="00190777"/>
    <w:rsid w:val="001B2506"/>
    <w:rsid w:val="001E233D"/>
    <w:rsid w:val="001F4BC3"/>
    <w:rsid w:val="001F7F18"/>
    <w:rsid w:val="00242598"/>
    <w:rsid w:val="0025362E"/>
    <w:rsid w:val="0025693F"/>
    <w:rsid w:val="00265310"/>
    <w:rsid w:val="002B2655"/>
    <w:rsid w:val="002B29F2"/>
    <w:rsid w:val="002E4942"/>
    <w:rsid w:val="00326A0D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D71D3"/>
    <w:rsid w:val="003F17A7"/>
    <w:rsid w:val="00401640"/>
    <w:rsid w:val="00406B65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66FE8"/>
    <w:rsid w:val="005A2E8A"/>
    <w:rsid w:val="005E5265"/>
    <w:rsid w:val="005F33E2"/>
    <w:rsid w:val="006044FD"/>
    <w:rsid w:val="00612E3D"/>
    <w:rsid w:val="00631F1B"/>
    <w:rsid w:val="00655D20"/>
    <w:rsid w:val="00684B19"/>
    <w:rsid w:val="006867AB"/>
    <w:rsid w:val="0069317F"/>
    <w:rsid w:val="006C48D1"/>
    <w:rsid w:val="006C7B44"/>
    <w:rsid w:val="006D383C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173EA"/>
    <w:rsid w:val="008465CD"/>
    <w:rsid w:val="00865E7D"/>
    <w:rsid w:val="008757B1"/>
    <w:rsid w:val="00876518"/>
    <w:rsid w:val="008863F3"/>
    <w:rsid w:val="008876C2"/>
    <w:rsid w:val="008A655F"/>
    <w:rsid w:val="00902831"/>
    <w:rsid w:val="00931B00"/>
    <w:rsid w:val="00962EC2"/>
    <w:rsid w:val="009B0E2C"/>
    <w:rsid w:val="009C12F1"/>
    <w:rsid w:val="009C32A5"/>
    <w:rsid w:val="009E5E43"/>
    <w:rsid w:val="009E6D79"/>
    <w:rsid w:val="009F2B00"/>
    <w:rsid w:val="00A16A6A"/>
    <w:rsid w:val="00A42D17"/>
    <w:rsid w:val="00A661BB"/>
    <w:rsid w:val="00A71018"/>
    <w:rsid w:val="00A86594"/>
    <w:rsid w:val="00A907CC"/>
    <w:rsid w:val="00AA2578"/>
    <w:rsid w:val="00AA505A"/>
    <w:rsid w:val="00AB4391"/>
    <w:rsid w:val="00AD0A73"/>
    <w:rsid w:val="00AE1667"/>
    <w:rsid w:val="00AF2571"/>
    <w:rsid w:val="00AF5348"/>
    <w:rsid w:val="00B2293D"/>
    <w:rsid w:val="00B23B69"/>
    <w:rsid w:val="00B30D0D"/>
    <w:rsid w:val="00B3628A"/>
    <w:rsid w:val="00B45521"/>
    <w:rsid w:val="00B71260"/>
    <w:rsid w:val="00B739F0"/>
    <w:rsid w:val="00B83F98"/>
    <w:rsid w:val="00BA43A1"/>
    <w:rsid w:val="00BC60CC"/>
    <w:rsid w:val="00BC6593"/>
    <w:rsid w:val="00C36FB8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23A99"/>
    <w:rsid w:val="00D31A15"/>
    <w:rsid w:val="00D3276E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5403E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913"/>
  </w:style>
  <w:style w:type="paragraph" w:styleId="Nadpis1">
    <w:name w:val="heading 1"/>
    <w:basedOn w:val="Normln"/>
    <w:next w:val="Normln"/>
    <w:link w:val="Nadpis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ln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6F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55DF"/>
  </w:style>
  <w:style w:type="paragraph" w:styleId="Normlnweb">
    <w:name w:val="Normal (Web)"/>
    <w:basedOn w:val="Normln"/>
    <w:uiPriority w:val="99"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EDDB-E03A-4BAD-941C-8BCD1A9C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2025-11-25T18:58:00Z</dcterms:created>
  <dcterms:modified xsi:type="dcterms:W3CDTF">2025-11-27T19:54:00Z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