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381ACD">
        <w:rPr>
          <w:b/>
          <w:sz w:val="24"/>
        </w:rPr>
        <w:t>únor 2024</w:t>
      </w:r>
    </w:p>
    <w:p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D413FE">
        <w:rPr>
          <w:b/>
          <w:bCs/>
        </w:rPr>
        <w:t xml:space="preserve">Revokace usnesení </w:t>
      </w:r>
      <w:r w:rsidR="007B128D">
        <w:rPr>
          <w:b/>
          <w:bCs/>
        </w:rPr>
        <w:t>o zakázkách malého rozsahu</w:t>
      </w:r>
    </w:p>
    <w:p w:rsidR="001242B1" w:rsidRDefault="001242B1" w:rsidP="001242B1"/>
    <w:p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D74866">
        <w:t>Ing. Jana Gylden</w:t>
      </w:r>
    </w:p>
    <w:p w:rsidR="001242B1" w:rsidRDefault="001242B1" w:rsidP="001242B1"/>
    <w:p w:rsidR="001242B1" w:rsidRP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:rsidR="00370B7E" w:rsidRDefault="00370B7E" w:rsidP="00370B7E">
      <w:pPr>
        <w:pStyle w:val="ListParagraph"/>
        <w:ind w:left="0"/>
      </w:pPr>
      <w:r w:rsidRPr="00370B7E">
        <w:t xml:space="preserve">11. 12. 2023 schválilo </w:t>
      </w:r>
      <w:r>
        <w:t xml:space="preserve">ZO </w:t>
      </w:r>
      <w:r w:rsidRPr="00370B7E">
        <w:t xml:space="preserve">zrušení limitu pro veřejnou zakázku malého rozsahu. </w:t>
      </w:r>
      <w:r>
        <w:t xml:space="preserve">Šlo o </w:t>
      </w:r>
      <w:r w:rsidRPr="00370B7E">
        <w:t>reakci na situaci, kdy Rada stanovený limit 500 000Kč překročila. (Zakázka malého rozsahu je zakázka, jejíž předpokládaná hodnota nepřesáhne v případě dodávky nebo služby 2 mil. Kč bez DPH nebo u stavebních prací 6 mil. Kč bez DPH).  Rada obce se tak stává téměř neomezenou ve svých pravomocech, zastupitelstvo bylo odstaveno.</w:t>
      </w:r>
      <w:r w:rsidR="00742AA6">
        <w:t xml:space="preserve"> ZÁROVEŇ ALE DOŠLO I KE ZRUŠENÍ LIMITU PRO ROZHODOVÁNÍ STAROSTKY!!!!</w:t>
      </w:r>
    </w:p>
    <w:p w:rsidR="00742AA6" w:rsidRDefault="00742AA6" w:rsidP="00370B7E">
      <w:pPr>
        <w:pStyle w:val="ListParagraph"/>
        <w:ind w:left="0"/>
      </w:pPr>
    </w:p>
    <w:p w:rsidR="00742AA6" w:rsidRDefault="00742AA6" w:rsidP="00370B7E">
      <w:pPr>
        <w:pStyle w:val="ListParagraph"/>
        <w:ind w:left="0"/>
      </w:pPr>
      <w:r>
        <w:t xml:space="preserve">Ještě </w:t>
      </w:r>
      <w:r w:rsidR="00F13A49">
        <w:t xml:space="preserve">na ZO </w:t>
      </w:r>
      <w:proofErr w:type="gramStart"/>
      <w:r w:rsidR="00F13A49">
        <w:t>13.2.2023</w:t>
      </w:r>
      <w:proofErr w:type="gramEnd"/>
      <w:r w:rsidR="00F13A49">
        <w:t xml:space="preserve"> argumentovala paní starostka běžnou praxí obcí, se kterými se porovnáváme: „</w:t>
      </w:r>
      <w:r w:rsidR="00F13A49" w:rsidRPr="00F13A49">
        <w:t xml:space="preserve">Limity pro zadání zakázek malého rozsahu mimo navrhovanou směrnici se upravují z 50 tis. na 250 resp. 500 tisíc u stavebních zakázek mimo 250 tisíc služby /500 tisíc. </w:t>
      </w:r>
      <w:proofErr w:type="gramStart"/>
      <w:r w:rsidR="00F13A49" w:rsidRPr="00F13A49">
        <w:t>stavby</w:t>
      </w:r>
      <w:proofErr w:type="gramEnd"/>
      <w:r w:rsidR="00F13A49" w:rsidRPr="00F13A49">
        <w:t xml:space="preserve">. Obce kolem se pohybují (200 tisíc až 400 tisíc služby) a (300 tisíc až 800 tisíc </w:t>
      </w:r>
      <w:r w:rsidR="00F13A49">
        <w:t>stavby).“  Dále je pozoruhodné, že původní Směrnice zmizela, není ani v archivu webu obce.</w:t>
      </w:r>
    </w:p>
    <w:p w:rsidR="00F13A49" w:rsidRDefault="00F13A49" w:rsidP="00370B7E">
      <w:pPr>
        <w:pStyle w:val="ListParagraph"/>
        <w:ind w:left="0"/>
      </w:pPr>
    </w:p>
    <w:p w:rsidR="00F13A49" w:rsidRDefault="00F13A49" w:rsidP="00370B7E">
      <w:pPr>
        <w:pStyle w:val="ListParagraph"/>
        <w:ind w:left="0"/>
      </w:pPr>
      <w:r>
        <w:rPr>
          <w:noProof/>
        </w:rPr>
        <w:drawing>
          <wp:inline distT="0" distB="0" distL="0" distR="0">
            <wp:extent cx="5731510" cy="3822065"/>
            <wp:effectExtent l="19050" t="0" r="2540" b="0"/>
            <wp:docPr id="2" name="Picture 1" descr="630c47f8e9a4a_01_zaka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c47f8e9a4a_01_zakazk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7E" w:rsidRPr="00370B7E" w:rsidRDefault="00370B7E" w:rsidP="00370B7E">
      <w:pPr>
        <w:pStyle w:val="ListParagraph"/>
        <w:ind w:left="0"/>
      </w:pPr>
    </w:p>
    <w:p w:rsidR="00370B7E" w:rsidRDefault="00370B7E" w:rsidP="00F13A49">
      <w:pPr>
        <w:pStyle w:val="ListParagraph"/>
        <w:keepNext/>
        <w:ind w:left="0"/>
      </w:pPr>
      <w:r>
        <w:t>Členové zastupitelstva zvolení za Společně (všech pět) ve svém volebním programu</w:t>
      </w:r>
      <w:r w:rsidR="00AB4391">
        <w:t xml:space="preserve"> občanům</w:t>
      </w:r>
      <w:r>
        <w:t xml:space="preserve"> naslibovali, že pokud budou zvoleni, bude zastupitelstvo rozhodovat o všech zakázkách nad limit 500.000 Kč.</w:t>
      </w:r>
    </w:p>
    <w:p w:rsidR="00370B7E" w:rsidRDefault="00370B7E" w:rsidP="00370B7E">
      <w:pPr>
        <w:pStyle w:val="ListParagraph"/>
        <w:ind w:left="0"/>
      </w:pPr>
    </w:p>
    <w:p w:rsidR="00AB4391" w:rsidRDefault="00370B7E" w:rsidP="00370B7E">
      <w:pPr>
        <w:pStyle w:val="ListParagraph"/>
        <w:ind w:left="0"/>
      </w:pPr>
      <w:r>
        <w:t>I členové zastupitelstva zvolení za POKROK (všech šest)</w:t>
      </w:r>
      <w:r w:rsidR="00AB4391">
        <w:t xml:space="preserve"> slibovali maximální transparentnost a otevřenost všech kroků.</w:t>
      </w:r>
    </w:p>
    <w:p w:rsidR="00AB4391" w:rsidRDefault="00AB4391" w:rsidP="00370B7E">
      <w:pPr>
        <w:pStyle w:val="ListParagraph"/>
        <w:ind w:left="0"/>
      </w:pPr>
    </w:p>
    <w:p w:rsidR="00370B7E" w:rsidRDefault="00AB4391" w:rsidP="00370B7E">
      <w:pPr>
        <w:pStyle w:val="ListParagraph"/>
        <w:ind w:left="0"/>
      </w:pPr>
      <w:r>
        <w:t>Všichni č</w:t>
      </w:r>
      <w:r w:rsidR="00370B7E" w:rsidRPr="00370B7E">
        <w:t>lenové zastupitelstva slíbili na svou čest a svědomí (zastupitelský slib), že svoji funkci budou vykonávat svědomitě, v zájmu obce a jejích občanů a řídit se</w:t>
      </w:r>
      <w:bookmarkStart w:id="0" w:name="_GoBack"/>
      <w:bookmarkEnd w:id="0"/>
      <w:r w:rsidR="00370B7E" w:rsidRPr="00370B7E">
        <w:t xml:space="preserve"> Ústavou a zákony České republiky. I podle občanského zákona musí svou funkci vykonávat s péčí řádného hospodáře. Nesmějí tedy v rozporu se svým slibem a zákonem přenechávat své pravomoci někomu tak, aby mu umožnili rozhodovat bez kontroly, vědomí, a možných opravných zásahů zastupitelstva. Tím se dopouštějí nedbalosti. Musejí dbát, aby všechna jednání obce byla platná, zákonná a v souladu s dobrými mravy. Ti, kteří svou funkci nechtějí, anebo neumějí vykonávat s péčí řádného hospodáře, by z toho (podle zákona) měli pro sebe vyvodit důsledky. Občanský zákon (č. 89/2012 Sb.) v §159 odst. 1 stanoví: Kdo přijme funkci člena voleného orgánu, zavazuje se, že ji bude vykonávat s nezbytnou loajalitou i s potřebnými znalostmi a pečlivostí. Má se za to, že jedná nedbale, kdo není této péče řádného hospodáře schopen, ač to musel zjistit při přijetí funkce nebo při jejím výkonu, a nevyvodí z toho pro sebe důsledky.</w:t>
      </w:r>
    </w:p>
    <w:p w:rsidR="00742AA6" w:rsidRDefault="00742AA6" w:rsidP="00370B7E">
      <w:pPr>
        <w:pStyle w:val="ListParagraph"/>
        <w:ind w:left="0"/>
      </w:pPr>
    </w:p>
    <w:p w:rsidR="00370B7E" w:rsidRPr="00AB4391" w:rsidRDefault="00370B7E" w:rsidP="00370B7E">
      <w:pPr>
        <w:pStyle w:val="ListParagraph"/>
        <w:ind w:left="0"/>
        <w:rPr>
          <w:b/>
        </w:rPr>
      </w:pPr>
      <w:r w:rsidRPr="00AB4391">
        <w:rPr>
          <w:b/>
        </w:rPr>
        <w:t xml:space="preserve">Návrh usnesení:  </w:t>
      </w:r>
    </w:p>
    <w:p w:rsidR="00AB4391" w:rsidRDefault="00AB4391" w:rsidP="00370B7E">
      <w:pPr>
        <w:pStyle w:val="ListParagraph"/>
        <w:ind w:left="0"/>
      </w:pPr>
    </w:p>
    <w:p w:rsidR="001242B1" w:rsidRDefault="00370B7E" w:rsidP="009F2B00">
      <w:pPr>
        <w:pStyle w:val="ListParagraph"/>
        <w:ind w:left="0"/>
      </w:pPr>
      <w:r w:rsidRPr="00370B7E">
        <w:t>Zastupitelstvo obce revokuje usnesení číslo 2023/9ZO/</w:t>
      </w:r>
      <w:r w:rsidR="00AB4391">
        <w:t>12</w:t>
      </w:r>
      <w:r w:rsidRPr="00370B7E">
        <w:t xml:space="preserve"> a vrací ho do původní podoby</w:t>
      </w:r>
      <w:r w:rsidR="00F13A49">
        <w:t xml:space="preserve">: je platná směrnice schválená usnesením </w:t>
      </w:r>
      <w:r w:rsidRPr="00370B7E">
        <w:t>2023/1/</w:t>
      </w:r>
      <w:r w:rsidR="00AB4391">
        <w:t>9</w:t>
      </w:r>
      <w:r w:rsidR="009F2B00">
        <w:t>.</w:t>
      </w:r>
    </w:p>
    <w:sectPr w:rsidR="001242B1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A49" w:rsidRDefault="00F13A49" w:rsidP="001242B1">
      <w:pPr>
        <w:spacing w:after="0" w:line="240" w:lineRule="auto"/>
      </w:pPr>
      <w:r>
        <w:separator/>
      </w:r>
    </w:p>
  </w:endnote>
  <w:endnote w:type="continuationSeparator" w:id="0">
    <w:p w:rsidR="00F13A49" w:rsidRDefault="00F13A49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A49" w:rsidRDefault="00F13A49" w:rsidP="001242B1">
      <w:pPr>
        <w:spacing w:after="0" w:line="240" w:lineRule="auto"/>
      </w:pPr>
      <w:r>
        <w:separator/>
      </w:r>
    </w:p>
  </w:footnote>
  <w:footnote w:type="continuationSeparator" w:id="0">
    <w:p w:rsidR="00F13A49" w:rsidRDefault="00F13A49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B1"/>
    <w:rsid w:val="00081124"/>
    <w:rsid w:val="001242B1"/>
    <w:rsid w:val="00190777"/>
    <w:rsid w:val="001E233D"/>
    <w:rsid w:val="001F4BC3"/>
    <w:rsid w:val="00326A0D"/>
    <w:rsid w:val="00345913"/>
    <w:rsid w:val="00370B7E"/>
    <w:rsid w:val="00381ACD"/>
    <w:rsid w:val="003A6238"/>
    <w:rsid w:val="003C0BC5"/>
    <w:rsid w:val="00406B65"/>
    <w:rsid w:val="004253BB"/>
    <w:rsid w:val="00554FC3"/>
    <w:rsid w:val="00563EC0"/>
    <w:rsid w:val="005A2E8A"/>
    <w:rsid w:val="006044FD"/>
    <w:rsid w:val="00684B19"/>
    <w:rsid w:val="006867AB"/>
    <w:rsid w:val="006C48D1"/>
    <w:rsid w:val="006C7B44"/>
    <w:rsid w:val="007425F2"/>
    <w:rsid w:val="00742AA6"/>
    <w:rsid w:val="00755BFE"/>
    <w:rsid w:val="00760963"/>
    <w:rsid w:val="007638B1"/>
    <w:rsid w:val="00774820"/>
    <w:rsid w:val="0079291C"/>
    <w:rsid w:val="007B128D"/>
    <w:rsid w:val="007C30E3"/>
    <w:rsid w:val="007E535F"/>
    <w:rsid w:val="008757B1"/>
    <w:rsid w:val="00876518"/>
    <w:rsid w:val="008876C2"/>
    <w:rsid w:val="00931B00"/>
    <w:rsid w:val="009C12F1"/>
    <w:rsid w:val="009E5E43"/>
    <w:rsid w:val="009F2B00"/>
    <w:rsid w:val="00A16A6A"/>
    <w:rsid w:val="00A42D17"/>
    <w:rsid w:val="00AB4391"/>
    <w:rsid w:val="00AF5348"/>
    <w:rsid w:val="00B23B69"/>
    <w:rsid w:val="00B30D0D"/>
    <w:rsid w:val="00C65F2B"/>
    <w:rsid w:val="00C73E9A"/>
    <w:rsid w:val="00CD6240"/>
    <w:rsid w:val="00CF7010"/>
    <w:rsid w:val="00D413FE"/>
    <w:rsid w:val="00D44D95"/>
    <w:rsid w:val="00D7050E"/>
    <w:rsid w:val="00D74866"/>
    <w:rsid w:val="00DA3036"/>
    <w:rsid w:val="00DA4846"/>
    <w:rsid w:val="00E44007"/>
    <w:rsid w:val="00EB4627"/>
    <w:rsid w:val="00EC34BF"/>
    <w:rsid w:val="00ED5CF9"/>
    <w:rsid w:val="00F13A49"/>
    <w:rsid w:val="00F16185"/>
    <w:rsid w:val="00F52D1F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B429D-5C3C-47F2-ACE2-EA664F8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Jana Gylden</cp:lastModifiedBy>
  <cp:revision>5</cp:revision>
  <cp:lastPrinted>2023-11-28T16:43:00Z</cp:lastPrinted>
  <dcterms:created xsi:type="dcterms:W3CDTF">2024-01-29T17:37:00Z</dcterms:created>
  <dcterms:modified xsi:type="dcterms:W3CDTF">2024-01-30T08:44:00Z</dcterms:modified>
</cp:coreProperties>
</file>