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49B72" w14:textId="77777777" w:rsidR="00A26660" w:rsidRDefault="00A26660" w:rsidP="00A26660">
      <w:pPr>
        <w:ind w:left="708"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DBA17" wp14:editId="6BD8D354">
            <wp:simplePos x="0" y="0"/>
            <wp:positionH relativeFrom="column">
              <wp:posOffset>-242570</wp:posOffset>
            </wp:positionH>
            <wp:positionV relativeFrom="paragraph">
              <wp:posOffset>-185420</wp:posOffset>
            </wp:positionV>
            <wp:extent cx="933450" cy="1171575"/>
            <wp:effectExtent l="0" t="0" r="0" b="9525"/>
            <wp:wrapSquare wrapText="bothSides"/>
            <wp:docPr id="2" name="Obrázek 0" descr="MORAVIČANY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MORAVIČANY - zna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48"/>
          <w:u w:val="single"/>
        </w:rPr>
        <w:t>Obec Moravičany</w:t>
      </w:r>
      <w:r>
        <w:rPr>
          <w:u w:val="single"/>
        </w:rPr>
        <w:tab/>
        <w:t xml:space="preserve">              Okres Šumperk</w:t>
      </w:r>
    </w:p>
    <w:p w14:paraId="714AB7BF" w14:textId="6A1D9D89" w:rsidR="00A26660" w:rsidRPr="00A26660" w:rsidRDefault="00A26660" w:rsidP="00A26660">
      <w:pPr>
        <w:rPr>
          <w:rStyle w:val="Hypertextovodkaz"/>
          <w:color w:val="auto"/>
          <w:sz w:val="18"/>
          <w:u w:val="none"/>
        </w:rPr>
      </w:pPr>
      <w:r>
        <w:tab/>
      </w:r>
      <w:r w:rsidRPr="00A26660">
        <w:rPr>
          <w:sz w:val="18"/>
        </w:rPr>
        <w:t>Moravičany 67</w:t>
      </w:r>
      <w:r>
        <w:rPr>
          <w:sz w:val="18"/>
        </w:rPr>
        <w:t xml:space="preserve">, </w:t>
      </w:r>
      <w:r w:rsidRPr="00A26660">
        <w:rPr>
          <w:sz w:val="18"/>
        </w:rPr>
        <w:t>789 82</w:t>
      </w:r>
      <w:r>
        <w:rPr>
          <w:sz w:val="18"/>
        </w:rPr>
        <w:t>, IČ</w:t>
      </w:r>
      <w:r w:rsidRPr="00A26660">
        <w:rPr>
          <w:sz w:val="18"/>
        </w:rPr>
        <w:t xml:space="preserve"> 00303046</w:t>
      </w:r>
      <w:r>
        <w:rPr>
          <w:sz w:val="18"/>
        </w:rPr>
        <w:t>,</w:t>
      </w:r>
      <w:r w:rsidRPr="00A26660">
        <w:rPr>
          <w:sz w:val="18"/>
        </w:rPr>
        <w:tab/>
        <w:t>Tel. 724 182</w:t>
      </w:r>
      <w:r>
        <w:rPr>
          <w:sz w:val="18"/>
        </w:rPr>
        <w:t> </w:t>
      </w:r>
      <w:r w:rsidRPr="00A26660">
        <w:rPr>
          <w:sz w:val="18"/>
        </w:rPr>
        <w:t>941</w:t>
      </w:r>
      <w:r>
        <w:rPr>
          <w:sz w:val="18"/>
        </w:rPr>
        <w:t xml:space="preserve">  </w:t>
      </w:r>
      <w:r w:rsidRPr="00A26660">
        <w:rPr>
          <w:sz w:val="18"/>
        </w:rPr>
        <w:t xml:space="preserve">E-mail: </w:t>
      </w:r>
      <w:hyperlink r:id="rId7" w:history="1">
        <w:r w:rsidRPr="00A26660">
          <w:rPr>
            <w:rStyle w:val="Hypertextovodkaz"/>
            <w:sz w:val="18"/>
          </w:rPr>
          <w:t>podatelna@obec-moravicany.cz</w:t>
        </w:r>
      </w:hyperlink>
    </w:p>
    <w:p w14:paraId="5A77FBA4" w14:textId="77777777" w:rsidR="00A26660" w:rsidRDefault="00A26660" w:rsidP="00A26660">
      <w:pPr>
        <w:rPr>
          <w:rStyle w:val="Hypertextovodkaz"/>
        </w:rPr>
      </w:pPr>
    </w:p>
    <w:p w14:paraId="35D8F1CE" w14:textId="77777777" w:rsidR="00B37DD0" w:rsidRDefault="00B37DD0" w:rsidP="00B37DD0">
      <w:pPr>
        <w:rPr>
          <w:rFonts w:asciiTheme="minorHAnsi" w:hAnsiTheme="minorHAnsi"/>
          <w:b/>
          <w:sz w:val="36"/>
          <w:szCs w:val="36"/>
        </w:rPr>
      </w:pPr>
    </w:p>
    <w:p w14:paraId="0D319146" w14:textId="77777777" w:rsidR="00A26660" w:rsidRDefault="00A26660" w:rsidP="00B37DD0">
      <w:pPr>
        <w:rPr>
          <w:rFonts w:asciiTheme="minorHAnsi" w:hAnsiTheme="minorHAnsi"/>
          <w:b/>
          <w:sz w:val="36"/>
          <w:szCs w:val="36"/>
        </w:rPr>
      </w:pPr>
    </w:p>
    <w:p w14:paraId="5EC14898" w14:textId="77777777" w:rsidR="00170711" w:rsidRPr="0091130C" w:rsidRDefault="00170711" w:rsidP="00170711">
      <w:pPr>
        <w:jc w:val="center"/>
        <w:rPr>
          <w:rFonts w:ascii="Arial" w:hAnsi="Arial" w:cs="Arial"/>
          <w:b/>
        </w:rPr>
      </w:pPr>
      <w:r w:rsidRPr="0091130C">
        <w:rPr>
          <w:rFonts w:ascii="Arial" w:hAnsi="Arial" w:cs="Arial"/>
          <w:b/>
        </w:rPr>
        <w:t>VEŘEJNÁ VYHLÁŠKA</w:t>
      </w:r>
    </w:p>
    <w:p w14:paraId="380AEA7A" w14:textId="77777777" w:rsidR="00170711" w:rsidRPr="0091130C" w:rsidRDefault="00170711" w:rsidP="00170711">
      <w:pPr>
        <w:jc w:val="center"/>
        <w:rPr>
          <w:rFonts w:ascii="Arial" w:hAnsi="Arial" w:cs="Arial"/>
          <w:b/>
        </w:rPr>
      </w:pPr>
    </w:p>
    <w:p w14:paraId="15D21C72" w14:textId="283BF959" w:rsidR="00170711" w:rsidRPr="0091130C" w:rsidRDefault="00170711" w:rsidP="00170711">
      <w:pPr>
        <w:spacing w:before="120"/>
        <w:jc w:val="center"/>
        <w:rPr>
          <w:rFonts w:ascii="Arial" w:hAnsi="Arial" w:cs="Arial"/>
          <w:b/>
          <w:bCs/>
        </w:rPr>
      </w:pPr>
      <w:r w:rsidRPr="0091130C">
        <w:rPr>
          <w:rFonts w:ascii="Arial" w:hAnsi="Arial" w:cs="Arial"/>
          <w:b/>
        </w:rPr>
        <w:t xml:space="preserve">Zastupitelstvo </w:t>
      </w:r>
      <w:r w:rsidR="00DB6B11">
        <w:rPr>
          <w:rFonts w:ascii="Arial" w:hAnsi="Arial" w:cs="Arial"/>
          <w:b/>
        </w:rPr>
        <w:t>Obce Moravičany</w:t>
      </w:r>
      <w:r w:rsidRPr="0091130C">
        <w:rPr>
          <w:rFonts w:ascii="Arial" w:hAnsi="Arial" w:cs="Arial"/>
          <w:b/>
        </w:rPr>
        <w:t xml:space="preserve"> </w:t>
      </w:r>
      <w:r w:rsidRPr="0091130C">
        <w:rPr>
          <w:rFonts w:ascii="Arial" w:hAnsi="Arial" w:cs="Arial"/>
          <w:b/>
          <w:bCs/>
        </w:rPr>
        <w:t xml:space="preserve">oznamuje vydání </w:t>
      </w:r>
    </w:p>
    <w:p w14:paraId="3899F7E3" w14:textId="73578F25" w:rsidR="00170711" w:rsidRPr="0091130C" w:rsidRDefault="00860FA4" w:rsidP="00170711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Změny č. </w:t>
      </w:r>
      <w:r w:rsidR="00DB6B1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="00170711" w:rsidRPr="0091130C">
        <w:rPr>
          <w:rFonts w:ascii="Arial" w:hAnsi="Arial" w:cs="Arial"/>
          <w:b/>
        </w:rPr>
        <w:t xml:space="preserve">Územního plánu </w:t>
      </w:r>
      <w:r w:rsidR="00DB6B11">
        <w:rPr>
          <w:rFonts w:ascii="Arial" w:hAnsi="Arial" w:cs="Arial"/>
          <w:b/>
        </w:rPr>
        <w:t>Moravičany</w:t>
      </w:r>
    </w:p>
    <w:p w14:paraId="05C79B55" w14:textId="77777777" w:rsidR="00170711" w:rsidRDefault="00170711" w:rsidP="00170711">
      <w:pPr>
        <w:pStyle w:val="Zkladntext"/>
        <w:autoSpaceDE/>
        <w:spacing w:before="120" w:line="240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559EB384" w14:textId="31029AD8" w:rsidR="0091130C" w:rsidRPr="0091130C" w:rsidRDefault="0091130C" w:rsidP="0091130C">
      <w:pPr>
        <w:jc w:val="both"/>
        <w:rPr>
          <w:rFonts w:ascii="Arial" w:hAnsi="Arial" w:cs="Arial"/>
          <w:sz w:val="24"/>
        </w:rPr>
      </w:pPr>
      <w:r w:rsidRPr="0091130C">
        <w:rPr>
          <w:rFonts w:ascii="Arial" w:hAnsi="Arial" w:cs="Arial"/>
        </w:rPr>
        <w:t xml:space="preserve">Zastupitelstvo </w:t>
      </w:r>
      <w:r w:rsidR="00DB6B11">
        <w:rPr>
          <w:rFonts w:ascii="Arial" w:hAnsi="Arial" w:cs="Arial"/>
        </w:rPr>
        <w:t>Obce Moravičany</w:t>
      </w:r>
      <w:r w:rsidRPr="0091130C">
        <w:rPr>
          <w:rFonts w:ascii="Arial" w:hAnsi="Arial" w:cs="Arial"/>
        </w:rPr>
        <w:t xml:space="preserve"> po projednání jako příslušný správní orgán ve smyslu § 6 odst. 5 písm. c) zákona č. 183/2006 Sb., o územním plánování a stavebním řádu, ve znění pozdějších předpisů (dále jen „stavební zákon“), za použití § 43 odst. 4 a § 54 odst. 2 stavebního zákona, § </w:t>
      </w:r>
      <w:smartTag w:uri="urn:schemas-microsoft-com:office:smarttags" w:element="metricconverter">
        <w:smartTagPr>
          <w:attr w:name="ProductID" w:val="13 a"/>
        </w:smartTagPr>
        <w:r w:rsidRPr="0091130C">
          <w:rPr>
            <w:rFonts w:ascii="Arial" w:hAnsi="Arial" w:cs="Arial"/>
          </w:rPr>
          <w:t>13 a</w:t>
        </w:r>
      </w:smartTag>
      <w:r w:rsidRPr="0091130C">
        <w:rPr>
          <w:rFonts w:ascii="Arial" w:hAnsi="Arial" w:cs="Arial"/>
        </w:rPr>
        <w:t xml:space="preserve"> přílohy č. 7 vyhlášky č. 500/2006 Sb., o územně analytických podkladech, územní plánovací dokumentaci a způsobu evidence územně plánovací činnosti, § </w:t>
      </w:r>
      <w:smartTag w:uri="urn:schemas-microsoft-com:office:smarttags" w:element="metricconverter">
        <w:smartTagPr>
          <w:attr w:name="ProductID" w:val="171 a"/>
        </w:smartTagPr>
        <w:r w:rsidRPr="0091130C">
          <w:rPr>
            <w:rFonts w:ascii="Arial" w:hAnsi="Arial" w:cs="Arial"/>
          </w:rPr>
          <w:t>171 a</w:t>
        </w:r>
      </w:smartTag>
      <w:r w:rsidRPr="0091130C">
        <w:rPr>
          <w:rFonts w:ascii="Arial" w:hAnsi="Arial" w:cs="Arial"/>
        </w:rPr>
        <w:t xml:space="preserve"> následujících zákona č.500/2004 Sb., správní řád, ve spojení s </w:t>
      </w:r>
      <w:proofErr w:type="spellStart"/>
      <w:r w:rsidRPr="0091130C">
        <w:rPr>
          <w:rFonts w:ascii="Arial" w:hAnsi="Arial" w:cs="Arial"/>
        </w:rPr>
        <w:t>ust</w:t>
      </w:r>
      <w:proofErr w:type="spellEnd"/>
      <w:r w:rsidRPr="0091130C">
        <w:rPr>
          <w:rFonts w:ascii="Arial" w:hAnsi="Arial" w:cs="Arial"/>
        </w:rPr>
        <w:t>. § 334 a odst. 2 zákona č. 283/2021 Sb., stavební zákon, ve znění pozdějších předpisů (dále jen „nový stavební zákon“)</w:t>
      </w:r>
    </w:p>
    <w:p w14:paraId="4459AC2A" w14:textId="77777777" w:rsidR="00B37DD0" w:rsidRDefault="00B37DD0" w:rsidP="001B20EE">
      <w:pPr>
        <w:pStyle w:val="Default"/>
        <w:jc w:val="center"/>
        <w:rPr>
          <w:b/>
          <w:bCs/>
          <w:sz w:val="28"/>
          <w:szCs w:val="28"/>
        </w:rPr>
      </w:pPr>
    </w:p>
    <w:p w14:paraId="7D2C56BB" w14:textId="67667DC1" w:rsidR="00561543" w:rsidRPr="0091130C" w:rsidRDefault="00237597" w:rsidP="00561543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vydalo U</w:t>
      </w:r>
      <w:r w:rsidR="001B20EE" w:rsidRPr="00F331DC">
        <w:rPr>
          <w:rFonts w:ascii="Arial" w:hAnsi="Arial" w:cs="Arial"/>
          <w:b/>
          <w:bCs/>
        </w:rPr>
        <w:t xml:space="preserve">snesením č. </w:t>
      </w:r>
      <w:proofErr w:type="spellStart"/>
      <w:r w:rsidR="00F53CE5" w:rsidRPr="00F331DC">
        <w:rPr>
          <w:rFonts w:ascii="Arial" w:hAnsi="Arial" w:cs="Arial"/>
          <w:b/>
          <w:bCs/>
          <w:color w:val="FF0000"/>
        </w:rPr>
        <w:t>xxxxx</w:t>
      </w:r>
      <w:proofErr w:type="spellEnd"/>
      <w:r w:rsidR="00F53CE5" w:rsidRPr="00F331DC">
        <w:rPr>
          <w:rFonts w:ascii="Arial" w:hAnsi="Arial" w:cs="Arial"/>
          <w:b/>
          <w:bCs/>
        </w:rPr>
        <w:t xml:space="preserve"> ze dne</w:t>
      </w:r>
      <w:r w:rsidR="00F53CE5" w:rsidRPr="00F331DC">
        <w:rPr>
          <w:rFonts w:ascii="Arial" w:hAnsi="Arial" w:cs="Arial"/>
          <w:b/>
          <w:bCs/>
          <w:color w:val="FF0000"/>
        </w:rPr>
        <w:t xml:space="preserve"> </w:t>
      </w:r>
      <w:proofErr w:type="spellStart"/>
      <w:r w:rsidR="00F53CE5" w:rsidRPr="00F331DC">
        <w:rPr>
          <w:rFonts w:ascii="Arial" w:hAnsi="Arial" w:cs="Arial"/>
          <w:b/>
          <w:bCs/>
          <w:color w:val="FF0000"/>
        </w:rPr>
        <w:t>xxxxx</w:t>
      </w:r>
      <w:proofErr w:type="spellEnd"/>
      <w:r w:rsidR="001B20EE" w:rsidRPr="00F331DC">
        <w:rPr>
          <w:rFonts w:ascii="Arial" w:hAnsi="Arial" w:cs="Arial"/>
          <w:b/>
          <w:bCs/>
        </w:rPr>
        <w:t xml:space="preserve"> </w:t>
      </w:r>
      <w:r w:rsidR="00561543">
        <w:rPr>
          <w:rFonts w:ascii="Arial" w:hAnsi="Arial" w:cs="Arial"/>
          <w:b/>
        </w:rPr>
        <w:t xml:space="preserve">Změnu č. </w:t>
      </w:r>
      <w:r w:rsidR="00DB6B11">
        <w:rPr>
          <w:rFonts w:ascii="Arial" w:hAnsi="Arial" w:cs="Arial"/>
          <w:b/>
        </w:rPr>
        <w:t>2</w:t>
      </w:r>
      <w:r w:rsidR="00561543">
        <w:rPr>
          <w:rFonts w:ascii="Arial" w:hAnsi="Arial" w:cs="Arial"/>
          <w:b/>
        </w:rPr>
        <w:t xml:space="preserve"> </w:t>
      </w:r>
      <w:r w:rsidR="00561543" w:rsidRPr="0091130C">
        <w:rPr>
          <w:rFonts w:ascii="Arial" w:hAnsi="Arial" w:cs="Arial"/>
          <w:b/>
        </w:rPr>
        <w:t xml:space="preserve">Územního plánu </w:t>
      </w:r>
      <w:r w:rsidR="00DB6B11">
        <w:rPr>
          <w:rFonts w:ascii="Arial" w:hAnsi="Arial" w:cs="Arial"/>
          <w:b/>
        </w:rPr>
        <w:t>Moravičany</w:t>
      </w:r>
    </w:p>
    <w:p w14:paraId="31427CF5" w14:textId="77777777" w:rsidR="00561543" w:rsidRDefault="00237597" w:rsidP="005615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1B20EE" w:rsidRPr="00F331DC">
        <w:rPr>
          <w:rFonts w:ascii="Arial" w:hAnsi="Arial" w:cs="Arial"/>
          <w:b/>
          <w:bCs/>
          <w:sz w:val="22"/>
          <w:szCs w:val="22"/>
        </w:rPr>
        <w:t xml:space="preserve">patřením obecné povahy č. </w:t>
      </w:r>
      <w:r w:rsidR="00F53CE5" w:rsidRPr="00F331DC">
        <w:rPr>
          <w:rFonts w:ascii="Arial" w:hAnsi="Arial" w:cs="Arial"/>
          <w:b/>
          <w:bCs/>
          <w:sz w:val="22"/>
          <w:szCs w:val="22"/>
        </w:rPr>
        <w:t>1/202</w:t>
      </w:r>
      <w:r w:rsidR="0091130C" w:rsidRPr="00F331DC">
        <w:rPr>
          <w:rFonts w:ascii="Arial" w:hAnsi="Arial" w:cs="Arial"/>
          <w:b/>
          <w:bCs/>
          <w:sz w:val="22"/>
          <w:szCs w:val="22"/>
        </w:rPr>
        <w:t>4</w:t>
      </w:r>
    </w:p>
    <w:p w14:paraId="3196A51C" w14:textId="77777777" w:rsidR="00B37DD0" w:rsidRDefault="00B37DD0" w:rsidP="001B20EE">
      <w:pPr>
        <w:pStyle w:val="Default"/>
        <w:rPr>
          <w:b/>
          <w:bCs/>
          <w:sz w:val="22"/>
          <w:szCs w:val="22"/>
        </w:rPr>
      </w:pPr>
    </w:p>
    <w:p w14:paraId="7B48EFAC" w14:textId="3158233D" w:rsidR="001B20EE" w:rsidRPr="00561543" w:rsidRDefault="001B20EE" w:rsidP="00561543">
      <w:pPr>
        <w:spacing w:before="120"/>
        <w:rPr>
          <w:rFonts w:ascii="Arial" w:hAnsi="Arial" w:cs="Arial"/>
          <w:b/>
          <w:bCs/>
        </w:rPr>
      </w:pPr>
      <w:r w:rsidRPr="00F331DC">
        <w:rPr>
          <w:rFonts w:ascii="Arial" w:hAnsi="Arial" w:cs="Arial"/>
          <w:bCs/>
        </w:rPr>
        <w:t>Obsah</w:t>
      </w:r>
      <w:r w:rsidR="00277023" w:rsidRPr="00F331DC">
        <w:rPr>
          <w:rFonts w:ascii="Arial" w:hAnsi="Arial" w:cs="Arial"/>
          <w:bCs/>
        </w:rPr>
        <w:t xml:space="preserve"> </w:t>
      </w:r>
      <w:r w:rsidR="00561543" w:rsidRPr="00561543">
        <w:rPr>
          <w:rFonts w:ascii="Arial" w:hAnsi="Arial" w:cs="Arial"/>
          <w:bCs/>
        </w:rPr>
        <w:t xml:space="preserve">Změny č. </w:t>
      </w:r>
      <w:r w:rsidR="00DB6B11">
        <w:rPr>
          <w:rFonts w:ascii="Arial" w:hAnsi="Arial" w:cs="Arial"/>
          <w:bCs/>
        </w:rPr>
        <w:t>2</w:t>
      </w:r>
      <w:r w:rsidR="00561543" w:rsidRPr="00561543">
        <w:rPr>
          <w:rFonts w:ascii="Arial" w:hAnsi="Arial" w:cs="Arial"/>
          <w:bCs/>
        </w:rPr>
        <w:t xml:space="preserve"> Územního plánu </w:t>
      </w:r>
      <w:r w:rsidR="00DB6B11">
        <w:rPr>
          <w:rFonts w:ascii="Arial" w:hAnsi="Arial" w:cs="Arial"/>
          <w:bCs/>
        </w:rPr>
        <w:t>Moravičany</w:t>
      </w:r>
      <w:r w:rsidRPr="00F331DC">
        <w:rPr>
          <w:rFonts w:ascii="Arial" w:hAnsi="Arial" w:cs="Arial"/>
          <w:bCs/>
        </w:rPr>
        <w:t xml:space="preserve">: </w:t>
      </w:r>
    </w:p>
    <w:p w14:paraId="381F84C8" w14:textId="77777777" w:rsidR="00B37DD0" w:rsidRPr="00F331DC" w:rsidRDefault="00B37DD0" w:rsidP="001B20EE">
      <w:pPr>
        <w:pStyle w:val="Default"/>
        <w:rPr>
          <w:rFonts w:ascii="Arial" w:hAnsi="Arial" w:cs="Arial"/>
          <w:bCs/>
          <w:sz w:val="22"/>
          <w:szCs w:val="22"/>
        </w:rPr>
      </w:pPr>
    </w:p>
    <w:p w14:paraId="2C35CAB1" w14:textId="77777777" w:rsidR="00170711" w:rsidRPr="00F331DC" w:rsidRDefault="001B20EE" w:rsidP="001B20EE">
      <w:pPr>
        <w:pStyle w:val="Default"/>
        <w:rPr>
          <w:rFonts w:ascii="Arial" w:hAnsi="Arial" w:cs="Arial"/>
          <w:bCs/>
          <w:sz w:val="22"/>
          <w:szCs w:val="22"/>
        </w:rPr>
      </w:pPr>
      <w:r w:rsidRPr="00F331DC">
        <w:rPr>
          <w:rFonts w:ascii="Arial" w:hAnsi="Arial" w:cs="Arial"/>
          <w:bCs/>
          <w:sz w:val="22"/>
          <w:szCs w:val="22"/>
        </w:rPr>
        <w:t xml:space="preserve">I. Výrok: </w:t>
      </w:r>
    </w:p>
    <w:p w14:paraId="26ADC091" w14:textId="77777777" w:rsidR="00B37DD0" w:rsidRPr="00F331DC" w:rsidRDefault="00B37DD0" w:rsidP="001B20EE">
      <w:pPr>
        <w:pStyle w:val="Default"/>
        <w:rPr>
          <w:rFonts w:ascii="Arial" w:hAnsi="Arial" w:cs="Arial"/>
          <w:bCs/>
          <w:sz w:val="22"/>
          <w:szCs w:val="22"/>
        </w:rPr>
      </w:pPr>
    </w:p>
    <w:p w14:paraId="72C15377" w14:textId="42094964" w:rsidR="0035798F" w:rsidRPr="00DB6B11" w:rsidRDefault="001B20EE" w:rsidP="0035798F">
      <w:pPr>
        <w:pStyle w:val="Default"/>
        <w:numPr>
          <w:ilvl w:val="0"/>
          <w:numId w:val="1"/>
        </w:numPr>
        <w:ind w:left="426"/>
        <w:rPr>
          <w:rFonts w:ascii="Arial" w:hAnsi="Arial" w:cs="Arial"/>
          <w:bCs/>
          <w:sz w:val="22"/>
          <w:szCs w:val="22"/>
        </w:rPr>
      </w:pPr>
      <w:r w:rsidRPr="0091130C">
        <w:rPr>
          <w:rFonts w:ascii="Arial" w:hAnsi="Arial" w:cs="Arial"/>
          <w:bCs/>
          <w:sz w:val="22"/>
          <w:szCs w:val="22"/>
        </w:rPr>
        <w:t xml:space="preserve">Textová část </w:t>
      </w:r>
      <w:r w:rsidR="00DB6B11" w:rsidRPr="00DB6B11">
        <w:rPr>
          <w:rFonts w:ascii="Arial" w:hAnsi="Arial" w:cs="Arial"/>
          <w:bCs/>
          <w:sz w:val="22"/>
          <w:szCs w:val="22"/>
        </w:rPr>
        <w:t>Změny č. 2 Územního plánu Moravičany</w:t>
      </w:r>
    </w:p>
    <w:p w14:paraId="7DABDF6F" w14:textId="43A73553" w:rsidR="00954913" w:rsidRPr="00DB6B11" w:rsidRDefault="00954913" w:rsidP="0035798F">
      <w:pPr>
        <w:pStyle w:val="Default"/>
        <w:numPr>
          <w:ilvl w:val="0"/>
          <w:numId w:val="1"/>
        </w:numPr>
        <w:ind w:left="426"/>
        <w:rPr>
          <w:rFonts w:ascii="Arial" w:hAnsi="Arial" w:cs="Arial"/>
          <w:bCs/>
          <w:sz w:val="22"/>
          <w:szCs w:val="22"/>
        </w:rPr>
      </w:pPr>
      <w:r w:rsidRPr="00DB6B11">
        <w:rPr>
          <w:rFonts w:ascii="Arial" w:hAnsi="Arial" w:cs="Arial"/>
          <w:bCs/>
          <w:sz w:val="22"/>
          <w:szCs w:val="22"/>
        </w:rPr>
        <w:t xml:space="preserve">Grafická část </w:t>
      </w:r>
      <w:r w:rsidR="00DB6B11" w:rsidRPr="00DB6B11">
        <w:rPr>
          <w:rFonts w:ascii="Arial" w:hAnsi="Arial" w:cs="Arial"/>
          <w:bCs/>
          <w:sz w:val="22"/>
          <w:szCs w:val="22"/>
        </w:rPr>
        <w:t>Změny č. 2 Územního plánu Moravičany</w:t>
      </w:r>
    </w:p>
    <w:p w14:paraId="45A7920C" w14:textId="77777777" w:rsidR="0091130C" w:rsidRPr="00DB6B11" w:rsidRDefault="0091130C" w:rsidP="001B20E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89A9F6A" w14:textId="77777777" w:rsidR="00170711" w:rsidRPr="00DB6B11" w:rsidRDefault="001B20EE" w:rsidP="001B20EE">
      <w:pPr>
        <w:pStyle w:val="Default"/>
        <w:rPr>
          <w:rFonts w:ascii="Arial" w:hAnsi="Arial" w:cs="Arial"/>
          <w:bCs/>
          <w:sz w:val="22"/>
          <w:szCs w:val="22"/>
        </w:rPr>
      </w:pPr>
      <w:r w:rsidRPr="00DB6B11">
        <w:rPr>
          <w:rFonts w:ascii="Arial" w:hAnsi="Arial" w:cs="Arial"/>
          <w:bCs/>
          <w:sz w:val="22"/>
          <w:szCs w:val="22"/>
        </w:rPr>
        <w:t xml:space="preserve">II. Odůvodnění: </w:t>
      </w:r>
    </w:p>
    <w:p w14:paraId="6EE2832A" w14:textId="77777777" w:rsidR="00B37DD0" w:rsidRPr="00DB6B11" w:rsidRDefault="00B37DD0" w:rsidP="001B20EE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2CEE46A" w14:textId="4F3A889A" w:rsidR="0091130C" w:rsidRPr="00DB6B11" w:rsidRDefault="0035798F" w:rsidP="00F331DC">
      <w:pPr>
        <w:pStyle w:val="Default"/>
        <w:numPr>
          <w:ilvl w:val="0"/>
          <w:numId w:val="3"/>
        </w:numPr>
        <w:ind w:left="426"/>
        <w:rPr>
          <w:rFonts w:ascii="Arial" w:hAnsi="Arial" w:cs="Arial"/>
          <w:bCs/>
          <w:sz w:val="22"/>
          <w:szCs w:val="22"/>
        </w:rPr>
      </w:pPr>
      <w:r w:rsidRPr="00DB6B11">
        <w:rPr>
          <w:rFonts w:ascii="Arial" w:hAnsi="Arial" w:cs="Arial"/>
          <w:bCs/>
          <w:sz w:val="22"/>
          <w:szCs w:val="22"/>
        </w:rPr>
        <w:t>Textová</w:t>
      </w:r>
      <w:r w:rsidR="001B20EE" w:rsidRPr="00DB6B11">
        <w:rPr>
          <w:rFonts w:ascii="Arial" w:hAnsi="Arial" w:cs="Arial"/>
          <w:bCs/>
          <w:sz w:val="22"/>
          <w:szCs w:val="22"/>
        </w:rPr>
        <w:t xml:space="preserve"> část odůvodnění </w:t>
      </w:r>
      <w:r w:rsidR="00DB6B11" w:rsidRPr="00DB6B11">
        <w:rPr>
          <w:rFonts w:ascii="Arial" w:hAnsi="Arial" w:cs="Arial"/>
          <w:bCs/>
          <w:sz w:val="22"/>
          <w:szCs w:val="22"/>
        </w:rPr>
        <w:t>Změny č. 2 Územního plánu Moravičany</w:t>
      </w:r>
    </w:p>
    <w:p w14:paraId="561D5740" w14:textId="2EEE26BA" w:rsidR="0091130C" w:rsidRPr="00DB6B11" w:rsidRDefault="0035798F" w:rsidP="0091130C">
      <w:pPr>
        <w:pStyle w:val="Default"/>
        <w:numPr>
          <w:ilvl w:val="0"/>
          <w:numId w:val="3"/>
        </w:numPr>
        <w:ind w:left="426"/>
        <w:rPr>
          <w:rFonts w:ascii="Arial" w:hAnsi="Arial" w:cs="Arial"/>
          <w:bCs/>
          <w:sz w:val="22"/>
          <w:szCs w:val="22"/>
        </w:rPr>
      </w:pPr>
      <w:r w:rsidRPr="00DB6B11">
        <w:rPr>
          <w:rFonts w:ascii="Arial" w:hAnsi="Arial" w:cs="Arial"/>
          <w:bCs/>
          <w:sz w:val="22"/>
          <w:szCs w:val="22"/>
        </w:rPr>
        <w:t>Grafická</w:t>
      </w:r>
      <w:r w:rsidR="001B20EE" w:rsidRPr="00DB6B11">
        <w:rPr>
          <w:rFonts w:ascii="Arial" w:hAnsi="Arial" w:cs="Arial"/>
          <w:bCs/>
          <w:sz w:val="22"/>
          <w:szCs w:val="22"/>
        </w:rPr>
        <w:t xml:space="preserve"> část </w:t>
      </w:r>
      <w:r w:rsidR="00277023" w:rsidRPr="00DB6B11">
        <w:rPr>
          <w:rFonts w:ascii="Arial" w:hAnsi="Arial" w:cs="Arial"/>
          <w:bCs/>
          <w:sz w:val="22"/>
          <w:szCs w:val="22"/>
        </w:rPr>
        <w:t xml:space="preserve">odůvodnění </w:t>
      </w:r>
      <w:r w:rsidR="00DB6B11" w:rsidRPr="00DB6B11">
        <w:rPr>
          <w:rFonts w:ascii="Arial" w:hAnsi="Arial" w:cs="Arial"/>
          <w:bCs/>
          <w:sz w:val="22"/>
          <w:szCs w:val="22"/>
        </w:rPr>
        <w:t>Změny č. 2 Územního plánu Moravičany</w:t>
      </w:r>
    </w:p>
    <w:p w14:paraId="3EA91A8E" w14:textId="77777777" w:rsidR="0091130C" w:rsidRDefault="0091130C" w:rsidP="00277023">
      <w:pPr>
        <w:jc w:val="both"/>
        <w:rPr>
          <w:rFonts w:asciiTheme="minorHAnsi" w:hAnsiTheme="minorHAnsi" w:cstheme="minorHAnsi"/>
        </w:rPr>
      </w:pPr>
    </w:p>
    <w:p w14:paraId="786C7E11" w14:textId="3FE1EA0B" w:rsidR="0091130C" w:rsidRPr="00561543" w:rsidRDefault="00561543" w:rsidP="0091130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61543">
        <w:rPr>
          <w:rFonts w:ascii="Arial" w:hAnsi="Arial" w:cs="Arial"/>
          <w:bCs/>
          <w:sz w:val="22"/>
          <w:szCs w:val="22"/>
        </w:rPr>
        <w:t>Změn</w:t>
      </w:r>
      <w:r>
        <w:rPr>
          <w:rFonts w:ascii="Arial" w:hAnsi="Arial" w:cs="Arial"/>
          <w:bCs/>
          <w:sz w:val="22"/>
          <w:szCs w:val="22"/>
        </w:rPr>
        <w:t>a</w:t>
      </w:r>
      <w:r w:rsidRPr="00561543">
        <w:rPr>
          <w:rFonts w:ascii="Arial" w:hAnsi="Arial" w:cs="Arial"/>
          <w:bCs/>
          <w:sz w:val="22"/>
          <w:szCs w:val="22"/>
        </w:rPr>
        <w:t xml:space="preserve"> č. </w:t>
      </w:r>
      <w:r w:rsidR="00DB6B11">
        <w:rPr>
          <w:rFonts w:ascii="Arial" w:hAnsi="Arial" w:cs="Arial"/>
          <w:bCs/>
          <w:sz w:val="22"/>
          <w:szCs w:val="22"/>
        </w:rPr>
        <w:t>2</w:t>
      </w:r>
      <w:r w:rsidRPr="00561543">
        <w:rPr>
          <w:rFonts w:ascii="Arial" w:hAnsi="Arial" w:cs="Arial"/>
          <w:bCs/>
          <w:sz w:val="22"/>
          <w:szCs w:val="22"/>
        </w:rPr>
        <w:t xml:space="preserve"> Územního plánu </w:t>
      </w:r>
      <w:r w:rsidR="00DB6B11">
        <w:rPr>
          <w:rFonts w:ascii="Arial" w:hAnsi="Arial" w:cs="Arial"/>
          <w:bCs/>
          <w:sz w:val="22"/>
          <w:szCs w:val="22"/>
        </w:rPr>
        <w:t>Moravičany</w:t>
      </w:r>
      <w:r w:rsidRPr="0091130C">
        <w:rPr>
          <w:rFonts w:ascii="Arial" w:hAnsi="Arial" w:cs="Arial"/>
          <w:sz w:val="22"/>
          <w:szCs w:val="22"/>
        </w:rPr>
        <w:t xml:space="preserve"> </w:t>
      </w:r>
      <w:r w:rsidR="001B20EE" w:rsidRPr="0091130C">
        <w:rPr>
          <w:rFonts w:ascii="Arial" w:hAnsi="Arial" w:cs="Arial"/>
          <w:sz w:val="22"/>
          <w:szCs w:val="22"/>
        </w:rPr>
        <w:t xml:space="preserve">je k nahlédnutí </w:t>
      </w:r>
      <w:r w:rsidR="00C415CF" w:rsidRPr="0091130C">
        <w:rPr>
          <w:rFonts w:ascii="Arial" w:hAnsi="Arial" w:cs="Arial"/>
          <w:sz w:val="22"/>
          <w:szCs w:val="22"/>
        </w:rPr>
        <w:t xml:space="preserve">na </w:t>
      </w:r>
      <w:r w:rsidR="00DB6B11">
        <w:rPr>
          <w:rFonts w:ascii="Arial" w:hAnsi="Arial" w:cs="Arial"/>
          <w:sz w:val="22"/>
          <w:szCs w:val="22"/>
        </w:rPr>
        <w:t>Obecním úřadu</w:t>
      </w:r>
      <w:r>
        <w:rPr>
          <w:rFonts w:ascii="Arial" w:hAnsi="Arial" w:cs="Arial"/>
          <w:sz w:val="22"/>
          <w:szCs w:val="22"/>
        </w:rPr>
        <w:t xml:space="preserve"> </w:t>
      </w:r>
      <w:r w:rsidR="00DB6B11">
        <w:rPr>
          <w:rFonts w:ascii="Arial" w:hAnsi="Arial" w:cs="Arial"/>
          <w:sz w:val="22"/>
          <w:szCs w:val="22"/>
        </w:rPr>
        <w:t>Moravičany</w:t>
      </w:r>
      <w:r w:rsidR="00C415CF" w:rsidRPr="0091130C">
        <w:rPr>
          <w:rFonts w:ascii="Arial" w:hAnsi="Arial" w:cs="Arial"/>
          <w:sz w:val="22"/>
          <w:szCs w:val="22"/>
        </w:rPr>
        <w:t>,</w:t>
      </w:r>
      <w:r w:rsidR="00C415CF" w:rsidRPr="0091130C">
        <w:rPr>
          <w:rFonts w:ascii="Arial" w:hAnsi="Arial" w:cs="Arial"/>
          <w:color w:val="242A3A"/>
          <w:sz w:val="22"/>
          <w:szCs w:val="22"/>
        </w:rPr>
        <w:t xml:space="preserve"> </w:t>
      </w:r>
      <w:r w:rsidR="00DB6B11">
        <w:rPr>
          <w:rFonts w:ascii="Arial" w:hAnsi="Arial" w:cs="Arial"/>
          <w:color w:val="222222"/>
          <w:sz w:val="22"/>
          <w:szCs w:val="22"/>
        </w:rPr>
        <w:t xml:space="preserve">Moravičany 67, 789 82 Moravičany </w:t>
      </w:r>
      <w:r w:rsidR="0091130C" w:rsidRPr="00561543">
        <w:rPr>
          <w:rFonts w:ascii="Arial" w:hAnsi="Arial" w:cs="Arial"/>
          <w:sz w:val="22"/>
          <w:szCs w:val="22"/>
        </w:rPr>
        <w:t xml:space="preserve">a dále </w:t>
      </w:r>
      <w:r w:rsidR="0091130C" w:rsidRPr="00561543">
        <w:rPr>
          <w:rFonts w:ascii="Arial" w:hAnsi="Arial" w:cs="Arial"/>
          <w:color w:val="auto"/>
          <w:sz w:val="22"/>
          <w:szCs w:val="22"/>
        </w:rPr>
        <w:t xml:space="preserve">způsobem umožňujícím dálkový přístup </w:t>
      </w:r>
      <w:r w:rsidR="0091130C" w:rsidRPr="00561543">
        <w:rPr>
          <w:rFonts w:ascii="Arial" w:hAnsi="Arial" w:cs="Arial"/>
          <w:sz w:val="22"/>
          <w:szCs w:val="22"/>
        </w:rPr>
        <w:t xml:space="preserve">na webových stránkách </w:t>
      </w:r>
      <w:r w:rsidR="00DB6B11">
        <w:rPr>
          <w:rFonts w:ascii="Arial" w:hAnsi="Arial" w:cs="Arial"/>
          <w:sz w:val="22"/>
          <w:szCs w:val="22"/>
        </w:rPr>
        <w:t>obce Moravičany</w:t>
      </w:r>
    </w:p>
    <w:p w14:paraId="752D5320" w14:textId="77777777" w:rsidR="0091130C" w:rsidRDefault="0091130C" w:rsidP="0091130C">
      <w:pPr>
        <w:pStyle w:val="Default"/>
        <w:jc w:val="center"/>
        <w:rPr>
          <w:rStyle w:val="Hypertextovodkaz"/>
          <w:rFonts w:ascii="Arial" w:hAnsi="Arial" w:cs="Arial"/>
          <w:sz w:val="22"/>
          <w:szCs w:val="22"/>
        </w:rPr>
      </w:pPr>
    </w:p>
    <w:p w14:paraId="1E6B1B44" w14:textId="77777777" w:rsidR="00DB6B11" w:rsidRPr="00D8225A" w:rsidRDefault="00A26660" w:rsidP="00DB6B11">
      <w:pPr>
        <w:jc w:val="center"/>
        <w:rPr>
          <w:rFonts w:ascii="Calibri" w:hAnsi="Calibri" w:cs="Calibri"/>
        </w:rPr>
      </w:pPr>
      <w:hyperlink r:id="rId8" w:tgtFrame="_blank" w:history="1">
        <w:r w:rsidR="00DB6B11" w:rsidRPr="00D8225A">
          <w:rPr>
            <w:rStyle w:val="Hypertextovodkaz"/>
            <w:rFonts w:ascii="Calibri" w:hAnsi="Calibri" w:cs="Calibri"/>
            <w:color w:val="1E328F"/>
            <w:shd w:val="clear" w:color="auto" w:fill="F1FAFE"/>
          </w:rPr>
          <w:t>http://www.obec-moravicany.cz</w:t>
        </w:r>
      </w:hyperlink>
    </w:p>
    <w:p w14:paraId="765DDAE2" w14:textId="77777777" w:rsidR="001B20EE" w:rsidRDefault="001B20EE" w:rsidP="0091130C">
      <w:pPr>
        <w:jc w:val="both"/>
        <w:rPr>
          <w:b/>
          <w:bCs/>
        </w:rPr>
      </w:pPr>
    </w:p>
    <w:p w14:paraId="09A30B4A" w14:textId="13CA67DE" w:rsidR="001B20EE" w:rsidRPr="00F331DC" w:rsidRDefault="001B20EE" w:rsidP="001B20E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331DC">
        <w:rPr>
          <w:rFonts w:ascii="Arial" w:hAnsi="Arial" w:cs="Arial"/>
          <w:bCs/>
          <w:sz w:val="22"/>
          <w:szCs w:val="22"/>
        </w:rPr>
        <w:t xml:space="preserve">Proti </w:t>
      </w:r>
      <w:r w:rsidR="00561543">
        <w:rPr>
          <w:rFonts w:ascii="Arial" w:hAnsi="Arial" w:cs="Arial"/>
          <w:bCs/>
          <w:sz w:val="22"/>
          <w:szCs w:val="22"/>
        </w:rPr>
        <w:t xml:space="preserve">Změně č. </w:t>
      </w:r>
      <w:r w:rsidR="00DB6B11">
        <w:rPr>
          <w:rFonts w:ascii="Arial" w:hAnsi="Arial" w:cs="Arial"/>
          <w:bCs/>
          <w:sz w:val="22"/>
          <w:szCs w:val="22"/>
        </w:rPr>
        <w:t xml:space="preserve">2 </w:t>
      </w:r>
      <w:r w:rsidR="00561543">
        <w:rPr>
          <w:rFonts w:ascii="Arial" w:hAnsi="Arial" w:cs="Arial"/>
          <w:bCs/>
          <w:sz w:val="22"/>
          <w:szCs w:val="22"/>
        </w:rPr>
        <w:t xml:space="preserve">Územního plánu </w:t>
      </w:r>
      <w:r w:rsidR="00DB6B11">
        <w:rPr>
          <w:rFonts w:ascii="Arial" w:hAnsi="Arial" w:cs="Arial"/>
          <w:bCs/>
          <w:sz w:val="22"/>
          <w:szCs w:val="22"/>
        </w:rPr>
        <w:t>Moravičany</w:t>
      </w:r>
      <w:r w:rsidRPr="00F331DC">
        <w:rPr>
          <w:rFonts w:ascii="Arial" w:hAnsi="Arial" w:cs="Arial"/>
          <w:bCs/>
          <w:sz w:val="22"/>
          <w:szCs w:val="22"/>
        </w:rPr>
        <w:t xml:space="preserve"> vydané formou opatření obecné povahy č. 1/20</w:t>
      </w:r>
      <w:r w:rsidR="0091130C" w:rsidRPr="00F331DC">
        <w:rPr>
          <w:rFonts w:ascii="Arial" w:hAnsi="Arial" w:cs="Arial"/>
          <w:bCs/>
          <w:sz w:val="22"/>
          <w:szCs w:val="22"/>
        </w:rPr>
        <w:t>24</w:t>
      </w:r>
      <w:r w:rsidRPr="00F331DC">
        <w:rPr>
          <w:rFonts w:ascii="Arial" w:hAnsi="Arial" w:cs="Arial"/>
          <w:bCs/>
          <w:sz w:val="22"/>
          <w:szCs w:val="22"/>
        </w:rPr>
        <w:t xml:space="preserve"> nelze podat opravný prostředek (§ 173 odst. 2 zákona č. 500/2004 Sb., správní řád). </w:t>
      </w:r>
    </w:p>
    <w:p w14:paraId="4EF4BAAC" w14:textId="77777777" w:rsidR="001B20EE" w:rsidRPr="0091130C" w:rsidRDefault="001B20EE" w:rsidP="001B20EE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19EF19D" w14:textId="77777777" w:rsidR="00A26660" w:rsidRDefault="00A26660" w:rsidP="001B20E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9A7DCF2" w14:textId="77777777" w:rsidR="00A26660" w:rsidRDefault="00A26660" w:rsidP="001B20E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7D3D947" w14:textId="77777777" w:rsidR="00A26660" w:rsidRDefault="00A26660" w:rsidP="001B20E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5433675" w14:textId="77777777" w:rsidR="00A26660" w:rsidRDefault="00A26660" w:rsidP="001B20E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E8D1326" w14:textId="77777777" w:rsidR="00A26660" w:rsidRDefault="00A26660" w:rsidP="001B20EE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1DAA3972" w14:textId="77777777" w:rsidR="001B20EE" w:rsidRPr="00F331DC" w:rsidRDefault="001B20EE" w:rsidP="001B20EE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331DC">
        <w:rPr>
          <w:rFonts w:ascii="Arial" w:hAnsi="Arial" w:cs="Arial"/>
          <w:bCs/>
          <w:sz w:val="22"/>
          <w:szCs w:val="22"/>
        </w:rPr>
        <w:t xml:space="preserve">Toto opatření obecné povahy nabývá účinnosti patnáctým dnem po dni vyvěšení veřejné vyhlášky, to znamená </w:t>
      </w:r>
      <w:proofErr w:type="spellStart"/>
      <w:r w:rsidR="00C415CF" w:rsidRPr="00F331DC">
        <w:rPr>
          <w:rFonts w:ascii="Arial" w:hAnsi="Arial" w:cs="Arial"/>
          <w:bCs/>
          <w:color w:val="FF0000"/>
          <w:sz w:val="22"/>
          <w:szCs w:val="22"/>
        </w:rPr>
        <w:t>xxxxx</w:t>
      </w:r>
      <w:proofErr w:type="spellEnd"/>
      <w:r w:rsidRPr="00F331DC">
        <w:rPr>
          <w:rFonts w:ascii="Arial" w:hAnsi="Arial" w:cs="Arial"/>
          <w:bCs/>
          <w:sz w:val="22"/>
          <w:szCs w:val="22"/>
        </w:rPr>
        <w:t xml:space="preserve">. </w:t>
      </w:r>
    </w:p>
    <w:p w14:paraId="266A7F8A" w14:textId="77777777" w:rsidR="001B20EE" w:rsidRPr="00F331DC" w:rsidRDefault="001B20EE" w:rsidP="001B20EE">
      <w:pPr>
        <w:pStyle w:val="Default"/>
        <w:rPr>
          <w:sz w:val="22"/>
          <w:szCs w:val="22"/>
        </w:rPr>
      </w:pPr>
    </w:p>
    <w:p w14:paraId="5EABA2A7" w14:textId="77777777" w:rsidR="001B20EE" w:rsidRPr="00F837EF" w:rsidRDefault="001B20EE" w:rsidP="001B20EE">
      <w:pPr>
        <w:rPr>
          <w:rFonts w:ascii="Calibri" w:hAnsi="Calibri"/>
        </w:rPr>
      </w:pPr>
    </w:p>
    <w:p w14:paraId="0416B585" w14:textId="77777777" w:rsidR="00C415CF" w:rsidRDefault="00C415CF" w:rsidP="00561543">
      <w:pPr>
        <w:rPr>
          <w:rFonts w:ascii="Calibri" w:hAnsi="Calibri"/>
        </w:rPr>
      </w:pPr>
    </w:p>
    <w:p w14:paraId="763E541A" w14:textId="77777777" w:rsidR="00C415CF" w:rsidRDefault="00C415CF" w:rsidP="00C415CF">
      <w:pPr>
        <w:ind w:left="2268" w:firstLine="564"/>
        <w:jc w:val="center"/>
        <w:rPr>
          <w:rFonts w:ascii="Calibri" w:hAnsi="Calibri"/>
        </w:rPr>
      </w:pPr>
    </w:p>
    <w:p w14:paraId="502D70C4" w14:textId="2CBDEE70" w:rsidR="001B20EE" w:rsidRPr="0091130C" w:rsidRDefault="00561543" w:rsidP="00C415CF">
      <w:pPr>
        <w:ind w:left="2268" w:firstLine="56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DB6B11">
        <w:rPr>
          <w:rFonts w:ascii="Arial" w:hAnsi="Arial" w:cs="Arial"/>
        </w:rPr>
        <w:t>Jaromíra Saňáková</w:t>
      </w:r>
    </w:p>
    <w:p w14:paraId="7A4BEAD6" w14:textId="126F546B" w:rsidR="001B20EE" w:rsidRPr="0091130C" w:rsidRDefault="004A1A19" w:rsidP="00C415CF">
      <w:pPr>
        <w:ind w:left="2268" w:firstLine="564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415CF" w:rsidRPr="0091130C">
        <w:rPr>
          <w:rFonts w:ascii="Arial" w:hAnsi="Arial" w:cs="Arial"/>
        </w:rPr>
        <w:t>tarost</w:t>
      </w:r>
      <w:r w:rsidR="00561543">
        <w:rPr>
          <w:rFonts w:ascii="Arial" w:hAnsi="Arial" w:cs="Arial"/>
        </w:rPr>
        <w:t>k</w:t>
      </w:r>
      <w:r w:rsidR="00C415CF" w:rsidRPr="0091130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</w:t>
      </w:r>
    </w:p>
    <w:p w14:paraId="4D7D1990" w14:textId="77777777" w:rsidR="001B20EE" w:rsidRPr="00837B39" w:rsidRDefault="001B20EE" w:rsidP="001B20EE">
      <w:pPr>
        <w:rPr>
          <w:rFonts w:ascii="Arial" w:hAnsi="Arial" w:cs="Arial"/>
        </w:rPr>
      </w:pPr>
      <w:r w:rsidRPr="00F837EF">
        <w:rPr>
          <w:rFonts w:ascii="Calibri" w:hAnsi="Calibri"/>
        </w:rPr>
        <w:t xml:space="preserve"> </w:t>
      </w:r>
    </w:p>
    <w:p w14:paraId="6EF7A56C" w14:textId="54063542" w:rsidR="001B20EE" w:rsidRPr="00561543" w:rsidRDefault="00837B39" w:rsidP="001B20EE">
      <w:pPr>
        <w:rPr>
          <w:rFonts w:ascii="Arial" w:hAnsi="Arial" w:cs="Arial"/>
        </w:rPr>
      </w:pPr>
      <w:r w:rsidRPr="00837B39">
        <w:rPr>
          <w:rFonts w:ascii="Arial" w:hAnsi="Arial" w:cs="Arial"/>
        </w:rPr>
        <w:t>Příloha: Opatření obecné povahy 1/2024</w:t>
      </w:r>
    </w:p>
    <w:p w14:paraId="2D920251" w14:textId="77777777" w:rsidR="00FA628B" w:rsidRDefault="00FA628B" w:rsidP="001B20EE">
      <w:pPr>
        <w:rPr>
          <w:rFonts w:ascii="Calibri" w:hAnsi="Calibri"/>
        </w:rPr>
      </w:pPr>
    </w:p>
    <w:p w14:paraId="358C765A" w14:textId="77777777" w:rsidR="001B20EE" w:rsidRPr="0091130C" w:rsidRDefault="001B20EE" w:rsidP="001B20EE">
      <w:pPr>
        <w:pStyle w:val="Default"/>
        <w:rPr>
          <w:rFonts w:ascii="Arial" w:hAnsi="Arial" w:cs="Arial"/>
          <w:sz w:val="22"/>
          <w:szCs w:val="22"/>
        </w:rPr>
      </w:pPr>
      <w:r w:rsidRPr="0091130C">
        <w:rPr>
          <w:rFonts w:ascii="Arial" w:hAnsi="Arial" w:cs="Arial"/>
          <w:sz w:val="22"/>
          <w:szCs w:val="22"/>
        </w:rPr>
        <w:t xml:space="preserve">Vyvěšeno dne ______________ </w:t>
      </w:r>
      <w:r w:rsidRPr="0091130C">
        <w:rPr>
          <w:rFonts w:ascii="Arial" w:hAnsi="Arial" w:cs="Arial"/>
          <w:sz w:val="22"/>
          <w:szCs w:val="22"/>
        </w:rPr>
        <w:tab/>
      </w:r>
      <w:r w:rsidRPr="0091130C">
        <w:rPr>
          <w:rFonts w:ascii="Arial" w:hAnsi="Arial" w:cs="Arial"/>
          <w:sz w:val="22"/>
          <w:szCs w:val="22"/>
        </w:rPr>
        <w:tab/>
      </w:r>
      <w:r w:rsidRPr="0091130C">
        <w:rPr>
          <w:rFonts w:ascii="Arial" w:hAnsi="Arial" w:cs="Arial"/>
          <w:sz w:val="22"/>
          <w:szCs w:val="22"/>
        </w:rPr>
        <w:tab/>
      </w:r>
      <w:r w:rsidRPr="0091130C">
        <w:rPr>
          <w:rFonts w:ascii="Arial" w:hAnsi="Arial" w:cs="Arial"/>
          <w:sz w:val="22"/>
          <w:szCs w:val="22"/>
        </w:rPr>
        <w:tab/>
        <w:t xml:space="preserve">Sejmuto dne _______________ </w:t>
      </w:r>
    </w:p>
    <w:p w14:paraId="68A52074" w14:textId="77777777" w:rsidR="001B20EE" w:rsidRPr="0091130C" w:rsidRDefault="001B20EE" w:rsidP="001B20EE">
      <w:pPr>
        <w:rPr>
          <w:rFonts w:ascii="Arial" w:hAnsi="Arial" w:cs="Arial"/>
          <w:sz w:val="20"/>
          <w:szCs w:val="20"/>
        </w:rPr>
      </w:pPr>
    </w:p>
    <w:p w14:paraId="21DAE01A" w14:textId="77777777" w:rsidR="00277023" w:rsidRPr="0091130C" w:rsidRDefault="00277023" w:rsidP="001B20EE">
      <w:pPr>
        <w:rPr>
          <w:rFonts w:ascii="Arial" w:hAnsi="Arial" w:cs="Arial"/>
        </w:rPr>
      </w:pPr>
    </w:p>
    <w:p w14:paraId="64D416BE" w14:textId="77777777" w:rsidR="00277023" w:rsidRPr="0091130C" w:rsidRDefault="00277023" w:rsidP="001B20EE">
      <w:pPr>
        <w:rPr>
          <w:rFonts w:ascii="Arial" w:hAnsi="Arial" w:cs="Arial"/>
        </w:rPr>
      </w:pPr>
    </w:p>
    <w:p w14:paraId="377953EF" w14:textId="77777777" w:rsidR="00EE102E" w:rsidRPr="0091130C" w:rsidRDefault="001B20EE" w:rsidP="001B20EE">
      <w:pPr>
        <w:rPr>
          <w:rFonts w:ascii="Arial" w:hAnsi="Arial" w:cs="Arial"/>
        </w:rPr>
      </w:pPr>
      <w:r w:rsidRPr="0091130C">
        <w:rPr>
          <w:rFonts w:ascii="Arial" w:hAnsi="Arial" w:cs="Arial"/>
        </w:rPr>
        <w:t>Razítko, podpis orgánu, který potvrzuje vyvěšení a sejmutí oznámení.</w:t>
      </w:r>
    </w:p>
    <w:sectPr w:rsidR="00EE102E" w:rsidRPr="00911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C20"/>
    <w:multiLevelType w:val="hybridMultilevel"/>
    <w:tmpl w:val="FBBABB16"/>
    <w:lvl w:ilvl="0" w:tplc="4A6A2D8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6E81"/>
    <w:multiLevelType w:val="hybridMultilevel"/>
    <w:tmpl w:val="F7F4DCE6"/>
    <w:lvl w:ilvl="0" w:tplc="0405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>
    <w:nsid w:val="3AB14888"/>
    <w:multiLevelType w:val="hybridMultilevel"/>
    <w:tmpl w:val="85C6996C"/>
    <w:lvl w:ilvl="0" w:tplc="36107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14"/>
    <w:rsid w:val="00062ECF"/>
    <w:rsid w:val="000D27B1"/>
    <w:rsid w:val="00106B37"/>
    <w:rsid w:val="0016349A"/>
    <w:rsid w:val="00170711"/>
    <w:rsid w:val="001B20EE"/>
    <w:rsid w:val="00237597"/>
    <w:rsid w:val="00277023"/>
    <w:rsid w:val="0035798F"/>
    <w:rsid w:val="0038010C"/>
    <w:rsid w:val="004377E2"/>
    <w:rsid w:val="004A1A19"/>
    <w:rsid w:val="00537E1D"/>
    <w:rsid w:val="00561543"/>
    <w:rsid w:val="00715E97"/>
    <w:rsid w:val="00837B39"/>
    <w:rsid w:val="00860FA4"/>
    <w:rsid w:val="0091130C"/>
    <w:rsid w:val="00954913"/>
    <w:rsid w:val="00A26660"/>
    <w:rsid w:val="00B14BB9"/>
    <w:rsid w:val="00B37DD0"/>
    <w:rsid w:val="00C415CF"/>
    <w:rsid w:val="00DB6B11"/>
    <w:rsid w:val="00EA2714"/>
    <w:rsid w:val="00EC51CD"/>
    <w:rsid w:val="00EE102E"/>
    <w:rsid w:val="00F07BBF"/>
    <w:rsid w:val="00F331DC"/>
    <w:rsid w:val="00F53CE5"/>
    <w:rsid w:val="00FA628B"/>
    <w:rsid w:val="00FB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185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E97"/>
    <w:pPr>
      <w:autoSpaceDE w:val="0"/>
      <w:autoSpaceDN w:val="0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5E97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5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271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15E97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5798F"/>
    <w:pPr>
      <w:ind w:left="720"/>
      <w:contextualSpacing/>
    </w:pPr>
  </w:style>
  <w:style w:type="character" w:styleId="Hypertextovodkaz">
    <w:name w:val="Hyperlink"/>
    <w:uiPriority w:val="99"/>
    <w:unhideWhenUsed/>
    <w:rsid w:val="00C415C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1C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nhideWhenUsed/>
    <w:rsid w:val="00170711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707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543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15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E97"/>
    <w:pPr>
      <w:autoSpaceDE w:val="0"/>
      <w:autoSpaceDN w:val="0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15E97"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154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A271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715E97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5798F"/>
    <w:pPr>
      <w:ind w:left="720"/>
      <w:contextualSpacing/>
    </w:pPr>
  </w:style>
  <w:style w:type="character" w:styleId="Hypertextovodkaz">
    <w:name w:val="Hyperlink"/>
    <w:uiPriority w:val="99"/>
    <w:unhideWhenUsed/>
    <w:rsid w:val="00C415C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1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1C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nhideWhenUsed/>
    <w:rsid w:val="00170711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1707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1543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61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moravicany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odatelna@obec-moravic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Kašparová Ivana</dc:creator>
  <cp:lastModifiedBy>Windows User</cp:lastModifiedBy>
  <cp:revision>22</cp:revision>
  <cp:lastPrinted>2024-08-20T07:50:00Z</cp:lastPrinted>
  <dcterms:created xsi:type="dcterms:W3CDTF">2020-05-18T08:40:00Z</dcterms:created>
  <dcterms:modified xsi:type="dcterms:W3CDTF">2024-08-21T08:43:00Z</dcterms:modified>
</cp:coreProperties>
</file>