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88" w:rsidRDefault="00DF66E5" w:rsidP="00920E02">
      <w:pPr>
        <w:spacing w:before="37" w:line="276" w:lineRule="auto"/>
        <w:ind w:left="3261" w:right="276" w:hanging="2972"/>
        <w:jc w:val="center"/>
        <w:rPr>
          <w:b/>
        </w:rPr>
      </w:pPr>
      <w:r>
        <w:rPr>
          <w:b/>
        </w:rPr>
        <w:t xml:space="preserve">SMLOUVA O POSKYTNUTÍ </w:t>
      </w:r>
      <w:r w:rsidR="00893B83">
        <w:rPr>
          <w:b/>
        </w:rPr>
        <w:t>DOBROVOLNÉH</w:t>
      </w:r>
      <w:r w:rsidR="00893B83" w:rsidRPr="00ED174C">
        <w:rPr>
          <w:b/>
          <w:caps/>
        </w:rPr>
        <w:t xml:space="preserve">O </w:t>
      </w:r>
      <w:r w:rsidR="00ED174C" w:rsidRPr="00ED174C">
        <w:rPr>
          <w:b/>
          <w:caps/>
        </w:rPr>
        <w:t xml:space="preserve">příspěvku </w:t>
      </w:r>
      <w:proofErr w:type="gramStart"/>
      <w:r w:rsidRPr="00ED174C">
        <w:rPr>
          <w:b/>
          <w:caps/>
        </w:rPr>
        <w:t>ČLENA</w:t>
      </w:r>
      <w:r w:rsidR="00491DBD">
        <w:rPr>
          <w:b/>
        </w:rPr>
        <w:t xml:space="preserve"> </w:t>
      </w:r>
      <w:r>
        <w:rPr>
          <w:b/>
          <w:spacing w:val="-47"/>
        </w:rPr>
        <w:t xml:space="preserve"> </w:t>
      </w:r>
      <w:r>
        <w:rPr>
          <w:b/>
        </w:rPr>
        <w:t>SVAZKU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OBCÍ</w:t>
      </w:r>
    </w:p>
    <w:p w:rsidR="00740288" w:rsidRDefault="00740288">
      <w:pPr>
        <w:pStyle w:val="Zkladntext"/>
        <w:rPr>
          <w:b/>
        </w:rPr>
      </w:pPr>
    </w:p>
    <w:p w:rsidR="00740288" w:rsidRDefault="00740288">
      <w:pPr>
        <w:pStyle w:val="Zkladntext"/>
        <w:spacing w:before="7"/>
        <w:rPr>
          <w:b/>
          <w:sz w:val="20"/>
        </w:rPr>
      </w:pPr>
    </w:p>
    <w:p w:rsidR="00893B83" w:rsidRPr="00893B83" w:rsidRDefault="00893B83" w:rsidP="00893B83">
      <w:pPr>
        <w:pStyle w:val="Zkladntext"/>
        <w:spacing w:before="12"/>
        <w:rPr>
          <w:b/>
        </w:rPr>
      </w:pPr>
      <w:r w:rsidRPr="00893B83">
        <w:rPr>
          <w:b/>
        </w:rPr>
        <w:t xml:space="preserve">Společná voda </w:t>
      </w:r>
      <w:proofErr w:type="spellStart"/>
      <w:r w:rsidRPr="00893B83">
        <w:rPr>
          <w:b/>
        </w:rPr>
        <w:t>d.s.o</w:t>
      </w:r>
      <w:proofErr w:type="spellEnd"/>
      <w:r w:rsidRPr="00893B83">
        <w:rPr>
          <w:b/>
        </w:rPr>
        <w:t>.</w:t>
      </w:r>
    </w:p>
    <w:p w:rsidR="004D70B9" w:rsidRPr="00893B83" w:rsidRDefault="004D70B9" w:rsidP="004D70B9">
      <w:pPr>
        <w:pStyle w:val="Zkladntext"/>
        <w:spacing w:before="12"/>
        <w:rPr>
          <w:bCs/>
        </w:rPr>
      </w:pPr>
      <w:r w:rsidRPr="00893B83">
        <w:rPr>
          <w:bCs/>
        </w:rPr>
        <w:t xml:space="preserve">IČO: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93B83">
        <w:rPr>
          <w:bCs/>
        </w:rPr>
        <w:t>17408288</w:t>
      </w:r>
    </w:p>
    <w:p w:rsidR="004D70B9" w:rsidRPr="00893B83" w:rsidRDefault="004D70B9" w:rsidP="004D70B9">
      <w:pPr>
        <w:pStyle w:val="Zkladntext"/>
        <w:spacing w:before="12"/>
        <w:rPr>
          <w:bCs/>
        </w:rPr>
      </w:pPr>
      <w:r w:rsidRPr="00893B83">
        <w:rPr>
          <w:bCs/>
        </w:rPr>
        <w:t>se sídlem</w:t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Černoleská</w:t>
      </w:r>
      <w:proofErr w:type="spellEnd"/>
      <w:r>
        <w:rPr>
          <w:bCs/>
        </w:rPr>
        <w:t xml:space="preserve"> 1600</w:t>
      </w:r>
      <w:r w:rsidRPr="00893B83">
        <w:rPr>
          <w:bCs/>
        </w:rPr>
        <w:t>, 256 01 Benešov</w:t>
      </w:r>
    </w:p>
    <w:p w:rsidR="004D70B9" w:rsidRPr="00893B83" w:rsidRDefault="004D70B9" w:rsidP="004D70B9">
      <w:pPr>
        <w:pStyle w:val="Zkladntext"/>
        <w:spacing w:before="12"/>
        <w:rPr>
          <w:bCs/>
        </w:rPr>
      </w:pPr>
      <w:r w:rsidRPr="00893B83">
        <w:rPr>
          <w:bCs/>
        </w:rPr>
        <w:t>zastoupený:</w:t>
      </w:r>
      <w:r>
        <w:rPr>
          <w:bCs/>
        </w:rPr>
        <w:tab/>
      </w:r>
      <w:r>
        <w:rPr>
          <w:bCs/>
        </w:rPr>
        <w:tab/>
      </w:r>
      <w:r w:rsidRPr="00893B83">
        <w:rPr>
          <w:bCs/>
        </w:rPr>
        <w:t>Ing. Roman Tichovský, předseda rady</w:t>
      </w:r>
    </w:p>
    <w:p w:rsidR="004D70B9" w:rsidRPr="00893B83" w:rsidRDefault="004D70B9" w:rsidP="004D70B9">
      <w:pPr>
        <w:pStyle w:val="Zkladntext"/>
        <w:spacing w:before="12"/>
        <w:rPr>
          <w:bCs/>
        </w:rPr>
      </w:pPr>
      <w:r w:rsidRPr="00893B83">
        <w:rPr>
          <w:bCs/>
        </w:rPr>
        <w:t xml:space="preserve">Bankovní spojení: </w:t>
      </w:r>
      <w:r>
        <w:rPr>
          <w:bCs/>
        </w:rPr>
        <w:tab/>
      </w:r>
      <w:r w:rsidRPr="00893B83">
        <w:rPr>
          <w:bCs/>
        </w:rPr>
        <w:t>Česká spořitelna, a.s.</w:t>
      </w:r>
    </w:p>
    <w:p w:rsidR="00740288" w:rsidRPr="00893B83" w:rsidRDefault="004D70B9" w:rsidP="004D70B9">
      <w:pPr>
        <w:pStyle w:val="Zkladntext"/>
        <w:spacing w:before="12"/>
        <w:rPr>
          <w:bCs/>
          <w:sz w:val="14"/>
        </w:rPr>
      </w:pPr>
      <w:r w:rsidRPr="00893B83">
        <w:rPr>
          <w:bCs/>
        </w:rPr>
        <w:t xml:space="preserve">Číslo účtu: </w:t>
      </w:r>
      <w:r>
        <w:rPr>
          <w:bCs/>
        </w:rPr>
        <w:tab/>
      </w:r>
      <w:r>
        <w:rPr>
          <w:bCs/>
        </w:rPr>
        <w:tab/>
      </w:r>
      <w:r w:rsidRPr="00893B83">
        <w:rPr>
          <w:bCs/>
        </w:rPr>
        <w:t>6400640389/0800</w:t>
      </w:r>
    </w:p>
    <w:p w:rsidR="00740288" w:rsidRDefault="00740288">
      <w:pPr>
        <w:pStyle w:val="Zkladntext"/>
        <w:rPr>
          <w:sz w:val="23"/>
        </w:rPr>
      </w:pPr>
    </w:p>
    <w:p w:rsidR="00740288" w:rsidRDefault="00DF66E5" w:rsidP="00893B83"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</w:t>
      </w:r>
      <w:r>
        <w:rPr>
          <w:b/>
        </w:rPr>
        <w:t>Svazek</w:t>
      </w:r>
      <w:r>
        <w:t>“)</w:t>
      </w:r>
    </w:p>
    <w:p w:rsidR="00740288" w:rsidRDefault="00740288">
      <w:pPr>
        <w:pStyle w:val="Zkladntext"/>
        <w:spacing w:before="11"/>
      </w:pPr>
    </w:p>
    <w:p w:rsidR="00740288" w:rsidRDefault="00DF66E5">
      <w:pPr>
        <w:pStyle w:val="Zkladntext"/>
        <w:ind w:left="116"/>
      </w:pPr>
      <w:r>
        <w:t>a</w:t>
      </w:r>
    </w:p>
    <w:p w:rsidR="00740288" w:rsidRDefault="00740288">
      <w:pPr>
        <w:pStyle w:val="Zkladntext"/>
        <w:spacing w:before="5"/>
        <w:rPr>
          <w:sz w:val="18"/>
        </w:rPr>
      </w:pPr>
    </w:p>
    <w:p w:rsidR="0075723D" w:rsidRPr="00116919" w:rsidRDefault="0075723D" w:rsidP="0075723D">
      <w:pPr>
        <w:contextualSpacing/>
        <w:rPr>
          <w:b/>
          <w:bCs/>
        </w:rPr>
      </w:pPr>
      <w:r>
        <w:rPr>
          <w:b/>
          <w:bCs/>
        </w:rPr>
        <w:t>Obec Hrusice</w:t>
      </w:r>
    </w:p>
    <w:p w:rsidR="0075723D" w:rsidRDefault="0075723D" w:rsidP="0075723D">
      <w:pPr>
        <w:contextualSpacing/>
      </w:pPr>
      <w:r>
        <w:t xml:space="preserve">IČO: </w:t>
      </w:r>
      <w:r>
        <w:tab/>
      </w:r>
      <w:r>
        <w:tab/>
      </w:r>
      <w:r>
        <w:tab/>
        <w:t>00240222</w:t>
      </w:r>
    </w:p>
    <w:p w:rsidR="0075723D" w:rsidRDefault="0075723D" w:rsidP="0075723D">
      <w:pPr>
        <w:contextualSpacing/>
      </w:pPr>
      <w:r>
        <w:t xml:space="preserve">se sídlem </w:t>
      </w:r>
      <w:r>
        <w:tab/>
      </w:r>
      <w:r>
        <w:tab/>
      </w:r>
      <w:proofErr w:type="gramStart"/>
      <w:r>
        <w:t>Ke</w:t>
      </w:r>
      <w:proofErr w:type="gramEnd"/>
      <w:r>
        <w:t xml:space="preserve"> Hřišti 142, 251 66 Hrusice</w:t>
      </w:r>
    </w:p>
    <w:p w:rsidR="0075723D" w:rsidRDefault="0075723D" w:rsidP="0075723D">
      <w:pPr>
        <w:tabs>
          <w:tab w:val="left" w:pos="1985"/>
        </w:tabs>
      </w:pPr>
      <w:r>
        <w:t>zastoupená:</w:t>
      </w:r>
      <w:r>
        <w:tab/>
      </w:r>
      <w:r>
        <w:tab/>
        <w:t>Mgr. Petr Sklenář, starosta</w:t>
      </w:r>
    </w:p>
    <w:p w:rsidR="00893B83" w:rsidRPr="0075723D" w:rsidRDefault="00893B83" w:rsidP="00893B83">
      <w:pPr>
        <w:pStyle w:val="Zkladntext"/>
        <w:spacing w:before="12"/>
        <w:rPr>
          <w:bCs/>
          <w:highlight w:val="yellow"/>
        </w:rPr>
      </w:pPr>
      <w:r w:rsidRPr="0075723D">
        <w:rPr>
          <w:bCs/>
          <w:highlight w:val="yellow"/>
        </w:rPr>
        <w:t xml:space="preserve">Bankovní spojení: </w:t>
      </w:r>
      <w:r w:rsidR="004D70B9" w:rsidRPr="0075723D">
        <w:rPr>
          <w:bCs/>
          <w:highlight w:val="yellow"/>
        </w:rPr>
        <w:tab/>
      </w:r>
      <w:proofErr w:type="spellStart"/>
      <w:r w:rsidR="0075723D" w:rsidRPr="0075723D">
        <w:rPr>
          <w:bCs/>
          <w:highlight w:val="yellow"/>
        </w:rPr>
        <w:t>xxxxxxxxxxxxxxxxxx</w:t>
      </w:r>
      <w:proofErr w:type="spellEnd"/>
    </w:p>
    <w:p w:rsidR="00893B83" w:rsidRPr="00893B83" w:rsidRDefault="00893B83" w:rsidP="00893B83">
      <w:pPr>
        <w:pStyle w:val="Zkladntext"/>
        <w:spacing w:before="12"/>
        <w:rPr>
          <w:bCs/>
        </w:rPr>
      </w:pPr>
      <w:r w:rsidRPr="0075723D">
        <w:rPr>
          <w:bCs/>
          <w:highlight w:val="yellow"/>
        </w:rPr>
        <w:t xml:space="preserve">Číslo účtu: </w:t>
      </w:r>
      <w:r w:rsidR="004D70B9" w:rsidRPr="0075723D">
        <w:rPr>
          <w:bCs/>
          <w:highlight w:val="yellow"/>
        </w:rPr>
        <w:tab/>
      </w:r>
      <w:r w:rsidR="004D70B9" w:rsidRPr="0075723D">
        <w:rPr>
          <w:bCs/>
          <w:highlight w:val="yellow"/>
        </w:rPr>
        <w:tab/>
      </w:r>
      <w:proofErr w:type="spellStart"/>
      <w:r w:rsidR="0075723D" w:rsidRPr="0075723D">
        <w:rPr>
          <w:bCs/>
          <w:highlight w:val="yellow"/>
        </w:rPr>
        <w:t>xxxxxxxxxxxxxxxxxxx</w:t>
      </w:r>
      <w:proofErr w:type="spellEnd"/>
    </w:p>
    <w:p w:rsidR="00740288" w:rsidRDefault="00740288">
      <w:pPr>
        <w:pStyle w:val="Zkladntext"/>
        <w:rPr>
          <w:sz w:val="23"/>
        </w:rPr>
      </w:pPr>
    </w:p>
    <w:p w:rsidR="00740288" w:rsidRDefault="00DF66E5" w:rsidP="00893B83">
      <w:r>
        <w:t>(dále jen</w:t>
      </w:r>
      <w:r>
        <w:rPr>
          <w:spacing w:val="-4"/>
        </w:rPr>
        <w:t xml:space="preserve"> </w:t>
      </w:r>
      <w:r>
        <w:t>„</w:t>
      </w:r>
      <w:r w:rsidR="00ED174C" w:rsidRPr="00ED174C">
        <w:rPr>
          <w:b/>
          <w:bCs/>
        </w:rPr>
        <w:t>Poskytovatel</w:t>
      </w:r>
      <w:r>
        <w:t>“)</w:t>
      </w:r>
    </w:p>
    <w:p w:rsidR="00740288" w:rsidRDefault="00740288">
      <w:pPr>
        <w:pStyle w:val="Zkladntext"/>
      </w:pPr>
    </w:p>
    <w:p w:rsidR="00740288" w:rsidRDefault="00740288">
      <w:pPr>
        <w:pStyle w:val="Zkladntext"/>
      </w:pPr>
    </w:p>
    <w:p w:rsidR="00740288" w:rsidRDefault="00DF66E5" w:rsidP="00893B83">
      <w:pPr>
        <w:pStyle w:val="Zkladntext"/>
        <w:spacing w:before="1" w:line="276" w:lineRule="auto"/>
      </w:pPr>
      <w:r>
        <w:t>uzavřeli</w:t>
      </w:r>
      <w:r>
        <w:rPr>
          <w:spacing w:val="8"/>
        </w:rPr>
        <w:t xml:space="preserve"> </w:t>
      </w:r>
      <w:r>
        <w:t>níže</w:t>
      </w:r>
      <w:r>
        <w:rPr>
          <w:spacing w:val="9"/>
        </w:rPr>
        <w:t xml:space="preserve"> </w:t>
      </w:r>
      <w:r>
        <w:t>uvedeného</w:t>
      </w:r>
      <w:r>
        <w:rPr>
          <w:spacing w:val="10"/>
        </w:rPr>
        <w:t xml:space="preserve"> </w:t>
      </w:r>
      <w:r>
        <w:t>dne,</w:t>
      </w:r>
      <w:r>
        <w:rPr>
          <w:spacing w:val="8"/>
        </w:rPr>
        <w:t xml:space="preserve"> </w:t>
      </w:r>
      <w:r>
        <w:t>měsíce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roku</w:t>
      </w:r>
      <w:r>
        <w:rPr>
          <w:spacing w:val="6"/>
        </w:rPr>
        <w:t xml:space="preserve"> </w:t>
      </w:r>
      <w:r>
        <w:t>tuto</w:t>
      </w:r>
      <w:r>
        <w:rPr>
          <w:spacing w:val="8"/>
        </w:rPr>
        <w:t xml:space="preserve"> </w:t>
      </w:r>
      <w:r>
        <w:t>smlouvu</w:t>
      </w:r>
      <w:r>
        <w:rPr>
          <w:spacing w:val="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poskytnutí</w:t>
      </w:r>
      <w:r>
        <w:rPr>
          <w:spacing w:val="6"/>
        </w:rPr>
        <w:t xml:space="preserve"> </w:t>
      </w:r>
      <w:r w:rsidR="00ED174C">
        <w:rPr>
          <w:spacing w:val="6"/>
        </w:rPr>
        <w:t xml:space="preserve">dobrovolného příspěvku </w:t>
      </w:r>
      <w:r>
        <w:t>člena</w:t>
      </w:r>
      <w:r>
        <w:rPr>
          <w:spacing w:val="-3"/>
        </w:rPr>
        <w:t xml:space="preserve"> </w:t>
      </w:r>
      <w:r>
        <w:t>svazku</w:t>
      </w:r>
      <w:r>
        <w:rPr>
          <w:spacing w:val="-2"/>
        </w:rPr>
        <w:t xml:space="preserve"> </w:t>
      </w:r>
      <w:r>
        <w:t>obcí (dále</w:t>
      </w:r>
      <w:r>
        <w:rPr>
          <w:spacing w:val="1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</w:t>
      </w:r>
      <w:r>
        <w:rPr>
          <w:b/>
        </w:rPr>
        <w:t>Smlouva</w:t>
      </w:r>
      <w:r>
        <w:t>“).</w:t>
      </w:r>
    </w:p>
    <w:p w:rsidR="00740288" w:rsidRDefault="00740288">
      <w:pPr>
        <w:pStyle w:val="Zkladntext"/>
      </w:pPr>
    </w:p>
    <w:p w:rsidR="00740288" w:rsidRDefault="00DF66E5">
      <w:pPr>
        <w:spacing w:before="182"/>
        <w:ind w:right="4598"/>
        <w:jc w:val="right"/>
        <w:rPr>
          <w:b/>
        </w:rPr>
      </w:pPr>
      <w:r>
        <w:rPr>
          <w:b/>
        </w:rPr>
        <w:t>I.</w:t>
      </w:r>
    </w:p>
    <w:p w:rsidR="00740288" w:rsidRDefault="00DF66E5">
      <w:pPr>
        <w:spacing w:before="41"/>
        <w:ind w:right="1"/>
        <w:jc w:val="center"/>
        <w:rPr>
          <w:b/>
        </w:rPr>
      </w:pPr>
      <w:r>
        <w:rPr>
          <w:b/>
        </w:rPr>
        <w:t>Úvodní</w:t>
      </w:r>
      <w:r>
        <w:rPr>
          <w:b/>
          <w:spacing w:val="-2"/>
        </w:rPr>
        <w:t xml:space="preserve"> </w:t>
      </w:r>
      <w:r>
        <w:rPr>
          <w:b/>
        </w:rPr>
        <w:t>ustanovení</w:t>
      </w:r>
    </w:p>
    <w:p w:rsidR="00740288" w:rsidRDefault="00740288">
      <w:pPr>
        <w:pStyle w:val="Zkladntext"/>
        <w:rPr>
          <w:b/>
          <w:sz w:val="23"/>
        </w:rPr>
      </w:pPr>
    </w:p>
    <w:p w:rsidR="0075723D" w:rsidRPr="0075723D" w:rsidRDefault="00ED174C">
      <w:pPr>
        <w:pStyle w:val="Odstavecseseznamem"/>
        <w:numPr>
          <w:ilvl w:val="1"/>
          <w:numId w:val="4"/>
        </w:numPr>
        <w:tabs>
          <w:tab w:val="left" w:pos="683"/>
        </w:tabs>
        <w:spacing w:line="276" w:lineRule="auto"/>
        <w:rPr>
          <w:sz w:val="21"/>
        </w:rPr>
      </w:pPr>
      <w:r>
        <w:t>Poskytovatel má jako člen Svazku v úmyslu poskytnout Svazku příspěvek ve</w:t>
      </w:r>
      <w:r>
        <w:rPr>
          <w:spacing w:val="1"/>
        </w:rPr>
        <w:t xml:space="preserve"> </w:t>
      </w:r>
      <w:r>
        <w:t>smyslu</w:t>
      </w:r>
      <w:r>
        <w:rPr>
          <w:spacing w:val="-8"/>
        </w:rPr>
        <w:t xml:space="preserve"> </w:t>
      </w:r>
      <w:r>
        <w:t>ustanovení</w:t>
      </w:r>
      <w:r>
        <w:rPr>
          <w:spacing w:val="-7"/>
        </w:rPr>
        <w:t xml:space="preserve"> </w:t>
      </w:r>
      <w:r>
        <w:t>čl.</w:t>
      </w:r>
      <w:r>
        <w:rPr>
          <w:spacing w:val="-10"/>
        </w:rPr>
        <w:t xml:space="preserve"> </w:t>
      </w:r>
      <w:r>
        <w:t>X.</w:t>
      </w:r>
      <w:r>
        <w:rPr>
          <w:spacing w:val="-7"/>
        </w:rPr>
        <w:t xml:space="preserve"> </w:t>
      </w:r>
      <w:r>
        <w:t>odst.</w:t>
      </w:r>
      <w:r>
        <w:rPr>
          <w:spacing w:val="-7"/>
        </w:rPr>
        <w:t xml:space="preserve"> </w:t>
      </w:r>
      <w:r>
        <w:t>10.1</w:t>
      </w:r>
      <w:r>
        <w:rPr>
          <w:spacing w:val="-6"/>
        </w:rPr>
        <w:t xml:space="preserve"> </w:t>
      </w:r>
      <w:r>
        <w:t>písm.</w:t>
      </w:r>
      <w:r>
        <w:rPr>
          <w:spacing w:val="-7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stanov</w:t>
      </w:r>
      <w:r>
        <w:rPr>
          <w:spacing w:val="-6"/>
        </w:rPr>
        <w:t xml:space="preserve"> </w:t>
      </w:r>
      <w:r>
        <w:t>Svazku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účelem</w:t>
      </w:r>
      <w:r w:rsidR="0075723D">
        <w:t xml:space="preserve"> financování akcí</w:t>
      </w:r>
    </w:p>
    <w:p w:rsidR="0075723D" w:rsidRPr="0075723D" w:rsidRDefault="00ED174C" w:rsidP="0075723D">
      <w:pPr>
        <w:pStyle w:val="Odstavecseseznamem"/>
        <w:tabs>
          <w:tab w:val="left" w:pos="683"/>
        </w:tabs>
        <w:spacing w:line="276" w:lineRule="auto"/>
        <w:ind w:firstLine="0"/>
        <w:rPr>
          <w:b/>
          <w:i/>
          <w:spacing w:val="-6"/>
        </w:rPr>
      </w:pPr>
      <w:r w:rsidRPr="0075723D">
        <w:rPr>
          <w:b/>
          <w:i/>
          <w:spacing w:val="-6"/>
        </w:rPr>
        <w:t xml:space="preserve"> </w:t>
      </w:r>
      <w:r w:rsidR="0075723D" w:rsidRPr="0075723D">
        <w:rPr>
          <w:b/>
          <w:i/>
          <w:spacing w:val="-6"/>
        </w:rPr>
        <w:t>„Hrusice, ul. Zahradní – výstavba vodovodu a kanalizace“</w:t>
      </w:r>
    </w:p>
    <w:p w:rsidR="0075723D" w:rsidRPr="0075723D" w:rsidRDefault="0075723D" w:rsidP="0075723D">
      <w:pPr>
        <w:pStyle w:val="Odstavecseseznamem"/>
        <w:tabs>
          <w:tab w:val="left" w:pos="683"/>
        </w:tabs>
        <w:spacing w:line="276" w:lineRule="auto"/>
        <w:ind w:firstLine="0"/>
        <w:rPr>
          <w:b/>
          <w:i/>
          <w:spacing w:val="-6"/>
        </w:rPr>
      </w:pPr>
      <w:r w:rsidRPr="0075723D">
        <w:rPr>
          <w:b/>
          <w:i/>
          <w:spacing w:val="-6"/>
        </w:rPr>
        <w:t xml:space="preserve">„Hrusice, ul. Josefa Lady – výměna a doplnění šoupat u </w:t>
      </w:r>
      <w:proofErr w:type="spellStart"/>
      <w:r w:rsidRPr="0075723D">
        <w:rPr>
          <w:b/>
          <w:i/>
          <w:spacing w:val="-6"/>
        </w:rPr>
        <w:t>čp</w:t>
      </w:r>
      <w:proofErr w:type="spellEnd"/>
      <w:r w:rsidRPr="0075723D">
        <w:rPr>
          <w:b/>
          <w:i/>
          <w:spacing w:val="-6"/>
        </w:rPr>
        <w:t>. 268“</w:t>
      </w:r>
    </w:p>
    <w:p w:rsidR="0075723D" w:rsidRPr="0075723D" w:rsidRDefault="0075723D" w:rsidP="0075723D">
      <w:pPr>
        <w:pStyle w:val="Odstavecseseznamem"/>
        <w:tabs>
          <w:tab w:val="left" w:pos="683"/>
        </w:tabs>
        <w:spacing w:line="276" w:lineRule="auto"/>
        <w:ind w:firstLine="0"/>
        <w:rPr>
          <w:b/>
          <w:i/>
          <w:spacing w:val="-6"/>
        </w:rPr>
      </w:pPr>
      <w:r w:rsidRPr="0075723D">
        <w:rPr>
          <w:b/>
          <w:i/>
          <w:spacing w:val="-6"/>
        </w:rPr>
        <w:t>„Hrusice, výměna a doplnění šoupat u Kostela“</w:t>
      </w:r>
    </w:p>
    <w:p w:rsidR="00740288" w:rsidRDefault="001C410D" w:rsidP="0075723D">
      <w:pPr>
        <w:pStyle w:val="Odstavecseseznamem"/>
        <w:tabs>
          <w:tab w:val="left" w:pos="683"/>
        </w:tabs>
        <w:spacing w:line="276" w:lineRule="auto"/>
        <w:ind w:firstLine="0"/>
        <w:rPr>
          <w:sz w:val="21"/>
        </w:rPr>
      </w:pPr>
      <w:r>
        <w:rPr>
          <w:b/>
          <w:bCs/>
          <w:i/>
          <w:iCs/>
        </w:rPr>
        <w:t xml:space="preserve">, </w:t>
      </w:r>
      <w:r w:rsidR="00893B83" w:rsidRPr="00893B83">
        <w:t xml:space="preserve">jak </w:t>
      </w:r>
      <w:r w:rsidR="004D70B9">
        <w:t xml:space="preserve">je </w:t>
      </w:r>
      <w:r w:rsidR="00893B83" w:rsidRPr="00893B83">
        <w:t>dále stanoveno v této Smlouvě</w:t>
      </w:r>
      <w:r w:rsidR="00893B83">
        <w:rPr>
          <w:b/>
          <w:bCs/>
          <w:i/>
          <w:iCs/>
        </w:rPr>
        <w:t xml:space="preserve"> </w:t>
      </w:r>
      <w:r w:rsidR="0075722E" w:rsidRPr="0075722E">
        <w:t xml:space="preserve">v čl. </w:t>
      </w:r>
      <w:proofErr w:type="gramStart"/>
      <w:r w:rsidR="0075722E" w:rsidRPr="0075722E">
        <w:t xml:space="preserve">3.3. </w:t>
      </w:r>
      <w:r w:rsidR="00ED174C">
        <w:t>analogicky</w:t>
      </w:r>
      <w:proofErr w:type="gramEnd"/>
      <w:r w:rsidR="00ED174C">
        <w:t xml:space="preserve"> dle ustanovení § 163 zákona č. 90/2012 Sb., </w:t>
      </w:r>
      <w:r w:rsidR="00ED174C">
        <w:rPr>
          <w:sz w:val="21"/>
        </w:rPr>
        <w:t>o obchodních společnostech a</w:t>
      </w:r>
      <w:r w:rsidR="00ED174C">
        <w:rPr>
          <w:spacing w:val="1"/>
          <w:sz w:val="21"/>
        </w:rPr>
        <w:t xml:space="preserve"> </w:t>
      </w:r>
      <w:r w:rsidR="00ED174C">
        <w:rPr>
          <w:sz w:val="21"/>
        </w:rPr>
        <w:t>družstvech,</w:t>
      </w:r>
      <w:r w:rsidR="00ED174C">
        <w:rPr>
          <w:spacing w:val="-1"/>
          <w:sz w:val="21"/>
        </w:rPr>
        <w:t xml:space="preserve"> </w:t>
      </w:r>
      <w:r w:rsidR="00ED174C">
        <w:rPr>
          <w:sz w:val="21"/>
        </w:rPr>
        <w:t>ve znění</w:t>
      </w:r>
      <w:r w:rsidR="00ED174C">
        <w:rPr>
          <w:spacing w:val="-1"/>
          <w:sz w:val="21"/>
        </w:rPr>
        <w:t xml:space="preserve"> </w:t>
      </w:r>
      <w:r w:rsidR="00ED174C">
        <w:rPr>
          <w:sz w:val="21"/>
        </w:rPr>
        <w:t>pozdějších</w:t>
      </w:r>
      <w:r w:rsidR="00ED174C">
        <w:rPr>
          <w:spacing w:val="-1"/>
          <w:sz w:val="21"/>
        </w:rPr>
        <w:t xml:space="preserve"> </w:t>
      </w:r>
      <w:r w:rsidR="00ED174C">
        <w:rPr>
          <w:sz w:val="21"/>
        </w:rPr>
        <w:t>předpisů</w:t>
      </w:r>
      <w:r w:rsidR="00ED174C">
        <w:rPr>
          <w:spacing w:val="-3"/>
          <w:sz w:val="21"/>
        </w:rPr>
        <w:t xml:space="preserve"> </w:t>
      </w:r>
      <w:r w:rsidR="00ED174C">
        <w:rPr>
          <w:sz w:val="21"/>
        </w:rPr>
        <w:t>ve</w:t>
      </w:r>
      <w:r w:rsidR="00ED174C">
        <w:rPr>
          <w:spacing w:val="-1"/>
          <w:sz w:val="21"/>
        </w:rPr>
        <w:t xml:space="preserve"> </w:t>
      </w:r>
      <w:r w:rsidR="00ED174C">
        <w:rPr>
          <w:sz w:val="21"/>
        </w:rPr>
        <w:t>formě</w:t>
      </w:r>
      <w:r w:rsidR="00ED174C">
        <w:rPr>
          <w:spacing w:val="-4"/>
          <w:sz w:val="21"/>
        </w:rPr>
        <w:t xml:space="preserve"> </w:t>
      </w:r>
      <w:r w:rsidR="00ED174C">
        <w:rPr>
          <w:sz w:val="21"/>
        </w:rPr>
        <w:t>peněžních</w:t>
      </w:r>
      <w:r w:rsidR="00ED174C">
        <w:rPr>
          <w:spacing w:val="-1"/>
          <w:sz w:val="21"/>
        </w:rPr>
        <w:t xml:space="preserve"> </w:t>
      </w:r>
      <w:r w:rsidR="00ED174C">
        <w:rPr>
          <w:sz w:val="21"/>
        </w:rPr>
        <w:t>prostředků.</w:t>
      </w:r>
    </w:p>
    <w:p w:rsidR="00740288" w:rsidRDefault="00740288">
      <w:pPr>
        <w:pStyle w:val="Zkladntext"/>
        <w:spacing w:before="8"/>
        <w:rPr>
          <w:sz w:val="19"/>
        </w:rPr>
      </w:pPr>
    </w:p>
    <w:p w:rsidR="00740288" w:rsidRDefault="00DF66E5">
      <w:pPr>
        <w:pStyle w:val="Odstavecseseznamem"/>
        <w:numPr>
          <w:ilvl w:val="1"/>
          <w:numId w:val="4"/>
        </w:numPr>
        <w:tabs>
          <w:tab w:val="left" w:pos="683"/>
        </w:tabs>
        <w:spacing w:before="1" w:line="273" w:lineRule="auto"/>
      </w:pPr>
      <w:r>
        <w:t>Účelem</w:t>
      </w:r>
      <w:r>
        <w:rPr>
          <w:spacing w:val="36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Smlouvy</w:t>
      </w:r>
      <w:r>
        <w:rPr>
          <w:spacing w:val="37"/>
        </w:rPr>
        <w:t xml:space="preserve"> </w:t>
      </w:r>
      <w:r>
        <w:t>je</w:t>
      </w:r>
      <w:r>
        <w:rPr>
          <w:spacing w:val="37"/>
        </w:rPr>
        <w:t xml:space="preserve"> </w:t>
      </w:r>
      <w:r>
        <w:t>úprava</w:t>
      </w:r>
      <w:r>
        <w:rPr>
          <w:spacing w:val="37"/>
        </w:rPr>
        <w:t xml:space="preserve"> </w:t>
      </w:r>
      <w:r>
        <w:t>vzájemných</w:t>
      </w:r>
      <w:r>
        <w:rPr>
          <w:spacing w:val="36"/>
        </w:rPr>
        <w:t xml:space="preserve"> </w:t>
      </w:r>
      <w:r>
        <w:t>práv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povinností</w:t>
      </w:r>
      <w:r>
        <w:rPr>
          <w:spacing w:val="37"/>
        </w:rPr>
        <w:t xml:space="preserve"> </w:t>
      </w:r>
      <w:r>
        <w:t>smluvních</w:t>
      </w:r>
      <w:r>
        <w:rPr>
          <w:spacing w:val="36"/>
        </w:rPr>
        <w:t xml:space="preserve"> </w:t>
      </w:r>
      <w:r>
        <w:t>stran</w:t>
      </w:r>
      <w:r>
        <w:rPr>
          <w:spacing w:val="3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souvislosti</w:t>
      </w:r>
      <w:r>
        <w:rPr>
          <w:spacing w:val="-48"/>
        </w:rPr>
        <w:t xml:space="preserve"> </w:t>
      </w:r>
      <w:r>
        <w:t>s</w:t>
      </w:r>
      <w:r w:rsidR="00ED174C">
        <w:rPr>
          <w:spacing w:val="-1"/>
        </w:rPr>
        <w:t> poskytnutím příspěvku</w:t>
      </w:r>
      <w:r>
        <w:t xml:space="preserve"> člena</w:t>
      </w:r>
      <w:r>
        <w:rPr>
          <w:spacing w:val="-3"/>
        </w:rPr>
        <w:t xml:space="preserve"> </w:t>
      </w:r>
      <w:r>
        <w:t>Svazku.</w:t>
      </w:r>
    </w:p>
    <w:p w:rsidR="00740288" w:rsidRDefault="00740288">
      <w:pPr>
        <w:pStyle w:val="Zkladntext"/>
      </w:pPr>
    </w:p>
    <w:p w:rsidR="00740288" w:rsidRDefault="00DF66E5">
      <w:pPr>
        <w:spacing w:before="188"/>
        <w:ind w:right="4654"/>
        <w:jc w:val="right"/>
        <w:rPr>
          <w:b/>
        </w:rPr>
      </w:pPr>
      <w:r>
        <w:rPr>
          <w:b/>
        </w:rPr>
        <w:t>II.</w:t>
      </w:r>
    </w:p>
    <w:p w:rsidR="00740288" w:rsidRDefault="00DF66E5">
      <w:pPr>
        <w:spacing w:before="41"/>
        <w:jc w:val="center"/>
        <w:rPr>
          <w:b/>
        </w:rPr>
      </w:pPr>
      <w:r>
        <w:rPr>
          <w:b/>
        </w:rPr>
        <w:t>Předmět</w:t>
      </w:r>
      <w:r>
        <w:rPr>
          <w:b/>
          <w:spacing w:val="-4"/>
        </w:rPr>
        <w:t xml:space="preserve"> </w:t>
      </w:r>
      <w:r>
        <w:rPr>
          <w:b/>
        </w:rPr>
        <w:t>Smlouvy</w:t>
      </w:r>
    </w:p>
    <w:p w:rsidR="00740288" w:rsidRDefault="00740288">
      <w:pPr>
        <w:pStyle w:val="Zkladntext"/>
        <w:spacing w:before="9"/>
        <w:rPr>
          <w:b/>
        </w:rPr>
      </w:pPr>
    </w:p>
    <w:p w:rsidR="00740288" w:rsidRPr="00ED174C" w:rsidRDefault="00ED174C" w:rsidP="00ED174C">
      <w:pPr>
        <w:pStyle w:val="Odstavecseseznamem"/>
        <w:numPr>
          <w:ilvl w:val="1"/>
          <w:numId w:val="3"/>
        </w:numPr>
        <w:tabs>
          <w:tab w:val="left" w:pos="682"/>
          <w:tab w:val="left" w:pos="683"/>
          <w:tab w:val="left" w:pos="1640"/>
          <w:tab w:val="left" w:pos="3243"/>
        </w:tabs>
        <w:spacing w:before="43"/>
        <w:ind w:right="0"/>
        <w:rPr>
          <w:sz w:val="21"/>
        </w:rPr>
      </w:pPr>
      <w:r>
        <w:t>Poskytovatel</w:t>
      </w:r>
      <w:r w:rsidRPr="00ED174C">
        <w:rPr>
          <w:spacing w:val="-2"/>
        </w:rPr>
        <w:t xml:space="preserve"> </w:t>
      </w:r>
      <w:r>
        <w:t>se</w:t>
      </w:r>
      <w:r w:rsidRPr="00ED174C">
        <w:rPr>
          <w:spacing w:val="-2"/>
        </w:rPr>
        <w:t xml:space="preserve"> </w:t>
      </w:r>
      <w:r>
        <w:t>na základě</w:t>
      </w:r>
      <w:r w:rsidRPr="00ED174C">
        <w:rPr>
          <w:spacing w:val="-1"/>
        </w:rPr>
        <w:t xml:space="preserve"> </w:t>
      </w:r>
      <w:r>
        <w:t>této</w:t>
      </w:r>
      <w:r w:rsidRPr="00ED174C">
        <w:rPr>
          <w:spacing w:val="1"/>
        </w:rPr>
        <w:t xml:space="preserve"> </w:t>
      </w:r>
      <w:r>
        <w:t>Smlouvy zavazuje</w:t>
      </w:r>
      <w:r w:rsidRPr="00ED174C">
        <w:rPr>
          <w:spacing w:val="1"/>
        </w:rPr>
        <w:t xml:space="preserve"> </w:t>
      </w:r>
      <w:r>
        <w:t>poskytnout</w:t>
      </w:r>
      <w:r w:rsidRPr="00ED174C">
        <w:rPr>
          <w:spacing w:val="1"/>
        </w:rPr>
        <w:t xml:space="preserve"> </w:t>
      </w:r>
      <w:r>
        <w:t>Svazku dobrovolný</w:t>
      </w:r>
      <w:r w:rsidRPr="00ED174C">
        <w:rPr>
          <w:spacing w:val="-1"/>
        </w:rPr>
        <w:t xml:space="preserve"> </w:t>
      </w:r>
      <w:r>
        <w:t>peněžitý</w:t>
      </w:r>
      <w:r w:rsidRPr="00ED174C">
        <w:rPr>
          <w:spacing w:val="-1"/>
        </w:rPr>
        <w:t xml:space="preserve"> </w:t>
      </w:r>
      <w:r w:rsidR="00CA4F3C">
        <w:rPr>
          <w:spacing w:val="-1"/>
        </w:rPr>
        <w:t>p</w:t>
      </w:r>
      <w:r>
        <w:t>říspěvek</w:t>
      </w:r>
      <w:r w:rsidRPr="00ED174C">
        <w:rPr>
          <w:spacing w:val="-1"/>
        </w:rPr>
        <w:t xml:space="preserve"> </w:t>
      </w:r>
      <w:r w:rsidRPr="00ED174C">
        <w:rPr>
          <w:sz w:val="21"/>
        </w:rPr>
        <w:t>ve</w:t>
      </w:r>
      <w:r>
        <w:rPr>
          <w:sz w:val="21"/>
        </w:rPr>
        <w:t xml:space="preserve"> </w:t>
      </w:r>
      <w:r w:rsidRPr="00ED174C">
        <w:rPr>
          <w:sz w:val="21"/>
        </w:rPr>
        <w:t>výši</w:t>
      </w:r>
      <w:r w:rsidR="001C410D">
        <w:rPr>
          <w:sz w:val="21"/>
        </w:rPr>
        <w:t xml:space="preserve"> </w:t>
      </w:r>
      <w:r w:rsidR="0075723D" w:rsidRPr="0075723D">
        <w:rPr>
          <w:b/>
          <w:sz w:val="21"/>
        </w:rPr>
        <w:t>7 100 000</w:t>
      </w:r>
      <w:r w:rsidR="001C410D" w:rsidRPr="0075723D">
        <w:rPr>
          <w:b/>
          <w:sz w:val="21"/>
        </w:rPr>
        <w:t>,-</w:t>
      </w:r>
      <w:r w:rsidRPr="0075723D">
        <w:rPr>
          <w:b/>
          <w:spacing w:val="-1"/>
          <w:sz w:val="21"/>
        </w:rPr>
        <w:t xml:space="preserve"> </w:t>
      </w:r>
      <w:r w:rsidRPr="0075723D">
        <w:rPr>
          <w:b/>
          <w:sz w:val="21"/>
        </w:rPr>
        <w:t>Kč</w:t>
      </w:r>
      <w:r w:rsidRPr="00ED174C">
        <w:rPr>
          <w:spacing w:val="-2"/>
          <w:sz w:val="21"/>
        </w:rPr>
        <w:t xml:space="preserve"> </w:t>
      </w:r>
      <w:r w:rsidRPr="00ED174C">
        <w:rPr>
          <w:sz w:val="21"/>
        </w:rPr>
        <w:t>(slovy</w:t>
      </w:r>
      <w:r w:rsidR="0075723D">
        <w:rPr>
          <w:spacing w:val="-1"/>
          <w:sz w:val="21"/>
        </w:rPr>
        <w:t xml:space="preserve"> sedm milionů sto tisíc</w:t>
      </w:r>
      <w:r w:rsidRPr="00ED174C">
        <w:rPr>
          <w:sz w:val="21"/>
        </w:rPr>
        <w:t xml:space="preserve"> korun</w:t>
      </w:r>
      <w:r w:rsidRPr="00ED174C">
        <w:rPr>
          <w:spacing w:val="-5"/>
          <w:sz w:val="21"/>
        </w:rPr>
        <w:t xml:space="preserve"> </w:t>
      </w:r>
      <w:proofErr w:type="gramStart"/>
      <w:r w:rsidRPr="00ED174C">
        <w:rPr>
          <w:sz w:val="21"/>
        </w:rPr>
        <w:t>českých)</w:t>
      </w:r>
      <w:r w:rsidRPr="00ED174C">
        <w:rPr>
          <w:spacing w:val="-2"/>
          <w:sz w:val="21"/>
        </w:rPr>
        <w:t xml:space="preserve"> </w:t>
      </w:r>
      <w:r w:rsidRPr="00ED174C">
        <w:rPr>
          <w:sz w:val="21"/>
        </w:rPr>
        <w:t>(dále</w:t>
      </w:r>
      <w:proofErr w:type="gramEnd"/>
      <w:r w:rsidRPr="00ED174C">
        <w:rPr>
          <w:spacing w:val="-1"/>
          <w:sz w:val="21"/>
        </w:rPr>
        <w:t xml:space="preserve"> </w:t>
      </w:r>
      <w:r w:rsidRPr="00ED174C">
        <w:rPr>
          <w:sz w:val="21"/>
        </w:rPr>
        <w:t>jen</w:t>
      </w:r>
      <w:r w:rsidRPr="00ED174C">
        <w:rPr>
          <w:spacing w:val="-2"/>
          <w:sz w:val="21"/>
        </w:rPr>
        <w:t xml:space="preserve"> </w:t>
      </w:r>
      <w:r w:rsidRPr="00ED174C">
        <w:rPr>
          <w:sz w:val="21"/>
        </w:rPr>
        <w:t>„</w:t>
      </w:r>
      <w:r w:rsidRPr="00ED174C">
        <w:rPr>
          <w:b/>
          <w:sz w:val="21"/>
        </w:rPr>
        <w:t>Příspěvek</w:t>
      </w:r>
      <w:r w:rsidRPr="00ED174C">
        <w:rPr>
          <w:sz w:val="21"/>
        </w:rPr>
        <w:t>“).</w:t>
      </w:r>
    </w:p>
    <w:p w:rsidR="00740288" w:rsidRDefault="00740288">
      <w:pPr>
        <w:rPr>
          <w:sz w:val="21"/>
        </w:rPr>
        <w:sectPr w:rsidR="00740288">
          <w:footerReference w:type="default" r:id="rId7"/>
          <w:type w:val="continuous"/>
          <w:pgSz w:w="11910" w:h="16840"/>
          <w:pgMar w:top="1360" w:right="1300" w:bottom="880" w:left="1300" w:header="708" w:footer="689" w:gutter="0"/>
          <w:pgNumType w:start="1"/>
          <w:cols w:space="708"/>
        </w:sectPr>
      </w:pPr>
    </w:p>
    <w:p w:rsidR="00740288" w:rsidRDefault="00ED174C">
      <w:pPr>
        <w:pStyle w:val="Odstavecseseznamem"/>
        <w:numPr>
          <w:ilvl w:val="1"/>
          <w:numId w:val="3"/>
        </w:numPr>
        <w:tabs>
          <w:tab w:val="left" w:pos="683"/>
        </w:tabs>
        <w:spacing w:before="39" w:line="273" w:lineRule="auto"/>
        <w:rPr>
          <w:sz w:val="21"/>
        </w:rPr>
      </w:pPr>
      <w:r>
        <w:rPr>
          <w:sz w:val="21"/>
        </w:rPr>
        <w:lastRenderedPageBreak/>
        <w:t>Příspěvek dle předchozího ustanovení bude Poskytovatelem poskytnut bezhotovostně na bankovní účet</w:t>
      </w:r>
      <w:r>
        <w:rPr>
          <w:spacing w:val="1"/>
          <w:sz w:val="21"/>
        </w:rPr>
        <w:t xml:space="preserve"> </w:t>
      </w:r>
      <w:r>
        <w:rPr>
          <w:sz w:val="21"/>
        </w:rPr>
        <w:t>Svazku uvedený v záhlaví této Smlouvy, a to nejpozději do</w:t>
      </w:r>
      <w:r w:rsidR="001C410D">
        <w:rPr>
          <w:sz w:val="21"/>
        </w:rPr>
        <w:t xml:space="preserve"> </w:t>
      </w:r>
      <w:proofErr w:type="gramStart"/>
      <w:r w:rsidR="0075723D">
        <w:rPr>
          <w:sz w:val="21"/>
        </w:rPr>
        <w:t>15.09.2025</w:t>
      </w:r>
      <w:proofErr w:type="gramEnd"/>
      <w:r w:rsidR="0075723D">
        <w:rPr>
          <w:sz w:val="21"/>
        </w:rPr>
        <w:t>.</w:t>
      </w:r>
    </w:p>
    <w:p w:rsidR="00740288" w:rsidRDefault="00740288">
      <w:pPr>
        <w:pStyle w:val="Zkladntext"/>
        <w:spacing w:before="10"/>
        <w:rPr>
          <w:sz w:val="19"/>
        </w:rPr>
      </w:pPr>
    </w:p>
    <w:p w:rsidR="00740288" w:rsidRDefault="00DF66E5">
      <w:pPr>
        <w:pStyle w:val="Odstavecseseznamem"/>
        <w:numPr>
          <w:ilvl w:val="1"/>
          <w:numId w:val="3"/>
        </w:numPr>
        <w:tabs>
          <w:tab w:val="left" w:pos="683"/>
        </w:tabs>
        <w:spacing w:before="1" w:line="276" w:lineRule="auto"/>
      </w:pPr>
      <w:r>
        <w:t>Svazek</w:t>
      </w:r>
      <w:r>
        <w:rPr>
          <w:spacing w:val="-1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poskytnutím</w:t>
      </w:r>
      <w:r>
        <w:rPr>
          <w:spacing w:val="-10"/>
        </w:rPr>
        <w:t xml:space="preserve"> </w:t>
      </w:r>
      <w:r>
        <w:t>dobrovolného</w:t>
      </w:r>
      <w:r>
        <w:rPr>
          <w:spacing w:val="-9"/>
        </w:rPr>
        <w:t xml:space="preserve"> </w:t>
      </w:r>
      <w:r>
        <w:t>peněžitého</w:t>
      </w:r>
      <w:r>
        <w:rPr>
          <w:spacing w:val="-10"/>
        </w:rPr>
        <w:t xml:space="preserve"> </w:t>
      </w:r>
      <w:r w:rsidR="00CA4F3C">
        <w:rPr>
          <w:spacing w:val="-10"/>
        </w:rPr>
        <w:t>p</w:t>
      </w:r>
      <w:r w:rsidR="00ED174C">
        <w:t>říspěvk</w:t>
      </w:r>
      <w:r>
        <w:t>u</w:t>
      </w:r>
      <w:r>
        <w:rPr>
          <w:spacing w:val="-11"/>
        </w:rPr>
        <w:t xml:space="preserve"> </w:t>
      </w:r>
      <w:r>
        <w:t>nad</w:t>
      </w:r>
      <w:r>
        <w:rPr>
          <w:spacing w:val="-10"/>
        </w:rPr>
        <w:t xml:space="preserve"> </w:t>
      </w:r>
      <w:r>
        <w:t>rámec</w:t>
      </w:r>
      <w:r>
        <w:rPr>
          <w:spacing w:val="-9"/>
        </w:rPr>
        <w:t xml:space="preserve"> </w:t>
      </w:r>
      <w:r>
        <w:t>základního</w:t>
      </w:r>
      <w:r>
        <w:rPr>
          <w:spacing w:val="-10"/>
        </w:rPr>
        <w:t xml:space="preserve"> </w:t>
      </w:r>
      <w:r w:rsidR="00ED174C">
        <w:rPr>
          <w:spacing w:val="-10"/>
        </w:rPr>
        <w:t xml:space="preserve">vkladu </w:t>
      </w:r>
      <w:r w:rsidR="00ED174C">
        <w:t>Poskytovatel</w:t>
      </w:r>
      <w:r>
        <w:t>e</w:t>
      </w:r>
      <w:r>
        <w:rPr>
          <w:spacing w:val="-47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člena Svazku</w:t>
      </w:r>
      <w:r>
        <w:rPr>
          <w:spacing w:val="-1"/>
        </w:rPr>
        <w:t xml:space="preserve"> </w:t>
      </w:r>
      <w:r>
        <w:t>souhlasí</w:t>
      </w:r>
      <w:r>
        <w:rPr>
          <w:spacing w:val="-3"/>
        </w:rPr>
        <w:t xml:space="preserve"> </w:t>
      </w:r>
      <w:r>
        <w:t>a na</w:t>
      </w:r>
      <w:r>
        <w:rPr>
          <w:spacing w:val="-1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přijímá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svého</w:t>
      </w:r>
      <w:r>
        <w:rPr>
          <w:spacing w:val="-2"/>
        </w:rPr>
        <w:t xml:space="preserve"> </w:t>
      </w:r>
      <w:r>
        <w:t>vlastnictví.</w:t>
      </w:r>
    </w:p>
    <w:p w:rsidR="00740288" w:rsidRDefault="00740288">
      <w:pPr>
        <w:pStyle w:val="Zkladntext"/>
      </w:pPr>
    </w:p>
    <w:p w:rsidR="00740288" w:rsidRDefault="00740288">
      <w:pPr>
        <w:pStyle w:val="Zkladntext"/>
      </w:pPr>
    </w:p>
    <w:p w:rsidR="00740288" w:rsidRDefault="00DF66E5">
      <w:pPr>
        <w:spacing w:before="182"/>
        <w:ind w:right="122"/>
        <w:jc w:val="center"/>
        <w:rPr>
          <w:b/>
        </w:rPr>
      </w:pPr>
      <w:r>
        <w:rPr>
          <w:b/>
        </w:rPr>
        <w:t>III.</w:t>
      </w:r>
    </w:p>
    <w:p w:rsidR="00740288" w:rsidRDefault="00DF66E5">
      <w:pPr>
        <w:spacing w:before="41"/>
        <w:jc w:val="center"/>
        <w:rPr>
          <w:b/>
        </w:rPr>
      </w:pPr>
      <w:r>
        <w:rPr>
          <w:b/>
        </w:rPr>
        <w:t>Ostatní</w:t>
      </w:r>
      <w:r>
        <w:rPr>
          <w:b/>
          <w:spacing w:val="-4"/>
        </w:rPr>
        <w:t xml:space="preserve"> </w:t>
      </w:r>
      <w:r>
        <w:rPr>
          <w:b/>
        </w:rPr>
        <w:t>ustanovení</w:t>
      </w:r>
    </w:p>
    <w:p w:rsidR="00740288" w:rsidRDefault="00740288">
      <w:pPr>
        <w:pStyle w:val="Zkladntext"/>
        <w:rPr>
          <w:b/>
          <w:sz w:val="23"/>
        </w:rPr>
      </w:pPr>
    </w:p>
    <w:p w:rsidR="00740288" w:rsidRDefault="00DF66E5">
      <w:pPr>
        <w:pStyle w:val="Odstavecseseznamem"/>
        <w:numPr>
          <w:ilvl w:val="1"/>
          <w:numId w:val="2"/>
        </w:numPr>
        <w:tabs>
          <w:tab w:val="left" w:pos="683"/>
        </w:tabs>
        <w:spacing w:line="276" w:lineRule="auto"/>
        <w:ind w:right="114"/>
      </w:pPr>
      <w:r>
        <w:t>Pro vyloučení jakýchkoliv pochybností smluvní strany podpisem této Smlouvy prohlašují, že</w:t>
      </w:r>
      <w:r>
        <w:rPr>
          <w:spacing w:val="1"/>
        </w:rPr>
        <w:t xml:space="preserve"> </w:t>
      </w:r>
      <w:r w:rsidR="00ED174C">
        <w:t>Příspěvek</w:t>
      </w:r>
      <w:r>
        <w:t xml:space="preserve"> dle této Smlouvy nepředstavuje základní </w:t>
      </w:r>
      <w:r w:rsidR="00ED174C">
        <w:t>vklad</w:t>
      </w:r>
      <w:r>
        <w:t xml:space="preserve"> ve smyslu ustanovení čl. X. odst. 10.1</w:t>
      </w:r>
      <w:r>
        <w:rPr>
          <w:spacing w:val="1"/>
        </w:rPr>
        <w:t xml:space="preserve"> </w:t>
      </w:r>
      <w:r>
        <w:t>písm. a) stanov Svazku, a tedy majetek vložený do hospodaření Svazku, a okamžikem připsání</w:t>
      </w:r>
      <w:r>
        <w:rPr>
          <w:spacing w:val="1"/>
        </w:rPr>
        <w:t xml:space="preserve"> </w:t>
      </w:r>
      <w:r w:rsidR="00ED174C">
        <w:t>Příspěvk</w:t>
      </w:r>
      <w:r>
        <w:t>u</w:t>
      </w:r>
      <w:r>
        <w:rPr>
          <w:spacing w:val="-2"/>
        </w:rPr>
        <w:t xml:space="preserve"> </w:t>
      </w:r>
      <w:r>
        <w:t>na bankovní</w:t>
      </w:r>
      <w:r>
        <w:rPr>
          <w:spacing w:val="-1"/>
        </w:rPr>
        <w:t xml:space="preserve"> </w:t>
      </w:r>
      <w:r>
        <w:t xml:space="preserve">účet Svazku se </w:t>
      </w:r>
      <w:r w:rsidR="00ED174C">
        <w:t>Příspěvek</w:t>
      </w:r>
      <w:r>
        <w:rPr>
          <w:spacing w:val="-4"/>
        </w:rPr>
        <w:t xml:space="preserve"> </w:t>
      </w:r>
      <w:r>
        <w:t>stává</w:t>
      </w:r>
      <w:r>
        <w:rPr>
          <w:spacing w:val="-2"/>
        </w:rPr>
        <w:t xml:space="preserve"> </w:t>
      </w:r>
      <w:r>
        <w:t>vlastnictvím Svazku.</w:t>
      </w:r>
    </w:p>
    <w:p w:rsidR="00740288" w:rsidRDefault="00740288">
      <w:pPr>
        <w:pStyle w:val="Zkladntext"/>
        <w:spacing w:before="7"/>
        <w:rPr>
          <w:sz w:val="19"/>
        </w:rPr>
      </w:pPr>
    </w:p>
    <w:p w:rsidR="00740288" w:rsidRPr="00920E02" w:rsidRDefault="00ED174C">
      <w:pPr>
        <w:pStyle w:val="Odstavecseseznamem"/>
        <w:numPr>
          <w:ilvl w:val="1"/>
          <w:numId w:val="2"/>
        </w:numPr>
        <w:tabs>
          <w:tab w:val="left" w:pos="683"/>
        </w:tabs>
        <w:spacing w:line="276" w:lineRule="auto"/>
        <w:ind w:right="116"/>
      </w:pPr>
      <w:r w:rsidRPr="00920E02">
        <w:t xml:space="preserve">Poskytovatel </w:t>
      </w:r>
      <w:r w:rsidR="00190A2D" w:rsidRPr="00920E02">
        <w:t xml:space="preserve">je oprávněn po dohodě obou smluvních stran žádat Svazek o vrácení </w:t>
      </w:r>
      <w:r w:rsidRPr="00920E02">
        <w:t>Příspěvk</w:t>
      </w:r>
      <w:r w:rsidR="00190A2D" w:rsidRPr="00920E02">
        <w:t>u či jeho části pouze do té míry, do které nebyl zkonzumován na financování Projektu</w:t>
      </w:r>
      <w:r w:rsidR="00D90B34" w:rsidRPr="00920E02">
        <w:t>. V</w:t>
      </w:r>
      <w:r w:rsidR="00190A2D" w:rsidRPr="00920E02">
        <w:t xml:space="preserve"> jiných případech </w:t>
      </w:r>
      <w:r w:rsidRPr="00920E02">
        <w:t>není oprávněn požádat Svazek o vrácení Příspěvku a Příspěvek vložený na základě této</w:t>
      </w:r>
      <w:r w:rsidRPr="00920E02">
        <w:rPr>
          <w:spacing w:val="1"/>
        </w:rPr>
        <w:t xml:space="preserve"> </w:t>
      </w:r>
      <w:r w:rsidRPr="00920E02">
        <w:t>Smlouvy může být pouze předmětem majetkového vypořádání při zániku účasti Poskytovatele ve</w:t>
      </w:r>
      <w:r w:rsidRPr="00920E02">
        <w:rPr>
          <w:spacing w:val="1"/>
        </w:rPr>
        <w:t xml:space="preserve"> </w:t>
      </w:r>
      <w:r w:rsidRPr="00920E02">
        <w:t>Svazku</w:t>
      </w:r>
      <w:r w:rsidRPr="00920E02">
        <w:rPr>
          <w:spacing w:val="-2"/>
        </w:rPr>
        <w:t xml:space="preserve"> </w:t>
      </w:r>
      <w:r w:rsidRPr="00920E02">
        <w:t>nebo</w:t>
      </w:r>
      <w:r w:rsidRPr="00920E02">
        <w:rPr>
          <w:spacing w:val="-2"/>
        </w:rPr>
        <w:t xml:space="preserve"> </w:t>
      </w:r>
      <w:r w:rsidRPr="00920E02">
        <w:t>zániku</w:t>
      </w:r>
      <w:r w:rsidRPr="00920E02">
        <w:rPr>
          <w:spacing w:val="-2"/>
        </w:rPr>
        <w:t xml:space="preserve"> </w:t>
      </w:r>
      <w:r w:rsidRPr="00920E02">
        <w:t>Svazku</w:t>
      </w:r>
      <w:r w:rsidRPr="00920E02">
        <w:rPr>
          <w:spacing w:val="-2"/>
        </w:rPr>
        <w:t xml:space="preserve"> </w:t>
      </w:r>
      <w:r w:rsidRPr="00920E02">
        <w:t>za</w:t>
      </w:r>
      <w:r w:rsidRPr="00920E02">
        <w:rPr>
          <w:spacing w:val="-1"/>
        </w:rPr>
        <w:t xml:space="preserve"> </w:t>
      </w:r>
      <w:r w:rsidRPr="00920E02">
        <w:t>podmínek</w:t>
      </w:r>
      <w:r w:rsidRPr="00920E02">
        <w:rPr>
          <w:spacing w:val="1"/>
        </w:rPr>
        <w:t xml:space="preserve"> </w:t>
      </w:r>
      <w:r w:rsidRPr="00920E02">
        <w:t>dle</w:t>
      </w:r>
      <w:r w:rsidRPr="00920E02">
        <w:rPr>
          <w:spacing w:val="-1"/>
        </w:rPr>
        <w:t xml:space="preserve"> </w:t>
      </w:r>
      <w:r w:rsidRPr="00920E02">
        <w:t>ustanovení čl.</w:t>
      </w:r>
      <w:r w:rsidRPr="00920E02">
        <w:rPr>
          <w:spacing w:val="-1"/>
        </w:rPr>
        <w:t xml:space="preserve"> </w:t>
      </w:r>
      <w:r w:rsidRPr="00920E02">
        <w:t>XI. stanov Svazku.</w:t>
      </w:r>
    </w:p>
    <w:p w:rsidR="00740288" w:rsidRPr="00920E02" w:rsidRDefault="00740288">
      <w:pPr>
        <w:pStyle w:val="Zkladntext"/>
        <w:spacing w:before="8"/>
        <w:rPr>
          <w:sz w:val="19"/>
        </w:rPr>
      </w:pPr>
    </w:p>
    <w:p w:rsidR="00920E02" w:rsidRPr="00920E02" w:rsidRDefault="00DF66E5" w:rsidP="0075723D">
      <w:pPr>
        <w:pStyle w:val="Odstavecseseznamem"/>
        <w:tabs>
          <w:tab w:val="left" w:pos="683"/>
        </w:tabs>
        <w:spacing w:line="276" w:lineRule="auto"/>
        <w:ind w:firstLine="0"/>
      </w:pPr>
      <w:r w:rsidRPr="00920E02">
        <w:t>Účelem</w:t>
      </w:r>
      <w:r w:rsidRPr="00920E02">
        <w:rPr>
          <w:spacing w:val="1"/>
        </w:rPr>
        <w:t xml:space="preserve"> </w:t>
      </w:r>
      <w:r w:rsidR="00ED174C" w:rsidRPr="00920E02">
        <w:t>Příspěvk</w:t>
      </w:r>
      <w:r w:rsidRPr="00920E02">
        <w:t>u</w:t>
      </w:r>
      <w:r w:rsidRPr="00920E02">
        <w:rPr>
          <w:spacing w:val="1"/>
        </w:rPr>
        <w:t xml:space="preserve"> </w:t>
      </w:r>
      <w:r w:rsidRPr="00920E02">
        <w:t>dle</w:t>
      </w:r>
      <w:r w:rsidRPr="00920E02">
        <w:rPr>
          <w:spacing w:val="1"/>
        </w:rPr>
        <w:t xml:space="preserve"> </w:t>
      </w:r>
      <w:r w:rsidRPr="00920E02">
        <w:t>této</w:t>
      </w:r>
      <w:r w:rsidRPr="00920E02">
        <w:rPr>
          <w:spacing w:val="1"/>
        </w:rPr>
        <w:t xml:space="preserve"> </w:t>
      </w:r>
      <w:r w:rsidRPr="00920E02">
        <w:t>Smlouvy</w:t>
      </w:r>
      <w:r w:rsidRPr="00920E02">
        <w:rPr>
          <w:spacing w:val="1"/>
        </w:rPr>
        <w:t xml:space="preserve"> </w:t>
      </w:r>
      <w:r w:rsidRPr="00920E02">
        <w:t>je</w:t>
      </w:r>
      <w:r w:rsidR="00920E02" w:rsidRPr="00920E02">
        <w:t xml:space="preserve"> financování akcí</w:t>
      </w:r>
    </w:p>
    <w:p w:rsidR="0075723D" w:rsidRPr="00920E02" w:rsidRDefault="0075723D" w:rsidP="0075723D">
      <w:pPr>
        <w:pStyle w:val="Odstavecseseznamem"/>
        <w:tabs>
          <w:tab w:val="left" w:pos="683"/>
        </w:tabs>
        <w:spacing w:line="276" w:lineRule="auto"/>
        <w:ind w:firstLine="0"/>
        <w:rPr>
          <w:b/>
          <w:i/>
          <w:spacing w:val="-6"/>
        </w:rPr>
      </w:pPr>
      <w:r w:rsidRPr="00920E02">
        <w:rPr>
          <w:b/>
          <w:i/>
          <w:spacing w:val="-6"/>
        </w:rPr>
        <w:t xml:space="preserve"> „Hrusice, ul. Zahradní – výstavba vodovodu a kanalizace“</w:t>
      </w:r>
    </w:p>
    <w:p w:rsidR="0075723D" w:rsidRPr="00920E02" w:rsidRDefault="0075723D" w:rsidP="0075723D">
      <w:pPr>
        <w:pStyle w:val="Odstavecseseznamem"/>
        <w:tabs>
          <w:tab w:val="left" w:pos="683"/>
        </w:tabs>
        <w:spacing w:line="276" w:lineRule="auto"/>
        <w:ind w:firstLine="0"/>
        <w:rPr>
          <w:b/>
          <w:i/>
          <w:spacing w:val="-6"/>
        </w:rPr>
      </w:pPr>
      <w:r w:rsidRPr="00920E02">
        <w:rPr>
          <w:b/>
          <w:i/>
          <w:spacing w:val="-6"/>
        </w:rPr>
        <w:t xml:space="preserve">„Hrusice, ul. Josefa Lady – výměna a doplnění šoupat u </w:t>
      </w:r>
      <w:proofErr w:type="spellStart"/>
      <w:r w:rsidRPr="00920E02">
        <w:rPr>
          <w:b/>
          <w:i/>
          <w:spacing w:val="-6"/>
        </w:rPr>
        <w:t>čp</w:t>
      </w:r>
      <w:proofErr w:type="spellEnd"/>
      <w:r w:rsidRPr="00920E02">
        <w:rPr>
          <w:b/>
          <w:i/>
          <w:spacing w:val="-6"/>
        </w:rPr>
        <w:t>. 268“</w:t>
      </w:r>
    </w:p>
    <w:p w:rsidR="0075723D" w:rsidRPr="00920E02" w:rsidRDefault="0075723D" w:rsidP="0075723D">
      <w:pPr>
        <w:pStyle w:val="Odstavecseseznamem"/>
        <w:tabs>
          <w:tab w:val="left" w:pos="683"/>
        </w:tabs>
        <w:spacing w:line="276" w:lineRule="auto"/>
        <w:ind w:firstLine="0"/>
        <w:rPr>
          <w:b/>
          <w:i/>
          <w:spacing w:val="-6"/>
        </w:rPr>
      </w:pPr>
      <w:r w:rsidRPr="00920E02">
        <w:rPr>
          <w:b/>
          <w:i/>
          <w:spacing w:val="-6"/>
        </w:rPr>
        <w:t>„Hrusice, výměna a doplnění šoupat u Kostela“</w:t>
      </w:r>
    </w:p>
    <w:p w:rsidR="00740288" w:rsidRPr="00920E02" w:rsidRDefault="0075723D" w:rsidP="0075723D">
      <w:pPr>
        <w:pStyle w:val="Odstavecseseznamem"/>
        <w:numPr>
          <w:ilvl w:val="1"/>
          <w:numId w:val="2"/>
        </w:numPr>
        <w:tabs>
          <w:tab w:val="left" w:pos="683"/>
        </w:tabs>
        <w:spacing w:line="276" w:lineRule="auto"/>
        <w:ind w:right="113"/>
      </w:pPr>
      <w:r w:rsidRPr="00920E02">
        <w:rPr>
          <w:i/>
          <w:iCs/>
        </w:rPr>
        <w:t xml:space="preserve"> </w:t>
      </w:r>
      <w:r w:rsidR="00893B83" w:rsidRPr="00920E02">
        <w:rPr>
          <w:i/>
          <w:iCs/>
        </w:rPr>
        <w:t>(dále jen „</w:t>
      </w:r>
      <w:r w:rsidR="00893B83" w:rsidRPr="00920E02">
        <w:rPr>
          <w:b/>
          <w:bCs/>
          <w:i/>
          <w:iCs/>
        </w:rPr>
        <w:t>Projekt</w:t>
      </w:r>
      <w:r w:rsidR="00893B83" w:rsidRPr="00920E02">
        <w:rPr>
          <w:i/>
          <w:iCs/>
        </w:rPr>
        <w:t>“)</w:t>
      </w:r>
      <w:r w:rsidR="00893B83" w:rsidRPr="00920E02">
        <w:t xml:space="preserve"> </w:t>
      </w:r>
      <w:r w:rsidR="00DF66E5" w:rsidRPr="00920E02">
        <w:t>v souladu</w:t>
      </w:r>
      <w:r w:rsidR="00DF66E5" w:rsidRPr="00920E02">
        <w:rPr>
          <w:spacing w:val="1"/>
        </w:rPr>
        <w:t xml:space="preserve"> </w:t>
      </w:r>
      <w:r w:rsidR="00DF66E5" w:rsidRPr="00920E02">
        <w:t>s pravidly</w:t>
      </w:r>
      <w:r w:rsidR="00DF66E5" w:rsidRPr="00920E02">
        <w:rPr>
          <w:spacing w:val="1"/>
        </w:rPr>
        <w:t xml:space="preserve"> </w:t>
      </w:r>
      <w:r w:rsidR="00DF66E5" w:rsidRPr="00920E02">
        <w:t>hospodaření</w:t>
      </w:r>
      <w:r w:rsidR="00DF66E5" w:rsidRPr="00920E02">
        <w:rPr>
          <w:spacing w:val="1"/>
        </w:rPr>
        <w:t xml:space="preserve"> </w:t>
      </w:r>
      <w:r w:rsidR="00DF66E5" w:rsidRPr="00920E02">
        <w:t>Svazku</w:t>
      </w:r>
      <w:r w:rsidR="00DF66E5" w:rsidRPr="00920E02">
        <w:rPr>
          <w:spacing w:val="1"/>
        </w:rPr>
        <w:t xml:space="preserve"> </w:t>
      </w:r>
      <w:r w:rsidR="00DF66E5" w:rsidRPr="00920E02">
        <w:t>dle</w:t>
      </w:r>
      <w:r w:rsidR="00DF66E5" w:rsidRPr="00920E02">
        <w:rPr>
          <w:spacing w:val="1"/>
        </w:rPr>
        <w:t xml:space="preserve"> </w:t>
      </w:r>
      <w:r w:rsidR="00DF66E5" w:rsidRPr="00920E02">
        <w:t>ustanovení</w:t>
      </w:r>
      <w:r w:rsidR="00DF66E5" w:rsidRPr="00920E02">
        <w:rPr>
          <w:spacing w:val="-2"/>
        </w:rPr>
        <w:t xml:space="preserve"> </w:t>
      </w:r>
      <w:r w:rsidR="00DF66E5" w:rsidRPr="00920E02">
        <w:t>čl.</w:t>
      </w:r>
      <w:r w:rsidR="00DF66E5" w:rsidRPr="00920E02">
        <w:rPr>
          <w:spacing w:val="-3"/>
        </w:rPr>
        <w:t xml:space="preserve"> </w:t>
      </w:r>
      <w:r w:rsidR="00DF66E5" w:rsidRPr="00920E02">
        <w:t>X. stanov</w:t>
      </w:r>
      <w:r w:rsidR="00DF66E5" w:rsidRPr="00920E02">
        <w:rPr>
          <w:spacing w:val="-2"/>
        </w:rPr>
        <w:t xml:space="preserve"> </w:t>
      </w:r>
      <w:r w:rsidR="00DF66E5" w:rsidRPr="00920E02">
        <w:t>Svazku.</w:t>
      </w:r>
    </w:p>
    <w:p w:rsidR="00893B83" w:rsidRDefault="00893B83" w:rsidP="00893B83">
      <w:pPr>
        <w:pStyle w:val="Odstavecseseznamem"/>
      </w:pPr>
    </w:p>
    <w:p w:rsidR="00893B83" w:rsidRDefault="00893B83" w:rsidP="00893B83">
      <w:pPr>
        <w:pStyle w:val="Odstavecseseznamem"/>
        <w:numPr>
          <w:ilvl w:val="1"/>
          <w:numId w:val="2"/>
        </w:numPr>
        <w:tabs>
          <w:tab w:val="left" w:pos="683"/>
        </w:tabs>
        <w:spacing w:line="276" w:lineRule="auto"/>
        <w:ind w:right="111"/>
      </w:pPr>
      <w:r>
        <w:t xml:space="preserve">Výše </w:t>
      </w:r>
      <w:r w:rsidR="00ED174C">
        <w:t>Příspěvk</w:t>
      </w:r>
      <w:r>
        <w:t>u byla na základě dohody smluvních stran určena dle předpokládané potřeby financování Projektu.</w:t>
      </w:r>
    </w:p>
    <w:p w:rsidR="00740288" w:rsidRDefault="00740288">
      <w:pPr>
        <w:pStyle w:val="Zkladntext"/>
      </w:pPr>
    </w:p>
    <w:p w:rsidR="00740288" w:rsidRDefault="00DF66E5">
      <w:pPr>
        <w:spacing w:before="182"/>
        <w:ind w:left="4456" w:right="4565"/>
        <w:jc w:val="center"/>
        <w:rPr>
          <w:b/>
        </w:rPr>
      </w:pPr>
      <w:r>
        <w:rPr>
          <w:b/>
        </w:rPr>
        <w:t>IV.</w:t>
      </w:r>
    </w:p>
    <w:p w:rsidR="00740288" w:rsidRDefault="00DF66E5">
      <w:pPr>
        <w:spacing w:before="41"/>
        <w:ind w:right="2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4"/>
        </w:rPr>
        <w:t xml:space="preserve"> </w:t>
      </w:r>
      <w:r>
        <w:rPr>
          <w:b/>
        </w:rPr>
        <w:t>ujednání</w:t>
      </w:r>
    </w:p>
    <w:p w:rsidR="00740288" w:rsidRDefault="00740288">
      <w:pPr>
        <w:pStyle w:val="Zkladntext"/>
        <w:rPr>
          <w:b/>
          <w:sz w:val="23"/>
        </w:rPr>
      </w:pPr>
    </w:p>
    <w:p w:rsidR="00740288" w:rsidRDefault="00DF66E5">
      <w:pPr>
        <w:pStyle w:val="Odstavecseseznamem"/>
        <w:numPr>
          <w:ilvl w:val="1"/>
          <w:numId w:val="1"/>
        </w:numPr>
        <w:tabs>
          <w:tab w:val="left" w:pos="683"/>
        </w:tabs>
        <w:spacing w:line="276" w:lineRule="auto"/>
      </w:pPr>
      <w:r>
        <w:rPr>
          <w:spacing w:val="-1"/>
        </w:rPr>
        <w:t>Tato</w:t>
      </w:r>
      <w:r>
        <w:rPr>
          <w:spacing w:val="-11"/>
        </w:rPr>
        <w:t xml:space="preserve"> </w:t>
      </w:r>
      <w:r>
        <w:rPr>
          <w:spacing w:val="-1"/>
        </w:rPr>
        <w:t>Smlouva</w:t>
      </w:r>
      <w:r>
        <w:rPr>
          <w:spacing w:val="-11"/>
        </w:rPr>
        <w:t xml:space="preserve"> </w:t>
      </w:r>
      <w:r>
        <w:rPr>
          <w:spacing w:val="-1"/>
        </w:rPr>
        <w:t>nabývá</w:t>
      </w:r>
      <w:r>
        <w:rPr>
          <w:spacing w:val="-12"/>
        </w:rPr>
        <w:t xml:space="preserve"> </w:t>
      </w:r>
      <w:r>
        <w:rPr>
          <w:spacing w:val="-1"/>
        </w:rPr>
        <w:t>platnosti</w:t>
      </w:r>
      <w:r>
        <w:rPr>
          <w:spacing w:val="-14"/>
        </w:rPr>
        <w:t xml:space="preserve"> </w:t>
      </w:r>
      <w:r>
        <w:t>okamžikem</w:t>
      </w:r>
      <w:r>
        <w:rPr>
          <w:spacing w:val="-10"/>
        </w:rPr>
        <w:t xml:space="preserve"> </w:t>
      </w:r>
      <w:r>
        <w:t>jejího</w:t>
      </w:r>
      <w:r>
        <w:rPr>
          <w:spacing w:val="-11"/>
        </w:rPr>
        <w:t xml:space="preserve"> </w:t>
      </w:r>
      <w:r>
        <w:t>podpisu</w:t>
      </w:r>
      <w:r>
        <w:rPr>
          <w:spacing w:val="-13"/>
        </w:rPr>
        <w:t xml:space="preserve"> </w:t>
      </w:r>
      <w:r>
        <w:t>oběma</w:t>
      </w:r>
      <w:r>
        <w:rPr>
          <w:spacing w:val="-12"/>
        </w:rPr>
        <w:t xml:space="preserve"> </w:t>
      </w:r>
      <w:r>
        <w:t>smluvními</w:t>
      </w:r>
      <w:r>
        <w:rPr>
          <w:spacing w:val="-11"/>
        </w:rPr>
        <w:t xml:space="preserve"> </w:t>
      </w:r>
      <w:r>
        <w:t>stranami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účinnosti</w:t>
      </w:r>
      <w:r>
        <w:rPr>
          <w:spacing w:val="-48"/>
        </w:rPr>
        <w:t xml:space="preserve"> </w:t>
      </w:r>
      <w:r>
        <w:t>ke</w:t>
      </w:r>
      <w:r>
        <w:rPr>
          <w:spacing w:val="11"/>
        </w:rPr>
        <w:t xml:space="preserve"> </w:t>
      </w:r>
      <w:r>
        <w:t>dni</w:t>
      </w:r>
      <w:r>
        <w:rPr>
          <w:spacing w:val="9"/>
        </w:rPr>
        <w:t xml:space="preserve"> </w:t>
      </w:r>
      <w:r>
        <w:t>jejího</w:t>
      </w:r>
      <w:r>
        <w:rPr>
          <w:spacing w:val="59"/>
        </w:rPr>
        <w:t xml:space="preserve"> </w:t>
      </w:r>
      <w:r>
        <w:t>uveřejnění</w:t>
      </w:r>
      <w:r>
        <w:rPr>
          <w:spacing w:val="56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registru</w:t>
      </w:r>
      <w:r>
        <w:rPr>
          <w:spacing w:val="59"/>
        </w:rPr>
        <w:t xml:space="preserve"> </w:t>
      </w:r>
      <w:r>
        <w:t>smluv</w:t>
      </w:r>
      <w:r>
        <w:rPr>
          <w:spacing w:val="61"/>
        </w:rPr>
        <w:t xml:space="preserve"> </w:t>
      </w:r>
      <w:r>
        <w:t>postupem</w:t>
      </w:r>
      <w:r>
        <w:rPr>
          <w:spacing w:val="59"/>
        </w:rPr>
        <w:t xml:space="preserve"> </w:t>
      </w:r>
      <w:r>
        <w:t>dle</w:t>
      </w:r>
      <w:r>
        <w:rPr>
          <w:spacing w:val="59"/>
        </w:rPr>
        <w:t xml:space="preserve"> </w:t>
      </w:r>
      <w:r>
        <w:t>ustanovením</w:t>
      </w:r>
      <w:r>
        <w:rPr>
          <w:spacing w:val="60"/>
        </w:rPr>
        <w:t xml:space="preserve"> </w:t>
      </w:r>
      <w:r>
        <w:t>§</w:t>
      </w:r>
      <w:r>
        <w:rPr>
          <w:spacing w:val="57"/>
        </w:rPr>
        <w:t xml:space="preserve"> </w:t>
      </w:r>
      <w:r>
        <w:t>6</w:t>
      </w:r>
      <w:r>
        <w:rPr>
          <w:spacing w:val="56"/>
        </w:rPr>
        <w:t xml:space="preserve"> </w:t>
      </w:r>
      <w:r>
        <w:t>odst.</w:t>
      </w:r>
      <w:r>
        <w:rPr>
          <w:spacing w:val="59"/>
        </w:rPr>
        <w:t xml:space="preserve"> </w:t>
      </w:r>
      <w:r>
        <w:t>1</w:t>
      </w:r>
      <w:r>
        <w:rPr>
          <w:spacing w:val="63"/>
        </w:rPr>
        <w:t xml:space="preserve"> </w:t>
      </w:r>
      <w:r>
        <w:t>zákona</w:t>
      </w:r>
      <w:r>
        <w:rPr>
          <w:spacing w:val="-48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340/2015</w:t>
      </w:r>
      <w:r>
        <w:rPr>
          <w:spacing w:val="-7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zvláštních</w:t>
      </w:r>
      <w:r>
        <w:rPr>
          <w:spacing w:val="-7"/>
        </w:rPr>
        <w:t xml:space="preserve"> </w:t>
      </w:r>
      <w:r>
        <w:t>podmínkách</w:t>
      </w:r>
      <w:r>
        <w:rPr>
          <w:spacing w:val="-8"/>
        </w:rPr>
        <w:t xml:space="preserve"> </w:t>
      </w:r>
      <w:r>
        <w:t>účinnosti</w:t>
      </w:r>
      <w:r>
        <w:rPr>
          <w:spacing w:val="-7"/>
        </w:rPr>
        <w:t xml:space="preserve"> </w:t>
      </w:r>
      <w:r>
        <w:t>některých</w:t>
      </w:r>
      <w:r>
        <w:rPr>
          <w:spacing w:val="-7"/>
        </w:rPr>
        <w:t xml:space="preserve"> </w:t>
      </w:r>
      <w:r>
        <w:t>smluv,</w:t>
      </w:r>
      <w:r>
        <w:rPr>
          <w:spacing w:val="-7"/>
        </w:rPr>
        <w:t xml:space="preserve"> </w:t>
      </w:r>
      <w:r>
        <w:t>uveřejňování</w:t>
      </w:r>
      <w:r>
        <w:rPr>
          <w:spacing w:val="-7"/>
        </w:rPr>
        <w:t xml:space="preserve"> </w:t>
      </w:r>
      <w:r>
        <w:t>těchto</w:t>
      </w:r>
      <w:r>
        <w:rPr>
          <w:spacing w:val="-6"/>
        </w:rPr>
        <w:t xml:space="preserve"> </w:t>
      </w:r>
      <w:r>
        <w:t>smluv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registru smluv</w:t>
      </w:r>
      <w:r>
        <w:rPr>
          <w:spacing w:val="-2"/>
        </w:rPr>
        <w:t xml:space="preserve"> </w:t>
      </w:r>
      <w:r>
        <w:t>(zákon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registru smluv),</w:t>
      </w:r>
      <w:r>
        <w:rPr>
          <w:spacing w:val="-3"/>
        </w:rPr>
        <w:t xml:space="preserve"> </w:t>
      </w:r>
      <w:r>
        <w:t>ve znění</w:t>
      </w:r>
      <w:r>
        <w:rPr>
          <w:spacing w:val="-1"/>
        </w:rPr>
        <w:t xml:space="preserve"> </w:t>
      </w:r>
      <w:r>
        <w:t>pozdějších předpisů.</w:t>
      </w:r>
    </w:p>
    <w:p w:rsidR="00740288" w:rsidRDefault="00740288">
      <w:pPr>
        <w:pStyle w:val="Zkladntext"/>
        <w:spacing w:before="9"/>
        <w:rPr>
          <w:sz w:val="19"/>
        </w:rPr>
      </w:pPr>
    </w:p>
    <w:p w:rsidR="00740288" w:rsidRPr="00920E02" w:rsidRDefault="00DF66E5">
      <w:pPr>
        <w:pStyle w:val="Zkladntext"/>
        <w:ind w:left="682"/>
      </w:pPr>
      <w:r w:rsidRPr="00920E02">
        <w:t>Smlouva</w:t>
      </w:r>
      <w:r w:rsidRPr="00920E02">
        <w:rPr>
          <w:spacing w:val="18"/>
        </w:rPr>
        <w:t xml:space="preserve"> </w:t>
      </w:r>
      <w:r w:rsidRPr="00920E02">
        <w:t>bude</w:t>
      </w:r>
      <w:r w:rsidRPr="00920E02">
        <w:rPr>
          <w:spacing w:val="19"/>
        </w:rPr>
        <w:t xml:space="preserve"> </w:t>
      </w:r>
      <w:r w:rsidRPr="00920E02">
        <w:t>uveřejněna</w:t>
      </w:r>
      <w:r w:rsidRPr="00920E02">
        <w:rPr>
          <w:spacing w:val="16"/>
        </w:rPr>
        <w:t xml:space="preserve"> </w:t>
      </w:r>
      <w:r w:rsidRPr="00920E02">
        <w:t>v</w:t>
      </w:r>
      <w:r w:rsidRPr="00920E02">
        <w:rPr>
          <w:spacing w:val="19"/>
        </w:rPr>
        <w:t xml:space="preserve"> </w:t>
      </w:r>
      <w:r w:rsidRPr="00920E02">
        <w:t>registru</w:t>
      </w:r>
      <w:r w:rsidRPr="00920E02">
        <w:rPr>
          <w:spacing w:val="18"/>
        </w:rPr>
        <w:t xml:space="preserve"> </w:t>
      </w:r>
      <w:r w:rsidRPr="00920E02">
        <w:t>smluv</w:t>
      </w:r>
      <w:r w:rsidRPr="00920E02">
        <w:rPr>
          <w:spacing w:val="21"/>
        </w:rPr>
        <w:t xml:space="preserve"> </w:t>
      </w:r>
      <w:r w:rsidRPr="00920E02">
        <w:t>Svazkem,</w:t>
      </w:r>
      <w:r w:rsidRPr="00920E02">
        <w:rPr>
          <w:spacing w:val="16"/>
        </w:rPr>
        <w:t xml:space="preserve"> </w:t>
      </w:r>
      <w:r w:rsidRPr="00920E02">
        <w:t>a</w:t>
      </w:r>
      <w:r w:rsidRPr="00920E02">
        <w:rPr>
          <w:spacing w:val="18"/>
        </w:rPr>
        <w:t xml:space="preserve"> </w:t>
      </w:r>
      <w:r w:rsidRPr="00920E02">
        <w:t>to</w:t>
      </w:r>
      <w:r w:rsidRPr="00920E02">
        <w:rPr>
          <w:spacing w:val="20"/>
        </w:rPr>
        <w:t xml:space="preserve"> </w:t>
      </w:r>
      <w:r w:rsidRPr="00920E02">
        <w:t>nejdéle</w:t>
      </w:r>
      <w:r w:rsidRPr="00920E02">
        <w:rPr>
          <w:spacing w:val="18"/>
        </w:rPr>
        <w:t xml:space="preserve"> </w:t>
      </w:r>
      <w:r w:rsidRPr="00920E02">
        <w:t>do</w:t>
      </w:r>
      <w:r w:rsidRPr="00920E02">
        <w:rPr>
          <w:spacing w:val="19"/>
        </w:rPr>
        <w:t xml:space="preserve"> </w:t>
      </w:r>
      <w:r w:rsidRPr="00920E02">
        <w:t>30</w:t>
      </w:r>
      <w:r w:rsidRPr="00920E02">
        <w:rPr>
          <w:spacing w:val="19"/>
        </w:rPr>
        <w:t xml:space="preserve"> </w:t>
      </w:r>
      <w:r w:rsidRPr="00920E02">
        <w:t>kalendářních</w:t>
      </w:r>
      <w:r w:rsidRPr="00920E02">
        <w:rPr>
          <w:spacing w:val="17"/>
        </w:rPr>
        <w:t xml:space="preserve"> </w:t>
      </w:r>
      <w:r w:rsidRPr="00920E02">
        <w:t>dnů</w:t>
      </w:r>
      <w:r w:rsidRPr="00920E02">
        <w:rPr>
          <w:spacing w:val="17"/>
        </w:rPr>
        <w:t xml:space="preserve"> </w:t>
      </w:r>
      <w:r w:rsidRPr="00920E02">
        <w:t>od</w:t>
      </w:r>
    </w:p>
    <w:p w:rsidR="00740288" w:rsidRPr="00920E02" w:rsidRDefault="00DF66E5">
      <w:pPr>
        <w:pStyle w:val="Zkladntext"/>
        <w:spacing w:before="19"/>
        <w:ind w:left="682"/>
      </w:pPr>
      <w:r w:rsidRPr="00920E02">
        <w:t>jejího</w:t>
      </w:r>
      <w:r w:rsidRPr="00920E02">
        <w:rPr>
          <w:spacing w:val="-1"/>
        </w:rPr>
        <w:t xml:space="preserve"> </w:t>
      </w:r>
      <w:r w:rsidRPr="00920E02">
        <w:t>podpisu</w:t>
      </w:r>
      <w:r w:rsidRPr="00920E02">
        <w:rPr>
          <w:spacing w:val="-3"/>
        </w:rPr>
        <w:t xml:space="preserve"> </w:t>
      </w:r>
      <w:r w:rsidRPr="00920E02">
        <w:t>oběma</w:t>
      </w:r>
      <w:r w:rsidRPr="00920E02">
        <w:rPr>
          <w:spacing w:val="-5"/>
        </w:rPr>
        <w:t xml:space="preserve"> </w:t>
      </w:r>
      <w:r w:rsidRPr="00920E02">
        <w:t>smluvními</w:t>
      </w:r>
      <w:r w:rsidRPr="00920E02">
        <w:rPr>
          <w:spacing w:val="-4"/>
        </w:rPr>
        <w:t xml:space="preserve"> </w:t>
      </w:r>
      <w:r w:rsidRPr="00920E02">
        <w:t>stranami.</w:t>
      </w:r>
    </w:p>
    <w:p w:rsidR="00740288" w:rsidRPr="00920E02" w:rsidRDefault="00DF66E5">
      <w:pPr>
        <w:pStyle w:val="Odstavecseseznamem"/>
        <w:numPr>
          <w:ilvl w:val="1"/>
          <w:numId w:val="1"/>
        </w:numPr>
        <w:tabs>
          <w:tab w:val="left" w:pos="683"/>
          <w:tab w:val="left" w:pos="6793"/>
        </w:tabs>
        <w:spacing w:before="184" w:line="276" w:lineRule="auto"/>
        <w:ind w:right="110"/>
      </w:pPr>
      <w:r w:rsidRPr="00920E02">
        <w:t>Uzavření této Smlouvy bylo v souladu s ustanovením § 85 al. 1 písm. e) zákona č. 128/2000 Sb.,</w:t>
      </w:r>
      <w:r w:rsidRPr="00920E02">
        <w:rPr>
          <w:spacing w:val="-47"/>
        </w:rPr>
        <w:t xml:space="preserve"> </w:t>
      </w:r>
      <w:r w:rsidRPr="00920E02">
        <w:t>o obcích (obecní zřízení), ve znění pozdějších předpisů (dále jen „</w:t>
      </w:r>
      <w:r w:rsidRPr="00920E02">
        <w:rPr>
          <w:b/>
        </w:rPr>
        <w:t>obecní zákon</w:t>
      </w:r>
      <w:r w:rsidRPr="00920E02">
        <w:t>“) schváleno</w:t>
      </w:r>
      <w:r w:rsidRPr="00920E02">
        <w:rPr>
          <w:spacing w:val="1"/>
        </w:rPr>
        <w:t xml:space="preserve"> </w:t>
      </w:r>
      <w:r w:rsidRPr="00920E02">
        <w:t>Zastupitelstvem</w:t>
      </w:r>
      <w:r w:rsidRPr="00920E02">
        <w:rPr>
          <w:spacing w:val="43"/>
        </w:rPr>
        <w:t xml:space="preserve"> </w:t>
      </w:r>
      <w:r w:rsidR="00ED174C" w:rsidRPr="00920E02">
        <w:t>Poskytovatel</w:t>
      </w:r>
      <w:r w:rsidRPr="00920E02">
        <w:t>e</w:t>
      </w:r>
      <w:r w:rsidRPr="00920E02">
        <w:rPr>
          <w:spacing w:val="43"/>
        </w:rPr>
        <w:t xml:space="preserve"> </w:t>
      </w:r>
      <w:r w:rsidRPr="00920E02">
        <w:t>usnesením</w:t>
      </w:r>
      <w:r w:rsidRPr="00920E02">
        <w:rPr>
          <w:spacing w:val="43"/>
        </w:rPr>
        <w:t xml:space="preserve"> </w:t>
      </w:r>
      <w:r w:rsidRPr="00920E02">
        <w:t>č.</w:t>
      </w:r>
      <w:r w:rsidRPr="00920E02">
        <w:rPr>
          <w:rFonts w:ascii="Times New Roman" w:hAnsi="Times New Roman"/>
          <w:u w:val="single"/>
        </w:rPr>
        <w:tab/>
      </w:r>
      <w:r w:rsidRPr="00920E02">
        <w:t>na</w:t>
      </w:r>
      <w:r w:rsidRPr="00920E02">
        <w:rPr>
          <w:spacing w:val="40"/>
        </w:rPr>
        <w:t xml:space="preserve"> </w:t>
      </w:r>
      <w:r w:rsidRPr="00920E02">
        <w:t>jednání</w:t>
      </w:r>
      <w:r w:rsidRPr="00920E02">
        <w:rPr>
          <w:spacing w:val="41"/>
        </w:rPr>
        <w:t xml:space="preserve"> </w:t>
      </w:r>
      <w:r w:rsidRPr="00920E02">
        <w:t>konaném</w:t>
      </w:r>
      <w:r w:rsidRPr="00920E02">
        <w:rPr>
          <w:spacing w:val="42"/>
        </w:rPr>
        <w:t xml:space="preserve"> </w:t>
      </w:r>
      <w:r w:rsidRPr="00920E02">
        <w:t>dne</w:t>
      </w:r>
    </w:p>
    <w:p w:rsidR="00740288" w:rsidRDefault="00DF66E5">
      <w:pPr>
        <w:pStyle w:val="Zkladntext"/>
        <w:tabs>
          <w:tab w:val="left" w:pos="2874"/>
        </w:tabs>
        <w:ind w:left="682"/>
      </w:pPr>
      <w:r w:rsidRPr="00920E02">
        <w:rPr>
          <w:u w:val="single"/>
        </w:rPr>
        <w:t xml:space="preserve"> </w:t>
      </w:r>
      <w:r w:rsidRPr="00920E02">
        <w:rPr>
          <w:u w:val="single"/>
        </w:rPr>
        <w:tab/>
      </w:r>
      <w:r w:rsidRPr="00920E02">
        <w:t>.</w:t>
      </w:r>
    </w:p>
    <w:p w:rsidR="00740288" w:rsidRDefault="00740288">
      <w:pPr>
        <w:sectPr w:rsidR="00740288">
          <w:pgSz w:w="11910" w:h="16840"/>
          <w:pgMar w:top="1360" w:right="1300" w:bottom="880" w:left="1300" w:header="0" w:footer="689" w:gutter="0"/>
          <w:cols w:space="708"/>
        </w:sectPr>
      </w:pPr>
    </w:p>
    <w:p w:rsidR="00740288" w:rsidRDefault="00DF66E5">
      <w:pPr>
        <w:pStyle w:val="Odstavecseseznamem"/>
        <w:numPr>
          <w:ilvl w:val="1"/>
          <w:numId w:val="1"/>
        </w:numPr>
        <w:tabs>
          <w:tab w:val="left" w:pos="683"/>
        </w:tabs>
        <w:spacing w:before="37" w:line="276" w:lineRule="auto"/>
        <w:ind w:right="116"/>
      </w:pPr>
      <w:r>
        <w:rPr>
          <w:spacing w:val="-1"/>
        </w:rPr>
        <w:lastRenderedPageBreak/>
        <w:t>Situace</w:t>
      </w:r>
      <w:r>
        <w:rPr>
          <w:spacing w:val="-12"/>
        </w:rPr>
        <w:t xml:space="preserve"> </w:t>
      </w:r>
      <w:r>
        <w:rPr>
          <w:spacing w:val="-1"/>
        </w:rPr>
        <w:t>neupravené</w:t>
      </w:r>
      <w:r>
        <w:rPr>
          <w:spacing w:val="-14"/>
        </w:rPr>
        <w:t xml:space="preserve"> </w:t>
      </w:r>
      <w:r>
        <w:rPr>
          <w:spacing w:val="-1"/>
        </w:rPr>
        <w:t>touto</w:t>
      </w:r>
      <w:r>
        <w:rPr>
          <w:spacing w:val="-12"/>
        </w:rPr>
        <w:t xml:space="preserve"> </w:t>
      </w:r>
      <w:r>
        <w:t>Smlouvou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řídí</w:t>
      </w:r>
      <w:r>
        <w:rPr>
          <w:spacing w:val="-12"/>
        </w:rPr>
        <w:t xml:space="preserve"> </w:t>
      </w:r>
      <w:r>
        <w:t>stanovami</w:t>
      </w:r>
      <w:r>
        <w:rPr>
          <w:spacing w:val="-15"/>
        </w:rPr>
        <w:t xml:space="preserve"> </w:t>
      </w:r>
      <w:r>
        <w:t>Svazku,</w:t>
      </w:r>
      <w:r>
        <w:rPr>
          <w:spacing w:val="-12"/>
        </w:rPr>
        <w:t xml:space="preserve"> </w:t>
      </w:r>
      <w:r>
        <w:t>zákonem</w:t>
      </w:r>
      <w:r>
        <w:rPr>
          <w:spacing w:val="-13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89/2012</w:t>
      </w:r>
      <w:r>
        <w:rPr>
          <w:spacing w:val="-14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občanský</w:t>
      </w:r>
      <w:r>
        <w:rPr>
          <w:spacing w:val="-48"/>
        </w:rPr>
        <w:t xml:space="preserve"> </w:t>
      </w:r>
      <w:r>
        <w:t>zákoník, ve</w:t>
      </w:r>
      <w:r>
        <w:rPr>
          <w:spacing w:val="1"/>
        </w:rPr>
        <w:t xml:space="preserve"> </w:t>
      </w:r>
      <w:r>
        <w:t>znění</w:t>
      </w:r>
      <w:r>
        <w:rPr>
          <w:spacing w:val="1"/>
        </w:rPr>
        <w:t xml:space="preserve"> </w:t>
      </w:r>
      <w:r>
        <w:t>pozdějších</w:t>
      </w:r>
      <w:r>
        <w:rPr>
          <w:spacing w:val="1"/>
        </w:rPr>
        <w:t xml:space="preserve"> </w:t>
      </w:r>
      <w:r>
        <w:t>předpisů (dále</w:t>
      </w:r>
      <w:r>
        <w:rPr>
          <w:spacing w:val="1"/>
        </w:rPr>
        <w:t xml:space="preserve"> </w:t>
      </w:r>
      <w:r>
        <w:t>jen „</w:t>
      </w:r>
      <w:r>
        <w:rPr>
          <w:b/>
        </w:rPr>
        <w:t>občanský</w:t>
      </w:r>
      <w:r>
        <w:rPr>
          <w:b/>
          <w:spacing w:val="1"/>
        </w:rPr>
        <w:t xml:space="preserve"> </w:t>
      </w:r>
      <w:r>
        <w:rPr>
          <w:b/>
        </w:rPr>
        <w:t>zákoník</w:t>
      </w:r>
      <w:r>
        <w:t>“), obecním</w:t>
      </w:r>
      <w:r>
        <w:rPr>
          <w:spacing w:val="1"/>
        </w:rPr>
        <w:t xml:space="preserve"> </w:t>
      </w:r>
      <w:r>
        <w:t>zákoníkem,</w:t>
      </w:r>
      <w:r>
        <w:rPr>
          <w:spacing w:val="1"/>
        </w:rPr>
        <w:t xml:space="preserve"> </w:t>
      </w:r>
      <w:r>
        <w:t>zákonem č. 250/2000 Sb., o rozpočtových pravidlech územních rozpočtů, ve znění pozdějších</w:t>
      </w:r>
      <w:r>
        <w:rPr>
          <w:spacing w:val="1"/>
        </w:rPr>
        <w:t xml:space="preserve"> </w:t>
      </w:r>
      <w:r>
        <w:t>předpisů</w:t>
      </w:r>
      <w:r>
        <w:rPr>
          <w:spacing w:val="-2"/>
        </w:rPr>
        <w:t xml:space="preserve"> </w:t>
      </w:r>
      <w:r>
        <w:t>a dalšími</w:t>
      </w:r>
      <w:r>
        <w:rPr>
          <w:spacing w:val="-3"/>
        </w:rPr>
        <w:t xml:space="preserve"> </w:t>
      </w:r>
      <w:r>
        <w:t>obecně</w:t>
      </w:r>
      <w:r>
        <w:rPr>
          <w:spacing w:val="-3"/>
        </w:rPr>
        <w:t xml:space="preserve"> </w:t>
      </w:r>
      <w:r>
        <w:t>závaznými</w:t>
      </w:r>
      <w:r>
        <w:rPr>
          <w:spacing w:val="-3"/>
        </w:rPr>
        <w:t xml:space="preserve"> </w:t>
      </w:r>
      <w:r>
        <w:t>právními předpisy</w:t>
      </w:r>
      <w:r>
        <w:rPr>
          <w:spacing w:val="-1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republiky.</w:t>
      </w:r>
    </w:p>
    <w:p w:rsidR="00740288" w:rsidRDefault="00740288">
      <w:pPr>
        <w:pStyle w:val="Zkladntext"/>
        <w:spacing w:before="9"/>
        <w:rPr>
          <w:sz w:val="19"/>
        </w:rPr>
      </w:pPr>
    </w:p>
    <w:p w:rsidR="00740288" w:rsidRDefault="00DF66E5">
      <w:pPr>
        <w:pStyle w:val="Odstavecseseznamem"/>
        <w:numPr>
          <w:ilvl w:val="1"/>
          <w:numId w:val="1"/>
        </w:numPr>
        <w:tabs>
          <w:tab w:val="left" w:pos="683"/>
        </w:tabs>
        <w:spacing w:line="276" w:lineRule="auto"/>
        <w:ind w:right="115"/>
      </w:pPr>
      <w:r>
        <w:t>Smluvní strany tímto v souladu s ustanovením § 564 občanského zákoníku sjednávají, že tato</w:t>
      </w:r>
      <w:r>
        <w:rPr>
          <w:spacing w:val="1"/>
        </w:rPr>
        <w:t xml:space="preserve"> </w:t>
      </w:r>
      <w:r>
        <w:t>Smlouva</w:t>
      </w:r>
      <w:r>
        <w:rPr>
          <w:spacing w:val="1"/>
        </w:rPr>
        <w:t xml:space="preserve"> </w:t>
      </w:r>
      <w:r>
        <w:t>může</w:t>
      </w:r>
      <w:r>
        <w:rPr>
          <w:spacing w:val="1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měněna</w:t>
      </w:r>
      <w:r>
        <w:rPr>
          <w:spacing w:val="1"/>
        </w:rPr>
        <w:t xml:space="preserve"> </w:t>
      </w:r>
      <w:r>
        <w:t>pouze</w:t>
      </w:r>
      <w:r>
        <w:rPr>
          <w:spacing w:val="1"/>
        </w:rPr>
        <w:t xml:space="preserve"> </w:t>
      </w:r>
      <w:r>
        <w:t>formou</w:t>
      </w:r>
      <w:r>
        <w:rPr>
          <w:spacing w:val="1"/>
        </w:rPr>
        <w:t xml:space="preserve"> </w:t>
      </w:r>
      <w:r>
        <w:t>písemných</w:t>
      </w:r>
      <w:r>
        <w:rPr>
          <w:spacing w:val="1"/>
        </w:rPr>
        <w:t xml:space="preserve"> </w:t>
      </w:r>
      <w:r>
        <w:t>očíslovaných</w:t>
      </w:r>
      <w:r>
        <w:rPr>
          <w:spacing w:val="1"/>
        </w:rPr>
        <w:t xml:space="preserve"> </w:t>
      </w:r>
      <w:r>
        <w:t>dodatků</w:t>
      </w:r>
      <w:r>
        <w:rPr>
          <w:spacing w:val="1"/>
        </w:rPr>
        <w:t xml:space="preserve"> </w:t>
      </w:r>
      <w:r>
        <w:t>podepsaných</w:t>
      </w:r>
      <w:r>
        <w:rPr>
          <w:spacing w:val="1"/>
        </w:rPr>
        <w:t xml:space="preserve"> </w:t>
      </w:r>
      <w:r>
        <w:t>oprávněnými</w:t>
      </w:r>
      <w:r>
        <w:rPr>
          <w:spacing w:val="-1"/>
        </w:rPr>
        <w:t xml:space="preserve"> </w:t>
      </w:r>
      <w:r>
        <w:t>zástupci</w:t>
      </w:r>
      <w:r>
        <w:rPr>
          <w:spacing w:val="-2"/>
        </w:rPr>
        <w:t xml:space="preserve"> </w:t>
      </w:r>
      <w:r w:rsidR="00C54567"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t>stran.</w:t>
      </w:r>
    </w:p>
    <w:p w:rsidR="00740288" w:rsidRDefault="00740288">
      <w:pPr>
        <w:pStyle w:val="Zkladntext"/>
        <w:spacing w:before="8"/>
        <w:rPr>
          <w:sz w:val="19"/>
        </w:rPr>
      </w:pPr>
    </w:p>
    <w:p w:rsidR="00740288" w:rsidRDefault="00DF66E5">
      <w:pPr>
        <w:pStyle w:val="Zkladntext"/>
        <w:spacing w:line="276" w:lineRule="auto"/>
        <w:ind w:left="682"/>
      </w:pPr>
      <w:r>
        <w:t>Smluvní</w:t>
      </w:r>
      <w:r>
        <w:rPr>
          <w:spacing w:val="32"/>
        </w:rPr>
        <w:t xml:space="preserve"> </w:t>
      </w:r>
      <w:r>
        <w:t>strany</w:t>
      </w:r>
      <w:r>
        <w:rPr>
          <w:spacing w:val="33"/>
        </w:rPr>
        <w:t xml:space="preserve"> </w:t>
      </w:r>
      <w:r>
        <w:t>výslovně</w:t>
      </w:r>
      <w:r>
        <w:rPr>
          <w:spacing w:val="31"/>
        </w:rPr>
        <w:t xml:space="preserve"> </w:t>
      </w:r>
      <w:r>
        <w:t>sjednávají,</w:t>
      </w:r>
      <w:r>
        <w:rPr>
          <w:spacing w:val="32"/>
        </w:rPr>
        <w:t xml:space="preserve"> </w:t>
      </w:r>
      <w:r>
        <w:t>že</w:t>
      </w:r>
      <w:r>
        <w:rPr>
          <w:spacing w:val="31"/>
        </w:rPr>
        <w:t xml:space="preserve"> </w:t>
      </w:r>
      <w:r>
        <w:t>e-mail</w:t>
      </w:r>
      <w:r>
        <w:rPr>
          <w:spacing w:val="32"/>
        </w:rPr>
        <w:t xml:space="preserve"> </w:t>
      </w:r>
      <w:r>
        <w:t>a/nebo</w:t>
      </w:r>
      <w:r>
        <w:rPr>
          <w:spacing w:val="33"/>
        </w:rPr>
        <w:t xml:space="preserve"> </w:t>
      </w:r>
      <w:r>
        <w:t>jiná</w:t>
      </w:r>
      <w:r>
        <w:rPr>
          <w:spacing w:val="32"/>
        </w:rPr>
        <w:t xml:space="preserve"> </w:t>
      </w:r>
      <w:r>
        <w:t>obdobná</w:t>
      </w:r>
      <w:r>
        <w:rPr>
          <w:spacing w:val="32"/>
        </w:rPr>
        <w:t xml:space="preserve"> </w:t>
      </w:r>
      <w:r>
        <w:t>forma</w:t>
      </w:r>
      <w:r>
        <w:rPr>
          <w:spacing w:val="30"/>
        </w:rPr>
        <w:t xml:space="preserve"> </w:t>
      </w:r>
      <w:r>
        <w:t>elektronické</w:t>
      </w:r>
      <w:r>
        <w:rPr>
          <w:spacing w:val="-47"/>
        </w:rPr>
        <w:t xml:space="preserve"> </w:t>
      </w:r>
      <w:r>
        <w:t>komunikace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nepovažují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písemný</w:t>
      </w:r>
      <w:r>
        <w:rPr>
          <w:spacing w:val="-1"/>
        </w:rPr>
        <w:t xml:space="preserve"> </w:t>
      </w:r>
      <w:r>
        <w:t>dodatek</w:t>
      </w:r>
      <w:r>
        <w:rPr>
          <w:spacing w:val="-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Smlouvě dle tohoto ustanovení.</w:t>
      </w:r>
    </w:p>
    <w:p w:rsidR="00740288" w:rsidRDefault="00740288">
      <w:pPr>
        <w:pStyle w:val="Zkladntext"/>
        <w:spacing w:before="9"/>
        <w:rPr>
          <w:sz w:val="19"/>
        </w:rPr>
      </w:pPr>
    </w:p>
    <w:p w:rsidR="00740288" w:rsidRDefault="00DF66E5">
      <w:pPr>
        <w:pStyle w:val="Odstavecseseznamem"/>
        <w:numPr>
          <w:ilvl w:val="1"/>
          <w:numId w:val="1"/>
        </w:numPr>
        <w:tabs>
          <w:tab w:val="left" w:pos="683"/>
        </w:tabs>
        <w:spacing w:line="276" w:lineRule="auto"/>
        <w:ind w:right="110"/>
      </w:pPr>
      <w:r>
        <w:t>Jestliže se některé ustanovení této Smlouvy, nebo její část ukáže jako neplatné, neúčinné nebo</w:t>
      </w:r>
      <w:r>
        <w:rPr>
          <w:spacing w:val="1"/>
        </w:rPr>
        <w:t xml:space="preserve"> </w:t>
      </w:r>
      <w:r>
        <w:t>nevymahatelné, nebude tím dotčena platnost ani účinnost této Smlouvy jako celku ani jejich</w:t>
      </w:r>
      <w:r>
        <w:rPr>
          <w:spacing w:val="1"/>
        </w:rPr>
        <w:t xml:space="preserve"> </w:t>
      </w:r>
      <w:r>
        <w:t>zbývajících</w:t>
      </w:r>
      <w:r>
        <w:rPr>
          <w:spacing w:val="1"/>
        </w:rPr>
        <w:t xml:space="preserve"> </w:t>
      </w:r>
      <w:r>
        <w:t>ustanovení,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jejich</w:t>
      </w:r>
      <w:r>
        <w:rPr>
          <w:spacing w:val="1"/>
        </w:rPr>
        <w:t xml:space="preserve"> </w:t>
      </w:r>
      <w:r>
        <w:t>částí.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změní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přizpůsobí takové neplatné, neúčinné nebo nevymahatelné ustanovení písemnou formou tak,</w:t>
      </w:r>
      <w:r>
        <w:rPr>
          <w:spacing w:val="1"/>
        </w:rPr>
        <w:t xml:space="preserve"> </w:t>
      </w:r>
      <w:r>
        <w:t>aby bylo dosaženo úpravy, která odpovídá účelu a úmyslu stran v době uzavření této Smlouvy,</w:t>
      </w:r>
      <w:r>
        <w:rPr>
          <w:spacing w:val="1"/>
        </w:rPr>
        <w:t xml:space="preserve"> </w:t>
      </w:r>
      <w:r>
        <w:t>která je hospodářsky nejbližší neplatnému, neúčinnému nebo nevymahatelnému ustanovení,</w:t>
      </w:r>
      <w:r>
        <w:rPr>
          <w:spacing w:val="1"/>
        </w:rPr>
        <w:t xml:space="preserve"> </w:t>
      </w:r>
      <w:r>
        <w:t>popřípadě podniknou jakékoliv další právní kroky vedoucí k realizaci původního účelu takového</w:t>
      </w:r>
      <w:r>
        <w:rPr>
          <w:spacing w:val="-47"/>
        </w:rPr>
        <w:t xml:space="preserve"> </w:t>
      </w:r>
      <w:r>
        <w:t>ustanovení.</w:t>
      </w:r>
    </w:p>
    <w:p w:rsidR="00740288" w:rsidRDefault="00740288">
      <w:pPr>
        <w:pStyle w:val="Zkladntext"/>
        <w:spacing w:before="8"/>
        <w:rPr>
          <w:sz w:val="19"/>
        </w:rPr>
      </w:pPr>
    </w:p>
    <w:p w:rsidR="00740288" w:rsidRDefault="00DF66E5">
      <w:pPr>
        <w:pStyle w:val="Odstavecseseznamem"/>
        <w:numPr>
          <w:ilvl w:val="1"/>
          <w:numId w:val="1"/>
        </w:numPr>
        <w:tabs>
          <w:tab w:val="left" w:pos="683"/>
        </w:tabs>
        <w:spacing w:line="276" w:lineRule="auto"/>
        <w:ind w:right="110"/>
      </w:pPr>
      <w:r>
        <w:t>Smluvní strany prohlašují, že tato Smlouva byla uzavřena podle jejich pravé a svobodné vůle,</w:t>
      </w:r>
      <w:r>
        <w:rPr>
          <w:spacing w:val="1"/>
        </w:rPr>
        <w:t xml:space="preserve"> </w:t>
      </w:r>
      <w:r>
        <w:t>vážně a srozumitelně, nikoli v tísni a za nápadně nevýhodných podmínek, a že souhlasí s jejím</w:t>
      </w:r>
      <w:r>
        <w:rPr>
          <w:spacing w:val="1"/>
        </w:rPr>
        <w:t xml:space="preserve"> </w:t>
      </w:r>
      <w:r>
        <w:t>obsahem,</w:t>
      </w:r>
      <w:r>
        <w:rPr>
          <w:spacing w:val="-1"/>
        </w:rPr>
        <w:t xml:space="preserve"> </w:t>
      </w:r>
      <w:r>
        <w:t>což</w:t>
      </w:r>
      <w:r>
        <w:rPr>
          <w:spacing w:val="-1"/>
        </w:rPr>
        <w:t xml:space="preserve"> </w:t>
      </w:r>
      <w:r>
        <w:t>stvrzují svými podpisy.</w:t>
      </w:r>
    </w:p>
    <w:p w:rsidR="00740288" w:rsidRDefault="00740288">
      <w:pPr>
        <w:pStyle w:val="Zkladntext"/>
        <w:spacing w:before="8"/>
        <w:rPr>
          <w:sz w:val="19"/>
        </w:rPr>
      </w:pPr>
    </w:p>
    <w:p w:rsidR="00740288" w:rsidRDefault="00DF66E5">
      <w:pPr>
        <w:pStyle w:val="Odstavecseseznamem"/>
        <w:numPr>
          <w:ilvl w:val="1"/>
          <w:numId w:val="1"/>
        </w:numPr>
        <w:tabs>
          <w:tab w:val="left" w:pos="683"/>
        </w:tabs>
        <w:spacing w:line="276" w:lineRule="auto"/>
        <w:ind w:right="113"/>
      </w:pPr>
      <w:r>
        <w:rPr>
          <w:spacing w:val="-1"/>
        </w:rPr>
        <w:t>Tato</w:t>
      </w:r>
      <w:r>
        <w:rPr>
          <w:spacing w:val="-8"/>
        </w:rPr>
        <w:t xml:space="preserve"> </w:t>
      </w:r>
      <w:r>
        <w:rPr>
          <w:spacing w:val="-1"/>
        </w:rPr>
        <w:t>Smlouva</w:t>
      </w:r>
      <w:r>
        <w:rPr>
          <w:spacing w:val="-10"/>
        </w:rPr>
        <w:t xml:space="preserve"> </w:t>
      </w:r>
      <w:r>
        <w:rPr>
          <w:spacing w:val="-1"/>
        </w:rPr>
        <w:t>je</w:t>
      </w:r>
      <w:r>
        <w:rPr>
          <w:spacing w:val="-9"/>
        </w:rPr>
        <w:t xml:space="preserve"> </w:t>
      </w:r>
      <w:r>
        <w:rPr>
          <w:spacing w:val="-1"/>
        </w:rPr>
        <w:t>zhotovena</w:t>
      </w:r>
      <w:r>
        <w:rPr>
          <w:spacing w:val="-12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t>dvou</w:t>
      </w:r>
      <w:r>
        <w:rPr>
          <w:spacing w:val="-13"/>
        </w:rPr>
        <w:t xml:space="preserve"> </w:t>
      </w:r>
      <w:r>
        <w:t>vyhotoveních,</w:t>
      </w:r>
      <w:r>
        <w:rPr>
          <w:spacing w:val="-10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nichž</w:t>
      </w:r>
      <w:r>
        <w:rPr>
          <w:spacing w:val="-10"/>
        </w:rPr>
        <w:t xml:space="preserve"> </w:t>
      </w:r>
      <w:r>
        <w:t>každá</w:t>
      </w:r>
      <w:r>
        <w:rPr>
          <w:spacing w:val="-10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smluvních</w:t>
      </w:r>
      <w:r>
        <w:rPr>
          <w:spacing w:val="-10"/>
        </w:rPr>
        <w:t xml:space="preserve"> </w:t>
      </w:r>
      <w:r>
        <w:t>stran</w:t>
      </w:r>
      <w:r>
        <w:rPr>
          <w:spacing w:val="-13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Smlouvy</w:t>
      </w:r>
      <w:r>
        <w:rPr>
          <w:spacing w:val="-47"/>
        </w:rPr>
        <w:t xml:space="preserve"> </w:t>
      </w:r>
      <w:r>
        <w:t>obdrží</w:t>
      </w:r>
      <w:r>
        <w:rPr>
          <w:spacing w:val="-1"/>
        </w:rPr>
        <w:t xml:space="preserve"> </w:t>
      </w:r>
      <w:r>
        <w:t>po jednom.</w:t>
      </w:r>
    </w:p>
    <w:p w:rsidR="00513918" w:rsidRDefault="00513918" w:rsidP="00513918">
      <w:pPr>
        <w:pStyle w:val="Odstavecseseznamem"/>
      </w:pPr>
    </w:p>
    <w:p w:rsidR="00513918" w:rsidRDefault="00513918" w:rsidP="00513918">
      <w:pPr>
        <w:pStyle w:val="Odstavecseseznamem"/>
        <w:tabs>
          <w:tab w:val="left" w:pos="683"/>
        </w:tabs>
        <w:spacing w:line="276" w:lineRule="auto"/>
        <w:ind w:right="113" w:firstLine="0"/>
      </w:pPr>
    </w:p>
    <w:p w:rsidR="00740288" w:rsidRDefault="00740288">
      <w:pPr>
        <w:pStyle w:val="Zkladntext"/>
        <w:rPr>
          <w:sz w:val="15"/>
        </w:rPr>
      </w:pPr>
    </w:p>
    <w:p w:rsidR="00740288" w:rsidRDefault="00DF66E5">
      <w:pPr>
        <w:pStyle w:val="Zkladntext"/>
        <w:tabs>
          <w:tab w:val="left" w:pos="2157"/>
          <w:tab w:val="left" w:pos="3694"/>
          <w:tab w:val="left" w:pos="6225"/>
          <w:tab w:val="left" w:pos="7541"/>
          <w:tab w:val="left" w:pos="9078"/>
        </w:tabs>
        <w:spacing w:before="56"/>
        <w:ind w:left="841"/>
      </w:pPr>
      <w:r>
        <w:t>V</w:t>
      </w:r>
      <w:r>
        <w:rPr>
          <w:u w:val="single"/>
        </w:rPr>
        <w:tab/>
      </w:r>
      <w:r>
        <w:t>dne</w:t>
      </w:r>
      <w:r>
        <w:rPr>
          <w:u w:val="single"/>
        </w:rPr>
        <w:tab/>
      </w:r>
      <w:r>
        <w:tab/>
        <w:t>V</w:t>
      </w:r>
      <w:r>
        <w:rPr>
          <w:u w:val="single"/>
        </w:rPr>
        <w:tab/>
      </w:r>
      <w:r>
        <w:t>dne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0288" w:rsidRDefault="00740288">
      <w:pPr>
        <w:pStyle w:val="Zkladntext"/>
        <w:rPr>
          <w:sz w:val="20"/>
        </w:rPr>
      </w:pPr>
    </w:p>
    <w:p w:rsidR="00740288" w:rsidRDefault="00740288">
      <w:pPr>
        <w:pStyle w:val="Zkladntext"/>
        <w:rPr>
          <w:sz w:val="20"/>
        </w:rPr>
      </w:pPr>
    </w:p>
    <w:p w:rsidR="00740288" w:rsidRDefault="00740288">
      <w:pPr>
        <w:pStyle w:val="Zkladntext"/>
        <w:rPr>
          <w:sz w:val="20"/>
        </w:rPr>
      </w:pPr>
    </w:p>
    <w:p w:rsidR="00513918" w:rsidRDefault="00513918">
      <w:pPr>
        <w:pStyle w:val="Zkladntext"/>
        <w:rPr>
          <w:sz w:val="20"/>
        </w:rPr>
      </w:pPr>
    </w:p>
    <w:p w:rsidR="00513918" w:rsidRDefault="00513918">
      <w:pPr>
        <w:pStyle w:val="Zkladntext"/>
        <w:rPr>
          <w:sz w:val="20"/>
        </w:rPr>
      </w:pPr>
    </w:p>
    <w:p w:rsidR="00740288" w:rsidRDefault="00740288">
      <w:pPr>
        <w:pStyle w:val="Zkladntext"/>
        <w:rPr>
          <w:sz w:val="20"/>
        </w:rPr>
      </w:pPr>
    </w:p>
    <w:p w:rsidR="00740288" w:rsidRDefault="005F3FE9">
      <w:pPr>
        <w:pStyle w:val="Zkladntext"/>
        <w:spacing w:before="2"/>
        <w:rPr>
          <w:sz w:val="15"/>
        </w:rPr>
      </w:pPr>
      <w:r w:rsidRPr="005F3FE9">
        <w:rPr>
          <w:noProof/>
          <w:lang w:eastAsia="cs-CZ"/>
        </w:rPr>
        <w:pict>
          <v:shape id="Freeform 3" o:spid="_x0000_s1026" style="position:absolute;margin-left:108.75pt;margin-top:11.65pt;width:136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" path="m,l2738,e" filled="f" strokeweight=".25292mm">
            <v:path arrowok="t" o:connecttype="custom" o:connectlocs="0,0;1738630,0" o:connectangles="0,0"/>
            <w10:wrap type="topAndBottom" anchorx="page"/>
          </v:shape>
        </w:pict>
      </w:r>
      <w:r w:rsidRPr="005F3FE9">
        <w:rPr>
          <w:noProof/>
          <w:lang w:eastAsia="cs-CZ"/>
        </w:rPr>
        <w:pict>
          <v:shape id="Freeform 2" o:spid="_x0000_s1027" style="position:absolute;margin-left:378.05pt;margin-top:11.65pt;width:136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" path="m,l2739,e" filled="f" strokeweight=".25292mm">
            <v:path arrowok="t" o:connecttype="custom" o:connectlocs="0,0;1739265,0" o:connectangles="0,0"/>
            <w10:wrap type="topAndBottom" anchorx="page"/>
          </v:shape>
        </w:pict>
      </w:r>
    </w:p>
    <w:p w:rsidR="00740288" w:rsidRDefault="00190A2D" w:rsidP="00190A2D">
      <w:pPr>
        <w:tabs>
          <w:tab w:val="left" w:pos="993"/>
          <w:tab w:val="left" w:pos="6379"/>
        </w:tabs>
        <w:spacing w:before="31"/>
        <w:ind w:right="18"/>
        <w:rPr>
          <w:b/>
        </w:rPr>
      </w:pPr>
      <w:r>
        <w:rPr>
          <w:b/>
        </w:rPr>
        <w:tab/>
        <w:t>Společná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voda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d.s.</w:t>
      </w:r>
      <w:proofErr w:type="gramEnd"/>
      <w:r>
        <w:rPr>
          <w:b/>
        </w:rPr>
        <w:t>o</w:t>
      </w:r>
      <w:proofErr w:type="spellEnd"/>
      <w:r>
        <w:rPr>
          <w:b/>
        </w:rPr>
        <w:t>.</w:t>
      </w:r>
      <w:r>
        <w:rPr>
          <w:b/>
        </w:rPr>
        <w:tab/>
      </w:r>
      <w:r w:rsidR="00920E02">
        <w:rPr>
          <w:b/>
        </w:rPr>
        <w:t>Obec Hrusice</w:t>
      </w:r>
    </w:p>
    <w:p w:rsidR="00740288" w:rsidRPr="00920E02" w:rsidRDefault="00190A2D" w:rsidP="00190A2D">
      <w:pPr>
        <w:tabs>
          <w:tab w:val="left" w:pos="993"/>
          <w:tab w:val="left" w:pos="6379"/>
        </w:tabs>
        <w:spacing w:before="31"/>
        <w:ind w:right="18"/>
        <w:rPr>
          <w:bCs/>
        </w:rPr>
      </w:pPr>
      <w:r w:rsidRPr="00190A2D">
        <w:rPr>
          <w:bCs/>
        </w:rPr>
        <w:tab/>
        <w:t>Ing. Roman Tichovský</w:t>
      </w:r>
      <w:r w:rsidRPr="00190A2D">
        <w:rPr>
          <w:bCs/>
        </w:rPr>
        <w:tab/>
      </w:r>
      <w:r w:rsidR="00920E02" w:rsidRPr="00920E02">
        <w:rPr>
          <w:bCs/>
        </w:rPr>
        <w:t>Mgr. Petr Sklenář</w:t>
      </w:r>
    </w:p>
    <w:p w:rsidR="00740288" w:rsidRPr="00190A2D" w:rsidRDefault="00190A2D" w:rsidP="00190A2D">
      <w:pPr>
        <w:tabs>
          <w:tab w:val="left" w:pos="993"/>
          <w:tab w:val="left" w:pos="6379"/>
        </w:tabs>
        <w:spacing w:before="31"/>
        <w:ind w:right="18"/>
        <w:rPr>
          <w:bCs/>
        </w:rPr>
      </w:pPr>
      <w:r w:rsidRPr="00920E02">
        <w:rPr>
          <w:bCs/>
        </w:rPr>
        <w:tab/>
        <w:t>předseda rady</w:t>
      </w:r>
      <w:r w:rsidRPr="00920E02">
        <w:rPr>
          <w:bCs/>
        </w:rPr>
        <w:tab/>
        <w:t>starosta</w:t>
      </w:r>
    </w:p>
    <w:sectPr w:rsidR="00740288" w:rsidRPr="00190A2D" w:rsidSect="005F3FE9">
      <w:pgSz w:w="11910" w:h="16840"/>
      <w:pgMar w:top="1360" w:right="1300" w:bottom="880" w:left="1300" w:header="0" w:footer="68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23D" w:rsidRDefault="0075723D">
      <w:r>
        <w:separator/>
      </w:r>
    </w:p>
  </w:endnote>
  <w:endnote w:type="continuationSeparator" w:id="0">
    <w:p w:rsidR="0075723D" w:rsidRDefault="00757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23D" w:rsidRDefault="0075723D">
    <w:pPr>
      <w:pStyle w:val="Zkladntext"/>
      <w:spacing w:line="14" w:lineRule="auto"/>
      <w:rPr>
        <w:sz w:val="20"/>
      </w:rPr>
    </w:pPr>
    <w:r w:rsidRPr="005F3FE9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476.95pt;margin-top:796.45pt;width:51.4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" filled="f" stroked="f">
          <v:textbox inset="0,0,0,0">
            <w:txbxContent>
              <w:p w:rsidR="0075723D" w:rsidRDefault="0075723D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>Stránka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920E02">
                  <w:rPr>
                    <w:b/>
                    <w:noProof/>
                    <w:sz w:val="18"/>
                  </w:rPr>
                  <w:t>2</w:t>
                </w:r>
                <w:r>
                  <w:fldChar w:fldCharType="end"/>
                </w:r>
                <w:r>
                  <w:rPr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z </w:t>
                </w:r>
                <w:r>
                  <w:rPr>
                    <w:b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23D" w:rsidRDefault="0075723D">
      <w:r>
        <w:separator/>
      </w:r>
    </w:p>
  </w:footnote>
  <w:footnote w:type="continuationSeparator" w:id="0">
    <w:p w:rsidR="0075723D" w:rsidRDefault="00757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1128"/>
    <w:multiLevelType w:val="multilevel"/>
    <w:tmpl w:val="BB3EDCCC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">
    <w:nsid w:val="2CC12DC4"/>
    <w:multiLevelType w:val="multilevel"/>
    <w:tmpl w:val="ED883B60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2">
    <w:nsid w:val="51805119"/>
    <w:multiLevelType w:val="multilevel"/>
    <w:tmpl w:val="0AF6C450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3">
    <w:nsid w:val="5BD25E5F"/>
    <w:multiLevelType w:val="multilevel"/>
    <w:tmpl w:val="45F0617E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940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6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8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02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4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64" w:hanging="567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40288"/>
    <w:rsid w:val="00073598"/>
    <w:rsid w:val="00190A2D"/>
    <w:rsid w:val="001C410D"/>
    <w:rsid w:val="001F1D24"/>
    <w:rsid w:val="001F6C1C"/>
    <w:rsid w:val="002008DA"/>
    <w:rsid w:val="00212444"/>
    <w:rsid w:val="00491DBD"/>
    <w:rsid w:val="004D70B9"/>
    <w:rsid w:val="00513918"/>
    <w:rsid w:val="00576882"/>
    <w:rsid w:val="005A71AE"/>
    <w:rsid w:val="005F3FE9"/>
    <w:rsid w:val="00740288"/>
    <w:rsid w:val="0075722E"/>
    <w:rsid w:val="0075723D"/>
    <w:rsid w:val="00893B83"/>
    <w:rsid w:val="00920E02"/>
    <w:rsid w:val="00A76AC1"/>
    <w:rsid w:val="00B943A0"/>
    <w:rsid w:val="00C54567"/>
    <w:rsid w:val="00CA4F3C"/>
    <w:rsid w:val="00D90B34"/>
    <w:rsid w:val="00DF66E5"/>
    <w:rsid w:val="00ED174C"/>
    <w:rsid w:val="00FC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3FE9"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3F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5F3FE9"/>
  </w:style>
  <w:style w:type="paragraph" w:styleId="Odstavecseseznamem">
    <w:name w:val="List Paragraph"/>
    <w:basedOn w:val="Normln"/>
    <w:uiPriority w:val="1"/>
    <w:qFormat/>
    <w:rsid w:val="005F3FE9"/>
    <w:pPr>
      <w:ind w:left="682" w:right="112" w:hanging="567"/>
      <w:jc w:val="both"/>
    </w:pPr>
  </w:style>
  <w:style w:type="paragraph" w:customStyle="1" w:styleId="TableParagraph">
    <w:name w:val="Table Paragraph"/>
    <w:basedOn w:val="Normln"/>
    <w:uiPriority w:val="1"/>
    <w:qFormat/>
    <w:rsid w:val="005F3F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Dvořáček</dc:creator>
  <cp:lastModifiedBy>Lochmanová-dv</cp:lastModifiedBy>
  <cp:revision>2</cp:revision>
  <dcterms:created xsi:type="dcterms:W3CDTF">2025-08-07T11:57:00Z</dcterms:created>
  <dcterms:modified xsi:type="dcterms:W3CDTF">2025-08-07T11:57:00Z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