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73DD" w14:textId="77777777" w:rsidR="003E64CC" w:rsidRDefault="003E64CC" w:rsidP="003E64C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 w:rsidRPr="00B91C6D"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 w:rsidRPr="00B91C6D"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21E9CBA4" w14:textId="77777777" w:rsidR="003E64CC" w:rsidRPr="00B91C6D" w:rsidRDefault="003E64CC" w:rsidP="003E64C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21360ADA" w14:textId="77777777" w:rsidR="003E64CC" w:rsidRPr="00B91C6D" w:rsidRDefault="003E64CC" w:rsidP="003E64CC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314B107B" w14:textId="77777777" w:rsidR="003E64CC" w:rsidRPr="00B91C6D" w:rsidRDefault="003E64CC" w:rsidP="003E64C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27C41CDF" w14:textId="72223893" w:rsidR="003E64CC" w:rsidRPr="00B91C6D" w:rsidRDefault="003E64CC" w:rsidP="003E64C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dne 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.202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5</w:t>
      </w:r>
    </w:p>
    <w:p w14:paraId="299456DA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</w:p>
    <w:p w14:paraId="3AD4B9BE" w14:textId="606ED3AA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Podnět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č. 7</w:t>
      </w:r>
      <w:r w:rsidR="00C34947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7</w:t>
      </w: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: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0DE691FB" w14:textId="7F51706B" w:rsidR="003E64CC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</w:t>
      </w: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é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A0570C" w:rsidRPr="00A0570C">
        <w:rPr>
          <w:rFonts w:ascii="Times New Roman" w:eastAsia="Times New Roman" w:hAnsi="Times New Roman"/>
          <w:sz w:val="24"/>
          <w:szCs w:val="24"/>
          <w:lang w:eastAsia="cs-CZ"/>
        </w:rPr>
        <w:t xml:space="preserve">Římskokatolická farnost Rychnov u Jablonce nad Nisou </w:t>
      </w:r>
      <w:r w:rsidR="0056363E">
        <w:rPr>
          <w:rFonts w:ascii="Times New Roman" w:eastAsia="Times New Roman" w:hAnsi="Times New Roman"/>
          <w:sz w:val="24"/>
          <w:szCs w:val="24"/>
          <w:lang w:eastAsia="cs-CZ"/>
        </w:rPr>
        <w:t>–</w:t>
      </w:r>
      <w:r w:rsidR="00A0570C" w:rsidRPr="00A0570C">
        <w:rPr>
          <w:rFonts w:ascii="Times New Roman" w:eastAsia="Times New Roman" w:hAnsi="Times New Roman"/>
          <w:sz w:val="24"/>
          <w:szCs w:val="24"/>
          <w:lang w:eastAsia="cs-CZ"/>
        </w:rPr>
        <w:t xml:space="preserve"> Horní náměstí 1056/12, Jablonec nad Nisou, 46601 Jablonec nad Nisou</w:t>
      </w:r>
    </w:p>
    <w:p w14:paraId="617B097F" w14:textId="2C8097FD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Pozem</w:t>
      </w:r>
      <w:r w:rsidR="00A0570C">
        <w:rPr>
          <w:rFonts w:ascii="Times New Roman" w:eastAsia="Times New Roman" w:hAnsi="Times New Roman"/>
          <w:sz w:val="24"/>
          <w:szCs w:val="24"/>
          <w:lang w:eastAsia="cs-CZ"/>
        </w:rPr>
        <w:t>ky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parc. č. </w:t>
      </w:r>
      <w:r w:rsidR="00A0570C">
        <w:rPr>
          <w:rFonts w:ascii="Times New Roman" w:eastAsia="Times New Roman" w:hAnsi="Times New Roman"/>
          <w:sz w:val="24"/>
          <w:szCs w:val="24"/>
          <w:lang w:eastAsia="cs-CZ"/>
        </w:rPr>
        <w:t>3011/1 a 3011/2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v katastrálním území Rychnov u Jablonce nad Nisou</w:t>
      </w:r>
    </w:p>
    <w:p w14:paraId="482839A2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 viz. žadatel</w:t>
      </w:r>
    </w:p>
    <w:p w14:paraId="4A37D64A" w14:textId="77777777" w:rsidR="003E64CC" w:rsidRPr="00C968CF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10"/>
          <w:szCs w:val="10"/>
          <w:lang w:eastAsia="cs-CZ"/>
        </w:rPr>
      </w:pPr>
    </w:p>
    <w:p w14:paraId="5B24B7F0" w14:textId="4069C145" w:rsidR="003E64CC" w:rsidRDefault="009B2901" w:rsidP="00C968CF">
      <w:pPr>
        <w:widowControl w:val="0"/>
        <w:spacing w:after="0" w:line="288" w:lineRule="auto"/>
        <w:jc w:val="center"/>
        <w:rPr>
          <w:noProof/>
          <w14:ligatures w14:val="standardContextual"/>
        </w:rPr>
      </w:pPr>
      <w:r w:rsidRPr="009B2901">
        <w:rPr>
          <w:noProof/>
          <w14:ligatures w14:val="standardContextual"/>
        </w:rPr>
        <w:drawing>
          <wp:inline distT="0" distB="0" distL="0" distR="0" wp14:anchorId="15D7FDF8" wp14:editId="07D176B0">
            <wp:extent cx="4029075" cy="2607441"/>
            <wp:effectExtent l="0" t="0" r="0" b="2540"/>
            <wp:docPr id="8885304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5304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8044" cy="261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2901">
        <w:rPr>
          <w:noProof/>
          <w14:ligatures w14:val="standardContextual"/>
        </w:rPr>
        <w:drawing>
          <wp:inline distT="0" distB="0" distL="0" distR="0" wp14:anchorId="34284630" wp14:editId="320110FF">
            <wp:extent cx="4005800" cy="2600325"/>
            <wp:effectExtent l="0" t="0" r="0" b="0"/>
            <wp:docPr id="17994745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745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2763" cy="26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8A726" w14:textId="1AFA2899" w:rsidR="00747038" w:rsidRDefault="00747038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AB150F9" w14:textId="77777777" w:rsidR="003E64CC" w:rsidRDefault="003E64CC" w:rsidP="003E64CC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6F7C31AD" w14:textId="23F0EB5F" w:rsidR="003E64CC" w:rsidRPr="0056363E" w:rsidRDefault="003E64CC" w:rsidP="0056363E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lastRenderedPageBreak/>
        <w:t>Dosavadní stav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Pozem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ky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parc. č.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3011/1 a 3011/2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v k. ú. Rychnov u Jablonce nad Nisou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j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sou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ÚP Rychnov u Jablonce nad Nisou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vymezen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y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jako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funkční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plocha kategorie GF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13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– </w:t>
      </w:r>
      <w:r w:rsidR="009362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plochy zemědělské, zemědělský </w:t>
      </w:r>
      <w:r w:rsidR="009362B0" w:rsidRPr="0056363E">
        <w:rPr>
          <w:rFonts w:ascii="Times New Roman" w:eastAsia="Times New Roman" w:hAnsi="Times New Roman"/>
          <w:sz w:val="24"/>
          <w:szCs w:val="24"/>
          <w:lang w:eastAsia="cs-CZ"/>
        </w:rPr>
        <w:t>půdní fond</w:t>
      </w:r>
      <w:r w:rsidR="00296A63" w:rsidRP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 – </w:t>
      </w:r>
      <w:r w:rsidR="009362B0" w:rsidRPr="0056363E">
        <w:rPr>
          <w:rFonts w:ascii="Times New Roman" w:eastAsia="Times New Roman" w:hAnsi="Times New Roman"/>
          <w:sz w:val="24"/>
          <w:szCs w:val="24"/>
          <w:lang w:eastAsia="cs-CZ"/>
        </w:rPr>
        <w:t>orná půda</w:t>
      </w:r>
      <w:r w:rsidRP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="009362B0" w:rsidRPr="0056363E">
        <w:rPr>
          <w:rFonts w:ascii="Times New Roman" w:eastAsia="Times New Roman" w:hAnsi="Times New Roman"/>
          <w:sz w:val="24"/>
          <w:szCs w:val="24"/>
          <w:lang w:eastAsia="cs-CZ"/>
        </w:rPr>
        <w:t>Pozemky jsou využívané v souladu s územním plánem.</w:t>
      </w:r>
    </w:p>
    <w:p w14:paraId="0A8AB628" w14:textId="6DFEA4CB" w:rsidR="003E64CC" w:rsidRPr="0056363E" w:rsidRDefault="003E64CC" w:rsidP="003E64CC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6363E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 w:rsidRPr="0056363E">
        <w:rPr>
          <w:rFonts w:ascii="Times New Roman" w:eastAsia="Times New Roman" w:hAnsi="Times New Roman"/>
          <w:sz w:val="24"/>
          <w:szCs w:val="24"/>
          <w:lang w:eastAsia="cs-CZ"/>
        </w:rPr>
        <w:t>: Žadatel</w:t>
      </w:r>
      <w:r w:rsidR="009362B0" w:rsidRP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 žádá funkční změnu na předmětných pozemcích z ploch zemědělských GF13 na plochy RZ – rekreace v zahrádkářských osadách (kategorie je zvolená dle jednotného standardu).</w:t>
      </w:r>
    </w:p>
    <w:p w14:paraId="68B89510" w14:textId="4F7AA1B3" w:rsidR="0056363E" w:rsidRPr="00D91D94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6363E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Důvod změny</w:t>
      </w:r>
      <w:r w:rsidRP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C536D3" w:rsidRPr="0056363E">
        <w:rPr>
          <w:rFonts w:ascii="Times New Roman" w:eastAsia="Times New Roman" w:hAnsi="Times New Roman"/>
          <w:sz w:val="24"/>
          <w:szCs w:val="24"/>
          <w:lang w:eastAsia="cs-CZ"/>
        </w:rPr>
        <w:t>Žadatel</w:t>
      </w:r>
      <w:r w:rsidR="0056363E" w:rsidRP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 má v plánu pozemky využít jako zahrádkářskou kolonii. Vlastnictví pozemků by zůstalo Římskokatolické </w:t>
      </w:r>
      <w:r w:rsidR="0056363E" w:rsidRPr="00A0570C">
        <w:rPr>
          <w:rFonts w:ascii="Times New Roman" w:eastAsia="Times New Roman" w:hAnsi="Times New Roman"/>
          <w:sz w:val="24"/>
          <w:szCs w:val="24"/>
          <w:lang w:eastAsia="cs-CZ"/>
        </w:rPr>
        <w:t>farnost</w:t>
      </w:r>
      <w:r w:rsidR="0056363E">
        <w:rPr>
          <w:rFonts w:ascii="Times New Roman" w:eastAsia="Times New Roman" w:hAnsi="Times New Roman"/>
          <w:sz w:val="24"/>
          <w:szCs w:val="24"/>
          <w:lang w:eastAsia="cs-CZ"/>
        </w:rPr>
        <w:t>i</w:t>
      </w:r>
      <w:r w:rsidR="0056363E" w:rsidRPr="00A0570C">
        <w:rPr>
          <w:rFonts w:ascii="Times New Roman" w:eastAsia="Times New Roman" w:hAnsi="Times New Roman"/>
          <w:sz w:val="24"/>
          <w:szCs w:val="24"/>
          <w:lang w:eastAsia="cs-CZ"/>
        </w:rPr>
        <w:t xml:space="preserve"> Rychnov u Jablonce nad Nisou</w:t>
      </w:r>
      <w:r w:rsid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, zahrádky by byly pronajímány. Měl by být omezen i maximální rozměr pomocných staveb na jednotlivých pronajímaných </w:t>
      </w:r>
      <w:r w:rsidR="0056363E" w:rsidRPr="00D91D94">
        <w:rPr>
          <w:rFonts w:ascii="Times New Roman" w:eastAsia="Times New Roman" w:hAnsi="Times New Roman"/>
          <w:sz w:val="24"/>
          <w:szCs w:val="24"/>
          <w:lang w:eastAsia="cs-CZ"/>
        </w:rPr>
        <w:t xml:space="preserve">částech. Mělo by dojít i k dořešení přístupu z ulice Kostelní. </w:t>
      </w:r>
    </w:p>
    <w:p w14:paraId="73FC3791" w14:textId="2C8E12B2" w:rsidR="0056363E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91D94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Stanovisko pořizovatele</w:t>
      </w:r>
      <w:r w:rsidRPr="00D91D94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Pr="0010767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56363E"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Pozem</w:t>
      </w:r>
      <w:r w:rsidR="0056363E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ky parc. č. 3011/1 a 3011/2 </w:t>
      </w:r>
      <w:r w:rsidR="0056363E">
        <w:rPr>
          <w:rFonts w:ascii="Times New Roman" w:eastAsia="Times New Roman" w:hAnsi="Times New Roman"/>
          <w:sz w:val="24"/>
          <w:szCs w:val="24"/>
          <w:lang w:eastAsia="cs-CZ"/>
        </w:rPr>
        <w:t xml:space="preserve">v k. ú. Rychnov u Jablonce nad Nisou </w:t>
      </w:r>
      <w:r w:rsidR="00CC4FDA">
        <w:rPr>
          <w:rFonts w:ascii="Times New Roman" w:eastAsia="Times New Roman" w:hAnsi="Times New Roman"/>
          <w:sz w:val="24"/>
          <w:szCs w:val="24"/>
          <w:lang w:eastAsia="cs-CZ"/>
        </w:rPr>
        <w:t>jsou situované na severním okraji města</w:t>
      </w:r>
      <w:r w:rsidR="005818A5">
        <w:rPr>
          <w:rFonts w:ascii="Times New Roman" w:eastAsia="Times New Roman" w:hAnsi="Times New Roman"/>
          <w:sz w:val="24"/>
          <w:szCs w:val="24"/>
          <w:lang w:eastAsia="cs-CZ"/>
        </w:rPr>
        <w:t xml:space="preserve"> mezi ulicí Kostelní a silnicí I/65</w:t>
      </w:r>
      <w:r w:rsidR="00D91D94">
        <w:rPr>
          <w:rFonts w:ascii="Times New Roman" w:eastAsia="Times New Roman" w:hAnsi="Times New Roman"/>
          <w:sz w:val="24"/>
          <w:szCs w:val="24"/>
          <w:lang w:eastAsia="cs-CZ"/>
        </w:rPr>
        <w:t xml:space="preserve"> s návazností na stávající zahrádkářskou kolonii</w:t>
      </w:r>
      <w:r w:rsidR="005818A5">
        <w:rPr>
          <w:rFonts w:ascii="Times New Roman" w:eastAsia="Times New Roman" w:hAnsi="Times New Roman"/>
          <w:sz w:val="24"/>
          <w:szCs w:val="24"/>
          <w:lang w:eastAsia="cs-CZ"/>
        </w:rPr>
        <w:t>. Pozemky jsou</w:t>
      </w:r>
      <w:r w:rsidR="00D91D94">
        <w:rPr>
          <w:rFonts w:ascii="Times New Roman" w:eastAsia="Times New Roman" w:hAnsi="Times New Roman"/>
          <w:sz w:val="24"/>
          <w:szCs w:val="24"/>
          <w:lang w:eastAsia="cs-CZ"/>
        </w:rPr>
        <w:t xml:space="preserve"> v současnosti</w:t>
      </w:r>
      <w:r w:rsidR="005818A5">
        <w:rPr>
          <w:rFonts w:ascii="Times New Roman" w:eastAsia="Times New Roman" w:hAnsi="Times New Roman"/>
          <w:sz w:val="24"/>
          <w:szCs w:val="24"/>
          <w:lang w:eastAsia="cs-CZ"/>
        </w:rPr>
        <w:t xml:space="preserve"> využívány jako zemědělská půda. Změna funkčního využití </w:t>
      </w:r>
      <w:r w:rsidR="00D91D94">
        <w:rPr>
          <w:rFonts w:ascii="Times New Roman" w:eastAsia="Times New Roman" w:hAnsi="Times New Roman"/>
          <w:sz w:val="24"/>
          <w:szCs w:val="24"/>
          <w:lang w:eastAsia="cs-CZ"/>
        </w:rPr>
        <w:t>je z hlediska územního plánu možná.</w:t>
      </w:r>
    </w:p>
    <w:p w14:paraId="6E730741" w14:textId="3CCCA578" w:rsidR="004A3D20" w:rsidRDefault="004A3D20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Z hlediska ochrany zemědělského půdního fondu se jedná o IV. třídu ochrany, podprůměrně produkční půdy s omezenou ochranou (jedná se o velmi málo produkční půdy – viz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eKatalog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BPEJ Ministerstva zemědělství). </w:t>
      </w:r>
    </w:p>
    <w:p w14:paraId="76286519" w14:textId="3FABD68D" w:rsidR="004A3D20" w:rsidRDefault="004A3D20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Žádost byla konzultována s orgánem ochrany přírody </w:t>
      </w:r>
      <w:r w:rsidR="00E11BC8">
        <w:rPr>
          <w:rFonts w:ascii="Times New Roman" w:eastAsia="Times New Roman" w:hAnsi="Times New Roman"/>
          <w:sz w:val="24"/>
          <w:szCs w:val="24"/>
          <w:lang w:eastAsia="cs-CZ"/>
        </w:rPr>
        <w:t>Magistrátu města Jablonec nad Nisou (dále jen „OOP“). Dle vyjádření OOP není vhodné žádosti vyhovět z důvodu ochrany aleje lemující ulici Kostelní. Jedná se o cenný krajinotvorný prvek, který je v současnosti doplněn o</w:t>
      </w:r>
      <w:r w:rsidR="00243D42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E11BC8">
        <w:rPr>
          <w:rFonts w:ascii="Times New Roman" w:eastAsia="Times New Roman" w:hAnsi="Times New Roman"/>
          <w:sz w:val="24"/>
          <w:szCs w:val="24"/>
          <w:lang w:eastAsia="cs-CZ"/>
        </w:rPr>
        <w:t>novou výsadbu. Existence zahrádkářské kolonie by vedla k ohrožení aleje, tak jak je možné vidět právě u navazující zahrádkářské kolonie dále v ulici Kostelní, odkud byla odstraněna většina stromů lemujících komunikaci na straně zahrádkářské kolonie</w:t>
      </w:r>
      <w:r w:rsidR="00243D42">
        <w:rPr>
          <w:rFonts w:ascii="Times New Roman" w:eastAsia="Times New Roman" w:hAnsi="Times New Roman"/>
          <w:sz w:val="24"/>
          <w:szCs w:val="24"/>
          <w:lang w:eastAsia="cs-CZ"/>
        </w:rPr>
        <w:t xml:space="preserve"> (zastínění, vjezdy na zahrádky)</w:t>
      </w:r>
      <w:r w:rsidR="00E11BC8">
        <w:rPr>
          <w:rFonts w:ascii="Times New Roman" w:eastAsia="Times New Roman" w:hAnsi="Times New Roman"/>
          <w:sz w:val="24"/>
          <w:szCs w:val="24"/>
          <w:lang w:eastAsia="cs-CZ"/>
        </w:rPr>
        <w:t xml:space="preserve">. Zároveň by skrz alej musely být vytvořeny i prostupy na přístup k zahrádkám, tedy další negativní prvek pro stávající dřeviny. </w:t>
      </w:r>
    </w:p>
    <w:p w14:paraId="15C43107" w14:textId="557E85F6" w:rsidR="00DC627F" w:rsidRDefault="00243D42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Jedním z úkolů územního plánování je i nevytváření kolizních ploch, proto se p</w:t>
      </w:r>
      <w:r w:rsidR="00DC627F">
        <w:rPr>
          <w:rFonts w:ascii="Times New Roman" w:eastAsia="Times New Roman" w:hAnsi="Times New Roman"/>
          <w:sz w:val="24"/>
          <w:szCs w:val="24"/>
          <w:lang w:eastAsia="cs-CZ"/>
        </w:rPr>
        <w:t xml:space="preserve">ořizovatel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přiklonil k</w:t>
      </w:r>
      <w:r w:rsidR="00DC627F">
        <w:rPr>
          <w:rFonts w:ascii="Times New Roman" w:eastAsia="Times New Roman" w:hAnsi="Times New Roman"/>
          <w:sz w:val="24"/>
          <w:szCs w:val="24"/>
          <w:lang w:eastAsia="cs-CZ"/>
        </w:rPr>
        <w:t> názor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u</w:t>
      </w:r>
      <w:r w:rsidR="00DC627F">
        <w:rPr>
          <w:rFonts w:ascii="Times New Roman" w:eastAsia="Times New Roman" w:hAnsi="Times New Roman"/>
          <w:sz w:val="24"/>
          <w:szCs w:val="24"/>
          <w:lang w:eastAsia="cs-CZ"/>
        </w:rPr>
        <w:t xml:space="preserve"> OOP a nedoporučuje schválení podnětu. </w:t>
      </w:r>
    </w:p>
    <w:p w14:paraId="7AF1B2E2" w14:textId="77777777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689139" w14:textId="77777777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3797FAC5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Rychnov u Jablonce nad Nisou</w:t>
      </w:r>
    </w:p>
    <w:p w14:paraId="5C7C20D8" w14:textId="07851AB0" w:rsidR="003E64CC" w:rsidRDefault="003E64CC" w:rsidP="003E64CC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schvaluje podnět č. 7</w:t>
      </w:r>
      <w:r w:rsidR="009362B0"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</w:p>
    <w:p w14:paraId="2104F109" w14:textId="77777777" w:rsidR="003E64CC" w:rsidRDefault="003E64CC" w:rsidP="003E64CC">
      <w:pPr>
        <w:widowControl w:val="0"/>
        <w:numPr>
          <w:ilvl w:val="0"/>
          <w:numId w:val="1"/>
        </w:numPr>
        <w:spacing w:after="12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559FB5B1" w14:textId="77777777" w:rsidR="003E64CC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6B0A35D1" w14:textId="579A5C41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neschvaluje podnět č. 7</w:t>
      </w:r>
      <w:r w:rsidR="009362B0"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</w:p>
    <w:p w14:paraId="01BF900F" w14:textId="77777777" w:rsidR="003E64CC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</w:pPr>
    </w:p>
    <w:p w14:paraId="2D06501D" w14:textId="77777777" w:rsidR="003E64CC" w:rsidRPr="003B4244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 w:rsidRPr="003B4244"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 w:rsidRPr="003B4244"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 w:rsidRPr="003B4244"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663C3902" w14:textId="77777777" w:rsidR="003E64CC" w:rsidRPr="003B4244" w:rsidRDefault="003E64CC" w:rsidP="003E64CC">
      <w:pPr>
        <w:pStyle w:val="Zkladntext"/>
        <w:jc w:val="both"/>
        <w:outlineLvl w:val="0"/>
        <w:rPr>
          <w:sz w:val="20"/>
        </w:rPr>
      </w:pPr>
      <w:r w:rsidRPr="003B4244"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2F63F5B8" w14:textId="77777777" w:rsidR="003E64CC" w:rsidRPr="003B4244" w:rsidRDefault="003E64CC" w:rsidP="003E64CC">
      <w:pPr>
        <w:pStyle w:val="Zkladntext"/>
        <w:jc w:val="both"/>
        <w:outlineLvl w:val="0"/>
        <w:rPr>
          <w:sz w:val="22"/>
          <w:szCs w:val="22"/>
        </w:rPr>
      </w:pPr>
    </w:p>
    <w:p w14:paraId="28D64E37" w14:textId="2292B478" w:rsidR="003E64CC" w:rsidRPr="00B91C6D" w:rsidRDefault="003E64CC" w:rsidP="003E64CC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Pořízeno dne 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243D42">
        <w:rPr>
          <w:rFonts w:ascii="Times New Roman" w:eastAsia="Times New Roman" w:hAnsi="Times New Roman"/>
          <w:noProof/>
          <w:sz w:val="24"/>
          <w:szCs w:val="24"/>
          <w:lang w:eastAsia="cs-CZ"/>
        </w:rPr>
        <w:t>21. listopadu 2025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40835A90" w14:textId="77777777" w:rsidR="003E64CC" w:rsidRPr="003B4244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t xml:space="preserve">Předkládá: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Štěpánka Drahorádová</w:t>
      </w:r>
    </w:p>
    <w:sectPr w:rsidR="003E64CC" w:rsidRPr="003B4244" w:rsidSect="003E64CC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52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CC"/>
    <w:rsid w:val="000C44CC"/>
    <w:rsid w:val="00243D42"/>
    <w:rsid w:val="00296A63"/>
    <w:rsid w:val="003E64CC"/>
    <w:rsid w:val="003E6842"/>
    <w:rsid w:val="004A3D20"/>
    <w:rsid w:val="004A6C0C"/>
    <w:rsid w:val="00547E5A"/>
    <w:rsid w:val="0056363E"/>
    <w:rsid w:val="005818A5"/>
    <w:rsid w:val="00596267"/>
    <w:rsid w:val="007418CF"/>
    <w:rsid w:val="00747038"/>
    <w:rsid w:val="007A227D"/>
    <w:rsid w:val="007B0EA9"/>
    <w:rsid w:val="00850E01"/>
    <w:rsid w:val="008612AA"/>
    <w:rsid w:val="008918E1"/>
    <w:rsid w:val="00914EF0"/>
    <w:rsid w:val="009362B0"/>
    <w:rsid w:val="009B2901"/>
    <w:rsid w:val="00A0570C"/>
    <w:rsid w:val="00AD764E"/>
    <w:rsid w:val="00C34947"/>
    <w:rsid w:val="00C536D3"/>
    <w:rsid w:val="00C624B0"/>
    <w:rsid w:val="00C70880"/>
    <w:rsid w:val="00C968CF"/>
    <w:rsid w:val="00CC4FDA"/>
    <w:rsid w:val="00CF3CB1"/>
    <w:rsid w:val="00CF521E"/>
    <w:rsid w:val="00CF58DE"/>
    <w:rsid w:val="00D91D94"/>
    <w:rsid w:val="00DA6ECD"/>
    <w:rsid w:val="00DC627F"/>
    <w:rsid w:val="00E11BC8"/>
    <w:rsid w:val="00F428F8"/>
    <w:rsid w:val="00F8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996D"/>
  <w15:chartTrackingRefBased/>
  <w15:docId w15:val="{FB211483-062F-49C2-BA84-5B3F64E1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64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6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6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6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6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6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6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6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6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6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6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6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6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64C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64C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64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64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64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64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6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6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6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6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6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64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64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64C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6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64C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64CC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nhideWhenUsed/>
    <w:rsid w:val="003E64CC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E64CC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A057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5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3</Pages>
  <Words>455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 Štěpánka, Ing. DiS.</dc:creator>
  <cp:keywords/>
  <dc:description/>
  <cp:lastModifiedBy>Drahorádová Štěpánka, Ing. DiS.</cp:lastModifiedBy>
  <cp:revision>11</cp:revision>
  <dcterms:created xsi:type="dcterms:W3CDTF">2025-02-17T07:00:00Z</dcterms:created>
  <dcterms:modified xsi:type="dcterms:W3CDTF">2025-11-21T07:16:00Z</dcterms:modified>
</cp:coreProperties>
</file>