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1AFF2" w14:textId="77777777" w:rsidR="00FF65D9" w:rsidRPr="00FF65D9" w:rsidRDefault="00FF65D9" w:rsidP="00FF65D9">
      <w:pPr>
        <w:pStyle w:val="Nzev"/>
        <w:rPr>
          <w:rFonts w:eastAsia="Times New Roman"/>
          <w:lang w:eastAsia="cs-CZ"/>
        </w:rPr>
      </w:pPr>
      <w:r w:rsidRPr="00FF65D9">
        <w:t>SMLOUVA</w:t>
      </w:r>
      <w:r w:rsidRPr="00FF65D9">
        <w:rPr>
          <w:rFonts w:eastAsia="Times New Roman"/>
          <w:lang w:eastAsia="cs-CZ"/>
        </w:rPr>
        <w:t xml:space="preserve"> O POSKYTOVÁNÍ SLUŽEB</w:t>
      </w:r>
    </w:p>
    <w:p w14:paraId="32E798C7" w14:textId="7C6FDA99" w:rsidR="00FF65D9" w:rsidRPr="00FE3D26" w:rsidRDefault="00FF65D9" w:rsidP="00FF65D9">
      <w:pPr>
        <w:pStyle w:val="Podnadpis"/>
        <w:rPr>
          <w:rFonts w:eastAsia="Times New Roman"/>
          <w:color w:val="auto"/>
          <w:lang w:eastAsia="cs-CZ"/>
        </w:rPr>
      </w:pPr>
      <w:r w:rsidRPr="00FE3D26">
        <w:rPr>
          <w:rFonts w:eastAsia="Times New Roman"/>
          <w:color w:val="auto"/>
          <w:lang w:eastAsia="cs-CZ"/>
        </w:rPr>
        <w:t xml:space="preserve"> „editor DTM“</w:t>
      </w:r>
    </w:p>
    <w:p w14:paraId="79DCD72B" w14:textId="77777777" w:rsidR="00FF65D9" w:rsidRPr="00FF65D9" w:rsidRDefault="00FF65D9" w:rsidP="009F7ABF">
      <w:pPr>
        <w:pStyle w:val="Nadpis1"/>
      </w:pPr>
      <w:r w:rsidRPr="00FF65D9">
        <w:t>Smluvní strany</w:t>
      </w:r>
    </w:p>
    <w:p w14:paraId="4D27D693" w14:textId="331C499E" w:rsidR="008A33D3" w:rsidRDefault="008A33D3" w:rsidP="00E56CFD">
      <w:pPr>
        <w:rPr>
          <w:b/>
          <w:bCs/>
          <w:sz w:val="24"/>
          <w:szCs w:val="28"/>
          <w:lang w:eastAsia="cs-CZ"/>
        </w:rPr>
      </w:pPr>
      <w:r>
        <w:rPr>
          <w:b/>
          <w:bCs/>
          <w:sz w:val="24"/>
          <w:szCs w:val="28"/>
          <w:lang w:eastAsia="cs-CZ"/>
        </w:rPr>
        <w:t xml:space="preserve">Obec </w:t>
      </w:r>
      <w:r w:rsidR="00824542">
        <w:rPr>
          <w:b/>
          <w:bCs/>
          <w:sz w:val="24"/>
          <w:szCs w:val="28"/>
          <w:lang w:eastAsia="cs-CZ"/>
        </w:rPr>
        <w:t>Hrusice</w:t>
      </w:r>
    </w:p>
    <w:p w14:paraId="743272BE" w14:textId="0C5FA9E2" w:rsidR="00FF65D9" w:rsidRPr="00FF65D9" w:rsidRDefault="00FF65D9" w:rsidP="00E56CFD">
      <w:pPr>
        <w:rPr>
          <w:lang w:eastAsia="cs-CZ"/>
        </w:rPr>
      </w:pPr>
      <w:r w:rsidRPr="00FF65D9">
        <w:rPr>
          <w:lang w:eastAsia="cs-CZ"/>
        </w:rPr>
        <w:t>(dále také jen „objednatel“)</w:t>
      </w:r>
    </w:p>
    <w:p w14:paraId="2AFA08E3" w14:textId="53A2CF72" w:rsidR="00B94C59" w:rsidRDefault="00C254D2" w:rsidP="00B94C59">
      <w:pPr>
        <w:tabs>
          <w:tab w:val="left" w:pos="4962"/>
        </w:tabs>
        <w:spacing w:after="0"/>
        <w:ind w:left="4950" w:hanging="4950"/>
      </w:pPr>
      <w:r>
        <w:t xml:space="preserve">Se </w:t>
      </w:r>
      <w:proofErr w:type="gramStart"/>
      <w:r>
        <w:t>sídlem:</w:t>
      </w:r>
      <w:r w:rsidR="00B94C59">
        <w:t xml:space="preserve">   </w:t>
      </w:r>
      <w:proofErr w:type="gramEnd"/>
      <w:r w:rsidR="00B94C59">
        <w:t xml:space="preserve">          </w:t>
      </w:r>
      <w:r w:rsidR="00824542" w:rsidRPr="00824542">
        <w:t>Ke Hřišti 142</w:t>
      </w:r>
      <w:r w:rsidR="00824542">
        <w:t>,</w:t>
      </w:r>
      <w:r w:rsidR="00824542" w:rsidRPr="00824542">
        <w:t xml:space="preserve"> 251 66 Hrusice</w:t>
      </w:r>
    </w:p>
    <w:p w14:paraId="4027BDE6" w14:textId="3BA9D3DF" w:rsidR="00824542" w:rsidRDefault="00C254D2" w:rsidP="00C254D2">
      <w:pPr>
        <w:pStyle w:val="Styl1"/>
      </w:pPr>
      <w:r>
        <w:t>Tel.:</w:t>
      </w:r>
      <w:r>
        <w:tab/>
      </w:r>
      <w:r w:rsidR="00B94C59" w:rsidRPr="00B94C59">
        <w:t xml:space="preserve">+420 </w:t>
      </w:r>
      <w:r w:rsidR="00824542" w:rsidRPr="00824542">
        <w:t>323 655</w:t>
      </w:r>
      <w:r w:rsidR="00824542">
        <w:t> </w:t>
      </w:r>
      <w:r w:rsidR="00824542" w:rsidRPr="00824542">
        <w:t>326</w:t>
      </w:r>
    </w:p>
    <w:p w14:paraId="65A2787D" w14:textId="2BBAE589" w:rsidR="00C254D2" w:rsidRDefault="00C254D2" w:rsidP="00C254D2">
      <w:pPr>
        <w:pStyle w:val="Styl1"/>
      </w:pPr>
      <w:r>
        <w:t>Jednající:</w:t>
      </w:r>
      <w:r>
        <w:tab/>
      </w:r>
      <w:r w:rsidR="00824542">
        <w:t xml:space="preserve">Mgr. Petr Sklenář, starosta </w:t>
      </w:r>
      <w:r w:rsidR="00B94C59">
        <w:t xml:space="preserve"> </w:t>
      </w:r>
    </w:p>
    <w:p w14:paraId="24F532F2" w14:textId="21CAE799" w:rsidR="00C254D2" w:rsidRDefault="00C254D2" w:rsidP="00C254D2">
      <w:pPr>
        <w:pStyle w:val="Styl1"/>
      </w:pPr>
      <w:r>
        <w:t>IČO:</w:t>
      </w:r>
      <w:r>
        <w:tab/>
      </w:r>
      <w:r w:rsidR="00824542" w:rsidRPr="00824542">
        <w:t>00240222</w:t>
      </w:r>
    </w:p>
    <w:p w14:paraId="6DB03817" w14:textId="2E934C20" w:rsidR="00C254D2" w:rsidRPr="001F7C45" w:rsidRDefault="00C254D2" w:rsidP="00C254D2">
      <w:pPr>
        <w:pStyle w:val="Styl1"/>
      </w:pPr>
      <w:r>
        <w:t>DIČ:</w:t>
      </w:r>
      <w:r>
        <w:tab/>
      </w:r>
      <w:r w:rsidR="00824542" w:rsidRPr="00824542">
        <w:t>CZ00240222</w:t>
      </w:r>
    </w:p>
    <w:p w14:paraId="1C64C3D1" w14:textId="15A934AA" w:rsidR="00C254D2" w:rsidRPr="00A01591" w:rsidRDefault="00C254D2" w:rsidP="00C254D2">
      <w:pPr>
        <w:pStyle w:val="Styl1"/>
      </w:pPr>
      <w:r>
        <w:t>Bankovní spojení:</w:t>
      </w:r>
      <w:r>
        <w:tab/>
      </w:r>
      <w:r w:rsidR="00824542">
        <w:t xml:space="preserve">Česká Spořitelna </w:t>
      </w:r>
      <w:r w:rsidR="00B94C59">
        <w:t xml:space="preserve">a.s., číslo účtu: </w:t>
      </w:r>
      <w:r w:rsidR="00824542" w:rsidRPr="00824542">
        <w:t>23510329/0800</w:t>
      </w:r>
    </w:p>
    <w:p w14:paraId="60B8ED55" w14:textId="77777777" w:rsidR="00C254D2" w:rsidRDefault="00C254D2" w:rsidP="00C254D2">
      <w:pPr>
        <w:pStyle w:val="Styl1"/>
      </w:pPr>
      <w:r>
        <w:t>Kontaktní osoba:</w:t>
      </w:r>
    </w:p>
    <w:p w14:paraId="3693E565" w14:textId="4EBCB5D4" w:rsidR="004A0C21" w:rsidRDefault="00C254D2" w:rsidP="00C254D2">
      <w:pPr>
        <w:pStyle w:val="Styl1"/>
      </w:pPr>
      <w:r>
        <w:tab/>
      </w:r>
      <w:r w:rsidR="00824542">
        <w:t xml:space="preserve">Mgr. Petr Sklenář, starosta  </w:t>
      </w:r>
    </w:p>
    <w:p w14:paraId="0FB4200A" w14:textId="02731CB7" w:rsidR="00C254D2" w:rsidRPr="00763501" w:rsidRDefault="00C254D2" w:rsidP="00C254D2">
      <w:pPr>
        <w:pStyle w:val="Styl1"/>
      </w:pPr>
      <w:r>
        <w:tab/>
        <w:t xml:space="preserve">mobil: </w:t>
      </w:r>
      <w:r w:rsidR="00B94C59">
        <w:t>+420 </w:t>
      </w:r>
      <w:r w:rsidR="00824542" w:rsidRPr="00824542">
        <w:t>601 392</w:t>
      </w:r>
      <w:r w:rsidR="00824542">
        <w:t> </w:t>
      </w:r>
      <w:r w:rsidR="00824542" w:rsidRPr="00824542">
        <w:t xml:space="preserve">596 </w:t>
      </w:r>
      <w:r>
        <w:t>e-mail:</w:t>
      </w:r>
      <w:r w:rsidR="00B94C59">
        <w:t xml:space="preserve"> </w:t>
      </w:r>
      <w:r w:rsidR="00824542" w:rsidRPr="00824542">
        <w:t>starosta@obec-hrusice.cz</w:t>
      </w:r>
    </w:p>
    <w:p w14:paraId="47364DED" w14:textId="77777777" w:rsidR="00FF65D9" w:rsidRPr="00FF65D9" w:rsidRDefault="00FF65D9" w:rsidP="00FF65D9">
      <w:pPr>
        <w:tabs>
          <w:tab w:val="left" w:pos="1701"/>
        </w:tabs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FF65D9">
        <w:rPr>
          <w:rFonts w:eastAsia="Times New Roman" w:cs="Times New Roman"/>
          <w:kern w:val="0"/>
          <w:szCs w:val="24"/>
          <w:lang w:eastAsia="cs-CZ"/>
          <w14:ligatures w14:val="none"/>
        </w:rPr>
        <w:t>a</w:t>
      </w:r>
    </w:p>
    <w:p w14:paraId="09586A1F" w14:textId="38985810" w:rsidR="00FF65D9" w:rsidRPr="00FF65D9" w:rsidRDefault="00FF65D9" w:rsidP="00FF65D9">
      <w:pPr>
        <w:keepNext/>
        <w:spacing w:before="240" w:after="120" w:line="240" w:lineRule="auto"/>
        <w:outlineLvl w:val="3"/>
        <w:rPr>
          <w:rFonts w:eastAsia="Times New Roman" w:cs="Times New Roman"/>
          <w:b/>
          <w:bCs/>
          <w:kern w:val="0"/>
          <w:sz w:val="24"/>
          <w:szCs w:val="28"/>
          <w:lang w:eastAsia="cs-CZ"/>
          <w14:ligatures w14:val="none"/>
        </w:rPr>
      </w:pPr>
      <w:r w:rsidRPr="00FF65D9">
        <w:rPr>
          <w:rFonts w:eastAsia="Times New Roman" w:cs="Times New Roman"/>
          <w:b/>
          <w:bCs/>
          <w:kern w:val="0"/>
          <w:sz w:val="24"/>
          <w:szCs w:val="28"/>
          <w:lang w:eastAsia="cs-CZ"/>
          <w14:ligatures w14:val="none"/>
        </w:rPr>
        <w:t>HRDLIČKA spol. s r.o.</w:t>
      </w:r>
      <w:r w:rsidR="00824542">
        <w:rPr>
          <w:rFonts w:eastAsia="Times New Roman" w:cs="Times New Roman"/>
          <w:b/>
          <w:bCs/>
          <w:kern w:val="0"/>
          <w:sz w:val="24"/>
          <w:szCs w:val="28"/>
          <w:lang w:eastAsia="cs-CZ"/>
          <w14:ligatures w14:val="none"/>
        </w:rPr>
        <w:t xml:space="preserve"> </w:t>
      </w:r>
    </w:p>
    <w:p w14:paraId="1FEBE5C1" w14:textId="77777777" w:rsidR="00FF65D9" w:rsidRPr="00FF65D9" w:rsidRDefault="00FF65D9" w:rsidP="00FF65D9">
      <w:pPr>
        <w:tabs>
          <w:tab w:val="left" w:pos="1701"/>
        </w:tabs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FF65D9">
        <w:rPr>
          <w:rFonts w:eastAsia="Times New Roman" w:cs="Times New Roman"/>
          <w:kern w:val="0"/>
          <w:szCs w:val="24"/>
          <w:lang w:eastAsia="cs-CZ"/>
          <w14:ligatures w14:val="none"/>
        </w:rPr>
        <w:t>(dále také jen „poskytovatel“)</w:t>
      </w:r>
    </w:p>
    <w:p w14:paraId="37D9E352" w14:textId="77777777" w:rsidR="00FF65D9" w:rsidRPr="00FF65D9" w:rsidRDefault="00FF65D9" w:rsidP="00FF65D9">
      <w:pPr>
        <w:tabs>
          <w:tab w:val="left" w:pos="1701"/>
        </w:tabs>
        <w:spacing w:after="0" w:line="240" w:lineRule="auto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3CF2A232" w14:textId="772CEED0" w:rsidR="00FF65D9" w:rsidRPr="00FF65D9" w:rsidRDefault="00FF65D9" w:rsidP="00C254D2">
      <w:pPr>
        <w:pStyle w:val="Styl1"/>
      </w:pPr>
      <w:r w:rsidRPr="00FF65D9">
        <w:t>se sídlem:</w:t>
      </w:r>
      <w:r w:rsidRPr="00FF65D9">
        <w:tab/>
        <w:t>náměstí Kněžny Ludmily 45, 266 01 Tetín</w:t>
      </w:r>
    </w:p>
    <w:p w14:paraId="43453719" w14:textId="43710177" w:rsidR="00FF65D9" w:rsidRPr="00FF65D9" w:rsidRDefault="00FF65D9" w:rsidP="00C254D2">
      <w:pPr>
        <w:pStyle w:val="Styl1"/>
      </w:pPr>
      <w:r w:rsidRPr="00FF65D9">
        <w:t>Korespondenční adresa:</w:t>
      </w:r>
      <w:r w:rsidR="00C254D2">
        <w:t xml:space="preserve"> </w:t>
      </w:r>
      <w:r w:rsidRPr="00FF65D9">
        <w:t>Za Lužinami 1084/33, 155 00 Praha 5 – Stodůlky</w:t>
      </w:r>
    </w:p>
    <w:p w14:paraId="515F993D" w14:textId="00A1B079" w:rsidR="00FF65D9" w:rsidRPr="00FF65D9" w:rsidRDefault="00FF65D9" w:rsidP="00C254D2">
      <w:pPr>
        <w:pStyle w:val="Styl1"/>
      </w:pPr>
      <w:r w:rsidRPr="00FF65D9">
        <w:t>Tel.:</w:t>
      </w:r>
      <w:r w:rsidRPr="00FF65D9">
        <w:tab/>
        <w:t>235 521 822-5</w:t>
      </w:r>
    </w:p>
    <w:p w14:paraId="5B86AD39" w14:textId="264FDFCA" w:rsidR="00FF65D9" w:rsidRPr="00FF65D9" w:rsidRDefault="00FF65D9" w:rsidP="00C254D2">
      <w:pPr>
        <w:pStyle w:val="Styl1"/>
      </w:pPr>
      <w:r w:rsidRPr="00FF65D9">
        <w:t>Jednající:</w:t>
      </w:r>
      <w:r w:rsidRPr="00FF65D9">
        <w:tab/>
        <w:t>Jaromír Prošek, prokurista</w:t>
      </w:r>
    </w:p>
    <w:p w14:paraId="58B04B68" w14:textId="1456951D" w:rsidR="00FF65D9" w:rsidRPr="00FF65D9" w:rsidRDefault="00FF65D9" w:rsidP="00C254D2">
      <w:pPr>
        <w:pStyle w:val="Styl1"/>
      </w:pPr>
      <w:r w:rsidRPr="00FF65D9">
        <w:t>IČ</w:t>
      </w:r>
      <w:r w:rsidR="00C254D2">
        <w:t>O</w:t>
      </w:r>
      <w:r w:rsidRPr="00FF65D9">
        <w:t>:</w:t>
      </w:r>
      <w:r w:rsidRPr="00FF65D9">
        <w:tab/>
        <w:t>18601227</w:t>
      </w:r>
    </w:p>
    <w:p w14:paraId="7E49BD9A" w14:textId="073EC009" w:rsidR="00FF65D9" w:rsidRPr="00FF65D9" w:rsidRDefault="00FF65D9" w:rsidP="00C254D2">
      <w:pPr>
        <w:pStyle w:val="Styl1"/>
      </w:pPr>
      <w:r w:rsidRPr="00FF65D9">
        <w:t>DIČ:</w:t>
      </w:r>
      <w:r w:rsidRPr="00FF65D9">
        <w:tab/>
        <w:t>CZ18601227</w:t>
      </w:r>
    </w:p>
    <w:p w14:paraId="6DFBC191" w14:textId="16D53265" w:rsidR="00FF65D9" w:rsidRPr="00FF65D9" w:rsidRDefault="00FF65D9" w:rsidP="00C254D2">
      <w:pPr>
        <w:pStyle w:val="Styl1"/>
      </w:pPr>
      <w:r w:rsidRPr="00FF65D9">
        <w:t>Zápis u OR:</w:t>
      </w:r>
      <w:r w:rsidRPr="00FF65D9">
        <w:tab/>
        <w:t>u Městského soudu v Praze dne 1.1. 1993, oddíl C, vložka 4062</w:t>
      </w:r>
    </w:p>
    <w:p w14:paraId="6E3DC4FE" w14:textId="115B9665" w:rsidR="00FF65D9" w:rsidRPr="00FF65D9" w:rsidRDefault="00FF65D9" w:rsidP="00C254D2">
      <w:pPr>
        <w:pStyle w:val="Styl1"/>
      </w:pPr>
      <w:r w:rsidRPr="00FF65D9">
        <w:t>Bankovní spojení:</w:t>
      </w:r>
      <w:r w:rsidRPr="00FF65D9">
        <w:tab/>
        <w:t xml:space="preserve">KB Beroun, č. </w:t>
      </w:r>
      <w:proofErr w:type="spellStart"/>
      <w:r w:rsidRPr="00FF65D9">
        <w:t>ú.</w:t>
      </w:r>
      <w:proofErr w:type="spellEnd"/>
      <w:r w:rsidRPr="00FF65D9">
        <w:t>: 300345131/0100</w:t>
      </w:r>
    </w:p>
    <w:p w14:paraId="52BB4513" w14:textId="77777777" w:rsidR="00FF65D9" w:rsidRPr="00FF65D9" w:rsidRDefault="00FF65D9" w:rsidP="00C254D2">
      <w:pPr>
        <w:pStyle w:val="Styl1"/>
      </w:pPr>
    </w:p>
    <w:p w14:paraId="7555CD08" w14:textId="77777777" w:rsidR="00FF65D9" w:rsidRPr="00FF65D9" w:rsidRDefault="00FF65D9" w:rsidP="00C254D2">
      <w:pPr>
        <w:pStyle w:val="Styl1"/>
      </w:pPr>
      <w:r w:rsidRPr="00FF65D9">
        <w:t>Kontaktní osoba ve věcech technických:</w:t>
      </w:r>
    </w:p>
    <w:p w14:paraId="728BCDA5" w14:textId="42D06E22" w:rsidR="00FF65D9" w:rsidRPr="00FF65D9" w:rsidRDefault="00FF65D9" w:rsidP="00C254D2">
      <w:pPr>
        <w:pStyle w:val="Styl1"/>
      </w:pPr>
      <w:r w:rsidRPr="00FF65D9">
        <w:tab/>
      </w:r>
      <w:r w:rsidR="004A0C21">
        <w:t xml:space="preserve">Mgr. Tomáš Kadeřábek </w:t>
      </w:r>
    </w:p>
    <w:p w14:paraId="785D1744" w14:textId="19C078CC" w:rsidR="00FF65D9" w:rsidRPr="00FF65D9" w:rsidRDefault="00FF65D9" w:rsidP="00C254D2">
      <w:pPr>
        <w:pStyle w:val="Styl1"/>
      </w:pPr>
      <w:r w:rsidRPr="00FF65D9">
        <w:tab/>
        <w:t xml:space="preserve">mobil: </w:t>
      </w:r>
      <w:r w:rsidRPr="00FF65D9">
        <w:tab/>
        <w:t>7</w:t>
      </w:r>
      <w:r w:rsidR="005763DD">
        <w:t>24 814 267</w:t>
      </w:r>
      <w:r w:rsidRPr="00FF65D9">
        <w:tab/>
      </w:r>
    </w:p>
    <w:p w14:paraId="2652944D" w14:textId="0D82635C" w:rsidR="00FF65D9" w:rsidRPr="00FF65D9" w:rsidRDefault="00FF65D9" w:rsidP="00C254D2">
      <w:pPr>
        <w:pStyle w:val="Styl1"/>
      </w:pPr>
      <w:r w:rsidRPr="00FF65D9">
        <w:tab/>
        <w:t>e-mail:</w:t>
      </w:r>
      <w:r w:rsidRPr="00FF65D9">
        <w:tab/>
      </w:r>
      <w:r w:rsidR="004A0C21">
        <w:t>tomas.kaderabek</w:t>
      </w:r>
      <w:r w:rsidRPr="00FF65D9">
        <w:t>@hrdlicka.cz</w:t>
      </w:r>
    </w:p>
    <w:p w14:paraId="4910068B" w14:textId="77777777" w:rsidR="00FF65D9" w:rsidRPr="00FF65D9" w:rsidRDefault="00FF65D9" w:rsidP="00C254D2">
      <w:pPr>
        <w:pStyle w:val="Styl1"/>
      </w:pPr>
    </w:p>
    <w:p w14:paraId="06D7E1A9" w14:textId="77777777" w:rsidR="00FF65D9" w:rsidRPr="00FF65D9" w:rsidRDefault="00FF65D9" w:rsidP="00C254D2">
      <w:pPr>
        <w:pStyle w:val="Styl1"/>
      </w:pPr>
      <w:r w:rsidRPr="00FF65D9">
        <w:t>Kontaktní osoba ve věcech smluvních:</w:t>
      </w:r>
      <w:r w:rsidRPr="00FF65D9">
        <w:tab/>
      </w:r>
    </w:p>
    <w:p w14:paraId="3AAD68A3" w14:textId="5B3CF759" w:rsidR="00FF65D9" w:rsidRPr="00FF65D9" w:rsidRDefault="00FF65D9" w:rsidP="00C254D2">
      <w:pPr>
        <w:pStyle w:val="Styl1"/>
      </w:pPr>
      <w:r w:rsidRPr="00FF65D9">
        <w:tab/>
      </w:r>
      <w:r w:rsidR="008A33D3">
        <w:t>Mgr. Vojtěch Hrdlička</w:t>
      </w:r>
    </w:p>
    <w:p w14:paraId="2993F7AE" w14:textId="0C806BF7" w:rsidR="00FF65D9" w:rsidRPr="00FF65D9" w:rsidRDefault="00FF65D9" w:rsidP="00C254D2">
      <w:pPr>
        <w:pStyle w:val="Styl1"/>
      </w:pPr>
      <w:r w:rsidRPr="00FF65D9">
        <w:tab/>
        <w:t>mobil:</w:t>
      </w:r>
      <w:r w:rsidRPr="00FF65D9">
        <w:tab/>
      </w:r>
      <w:r w:rsidR="008A33D3">
        <w:t>725 139 594</w:t>
      </w:r>
    </w:p>
    <w:p w14:paraId="2C91861C" w14:textId="3B2F680C" w:rsidR="00FF65D9" w:rsidRDefault="00FF65D9" w:rsidP="00C254D2">
      <w:pPr>
        <w:pStyle w:val="Styl1"/>
      </w:pPr>
      <w:r w:rsidRPr="00FF65D9">
        <w:tab/>
        <w:t xml:space="preserve">e-mail: </w:t>
      </w:r>
      <w:r w:rsidRPr="00FF65D9">
        <w:tab/>
      </w:r>
      <w:r w:rsidR="008A33D3">
        <w:t>vojtech.hrdlicka</w:t>
      </w:r>
      <w:r w:rsidRPr="00FF65D9">
        <w:t>@hrdlicka.cz</w:t>
      </w:r>
    </w:p>
    <w:p w14:paraId="39AE1ECA" w14:textId="77777777" w:rsidR="00CE3FD2" w:rsidRPr="00FF65D9" w:rsidRDefault="00CE3FD2" w:rsidP="00C254D2">
      <w:pPr>
        <w:pStyle w:val="Styl1"/>
      </w:pPr>
    </w:p>
    <w:p w14:paraId="5D5CB79C" w14:textId="22BF4946" w:rsidR="00FF65D9" w:rsidRPr="00FF65D9" w:rsidRDefault="00FF65D9" w:rsidP="00F60C17">
      <w:pPr>
        <w:rPr>
          <w:rFonts w:eastAsia="Times New Roman" w:cs="Times New Roman"/>
          <w:kern w:val="0"/>
          <w:szCs w:val="24"/>
          <w:lang w:eastAsia="cs-CZ"/>
          <w14:ligatures w14:val="none"/>
        </w:rPr>
      </w:pPr>
      <w:r w:rsidRPr="00FF65D9">
        <w:rPr>
          <w:rFonts w:eastAsia="Times New Roman" w:cs="Times New Roman"/>
          <w:kern w:val="0"/>
          <w:szCs w:val="24"/>
          <w:lang w:eastAsia="cs-CZ"/>
          <w14:ligatures w14:val="none"/>
        </w:rPr>
        <w:t>uzavírají níže uvedeného dne, měsíce a roku tuto smlouvu o poskytování služeb (dále jen „smlouva“).</w:t>
      </w:r>
    </w:p>
    <w:p w14:paraId="235EA228" w14:textId="77777777" w:rsidR="00FF65D9" w:rsidRPr="00FF65D9" w:rsidRDefault="00FF65D9" w:rsidP="009F7ABF">
      <w:pPr>
        <w:pStyle w:val="Nadpis1"/>
      </w:pPr>
      <w:r w:rsidRPr="00FF65D9">
        <w:t xml:space="preserve">Předmět </w:t>
      </w:r>
      <w:r w:rsidRPr="009F7ABF">
        <w:t>smlouvy</w:t>
      </w:r>
    </w:p>
    <w:p w14:paraId="007FB06D" w14:textId="77777777" w:rsidR="00FF65D9" w:rsidRPr="00FF65D9" w:rsidRDefault="00FF65D9" w:rsidP="008A33D3">
      <w:pPr>
        <w:pStyle w:val="slovanseznam"/>
        <w:jc w:val="both"/>
        <w:rPr>
          <w:rFonts w:cs="Arial"/>
          <w:lang w:eastAsia="cs-CZ"/>
        </w:rPr>
      </w:pPr>
      <w:r w:rsidRPr="00FF65D9">
        <w:rPr>
          <w:lang w:eastAsia="cs-CZ"/>
        </w:rPr>
        <w:t xml:space="preserve">Předmětem této smlouvy je plnění zákonné povinnosti vlastníka technické a / nebo dopravní infrastruktury ve vztahu k digitální technické mapě kraje (dále jen „DTM“) podle Zákona č. 200/1994 Sb. a Zákona č. 47/2020 Sb. a Vyhlášky č. 393/2020 Sb., v platném znění (dále jen „služba“). </w:t>
      </w:r>
    </w:p>
    <w:p w14:paraId="3D81FB4F" w14:textId="77777777" w:rsidR="00FF65D9" w:rsidRPr="00FF65D9" w:rsidRDefault="00FF65D9" w:rsidP="008A33D3">
      <w:pPr>
        <w:pStyle w:val="slovanseznam"/>
        <w:jc w:val="both"/>
        <w:rPr>
          <w:lang w:eastAsia="cs-CZ"/>
        </w:rPr>
      </w:pPr>
      <w:r w:rsidRPr="00FF65D9">
        <w:rPr>
          <w:lang w:eastAsia="cs-CZ"/>
        </w:rPr>
        <w:t>Činnosti poskytovatele budou následující:</w:t>
      </w:r>
    </w:p>
    <w:p w14:paraId="0BCD1DC6" w14:textId="77777777" w:rsidR="00156B7B" w:rsidRPr="00156B7B" w:rsidRDefault="00FF65D9" w:rsidP="008A33D3">
      <w:pPr>
        <w:pStyle w:val="Styl2-psmeno"/>
        <w:rPr>
          <w:rFonts w:eastAsia="Times New Roman" w:cs="Times New Roman"/>
          <w:kern w:val="0"/>
          <w:szCs w:val="24"/>
          <w14:ligatures w14:val="none"/>
        </w:rPr>
      </w:pPr>
      <w:r w:rsidRPr="00FF65D9">
        <w:t>Analytik postupu realizace projektu DTM</w:t>
      </w:r>
    </w:p>
    <w:p w14:paraId="097E47A8" w14:textId="7F14E290" w:rsidR="00FF65D9" w:rsidRPr="00FF65D9" w:rsidRDefault="00FF65D9" w:rsidP="008A33D3">
      <w:pPr>
        <w:pStyle w:val="Pokraovnseznamu"/>
        <w:numPr>
          <w:ilvl w:val="0"/>
          <w:numId w:val="12"/>
        </w:numPr>
        <w:jc w:val="both"/>
        <w:rPr>
          <w:lang w:eastAsia="cs-CZ"/>
        </w:rPr>
      </w:pPr>
      <w:r w:rsidRPr="00FF65D9">
        <w:rPr>
          <w:lang w:eastAsia="cs-CZ"/>
        </w:rPr>
        <w:t>Sledování aktuální legislativy ve vazbě na DTM, sledování aktuální verze jednotného výměnného formátu (dále jen „JVF“) a sledování stavu centrální komponenty informačního systému digitální mapy veřejné správy (dále jen „IS DMVS“)</w:t>
      </w:r>
      <w:r w:rsidR="00652C59">
        <w:rPr>
          <w:lang w:eastAsia="cs-CZ"/>
        </w:rPr>
        <w:t xml:space="preserve"> a registru vlastníků, správců a provozovatelů (dále jen „VSP“) dopravní a / nebo technické infrastruktury (dále jen „DTI“).</w:t>
      </w:r>
      <w:r w:rsidRPr="00FF65D9">
        <w:rPr>
          <w:lang w:eastAsia="cs-CZ"/>
        </w:rPr>
        <w:t xml:space="preserve"> </w:t>
      </w:r>
    </w:p>
    <w:p w14:paraId="41C9E856" w14:textId="68A7F912" w:rsidR="00FF65D9" w:rsidRPr="00FF65D9" w:rsidRDefault="00FF65D9" w:rsidP="008A33D3">
      <w:pPr>
        <w:pStyle w:val="Styl2-psmeno"/>
      </w:pPr>
      <w:r w:rsidRPr="00FF65D9">
        <w:t>Zakladatel</w:t>
      </w:r>
    </w:p>
    <w:p w14:paraId="5E099984" w14:textId="77777777" w:rsidR="00A07862" w:rsidRDefault="00A07862" w:rsidP="008A33D3">
      <w:pPr>
        <w:pStyle w:val="Pokraovnseznamu"/>
        <w:numPr>
          <w:ilvl w:val="0"/>
          <w:numId w:val="12"/>
        </w:numPr>
        <w:jc w:val="both"/>
        <w:rPr>
          <w:lang w:eastAsia="cs-CZ"/>
        </w:rPr>
      </w:pPr>
      <w:r w:rsidRPr="00FF65D9">
        <w:rPr>
          <w:lang w:eastAsia="cs-CZ"/>
        </w:rPr>
        <w:lastRenderedPageBreak/>
        <w:t xml:space="preserve">Zmocnění poskytovatele objednatelem k roli </w:t>
      </w:r>
      <w:r>
        <w:rPr>
          <w:lang w:eastAsia="cs-CZ"/>
        </w:rPr>
        <w:t>zakladatele.</w:t>
      </w:r>
    </w:p>
    <w:p w14:paraId="12194CE7" w14:textId="57E59348" w:rsidR="00FF65D9" w:rsidRPr="00FF65D9" w:rsidRDefault="00A07862" w:rsidP="008A33D3">
      <w:pPr>
        <w:pStyle w:val="Pokraovnseznamu"/>
        <w:numPr>
          <w:ilvl w:val="0"/>
          <w:numId w:val="12"/>
        </w:numPr>
        <w:jc w:val="both"/>
        <w:rPr>
          <w:lang w:eastAsia="cs-CZ"/>
        </w:rPr>
      </w:pPr>
      <w:r>
        <w:rPr>
          <w:lang w:eastAsia="cs-CZ"/>
        </w:rPr>
        <w:t xml:space="preserve">Konfigurace </w:t>
      </w:r>
      <w:r w:rsidR="00FF65D9" w:rsidRPr="00FF65D9">
        <w:rPr>
          <w:lang w:eastAsia="cs-CZ"/>
        </w:rPr>
        <w:t xml:space="preserve">částí a rozsahů DTI, specifikace sítí, editora, vyjadřovatele, správce provozovatele. Definice části </w:t>
      </w:r>
      <w:proofErr w:type="gramStart"/>
      <w:r w:rsidR="00FF65D9" w:rsidRPr="00FF65D9">
        <w:rPr>
          <w:lang w:eastAsia="cs-CZ"/>
        </w:rPr>
        <w:t>DTI</w:t>
      </w:r>
      <w:proofErr w:type="gramEnd"/>
      <w:r w:rsidR="00FF65D9" w:rsidRPr="00FF65D9">
        <w:rPr>
          <w:lang w:eastAsia="cs-CZ"/>
        </w:rPr>
        <w:t xml:space="preserve"> tj. vymezení území, k němuž se vlastník (nebo jím určený subjekt) vyjadřuje. Specifikace rozsahu </w:t>
      </w:r>
      <w:proofErr w:type="gramStart"/>
      <w:r w:rsidR="00FF65D9" w:rsidRPr="00FF65D9">
        <w:rPr>
          <w:lang w:eastAsia="cs-CZ"/>
        </w:rPr>
        <w:t>DTI</w:t>
      </w:r>
      <w:proofErr w:type="gramEnd"/>
      <w:r w:rsidR="00FF65D9" w:rsidRPr="00FF65D9">
        <w:rPr>
          <w:lang w:eastAsia="cs-CZ"/>
        </w:rPr>
        <w:t xml:space="preserve"> tj. </w:t>
      </w:r>
      <w:r w:rsidR="00652C59">
        <w:rPr>
          <w:lang w:eastAsia="cs-CZ"/>
        </w:rPr>
        <w:t>p</w:t>
      </w:r>
      <w:r w:rsidR="00FF65D9" w:rsidRPr="00FF65D9">
        <w:rPr>
          <w:lang w:eastAsia="cs-CZ"/>
        </w:rPr>
        <w:t>ři</w:t>
      </w:r>
      <w:r w:rsidR="00532AB8">
        <w:rPr>
          <w:lang w:eastAsia="cs-CZ"/>
        </w:rPr>
        <w:t xml:space="preserve">řazení </w:t>
      </w:r>
      <w:r w:rsidR="00FF65D9" w:rsidRPr="00FF65D9">
        <w:rPr>
          <w:lang w:eastAsia="cs-CZ"/>
        </w:rPr>
        <w:t xml:space="preserve">editora pro </w:t>
      </w:r>
      <w:r w:rsidR="00532AB8">
        <w:rPr>
          <w:lang w:eastAsia="cs-CZ"/>
        </w:rPr>
        <w:t>řešené druhy</w:t>
      </w:r>
      <w:r w:rsidR="00652C59">
        <w:rPr>
          <w:lang w:eastAsia="cs-CZ"/>
        </w:rPr>
        <w:t xml:space="preserve"> DTI</w:t>
      </w:r>
      <w:r w:rsidR="00FF65D9" w:rsidRPr="00FF65D9">
        <w:rPr>
          <w:lang w:eastAsia="cs-CZ"/>
        </w:rPr>
        <w:t>.</w:t>
      </w:r>
    </w:p>
    <w:p w14:paraId="1A89F380" w14:textId="3667EA80" w:rsidR="00FF65D9" w:rsidRPr="00FF65D9" w:rsidRDefault="00DA68DE" w:rsidP="008A33D3">
      <w:pPr>
        <w:pStyle w:val="Styl2-psmeno"/>
      </w:pPr>
      <w:r>
        <w:t>E</w:t>
      </w:r>
      <w:r w:rsidR="00FF65D9" w:rsidRPr="00FF65D9">
        <w:t>ditor DTM</w:t>
      </w:r>
    </w:p>
    <w:p w14:paraId="5C9B9642" w14:textId="77777777" w:rsidR="00ED1B17" w:rsidRDefault="00FF65D9" w:rsidP="008A33D3">
      <w:pPr>
        <w:pStyle w:val="Pokraovnseznamu"/>
        <w:numPr>
          <w:ilvl w:val="0"/>
          <w:numId w:val="12"/>
        </w:numPr>
        <w:jc w:val="both"/>
        <w:rPr>
          <w:lang w:eastAsia="cs-CZ"/>
        </w:rPr>
      </w:pPr>
      <w:r w:rsidRPr="00FF65D9">
        <w:rPr>
          <w:lang w:eastAsia="cs-CZ"/>
        </w:rPr>
        <w:t>Zmocnění poskytovatele objednatelem k roli editora DTM, tj. ve věci zapisování údajů do DTM podle § 4b, odstavce 7, Zákona č. 47/2020 Sb., o zeměměřictví.</w:t>
      </w:r>
    </w:p>
    <w:p w14:paraId="2FCF2EDE" w14:textId="24CA44F1" w:rsidR="00FF65D9" w:rsidRPr="00ED1B17" w:rsidRDefault="00FF65D9" w:rsidP="008A33D3">
      <w:pPr>
        <w:pStyle w:val="Pokraovnseznamu"/>
        <w:numPr>
          <w:ilvl w:val="0"/>
          <w:numId w:val="12"/>
        </w:numPr>
        <w:jc w:val="both"/>
        <w:rPr>
          <w:sz w:val="22"/>
          <w:lang w:eastAsia="cs-CZ"/>
        </w:rPr>
      </w:pPr>
      <w:r w:rsidRPr="00ED1B17">
        <w:rPr>
          <w:lang w:eastAsia="cs-CZ"/>
        </w:rPr>
        <w:t>Zajištění vložení dokumentace pro DTM do centrálního registru IS DMVS v aktuálně platné verzi JVF.</w:t>
      </w:r>
    </w:p>
    <w:p w14:paraId="244BCD34" w14:textId="504488DB" w:rsidR="00FF65D9" w:rsidRPr="00FF65D9" w:rsidRDefault="00FF65D9" w:rsidP="008A33D3">
      <w:pPr>
        <w:pStyle w:val="Pokraovnseznamu"/>
        <w:numPr>
          <w:ilvl w:val="0"/>
          <w:numId w:val="12"/>
        </w:numPr>
        <w:jc w:val="both"/>
        <w:rPr>
          <w:lang w:eastAsia="cs-CZ"/>
        </w:rPr>
      </w:pPr>
      <w:r w:rsidRPr="00FF65D9">
        <w:rPr>
          <w:lang w:eastAsia="cs-CZ"/>
        </w:rPr>
        <w:t>Průběžná aktualizace dokumentace</w:t>
      </w:r>
      <w:r w:rsidR="00E72CB1">
        <w:rPr>
          <w:lang w:eastAsia="cs-CZ"/>
        </w:rPr>
        <w:t xml:space="preserve"> </w:t>
      </w:r>
      <w:r w:rsidRPr="00FF65D9">
        <w:rPr>
          <w:lang w:eastAsia="cs-CZ"/>
        </w:rPr>
        <w:t>dat pro DTM v IS DMVS a v registru VSP.</w:t>
      </w:r>
    </w:p>
    <w:p w14:paraId="5C95266C" w14:textId="413F5E60" w:rsidR="00136624" w:rsidRDefault="00136624" w:rsidP="008A33D3">
      <w:pPr>
        <w:pStyle w:val="Styl2-psmeno"/>
      </w:pPr>
      <w:bookmarkStart w:id="0" w:name="_Hlk158388198"/>
      <w:r>
        <w:t>Asistence při registraci v IS DMVS</w:t>
      </w:r>
      <w:bookmarkEnd w:id="0"/>
    </w:p>
    <w:p w14:paraId="2366C04D" w14:textId="3475B567" w:rsidR="00136624" w:rsidRDefault="00136624" w:rsidP="008A33D3">
      <w:pPr>
        <w:pStyle w:val="Pokraovnseznamu"/>
        <w:numPr>
          <w:ilvl w:val="0"/>
          <w:numId w:val="20"/>
        </w:numPr>
        <w:jc w:val="both"/>
      </w:pPr>
      <w:r>
        <w:t>Online konzultace nastavení zakladatele a oprávněných osob.</w:t>
      </w:r>
    </w:p>
    <w:p w14:paraId="3DFF4FEC" w14:textId="7DCA7FC8" w:rsidR="00FF65D9" w:rsidRPr="00FF65D9" w:rsidRDefault="00FF65D9" w:rsidP="008A33D3">
      <w:pPr>
        <w:pStyle w:val="slovanseznam"/>
        <w:jc w:val="both"/>
        <w:rPr>
          <w:lang w:eastAsia="cs-CZ"/>
        </w:rPr>
      </w:pPr>
      <w:r w:rsidRPr="00FF65D9">
        <w:rPr>
          <w:lang w:eastAsia="cs-CZ"/>
        </w:rPr>
        <w:t>Poskytovatel se touto smlouvou zavazuje poskytovat objednateli službu v dohodnutém rozsahu a objednatel se zavazuje poskytovateli zaplatit sjednanou cenu.</w:t>
      </w:r>
    </w:p>
    <w:p w14:paraId="06A9DD17" w14:textId="1B0E68B6" w:rsidR="00FF65D9" w:rsidRPr="00FF65D9" w:rsidRDefault="00FF65D9" w:rsidP="008A33D3">
      <w:pPr>
        <w:pStyle w:val="slovanseznam"/>
        <w:jc w:val="both"/>
        <w:rPr>
          <w:lang w:eastAsia="cs-CZ"/>
        </w:rPr>
      </w:pPr>
      <w:r w:rsidRPr="00FF65D9">
        <w:rPr>
          <w:lang w:eastAsia="cs-CZ"/>
        </w:rPr>
        <w:t>Objednatel tímto uděluje plnou moc poskytovateli pro úkony spojené s rolí editora DTM podle § 4b, odstavce 7, Zákona č. 47/2020 Sb., o zeměměřictví</w:t>
      </w:r>
      <w:r w:rsidR="006E672B">
        <w:rPr>
          <w:lang w:eastAsia="cs-CZ"/>
        </w:rPr>
        <w:t xml:space="preserve"> a s rolí zakladatele pro konfiguraci VSP.</w:t>
      </w:r>
    </w:p>
    <w:p w14:paraId="5C96CCF9" w14:textId="77777777" w:rsidR="00FF65D9" w:rsidRPr="00FF65D9" w:rsidRDefault="00FF65D9" w:rsidP="006E672B">
      <w:pPr>
        <w:pStyle w:val="Nadpis1"/>
      </w:pPr>
      <w:r w:rsidRPr="00FF65D9">
        <w:t>Podmínky poskytování služeb</w:t>
      </w:r>
    </w:p>
    <w:p w14:paraId="204243FA" w14:textId="77777777" w:rsidR="00FF65D9" w:rsidRPr="00FF65D9" w:rsidRDefault="00FF65D9" w:rsidP="008A33D3">
      <w:pPr>
        <w:pStyle w:val="slovanseznam"/>
        <w:numPr>
          <w:ilvl w:val="0"/>
          <w:numId w:val="13"/>
        </w:numPr>
        <w:jc w:val="both"/>
        <w:rPr>
          <w:lang w:eastAsia="cs-CZ"/>
        </w:rPr>
      </w:pPr>
      <w:r w:rsidRPr="00FF65D9">
        <w:rPr>
          <w:lang w:eastAsia="cs-CZ"/>
        </w:rPr>
        <w:t>Součinnost smluvních stran pro jednotlivé činnosti poskytovatele:</w:t>
      </w:r>
    </w:p>
    <w:p w14:paraId="26E4FE4E" w14:textId="5DDA016D" w:rsidR="003733C6" w:rsidRDefault="003733C6" w:rsidP="008A33D3">
      <w:pPr>
        <w:pStyle w:val="Styl2-psmeno"/>
        <w:numPr>
          <w:ilvl w:val="0"/>
          <w:numId w:val="14"/>
        </w:numPr>
      </w:pPr>
      <w:r>
        <w:t>P</w:t>
      </w:r>
      <w:r w:rsidRPr="00FF65D9">
        <w:t>ro</w:t>
      </w:r>
      <w:r w:rsidR="00FF65D9" w:rsidRPr="00FF65D9">
        <w:t xml:space="preserve"> role „zakladatel a editor“ určí objednatel pravidla pro vytvoření polygonu územní působnosti pro definici částí DTI a poskytne podklady, na </w:t>
      </w:r>
      <w:proofErr w:type="gramStart"/>
      <w:r w:rsidR="00FF65D9" w:rsidRPr="00FF65D9">
        <w:t>základě</w:t>
      </w:r>
      <w:proofErr w:type="gramEnd"/>
      <w:r w:rsidR="00FF65D9" w:rsidRPr="00FF65D9">
        <w:t xml:space="preserve"> kterých bude zájmové území vytvořeno a schválí zpracování polygonu územní působnosti ve smyslu rozsahu vytvořené plochy před vložením </w:t>
      </w:r>
      <w:r>
        <w:t>registru VSP.</w:t>
      </w:r>
    </w:p>
    <w:p w14:paraId="2BF107F0" w14:textId="7210B1F8" w:rsidR="00FF65D9" w:rsidRPr="00FF65D9" w:rsidRDefault="003733C6" w:rsidP="008A33D3">
      <w:pPr>
        <w:pStyle w:val="Styl2-psmeno"/>
        <w:numPr>
          <w:ilvl w:val="0"/>
          <w:numId w:val="14"/>
        </w:numPr>
      </w:pPr>
      <w:r>
        <w:t>P</w:t>
      </w:r>
      <w:r w:rsidR="00FF65D9" w:rsidRPr="00FF65D9">
        <w:t>ro roli „editor“ poskytne objednatel nezbytnou součinnost při registraci editora v IS DMVS včetně definice rozsahů DTI.</w:t>
      </w:r>
    </w:p>
    <w:p w14:paraId="58CA44CC" w14:textId="514824DF" w:rsidR="00FF65D9" w:rsidRPr="00FF65D9" w:rsidRDefault="003733C6" w:rsidP="008A33D3">
      <w:pPr>
        <w:pStyle w:val="Styl2-psmeno"/>
        <w:rPr>
          <w:szCs w:val="20"/>
        </w:rPr>
      </w:pPr>
      <w:r>
        <w:rPr>
          <w:szCs w:val="20"/>
        </w:rPr>
        <w:t>P</w:t>
      </w:r>
      <w:r w:rsidR="00FF65D9" w:rsidRPr="00FF65D9">
        <w:rPr>
          <w:szCs w:val="20"/>
        </w:rPr>
        <w:t>ro prvotní vklad předá objednatel data v</w:t>
      </w:r>
      <w:r>
        <w:rPr>
          <w:szCs w:val="20"/>
        </w:rPr>
        <w:t> </w:t>
      </w:r>
      <w:bookmarkStart w:id="1" w:name="_Hlk157777522"/>
      <w:r w:rsidR="00FF65D9" w:rsidRPr="00FF65D9">
        <w:rPr>
          <w:szCs w:val="20"/>
        </w:rPr>
        <w:t>aktuáln</w:t>
      </w:r>
      <w:r>
        <w:rPr>
          <w:szCs w:val="20"/>
        </w:rPr>
        <w:t xml:space="preserve">ě platné verzi </w:t>
      </w:r>
      <w:bookmarkEnd w:id="1"/>
      <w:r w:rsidR="00FF65D9" w:rsidRPr="00FF65D9">
        <w:rPr>
          <w:szCs w:val="20"/>
        </w:rPr>
        <w:t>JVF</w:t>
      </w:r>
      <w:r>
        <w:rPr>
          <w:szCs w:val="20"/>
        </w:rPr>
        <w:t>.</w:t>
      </w:r>
    </w:p>
    <w:p w14:paraId="62BE324E" w14:textId="7EB88597" w:rsidR="00FF65D9" w:rsidRPr="00FF65D9" w:rsidRDefault="00FF65D9" w:rsidP="008A33D3">
      <w:pPr>
        <w:pStyle w:val="Styl2-psmeno"/>
        <w:rPr>
          <w:szCs w:val="20"/>
        </w:rPr>
      </w:pPr>
      <w:r w:rsidRPr="00FF65D9">
        <w:rPr>
          <w:szCs w:val="20"/>
        </w:rPr>
        <w:t xml:space="preserve">Aktualizační vklady do DTM budou </w:t>
      </w:r>
      <w:r w:rsidR="00CF1ACF">
        <w:rPr>
          <w:szCs w:val="20"/>
        </w:rPr>
        <w:t xml:space="preserve">na základě objednatelem dodaných podkladů </w:t>
      </w:r>
      <w:r w:rsidRPr="00FF65D9">
        <w:rPr>
          <w:szCs w:val="20"/>
        </w:rPr>
        <w:t xml:space="preserve">převedeny do </w:t>
      </w:r>
      <w:r w:rsidR="003733C6" w:rsidRPr="00FF65D9">
        <w:rPr>
          <w:szCs w:val="20"/>
        </w:rPr>
        <w:t>aktuáln</w:t>
      </w:r>
      <w:r w:rsidR="003733C6">
        <w:rPr>
          <w:szCs w:val="20"/>
        </w:rPr>
        <w:t xml:space="preserve">ě platné verze </w:t>
      </w:r>
      <w:r w:rsidRPr="00FF65D9">
        <w:rPr>
          <w:szCs w:val="20"/>
        </w:rPr>
        <w:t>JVF na základě této smlouvy, pokud objednatel nedodá data v platném JVF.</w:t>
      </w:r>
    </w:p>
    <w:p w14:paraId="79E6DAF4" w14:textId="7A2775E1" w:rsidR="00E30D40" w:rsidRPr="00FF65D9" w:rsidRDefault="00E30D40" w:rsidP="008A33D3">
      <w:pPr>
        <w:pStyle w:val="slovanseznam"/>
        <w:jc w:val="both"/>
        <w:rPr>
          <w:szCs w:val="20"/>
          <w:lang w:eastAsia="cs-CZ"/>
        </w:rPr>
      </w:pPr>
      <w:r w:rsidRPr="00FF65D9">
        <w:rPr>
          <w:szCs w:val="20"/>
          <w:lang w:eastAsia="cs-CZ"/>
        </w:rPr>
        <w:t xml:space="preserve">Poskytovatel </w:t>
      </w:r>
      <w:r>
        <w:rPr>
          <w:szCs w:val="20"/>
          <w:lang w:eastAsia="cs-CZ"/>
        </w:rPr>
        <w:t xml:space="preserve">po každém realizovaném vkladu dat </w:t>
      </w:r>
      <w:r w:rsidRPr="00FF65D9">
        <w:rPr>
          <w:szCs w:val="20"/>
          <w:lang w:eastAsia="cs-CZ"/>
        </w:rPr>
        <w:t>předá objednateli protokol o vložení dat do DTM.</w:t>
      </w:r>
    </w:p>
    <w:p w14:paraId="596260E1" w14:textId="77777777" w:rsidR="00FF65D9" w:rsidRPr="00FF65D9" w:rsidRDefault="00FF65D9" w:rsidP="008A33D3">
      <w:pPr>
        <w:pStyle w:val="slovanseznam"/>
        <w:jc w:val="both"/>
        <w:rPr>
          <w:lang w:eastAsia="cs-CZ"/>
        </w:rPr>
      </w:pPr>
      <w:r w:rsidRPr="00FF65D9">
        <w:rPr>
          <w:lang w:eastAsia="cs-CZ"/>
        </w:rPr>
        <w:t xml:space="preserve">Poskytování služby bude zahájeno nejpozději do 2 týdnů od data účinnosti této smlouvy a trvání smlouvy je na dobu neurčitou. </w:t>
      </w:r>
    </w:p>
    <w:p w14:paraId="2E2B7507" w14:textId="77777777" w:rsidR="00FF65D9" w:rsidRPr="00FF65D9" w:rsidRDefault="00FF65D9" w:rsidP="008A33D3">
      <w:pPr>
        <w:pStyle w:val="slovanseznam"/>
        <w:jc w:val="both"/>
        <w:rPr>
          <w:lang w:eastAsia="cs-CZ"/>
        </w:rPr>
      </w:pPr>
      <w:r w:rsidRPr="00FF65D9">
        <w:rPr>
          <w:lang w:eastAsia="cs-CZ"/>
        </w:rPr>
        <w:t>Smluvní strany jsou oprávněné smlouvu vypovědět, a to i bez udání důvodu, přičemž výpovědní lhůta činí 3 měsíce.</w:t>
      </w:r>
    </w:p>
    <w:p w14:paraId="52747CD1" w14:textId="22F7A65A" w:rsidR="00FF65D9" w:rsidRPr="00FF65D9" w:rsidRDefault="00FF65D9" w:rsidP="00CE3FD2">
      <w:pPr>
        <w:pStyle w:val="Nadpis1"/>
      </w:pPr>
      <w:bookmarkStart w:id="2" w:name="_Ref442863575"/>
      <w:r w:rsidRPr="00FF65D9">
        <w:t xml:space="preserve">Cena </w:t>
      </w:r>
      <w:bookmarkEnd w:id="2"/>
      <w:r w:rsidRPr="00FF65D9">
        <w:t>za poskytova</w:t>
      </w:r>
      <w:r w:rsidR="00E355D3">
        <w:t xml:space="preserve">né </w:t>
      </w:r>
      <w:r w:rsidRPr="00FF65D9">
        <w:t>služb</w:t>
      </w:r>
      <w:r w:rsidR="00E355D3">
        <w:t>y</w:t>
      </w:r>
    </w:p>
    <w:p w14:paraId="065E3D03" w14:textId="0AF49871" w:rsidR="00FF65D9" w:rsidRPr="00FF65D9" w:rsidRDefault="00CC0C13" w:rsidP="001F5899">
      <w:pPr>
        <w:pStyle w:val="slovanseznam"/>
        <w:numPr>
          <w:ilvl w:val="0"/>
          <w:numId w:val="17"/>
        </w:numPr>
        <w:rPr>
          <w:lang w:eastAsia="cs-CZ"/>
        </w:rPr>
      </w:pPr>
      <w:r>
        <w:rPr>
          <w:lang w:eastAsia="cs-CZ"/>
        </w:rPr>
        <w:t>Jednorázové činnosti poskytované služby</w:t>
      </w:r>
      <w:r w:rsidR="003327C4">
        <w:rPr>
          <w:lang w:eastAsia="cs-CZ"/>
        </w:rPr>
        <w:t xml:space="preserve"> i průběžná aktualizace budou účtovány podle ceníku </w:t>
      </w:r>
      <w:r w:rsidR="000E392F">
        <w:rPr>
          <w:lang w:eastAsia="cs-CZ"/>
        </w:rPr>
        <w:t xml:space="preserve">v </w:t>
      </w:r>
      <w:r w:rsidR="00FF65D9" w:rsidRPr="00FF65D9">
        <w:rPr>
          <w:lang w:eastAsia="cs-CZ"/>
        </w:rPr>
        <w:t>přílo</w:t>
      </w:r>
      <w:r w:rsidR="000E392F">
        <w:rPr>
          <w:lang w:eastAsia="cs-CZ"/>
        </w:rPr>
        <w:t>ze</w:t>
      </w:r>
      <w:r w:rsidR="00FF65D9" w:rsidRPr="00FF65D9">
        <w:rPr>
          <w:lang w:eastAsia="cs-CZ"/>
        </w:rPr>
        <w:t xml:space="preserve"> č.1 </w:t>
      </w:r>
    </w:p>
    <w:p w14:paraId="799B981A" w14:textId="77777777" w:rsidR="00FF65D9" w:rsidRPr="00FF65D9" w:rsidRDefault="00FF65D9" w:rsidP="00D31DDA">
      <w:pPr>
        <w:pStyle w:val="Nadpis1"/>
      </w:pPr>
      <w:r w:rsidRPr="00FF65D9">
        <w:t>Platební podmínky</w:t>
      </w:r>
    </w:p>
    <w:p w14:paraId="336189CC" w14:textId="0B1808AE" w:rsidR="00FF65D9" w:rsidRPr="00FF65D9" w:rsidRDefault="00FF65D9" w:rsidP="008A33D3">
      <w:pPr>
        <w:pStyle w:val="slovanseznam"/>
        <w:numPr>
          <w:ilvl w:val="0"/>
          <w:numId w:val="18"/>
        </w:numPr>
        <w:jc w:val="both"/>
        <w:rPr>
          <w:lang w:eastAsia="cs-CZ"/>
        </w:rPr>
      </w:pPr>
      <w:r w:rsidRPr="00FF65D9">
        <w:rPr>
          <w:lang w:eastAsia="cs-CZ"/>
        </w:rPr>
        <w:t>Cena bude uhrazena bezhotovostně na uvedený účet při předání a převzetí poskytované služby</w:t>
      </w:r>
      <w:r w:rsidR="00CC0C13">
        <w:rPr>
          <w:lang w:eastAsia="cs-CZ"/>
        </w:rPr>
        <w:t xml:space="preserve"> nebo její části</w:t>
      </w:r>
      <w:r w:rsidRPr="00FF65D9">
        <w:rPr>
          <w:lang w:eastAsia="cs-CZ"/>
        </w:rPr>
        <w:t>. Datem uhrazení se rozumí datum připsání fakturované částky na účet poskytovatele.</w:t>
      </w:r>
    </w:p>
    <w:p w14:paraId="3FF01A8C" w14:textId="77777777" w:rsidR="00FF65D9" w:rsidRPr="00D31DDA" w:rsidRDefault="00FF65D9" w:rsidP="008A33D3">
      <w:pPr>
        <w:pStyle w:val="slovanseznam"/>
        <w:numPr>
          <w:ilvl w:val="0"/>
          <w:numId w:val="18"/>
        </w:numPr>
        <w:jc w:val="both"/>
        <w:rPr>
          <w:szCs w:val="20"/>
          <w:lang w:eastAsia="cs-CZ"/>
        </w:rPr>
      </w:pPr>
      <w:r w:rsidRPr="00D31DDA">
        <w:rPr>
          <w:szCs w:val="20"/>
          <w:lang w:eastAsia="cs-CZ"/>
        </w:rPr>
        <w:t xml:space="preserve">Fakturace za jednorázové úkony proběhne po jejich dokončení na základě protokolárního předání. </w:t>
      </w:r>
    </w:p>
    <w:p w14:paraId="1A41F312" w14:textId="6387E48B" w:rsidR="00AA10FB" w:rsidRDefault="00FF65D9" w:rsidP="008A33D3">
      <w:pPr>
        <w:pStyle w:val="slovanseznam"/>
        <w:numPr>
          <w:ilvl w:val="0"/>
          <w:numId w:val="18"/>
        </w:numPr>
        <w:jc w:val="both"/>
        <w:rPr>
          <w:lang w:eastAsia="cs-CZ"/>
        </w:rPr>
      </w:pPr>
      <w:r w:rsidRPr="00FF65D9">
        <w:rPr>
          <w:lang w:eastAsia="cs-CZ"/>
        </w:rPr>
        <w:t>Fakturace paušální platby bude probíhat 1</w:t>
      </w:r>
      <w:r w:rsidR="00CC0C13">
        <w:rPr>
          <w:lang w:eastAsia="cs-CZ"/>
        </w:rPr>
        <w:t>×</w:t>
      </w:r>
      <w:r w:rsidRPr="00FF65D9">
        <w:rPr>
          <w:lang w:eastAsia="cs-CZ"/>
        </w:rPr>
        <w:t xml:space="preserve"> ročně a bude zahájena k</w:t>
      </w:r>
      <w:r w:rsidR="005D7265">
        <w:rPr>
          <w:lang w:eastAsia="cs-CZ"/>
        </w:rPr>
        <w:t> datu uzavření smlouvy</w:t>
      </w:r>
      <w:r w:rsidRPr="00FF65D9">
        <w:rPr>
          <w:lang w:eastAsia="cs-CZ"/>
        </w:rPr>
        <w:t>, na období následujících 6 měsíců a dále pak v pravidelných intervalech s roční periodicitou vždy k 1.</w:t>
      </w:r>
      <w:r w:rsidR="00AA10FB">
        <w:rPr>
          <w:lang w:eastAsia="cs-CZ"/>
        </w:rPr>
        <w:t xml:space="preserve"> </w:t>
      </w:r>
      <w:r w:rsidRPr="00FF65D9">
        <w:rPr>
          <w:lang w:eastAsia="cs-CZ"/>
        </w:rPr>
        <w:t>1.</w:t>
      </w:r>
      <w:r w:rsidR="00AA10FB">
        <w:rPr>
          <w:lang w:eastAsia="cs-CZ"/>
        </w:rPr>
        <w:t xml:space="preserve"> na následující rok</w:t>
      </w:r>
      <w:r w:rsidRPr="00FF65D9">
        <w:rPr>
          <w:lang w:eastAsia="cs-CZ"/>
        </w:rPr>
        <w:t xml:space="preserve">. </w:t>
      </w:r>
    </w:p>
    <w:p w14:paraId="7937329D" w14:textId="4747B0EE" w:rsidR="00FF65D9" w:rsidRPr="00FF65D9" w:rsidRDefault="00FF65D9" w:rsidP="008A33D3">
      <w:pPr>
        <w:pStyle w:val="slovanseznam"/>
        <w:numPr>
          <w:ilvl w:val="0"/>
          <w:numId w:val="18"/>
        </w:numPr>
        <w:jc w:val="both"/>
        <w:rPr>
          <w:lang w:eastAsia="cs-CZ"/>
        </w:rPr>
      </w:pPr>
      <w:r w:rsidRPr="00FF65D9">
        <w:rPr>
          <w:lang w:eastAsia="cs-CZ"/>
        </w:rPr>
        <w:t>Fakturace za průběžné aktualizace a převod dat do JVF bude probíhat 2</w:t>
      </w:r>
      <w:r w:rsidR="00AA10FB">
        <w:rPr>
          <w:lang w:eastAsia="cs-CZ"/>
        </w:rPr>
        <w:t>×</w:t>
      </w:r>
      <w:r w:rsidRPr="00FF65D9">
        <w:rPr>
          <w:lang w:eastAsia="cs-CZ"/>
        </w:rPr>
        <w:t xml:space="preserve"> ročně vždy k 30.6. s 31.12. příslušného kalendářního roku</w:t>
      </w:r>
      <w:r w:rsidR="00AA10FB">
        <w:rPr>
          <w:lang w:eastAsia="cs-CZ"/>
        </w:rPr>
        <w:t xml:space="preserve"> podle skutečného objemu aktualizovaných dat</w:t>
      </w:r>
      <w:r w:rsidRPr="00FF65D9">
        <w:rPr>
          <w:lang w:eastAsia="cs-CZ"/>
        </w:rPr>
        <w:t>.</w:t>
      </w:r>
    </w:p>
    <w:p w14:paraId="559DB55C" w14:textId="77777777" w:rsidR="00FF65D9" w:rsidRPr="00FF65D9" w:rsidRDefault="00FF65D9" w:rsidP="008A33D3">
      <w:pPr>
        <w:pStyle w:val="slovanseznam"/>
        <w:numPr>
          <w:ilvl w:val="0"/>
          <w:numId w:val="18"/>
        </w:numPr>
        <w:jc w:val="both"/>
        <w:rPr>
          <w:lang w:eastAsia="cs-CZ"/>
        </w:rPr>
      </w:pPr>
      <w:r w:rsidRPr="00FF65D9">
        <w:rPr>
          <w:lang w:eastAsia="cs-CZ"/>
        </w:rPr>
        <w:t>Pokud objednatel odstoupí od smlouvy, uhrazená částka za paušální platbu se nevrací.</w:t>
      </w:r>
    </w:p>
    <w:p w14:paraId="1E435BDF" w14:textId="543E9BB9" w:rsidR="00FF65D9" w:rsidRPr="00FF65D9" w:rsidRDefault="00FF65D9" w:rsidP="008A33D3">
      <w:pPr>
        <w:pStyle w:val="slovanseznam"/>
        <w:numPr>
          <w:ilvl w:val="0"/>
          <w:numId w:val="18"/>
        </w:numPr>
        <w:jc w:val="both"/>
        <w:rPr>
          <w:lang w:eastAsia="cs-CZ"/>
        </w:rPr>
      </w:pPr>
      <w:r w:rsidRPr="00FF65D9">
        <w:rPr>
          <w:lang w:eastAsia="cs-CZ"/>
        </w:rPr>
        <w:lastRenderedPageBreak/>
        <w:t>K uvedeným cenám se připočítává DPH v zákonné výši dle platné</w:t>
      </w:r>
      <w:r w:rsidR="001A44E8">
        <w:rPr>
          <w:lang w:eastAsia="cs-CZ"/>
        </w:rPr>
        <w:t xml:space="preserve"> legislativy. S</w:t>
      </w:r>
      <w:r w:rsidRPr="00FF65D9">
        <w:rPr>
          <w:lang w:eastAsia="cs-CZ"/>
        </w:rPr>
        <w:t>platnost poskytovatelem vystaveného daňového dokladu je do 30 dnů ode dne doručení objednateli.</w:t>
      </w:r>
    </w:p>
    <w:p w14:paraId="19283E80" w14:textId="77777777" w:rsidR="00FF65D9" w:rsidRPr="00FF65D9" w:rsidRDefault="00FF65D9" w:rsidP="008A33D3">
      <w:pPr>
        <w:pStyle w:val="slovanseznam"/>
        <w:numPr>
          <w:ilvl w:val="0"/>
          <w:numId w:val="18"/>
        </w:numPr>
        <w:jc w:val="both"/>
        <w:rPr>
          <w:lang w:eastAsia="cs-CZ"/>
        </w:rPr>
      </w:pPr>
      <w:r w:rsidRPr="00FF65D9">
        <w:rPr>
          <w:lang w:eastAsia="cs-CZ"/>
        </w:rPr>
        <w:t>S ohledem na roční míru inflace může být cena za poskytovanou službu upravena o inflaci předcházejícího kalendářního roku. Při výpočtu inflačního nárůstu bude postupováno podle indexu růstu spotřebitelských cen (ISC) za předcházející kalendářní rok, který publikuje Český statistický úřad.</w:t>
      </w:r>
    </w:p>
    <w:p w14:paraId="37F268BA" w14:textId="77777777" w:rsidR="00FF65D9" w:rsidRPr="00FF65D9" w:rsidRDefault="00FF65D9" w:rsidP="001A44E8">
      <w:pPr>
        <w:pStyle w:val="Nadpis1"/>
      </w:pPr>
      <w:r w:rsidRPr="00FF65D9">
        <w:t>Závěrečná ustanovení</w:t>
      </w:r>
    </w:p>
    <w:p w14:paraId="69A87232" w14:textId="77777777" w:rsidR="00FF65D9" w:rsidRPr="00FF65D9" w:rsidRDefault="00FF65D9" w:rsidP="008A33D3">
      <w:pPr>
        <w:pStyle w:val="slovanseznam"/>
        <w:numPr>
          <w:ilvl w:val="0"/>
          <w:numId w:val="19"/>
        </w:numPr>
        <w:jc w:val="both"/>
        <w:rPr>
          <w:lang w:eastAsia="cs-CZ"/>
        </w:rPr>
      </w:pPr>
      <w:r w:rsidRPr="00FF65D9">
        <w:rPr>
          <w:lang w:eastAsia="cs-CZ"/>
        </w:rPr>
        <w:t>Právní vztahy vzniklé z této smlouvy nebo s touto smlouvou související, se řídí zejména ustanoveními Zákona č. 89/2012 Sb., občanský zákoník.</w:t>
      </w:r>
    </w:p>
    <w:p w14:paraId="7E31E511" w14:textId="77777777" w:rsidR="00FF65D9" w:rsidRPr="00FF65D9" w:rsidRDefault="00FF65D9" w:rsidP="008A33D3">
      <w:pPr>
        <w:pStyle w:val="slovanseznam"/>
        <w:numPr>
          <w:ilvl w:val="0"/>
          <w:numId w:val="19"/>
        </w:numPr>
        <w:jc w:val="both"/>
        <w:rPr>
          <w:lang w:eastAsia="cs-CZ"/>
        </w:rPr>
      </w:pPr>
      <w:r w:rsidRPr="00FF65D9">
        <w:rPr>
          <w:lang w:eastAsia="cs-CZ"/>
        </w:rPr>
        <w:t>Odstoupení od smlouvy se nedotýká práva na zaplacení dosud provedené práce, náhradu škody a těch ustanovení smlouvy, která podle dohody smluvních stran nebo vzhledem ke své povaze mají zůstat v platnosti i po odstoupení od smlouvy.</w:t>
      </w:r>
    </w:p>
    <w:p w14:paraId="5B2DB582" w14:textId="77777777" w:rsidR="00FF65D9" w:rsidRPr="00FF65D9" w:rsidRDefault="00FF65D9" w:rsidP="008A33D3">
      <w:pPr>
        <w:pStyle w:val="slovanseznam"/>
        <w:numPr>
          <w:ilvl w:val="0"/>
          <w:numId w:val="19"/>
        </w:numPr>
        <w:jc w:val="both"/>
        <w:rPr>
          <w:lang w:eastAsia="cs-CZ"/>
        </w:rPr>
      </w:pPr>
      <w:r w:rsidRPr="00FF65D9">
        <w:rPr>
          <w:lang w:eastAsia="cs-CZ"/>
        </w:rPr>
        <w:t>Tuto smlouvu lze měnit, doplňovat nebo rušit pouze písemně.</w:t>
      </w:r>
    </w:p>
    <w:p w14:paraId="039931A5" w14:textId="77777777" w:rsidR="00FF65D9" w:rsidRPr="001A44E8" w:rsidRDefault="00FF65D9" w:rsidP="008A33D3">
      <w:pPr>
        <w:pStyle w:val="slovanseznam"/>
        <w:numPr>
          <w:ilvl w:val="0"/>
          <w:numId w:val="19"/>
        </w:numPr>
        <w:jc w:val="both"/>
      </w:pPr>
      <w:r w:rsidRPr="001A44E8">
        <w:t>Tato Smlouva je vyhotovena v elektronické podobě, přičemž obě smluvní strany obdrží její elektronický originál.</w:t>
      </w:r>
    </w:p>
    <w:p w14:paraId="27122C42" w14:textId="77777777" w:rsidR="00FF65D9" w:rsidRPr="00FF65D9" w:rsidRDefault="00FF65D9" w:rsidP="008A33D3">
      <w:pPr>
        <w:pStyle w:val="slovanseznam"/>
        <w:numPr>
          <w:ilvl w:val="0"/>
          <w:numId w:val="19"/>
        </w:numPr>
        <w:jc w:val="both"/>
        <w:rPr>
          <w:lang w:eastAsia="cs-CZ"/>
        </w:rPr>
      </w:pPr>
      <w:r w:rsidRPr="00FF65D9">
        <w:rPr>
          <w:lang w:eastAsia="cs-CZ"/>
        </w:rPr>
        <w:t>Tato smlouva nabývá platnosti a účinnosti dnem podpisu poslední ze smluvních stran.</w:t>
      </w:r>
    </w:p>
    <w:p w14:paraId="7F38A4FB" w14:textId="77777777" w:rsidR="00FF65D9" w:rsidRPr="00FF65D9" w:rsidRDefault="00FF65D9" w:rsidP="00FF65D9">
      <w:pPr>
        <w:tabs>
          <w:tab w:val="left" w:pos="4820"/>
        </w:tabs>
        <w:spacing w:after="0" w:line="240" w:lineRule="auto"/>
        <w:ind w:left="284"/>
        <w:jc w:val="both"/>
        <w:rPr>
          <w:rFonts w:eastAsia="Times New Roman" w:cs="Times New Roman"/>
          <w:kern w:val="0"/>
          <w:szCs w:val="24"/>
          <w:lang w:eastAsia="cs-CZ"/>
          <w14:ligatures w14:val="none"/>
        </w:rPr>
      </w:pPr>
    </w:p>
    <w:p w14:paraId="795C4538" w14:textId="68AA7089" w:rsidR="00F61E91" w:rsidRDefault="00FF65D9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  <w:r w:rsidRPr="00FF65D9">
        <w:rPr>
          <w:rFonts w:eastAsia="Times New Roman" w:cs="Times New Roman"/>
          <w:szCs w:val="24"/>
          <w:lang w:eastAsia="cs-CZ"/>
        </w:rPr>
        <w:t>V</w:t>
      </w:r>
      <w:r w:rsidR="005763DD">
        <w:rPr>
          <w:rFonts w:eastAsia="Times New Roman" w:cs="Times New Roman"/>
          <w:szCs w:val="24"/>
          <w:lang w:eastAsia="cs-CZ"/>
        </w:rPr>
        <w:t> </w:t>
      </w:r>
      <w:r w:rsidR="00824542">
        <w:rPr>
          <w:rFonts w:eastAsia="Times New Roman" w:cs="Times New Roman"/>
          <w:szCs w:val="20"/>
          <w:lang w:eastAsia="cs-CZ"/>
        </w:rPr>
        <w:t>Hrusicích</w:t>
      </w:r>
      <w:r w:rsidR="001A44E8">
        <w:rPr>
          <w:rFonts w:eastAsia="Times New Roman" w:cs="Times New Roman"/>
          <w:szCs w:val="24"/>
          <w:lang w:eastAsia="cs-CZ"/>
        </w:rPr>
        <w:tab/>
      </w:r>
      <w:r w:rsidRPr="00FF65D9">
        <w:rPr>
          <w:rFonts w:eastAsia="Times New Roman" w:cs="Times New Roman"/>
          <w:szCs w:val="24"/>
          <w:lang w:eastAsia="cs-CZ"/>
        </w:rPr>
        <w:t xml:space="preserve">V Praze </w:t>
      </w:r>
    </w:p>
    <w:p w14:paraId="24423834" w14:textId="77777777" w:rsidR="008A33D3" w:rsidRPr="00FF65D9" w:rsidRDefault="00F61E91" w:rsidP="008A33D3">
      <w:pPr>
        <w:rPr>
          <w:rFonts w:eastAsia="Times New Roman" w:cs="Times New Roman"/>
          <w:szCs w:val="24"/>
          <w:lang w:eastAsia="cs-CZ"/>
        </w:rPr>
      </w:pPr>
      <w:r>
        <w:rPr>
          <w:lang w:eastAsia="cs-CZ"/>
        </w:rPr>
        <w:t xml:space="preserve">Datum </w:t>
      </w:r>
      <w:r w:rsidRPr="00FF65D9">
        <w:rPr>
          <w:lang w:eastAsia="cs-CZ"/>
        </w:rPr>
        <w:t>ke dni elektronického podpisu</w:t>
      </w:r>
      <w:r>
        <w:rPr>
          <w:lang w:eastAsia="cs-CZ"/>
        </w:rPr>
        <w:t>.</w:t>
      </w:r>
      <w:r w:rsidR="008A33D3">
        <w:rPr>
          <w:lang w:eastAsia="cs-CZ"/>
        </w:rPr>
        <w:t xml:space="preserve">                     Datum </w:t>
      </w:r>
      <w:r w:rsidR="008A33D3" w:rsidRPr="00FF65D9">
        <w:rPr>
          <w:lang w:eastAsia="cs-CZ"/>
        </w:rPr>
        <w:t>ke dni elektronického podpisu</w:t>
      </w:r>
      <w:r w:rsidR="008A33D3">
        <w:rPr>
          <w:lang w:eastAsia="cs-CZ"/>
        </w:rPr>
        <w:t>.</w:t>
      </w:r>
    </w:p>
    <w:p w14:paraId="01D80C51" w14:textId="77777777" w:rsidR="00FF65D9" w:rsidRDefault="00FF65D9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</w:p>
    <w:p w14:paraId="399096D6" w14:textId="77777777" w:rsidR="008A33D3" w:rsidRDefault="008A33D3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</w:p>
    <w:p w14:paraId="74CBA160" w14:textId="77777777" w:rsidR="00695C82" w:rsidRDefault="00695C82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</w:p>
    <w:p w14:paraId="7F8662AD" w14:textId="77777777" w:rsidR="008A33D3" w:rsidRDefault="008A33D3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</w:p>
    <w:p w14:paraId="34C7C943" w14:textId="124C7DA0" w:rsidR="008A33D3" w:rsidRPr="00FF65D9" w:rsidRDefault="008A33D3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  <w:r w:rsidRPr="00FF65D9">
        <w:rPr>
          <w:rFonts w:eastAsia="Times New Roman" w:cs="Times New Roman"/>
          <w:szCs w:val="24"/>
          <w:lang w:eastAsia="cs-CZ"/>
        </w:rPr>
        <w:t>______________________</w:t>
      </w:r>
      <w:r w:rsidRPr="00FF65D9">
        <w:rPr>
          <w:rFonts w:eastAsia="Times New Roman" w:cs="Times New Roman"/>
          <w:szCs w:val="24"/>
          <w:lang w:eastAsia="cs-CZ"/>
        </w:rPr>
        <w:tab/>
        <w:t>______________________</w:t>
      </w:r>
    </w:p>
    <w:p w14:paraId="585D38BF" w14:textId="2172AC60" w:rsidR="00FF65D9" w:rsidRPr="00FF65D9" w:rsidRDefault="008A33D3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Obec </w:t>
      </w:r>
      <w:r w:rsidR="00824542">
        <w:rPr>
          <w:rFonts w:eastAsia="Times New Roman" w:cs="Times New Roman"/>
          <w:szCs w:val="24"/>
          <w:lang w:eastAsia="cs-CZ"/>
        </w:rPr>
        <w:t>Hrusice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FF65D9" w:rsidRPr="00FF65D9">
        <w:rPr>
          <w:rFonts w:eastAsia="Times New Roman" w:cs="Times New Roman"/>
          <w:szCs w:val="24"/>
          <w:lang w:eastAsia="cs-CZ"/>
        </w:rPr>
        <w:t>(objednatel)</w:t>
      </w:r>
      <w:r w:rsidR="00FF65D9" w:rsidRPr="00FF65D9">
        <w:rPr>
          <w:rFonts w:eastAsia="Times New Roman" w:cs="Times New Roman"/>
          <w:szCs w:val="24"/>
          <w:lang w:eastAsia="cs-CZ"/>
        </w:rPr>
        <w:tab/>
        <w:t>HRDLIČKA spol. s r.o. (poskytovatel)</w:t>
      </w:r>
    </w:p>
    <w:p w14:paraId="729D53B7" w14:textId="567D2A9F" w:rsidR="001A44E8" w:rsidRDefault="00824542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  <w:r>
        <w:t xml:space="preserve">Mgr. Petr Sklenář, </w:t>
      </w:r>
      <w:proofErr w:type="gramStart"/>
      <w:r>
        <w:t xml:space="preserve">starosta  </w:t>
      </w:r>
      <w:r w:rsidR="00FF65D9" w:rsidRPr="00FF65D9">
        <w:rPr>
          <w:rFonts w:eastAsia="Times New Roman" w:cs="Times New Roman"/>
          <w:szCs w:val="24"/>
          <w:lang w:eastAsia="cs-CZ"/>
        </w:rPr>
        <w:tab/>
      </w:r>
      <w:proofErr w:type="gramEnd"/>
      <w:r w:rsidR="00FF65D9" w:rsidRPr="00FF65D9">
        <w:rPr>
          <w:rFonts w:eastAsia="Times New Roman" w:cs="Times New Roman"/>
          <w:szCs w:val="24"/>
          <w:lang w:eastAsia="cs-CZ"/>
        </w:rPr>
        <w:t>Jaromír Prošek, prokurista</w:t>
      </w:r>
    </w:p>
    <w:p w14:paraId="40B7B29E" w14:textId="77777777" w:rsidR="00BA2BC8" w:rsidRDefault="00BA2BC8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</w:p>
    <w:p w14:paraId="1BC7A211" w14:textId="77777777" w:rsidR="00F61E91" w:rsidRDefault="00F61E91" w:rsidP="001A44E8">
      <w:pPr>
        <w:tabs>
          <w:tab w:val="left" w:pos="4536"/>
        </w:tabs>
        <w:rPr>
          <w:rFonts w:eastAsia="Times New Roman" w:cs="Times New Roman"/>
          <w:szCs w:val="24"/>
          <w:lang w:eastAsia="cs-CZ"/>
        </w:rPr>
      </w:pPr>
    </w:p>
    <w:p w14:paraId="4CDADAAD" w14:textId="77777777" w:rsidR="001A44E8" w:rsidRDefault="001A44E8">
      <w:pPr>
        <w:rPr>
          <w:rFonts w:ascii="Calibri" w:eastAsia="Times New Roman" w:hAnsi="Calibri" w:cs="Times New Roman"/>
          <w:kern w:val="0"/>
          <w:szCs w:val="24"/>
          <w:lang w:eastAsia="cs-CZ"/>
          <w14:ligatures w14:val="none"/>
        </w:rPr>
      </w:pPr>
      <w:r>
        <w:rPr>
          <w:rFonts w:ascii="Calibri" w:eastAsia="Times New Roman" w:hAnsi="Calibri" w:cs="Times New Roman"/>
          <w:kern w:val="0"/>
          <w:szCs w:val="24"/>
          <w:lang w:eastAsia="cs-CZ"/>
          <w14:ligatures w14:val="none"/>
        </w:rPr>
        <w:br w:type="page"/>
      </w:r>
    </w:p>
    <w:p w14:paraId="72A097CA" w14:textId="77777777" w:rsidR="001A44E8" w:rsidRDefault="00FF65D9" w:rsidP="001A44E8">
      <w:pPr>
        <w:pStyle w:val="Nzev"/>
        <w:rPr>
          <w:rFonts w:eastAsia="Times New Roman"/>
          <w:lang w:eastAsia="cs-CZ"/>
        </w:rPr>
      </w:pPr>
      <w:r w:rsidRPr="00FF65D9">
        <w:rPr>
          <w:rFonts w:eastAsia="Times New Roman"/>
          <w:lang w:eastAsia="cs-CZ"/>
        </w:rPr>
        <w:lastRenderedPageBreak/>
        <w:t>Příloha č.1</w:t>
      </w:r>
    </w:p>
    <w:p w14:paraId="68692AEA" w14:textId="6D8A6DBB" w:rsidR="00FF65D9" w:rsidRPr="00695C82" w:rsidRDefault="00FF65D9" w:rsidP="001A44E8">
      <w:pPr>
        <w:pStyle w:val="Podnadpis"/>
        <w:rPr>
          <w:rFonts w:eastAsia="Times New Roman"/>
          <w:color w:val="auto"/>
          <w:lang w:eastAsia="cs-CZ"/>
        </w:rPr>
      </w:pPr>
      <w:proofErr w:type="gramStart"/>
      <w:r w:rsidRPr="00695C82">
        <w:rPr>
          <w:color w:val="auto"/>
        </w:rPr>
        <w:t>Ceník</w:t>
      </w:r>
      <w:r w:rsidRPr="00695C82">
        <w:rPr>
          <w:rFonts w:eastAsia="Times New Roman"/>
          <w:color w:val="auto"/>
          <w:lang w:eastAsia="cs-CZ"/>
        </w:rPr>
        <w:t xml:space="preserve"> - Aktualizace</w:t>
      </w:r>
      <w:proofErr w:type="gramEnd"/>
      <w:r w:rsidRPr="00695C82">
        <w:rPr>
          <w:rFonts w:eastAsia="Times New Roman"/>
          <w:color w:val="auto"/>
          <w:lang w:eastAsia="cs-CZ"/>
        </w:rPr>
        <w:t xml:space="preserve"> dat v DTM</w:t>
      </w:r>
    </w:p>
    <w:p w14:paraId="25A04739" w14:textId="77777777" w:rsidR="00FF65D9" w:rsidRPr="00FF65D9" w:rsidRDefault="00FF65D9" w:rsidP="001A44E8">
      <w:pPr>
        <w:rPr>
          <w:lang w:eastAsia="cs-CZ"/>
        </w:rPr>
      </w:pPr>
    </w:p>
    <w:tbl>
      <w:tblPr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701"/>
        <w:gridCol w:w="1701"/>
      </w:tblGrid>
      <w:tr w:rsidR="00FF65D9" w:rsidRPr="00FF65D9" w14:paraId="46EC5CBF" w14:textId="77777777" w:rsidTr="001A44E8">
        <w:trPr>
          <w:trHeight w:val="656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924FC" w14:textId="77777777" w:rsidR="00FF65D9" w:rsidRPr="00FF65D9" w:rsidRDefault="00FF65D9" w:rsidP="001A44E8">
            <w:r w:rsidRPr="00FF65D9">
              <w:t>typ služby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6C91C3" w14:textId="77777777" w:rsidR="00FF65D9" w:rsidRPr="00FF65D9" w:rsidRDefault="00FF65D9" w:rsidP="001A44E8">
            <w:pPr>
              <w:rPr>
                <w:rFonts w:cs="Calibri"/>
              </w:rPr>
            </w:pPr>
            <w:r w:rsidRPr="00FF65D9">
              <w:rPr>
                <w:rFonts w:cs="Calibri"/>
              </w:rPr>
              <w:t>MJ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0EB36" w14:textId="77777777" w:rsidR="00FF65D9" w:rsidRPr="00FF65D9" w:rsidRDefault="00FF65D9" w:rsidP="001A44E8">
            <w:pPr>
              <w:rPr>
                <w:rFonts w:cs="Calibri"/>
              </w:rPr>
            </w:pPr>
            <w:r w:rsidRPr="00FF65D9">
              <w:rPr>
                <w:rFonts w:cs="Calibri"/>
              </w:rPr>
              <w:t>cena (Kč)/ MJ</w:t>
            </w:r>
          </w:p>
        </w:tc>
      </w:tr>
      <w:tr w:rsidR="00FF65D9" w:rsidRPr="00FF65D9" w14:paraId="1BCDE9AE" w14:textId="77777777" w:rsidTr="001A44E8">
        <w:trPr>
          <w:trHeight w:val="65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ED4F7" w14:textId="77777777" w:rsidR="00FF65D9" w:rsidRPr="00FF65D9" w:rsidRDefault="00FF65D9" w:rsidP="003327C4">
            <w:r w:rsidRPr="00FF65D9">
              <w:t xml:space="preserve">Převod aktualizačních dat do JVF DTM </w:t>
            </w:r>
            <w:proofErr w:type="gramStart"/>
            <w:r w:rsidRPr="00FF65D9">
              <w:t xml:space="preserve">ČR - </w:t>
            </w:r>
            <w:r w:rsidRPr="00FF65D9">
              <w:rPr>
                <w:rFonts w:cs="Calibri"/>
              </w:rPr>
              <w:t>soubor</w:t>
            </w:r>
            <w:proofErr w:type="gramEnd"/>
            <w:r w:rsidRPr="00FF65D9">
              <w:rPr>
                <w:rFonts w:cs="Calibri"/>
              </w:rPr>
              <w:t xml:space="preserve"> do 100 bodů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EFCE" w14:textId="77777777" w:rsidR="00FF65D9" w:rsidRPr="00FF65D9" w:rsidRDefault="00FF65D9" w:rsidP="001A44E8">
            <w:pPr>
              <w:rPr>
                <w:rFonts w:cs="Calibri"/>
              </w:rPr>
            </w:pPr>
            <w:r w:rsidRPr="00FF65D9">
              <w:rPr>
                <w:rFonts w:cs="Calibri"/>
              </w:rPr>
              <w:t>bod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F89737" w14:textId="026A0F36" w:rsidR="00FF65D9" w:rsidRPr="00FF65D9" w:rsidRDefault="00FF65D9" w:rsidP="001A44E8">
            <w:pPr>
              <w:rPr>
                <w:rFonts w:cs="Calibri"/>
              </w:rPr>
            </w:pPr>
            <w:r w:rsidRPr="00FF65D9">
              <w:rPr>
                <w:rFonts w:cs="Calibri"/>
              </w:rPr>
              <w:t>40 *</w:t>
            </w:r>
          </w:p>
        </w:tc>
      </w:tr>
      <w:tr w:rsidR="00FF65D9" w:rsidRPr="00FF65D9" w14:paraId="7AC36746" w14:textId="77777777" w:rsidTr="001A44E8">
        <w:trPr>
          <w:trHeight w:val="65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8A83BD" w14:textId="77777777" w:rsidR="00FF65D9" w:rsidRPr="00FF65D9" w:rsidRDefault="00FF65D9" w:rsidP="003327C4">
            <w:r w:rsidRPr="00FF65D9">
              <w:t xml:space="preserve">Převod aktualizačních dat do JVF DTM </w:t>
            </w:r>
            <w:proofErr w:type="gramStart"/>
            <w:r w:rsidRPr="00FF65D9">
              <w:t xml:space="preserve">ČR - </w:t>
            </w:r>
            <w:r w:rsidRPr="00FF65D9">
              <w:rPr>
                <w:rFonts w:cs="Calibri"/>
              </w:rPr>
              <w:t>soubor</w:t>
            </w:r>
            <w:proofErr w:type="gramEnd"/>
            <w:r w:rsidRPr="00FF65D9">
              <w:rPr>
                <w:rFonts w:cs="Calibri"/>
              </w:rPr>
              <w:t xml:space="preserve"> nad 100 bodů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C718" w14:textId="77777777" w:rsidR="00FF65D9" w:rsidRPr="00FF65D9" w:rsidRDefault="00FF65D9" w:rsidP="001A44E8">
            <w:pPr>
              <w:rPr>
                <w:rFonts w:cs="Calibri"/>
              </w:rPr>
            </w:pPr>
            <w:r w:rsidRPr="00FF65D9">
              <w:rPr>
                <w:rFonts w:cs="Calibri"/>
              </w:rPr>
              <w:t>bod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9ED0F7" w14:textId="39D63819" w:rsidR="00FF65D9" w:rsidRPr="00FF65D9" w:rsidRDefault="00FF65D9" w:rsidP="001A44E8">
            <w:pPr>
              <w:rPr>
                <w:rFonts w:cs="Calibri"/>
              </w:rPr>
            </w:pPr>
            <w:r w:rsidRPr="00FF65D9">
              <w:rPr>
                <w:rFonts w:cs="Calibri"/>
              </w:rPr>
              <w:t>20 *</w:t>
            </w:r>
          </w:p>
        </w:tc>
      </w:tr>
      <w:tr w:rsidR="00FF65D9" w:rsidRPr="00FF65D9" w14:paraId="55FCA9D4" w14:textId="77777777" w:rsidTr="00136624">
        <w:trPr>
          <w:trHeight w:val="65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5DD693" w14:textId="77777777" w:rsidR="00FF65D9" w:rsidRPr="00FF65D9" w:rsidRDefault="00FF65D9" w:rsidP="003327C4">
            <w:r w:rsidRPr="00FF65D9">
              <w:t>další související práce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9FD7" w14:textId="77777777" w:rsidR="00FF65D9" w:rsidRPr="00FF65D9" w:rsidRDefault="00FF65D9" w:rsidP="001A44E8">
            <w:pPr>
              <w:rPr>
                <w:rFonts w:cs="Calibri"/>
              </w:rPr>
            </w:pPr>
            <w:r w:rsidRPr="00FF65D9">
              <w:rPr>
                <w:rFonts w:cs="Calibri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E9DE28" w14:textId="77777777" w:rsidR="00FF65D9" w:rsidRPr="00FF65D9" w:rsidRDefault="00FF65D9" w:rsidP="001A44E8">
            <w:pPr>
              <w:rPr>
                <w:rFonts w:cs="Calibri"/>
              </w:rPr>
            </w:pPr>
            <w:r w:rsidRPr="00FF65D9">
              <w:rPr>
                <w:rFonts w:cs="Calibri"/>
              </w:rPr>
              <w:t>800</w:t>
            </w:r>
          </w:p>
        </w:tc>
      </w:tr>
      <w:tr w:rsidR="003327C4" w:rsidRPr="00FF65D9" w14:paraId="2CC00862" w14:textId="77777777" w:rsidTr="00136624">
        <w:trPr>
          <w:trHeight w:val="656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6DC5" w14:textId="436272C3" w:rsidR="003327C4" w:rsidRPr="003327C4" w:rsidRDefault="003327C4" w:rsidP="003327C4">
            <w:r w:rsidRPr="00FF65D9">
              <w:rPr>
                <w:lang w:eastAsia="cs-CZ"/>
              </w:rPr>
              <w:t>Paušál za poskytování služby</w:t>
            </w:r>
            <w:r>
              <w:rPr>
                <w:lang w:eastAsia="cs-CZ"/>
              </w:rPr>
              <w:t xml:space="preserve"> </w:t>
            </w:r>
            <w:r>
              <w:t xml:space="preserve">Analytik, </w:t>
            </w:r>
            <w:proofErr w:type="gramStart"/>
            <w:r>
              <w:t>z</w:t>
            </w:r>
            <w:r w:rsidRPr="00FF65D9">
              <w:t>akladatel,</w:t>
            </w:r>
            <w:r>
              <w:t>,</w:t>
            </w:r>
            <w:proofErr w:type="gramEnd"/>
            <w:r>
              <w:t xml:space="preserve"> e</w:t>
            </w:r>
            <w:r w:rsidRPr="00FF65D9">
              <w:t>ditor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04D8" w14:textId="2741048E" w:rsidR="003327C4" w:rsidRDefault="003327C4" w:rsidP="001A44E8">
            <w:pPr>
              <w:rPr>
                <w:rFonts w:cs="Calibri"/>
              </w:rPr>
            </w:pPr>
            <w:r>
              <w:rPr>
                <w:rFonts w:cs="Calibri"/>
              </w:rPr>
              <w:t>1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A9FD" w14:textId="0EEE3E50" w:rsidR="003327C4" w:rsidRPr="003327C4" w:rsidRDefault="00824542" w:rsidP="001A44E8">
            <w:r>
              <w:t>6</w:t>
            </w:r>
            <w:r w:rsidR="003327C4" w:rsidRPr="00FF65D9">
              <w:t>000</w:t>
            </w:r>
            <w:r w:rsidR="003327C4">
              <w:t xml:space="preserve"> **</w:t>
            </w:r>
          </w:p>
        </w:tc>
      </w:tr>
    </w:tbl>
    <w:p w14:paraId="590C0940" w14:textId="77777777" w:rsidR="00FF65D9" w:rsidRPr="00FF65D9" w:rsidRDefault="00FF65D9" w:rsidP="001A44E8">
      <w:pPr>
        <w:rPr>
          <w:lang w:eastAsia="cs-CZ"/>
        </w:rPr>
      </w:pPr>
    </w:p>
    <w:p w14:paraId="3DCBB0EB" w14:textId="77777777" w:rsidR="00FF65D9" w:rsidRPr="00FF65D9" w:rsidRDefault="00FF65D9" w:rsidP="001A44E8">
      <w:pPr>
        <w:rPr>
          <w:lang w:eastAsia="cs-CZ"/>
        </w:rPr>
      </w:pPr>
      <w:r w:rsidRPr="00FF65D9">
        <w:rPr>
          <w:lang w:eastAsia="cs-CZ"/>
        </w:rPr>
        <w:t>Ceny jsou uvedeny bez DPH.</w:t>
      </w:r>
    </w:p>
    <w:p w14:paraId="737E990C" w14:textId="6A32FABD" w:rsidR="00FF65D9" w:rsidRDefault="001A44E8" w:rsidP="001A44E8">
      <w:pPr>
        <w:rPr>
          <w:lang w:eastAsia="cs-CZ"/>
        </w:rPr>
      </w:pPr>
      <w:r>
        <w:rPr>
          <w:lang w:eastAsia="cs-CZ"/>
        </w:rPr>
        <w:t>*</w:t>
      </w:r>
      <w:r w:rsidR="00FF65D9" w:rsidRPr="00FF65D9">
        <w:rPr>
          <w:lang w:eastAsia="cs-CZ"/>
        </w:rPr>
        <w:t xml:space="preserve"> </w:t>
      </w:r>
      <w:r>
        <w:rPr>
          <w:lang w:eastAsia="cs-CZ"/>
        </w:rPr>
        <w:t xml:space="preserve">Minimální </w:t>
      </w:r>
      <w:r w:rsidR="00FF65D9" w:rsidRPr="00FF65D9">
        <w:rPr>
          <w:lang w:eastAsia="cs-CZ"/>
        </w:rPr>
        <w:t>cena jednoho vkladu je 1000 Kč bez DPH</w:t>
      </w:r>
      <w:r>
        <w:rPr>
          <w:lang w:eastAsia="cs-CZ"/>
        </w:rPr>
        <w:t>.</w:t>
      </w:r>
    </w:p>
    <w:p w14:paraId="2AD64CE4" w14:textId="7AB7006D" w:rsidR="003327C4" w:rsidRDefault="003327C4" w:rsidP="003327C4">
      <w:r>
        <w:t>*</w:t>
      </w:r>
      <w:r w:rsidRPr="00FF65D9">
        <w:t>*</w:t>
      </w:r>
      <w:r>
        <w:t xml:space="preserve"> S</w:t>
      </w:r>
      <w:r w:rsidRPr="00FF65D9">
        <w:t xml:space="preserve">lužba bude účtována od </w:t>
      </w:r>
      <w:r w:rsidR="005D7265">
        <w:t>data podpisu smlouvy</w:t>
      </w:r>
      <w:r>
        <w:t xml:space="preserve"> a z</w:t>
      </w:r>
      <w:r w:rsidRPr="00FF65D9">
        <w:t>a rok 202</w:t>
      </w:r>
      <w:r w:rsidR="005D7265">
        <w:t>5</w:t>
      </w:r>
      <w:r w:rsidRPr="00FF65D9">
        <w:t xml:space="preserve"> bude účtována poměrná část</w:t>
      </w:r>
      <w:r>
        <w:t>.</w:t>
      </w:r>
    </w:p>
    <w:p w14:paraId="11ACBCDE" w14:textId="77777777" w:rsidR="003327C4" w:rsidRDefault="003327C4" w:rsidP="001A44E8">
      <w:pPr>
        <w:rPr>
          <w:lang w:eastAsia="cs-CZ"/>
        </w:rPr>
      </w:pPr>
    </w:p>
    <w:sectPr w:rsidR="00332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E8432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922B5"/>
    <w:multiLevelType w:val="hybridMultilevel"/>
    <w:tmpl w:val="8488D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E1CD7"/>
    <w:multiLevelType w:val="hybridMultilevel"/>
    <w:tmpl w:val="FAAAD2BC"/>
    <w:lvl w:ilvl="0" w:tplc="208AAA5A">
      <w:start w:val="1"/>
      <w:numFmt w:val="lowerLetter"/>
      <w:lvlText w:val="%1)"/>
      <w:lvlJc w:val="left"/>
      <w:pPr>
        <w:ind w:left="846" w:hanging="360"/>
      </w:pPr>
    </w:lvl>
    <w:lvl w:ilvl="1" w:tplc="F03856DA">
      <w:start w:val="1"/>
      <w:numFmt w:val="lowerLetter"/>
      <w:lvlText w:val="%2."/>
      <w:lvlJc w:val="left"/>
      <w:pPr>
        <w:ind w:left="1500" w:hanging="360"/>
      </w:pPr>
    </w:lvl>
    <w:lvl w:ilvl="2" w:tplc="404E7F3A">
      <w:start w:val="1"/>
      <w:numFmt w:val="lowerRoman"/>
      <w:lvlText w:val="%3."/>
      <w:lvlJc w:val="right"/>
      <w:pPr>
        <w:ind w:left="2160" w:hanging="180"/>
      </w:pPr>
    </w:lvl>
    <w:lvl w:ilvl="3" w:tplc="6CC42466">
      <w:start w:val="1"/>
      <w:numFmt w:val="decimal"/>
      <w:lvlText w:val="%4."/>
      <w:lvlJc w:val="left"/>
      <w:pPr>
        <w:ind w:left="2880" w:hanging="360"/>
      </w:pPr>
    </w:lvl>
    <w:lvl w:ilvl="4" w:tplc="B458415E">
      <w:start w:val="1"/>
      <w:numFmt w:val="lowerLetter"/>
      <w:lvlText w:val="%5."/>
      <w:lvlJc w:val="left"/>
      <w:pPr>
        <w:ind w:left="3600" w:hanging="360"/>
      </w:pPr>
    </w:lvl>
    <w:lvl w:ilvl="5" w:tplc="08060BBA">
      <w:start w:val="1"/>
      <w:numFmt w:val="lowerRoman"/>
      <w:lvlText w:val="%6."/>
      <w:lvlJc w:val="right"/>
      <w:pPr>
        <w:ind w:left="4320" w:hanging="180"/>
      </w:pPr>
    </w:lvl>
    <w:lvl w:ilvl="6" w:tplc="615ECD72">
      <w:start w:val="1"/>
      <w:numFmt w:val="decimal"/>
      <w:lvlText w:val="%7."/>
      <w:lvlJc w:val="left"/>
      <w:pPr>
        <w:ind w:left="5040" w:hanging="360"/>
      </w:pPr>
    </w:lvl>
    <w:lvl w:ilvl="7" w:tplc="0FE8869A">
      <w:start w:val="1"/>
      <w:numFmt w:val="lowerLetter"/>
      <w:lvlText w:val="%8."/>
      <w:lvlJc w:val="left"/>
      <w:pPr>
        <w:ind w:left="5760" w:hanging="360"/>
      </w:pPr>
    </w:lvl>
    <w:lvl w:ilvl="8" w:tplc="4036CF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5C5A"/>
    <w:multiLevelType w:val="hybridMultilevel"/>
    <w:tmpl w:val="8B1C4D58"/>
    <w:lvl w:ilvl="0" w:tplc="A17EEA64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1" w:tplc="A990846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9AC627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08C0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70B55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C1C2D72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B4DF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FA3A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E22097A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E753E4"/>
    <w:multiLevelType w:val="hybridMultilevel"/>
    <w:tmpl w:val="4734EF68"/>
    <w:lvl w:ilvl="0" w:tplc="82C417AA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AB7437"/>
    <w:multiLevelType w:val="hybridMultilevel"/>
    <w:tmpl w:val="9236BA90"/>
    <w:lvl w:ilvl="0" w:tplc="BA7A7FF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6EB"/>
    <w:multiLevelType w:val="hybridMultilevel"/>
    <w:tmpl w:val="7C5A29DA"/>
    <w:lvl w:ilvl="0" w:tplc="FAAAE90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DFEEE"/>
    <w:multiLevelType w:val="hybridMultilevel"/>
    <w:tmpl w:val="1D7ECAE2"/>
    <w:lvl w:ilvl="0" w:tplc="DCECFC84">
      <w:start w:val="1"/>
      <w:numFmt w:val="decimal"/>
      <w:lvlText w:val="%1."/>
      <w:lvlJc w:val="left"/>
      <w:pPr>
        <w:ind w:left="720" w:hanging="360"/>
      </w:pPr>
    </w:lvl>
    <w:lvl w:ilvl="1" w:tplc="DA58034C">
      <w:start w:val="1"/>
      <w:numFmt w:val="lowerLetter"/>
      <w:lvlText w:val="%2."/>
      <w:lvlJc w:val="left"/>
      <w:pPr>
        <w:ind w:left="1440" w:hanging="360"/>
      </w:pPr>
    </w:lvl>
    <w:lvl w:ilvl="2" w:tplc="CF2C6BE2">
      <w:start w:val="1"/>
      <w:numFmt w:val="lowerRoman"/>
      <w:lvlText w:val="%3."/>
      <w:lvlJc w:val="right"/>
      <w:pPr>
        <w:ind w:left="2160" w:hanging="180"/>
      </w:pPr>
    </w:lvl>
    <w:lvl w:ilvl="3" w:tplc="30EE8D04">
      <w:start w:val="1"/>
      <w:numFmt w:val="decimal"/>
      <w:lvlText w:val="%4."/>
      <w:lvlJc w:val="left"/>
      <w:pPr>
        <w:ind w:left="2880" w:hanging="360"/>
      </w:pPr>
    </w:lvl>
    <w:lvl w:ilvl="4" w:tplc="5840174E">
      <w:start w:val="1"/>
      <w:numFmt w:val="lowerLetter"/>
      <w:lvlText w:val="%5."/>
      <w:lvlJc w:val="left"/>
      <w:pPr>
        <w:ind w:left="3600" w:hanging="360"/>
      </w:pPr>
    </w:lvl>
    <w:lvl w:ilvl="5" w:tplc="69067D3A">
      <w:start w:val="1"/>
      <w:numFmt w:val="lowerRoman"/>
      <w:lvlText w:val="%6."/>
      <w:lvlJc w:val="right"/>
      <w:pPr>
        <w:ind w:left="4320" w:hanging="180"/>
      </w:pPr>
    </w:lvl>
    <w:lvl w:ilvl="6" w:tplc="9E80071C">
      <w:start w:val="1"/>
      <w:numFmt w:val="decimal"/>
      <w:lvlText w:val="%7."/>
      <w:lvlJc w:val="left"/>
      <w:pPr>
        <w:ind w:left="5040" w:hanging="360"/>
      </w:pPr>
    </w:lvl>
    <w:lvl w:ilvl="7" w:tplc="1D48DC6C">
      <w:start w:val="1"/>
      <w:numFmt w:val="lowerLetter"/>
      <w:lvlText w:val="%8."/>
      <w:lvlJc w:val="left"/>
      <w:pPr>
        <w:ind w:left="5760" w:hanging="360"/>
      </w:pPr>
    </w:lvl>
    <w:lvl w:ilvl="8" w:tplc="9976B5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7B83"/>
    <w:multiLevelType w:val="hybridMultilevel"/>
    <w:tmpl w:val="08AC0948"/>
    <w:lvl w:ilvl="0" w:tplc="377E3900">
      <w:start w:val="1"/>
      <w:numFmt w:val="lowerLetter"/>
      <w:pStyle w:val="Styl2-psmeno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E4D04"/>
    <w:multiLevelType w:val="hybridMultilevel"/>
    <w:tmpl w:val="6E401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C5545"/>
    <w:multiLevelType w:val="hybridMultilevel"/>
    <w:tmpl w:val="11205D7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744F55D3"/>
    <w:multiLevelType w:val="hybridMultilevel"/>
    <w:tmpl w:val="9EC47750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782B6295"/>
    <w:multiLevelType w:val="hybridMultilevel"/>
    <w:tmpl w:val="8F4CD9A2"/>
    <w:lvl w:ilvl="0" w:tplc="BB08BB5E">
      <w:start w:val="1"/>
      <w:numFmt w:val="lowerLetter"/>
      <w:pStyle w:val="Odstavecseseznamem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0544258">
    <w:abstractNumId w:val="3"/>
  </w:num>
  <w:num w:numId="2" w16cid:durableId="363944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0573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501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1318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7294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1235543">
    <w:abstractNumId w:val="5"/>
  </w:num>
  <w:num w:numId="8" w16cid:durableId="1149245068">
    <w:abstractNumId w:val="0"/>
  </w:num>
  <w:num w:numId="9" w16cid:durableId="1815485901">
    <w:abstractNumId w:val="1"/>
  </w:num>
  <w:num w:numId="10" w16cid:durableId="545726096">
    <w:abstractNumId w:val="8"/>
  </w:num>
  <w:num w:numId="11" w16cid:durableId="1345325008">
    <w:abstractNumId w:val="12"/>
  </w:num>
  <w:num w:numId="12" w16cid:durableId="1186871742">
    <w:abstractNumId w:val="10"/>
  </w:num>
  <w:num w:numId="13" w16cid:durableId="878710141">
    <w:abstractNumId w:val="0"/>
    <w:lvlOverride w:ilvl="0">
      <w:startOverride w:val="1"/>
    </w:lvlOverride>
  </w:num>
  <w:num w:numId="14" w16cid:durableId="209925685">
    <w:abstractNumId w:val="8"/>
    <w:lvlOverride w:ilvl="0">
      <w:startOverride w:val="1"/>
    </w:lvlOverride>
  </w:num>
  <w:num w:numId="15" w16cid:durableId="1657488348">
    <w:abstractNumId w:val="0"/>
  </w:num>
  <w:num w:numId="16" w16cid:durableId="1684284491">
    <w:abstractNumId w:val="6"/>
  </w:num>
  <w:num w:numId="17" w16cid:durableId="571891697">
    <w:abstractNumId w:val="0"/>
    <w:lvlOverride w:ilvl="0">
      <w:startOverride w:val="1"/>
    </w:lvlOverride>
  </w:num>
  <w:num w:numId="18" w16cid:durableId="92752324">
    <w:abstractNumId w:val="0"/>
    <w:lvlOverride w:ilvl="0">
      <w:startOverride w:val="1"/>
    </w:lvlOverride>
  </w:num>
  <w:num w:numId="19" w16cid:durableId="1351178833">
    <w:abstractNumId w:val="0"/>
    <w:lvlOverride w:ilvl="0">
      <w:startOverride w:val="1"/>
    </w:lvlOverride>
  </w:num>
  <w:num w:numId="20" w16cid:durableId="1890799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D9"/>
    <w:rsid w:val="00010124"/>
    <w:rsid w:val="00062092"/>
    <w:rsid w:val="000E392F"/>
    <w:rsid w:val="00136624"/>
    <w:rsid w:val="00156B7B"/>
    <w:rsid w:val="00186FFB"/>
    <w:rsid w:val="001A44E8"/>
    <w:rsid w:val="0020483B"/>
    <w:rsid w:val="002B3562"/>
    <w:rsid w:val="002E3E18"/>
    <w:rsid w:val="003327C4"/>
    <w:rsid w:val="003733C6"/>
    <w:rsid w:val="004A0C21"/>
    <w:rsid w:val="004A62F7"/>
    <w:rsid w:val="005166B0"/>
    <w:rsid w:val="00522280"/>
    <w:rsid w:val="00532AB8"/>
    <w:rsid w:val="005763DD"/>
    <w:rsid w:val="005D7265"/>
    <w:rsid w:val="005E7A72"/>
    <w:rsid w:val="00604FDD"/>
    <w:rsid w:val="00652C59"/>
    <w:rsid w:val="00695C82"/>
    <w:rsid w:val="006E672B"/>
    <w:rsid w:val="007C6320"/>
    <w:rsid w:val="00824542"/>
    <w:rsid w:val="008A33D3"/>
    <w:rsid w:val="009F0D0B"/>
    <w:rsid w:val="009F7ABF"/>
    <w:rsid w:val="00A07862"/>
    <w:rsid w:val="00A834A1"/>
    <w:rsid w:val="00AA10FB"/>
    <w:rsid w:val="00B94C59"/>
    <w:rsid w:val="00BA2BC8"/>
    <w:rsid w:val="00C254D2"/>
    <w:rsid w:val="00CC0C13"/>
    <w:rsid w:val="00CE3FD2"/>
    <w:rsid w:val="00CF1ACF"/>
    <w:rsid w:val="00D31DDA"/>
    <w:rsid w:val="00DA68DE"/>
    <w:rsid w:val="00E20ECB"/>
    <w:rsid w:val="00E30D40"/>
    <w:rsid w:val="00E355D3"/>
    <w:rsid w:val="00E56CFD"/>
    <w:rsid w:val="00E72CB1"/>
    <w:rsid w:val="00ED1B17"/>
    <w:rsid w:val="00F60C17"/>
    <w:rsid w:val="00F61E91"/>
    <w:rsid w:val="00FE3D2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7067"/>
  <w15:chartTrackingRefBased/>
  <w15:docId w15:val="{177A1194-94EC-49D8-8CFF-0F27DAD1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9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F7ABF"/>
    <w:pPr>
      <w:keepNext/>
      <w:keepLines/>
      <w:numPr>
        <w:numId w:val="7"/>
      </w:numPr>
      <w:spacing w:before="240" w:after="120" w:line="240" w:lineRule="auto"/>
      <w:ind w:left="426" w:hanging="284"/>
      <w:outlineLvl w:val="0"/>
    </w:pPr>
    <w:rPr>
      <w:rFonts w:eastAsia="Times New Roman" w:cstheme="majorBidi"/>
      <w:b/>
      <w:sz w:val="28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56CFD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CFD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7A72"/>
    <w:pPr>
      <w:numPr>
        <w:ilvl w:val="1"/>
      </w:numPr>
      <w:spacing w:before="240"/>
      <w:jc w:val="center"/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E7A72"/>
    <w:rPr>
      <w:rFonts w:ascii="Arial" w:eastAsiaTheme="minorEastAsia" w:hAnsi="Arial"/>
      <w:b/>
      <w:color w:val="5A5A5A" w:themeColor="text1" w:themeTint="A5"/>
      <w:spacing w:val="15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F7ABF"/>
    <w:rPr>
      <w:rFonts w:ascii="Arial" w:eastAsia="Times New Roman" w:hAnsi="Arial" w:cstheme="majorBidi"/>
      <w:b/>
      <w:sz w:val="28"/>
      <w:szCs w:val="32"/>
      <w:lang w:eastAsia="cs-CZ"/>
    </w:rPr>
  </w:style>
  <w:style w:type="paragraph" w:customStyle="1" w:styleId="Styl1">
    <w:name w:val="Styl1"/>
    <w:basedOn w:val="Normln"/>
    <w:rsid w:val="00062092"/>
    <w:pPr>
      <w:tabs>
        <w:tab w:val="left" w:pos="1701"/>
      </w:tabs>
      <w:spacing w:after="0" w:line="240" w:lineRule="auto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slovanseznam">
    <w:name w:val="List Number"/>
    <w:basedOn w:val="Normln"/>
    <w:uiPriority w:val="99"/>
    <w:unhideWhenUsed/>
    <w:rsid w:val="009F7ABF"/>
    <w:pPr>
      <w:numPr>
        <w:numId w:val="8"/>
      </w:numPr>
      <w:spacing w:after="120" w:line="240" w:lineRule="auto"/>
      <w:ind w:left="357" w:hanging="357"/>
    </w:pPr>
  </w:style>
  <w:style w:type="paragraph" w:styleId="Odstavecseseznamem">
    <w:name w:val="List Paragraph"/>
    <w:basedOn w:val="Normln"/>
    <w:uiPriority w:val="34"/>
    <w:qFormat/>
    <w:rsid w:val="00156B7B"/>
    <w:pPr>
      <w:numPr>
        <w:numId w:val="11"/>
      </w:numPr>
      <w:contextualSpacing/>
    </w:pPr>
  </w:style>
  <w:style w:type="paragraph" w:styleId="Pokraovnseznamu">
    <w:name w:val="List Continue"/>
    <w:basedOn w:val="Normln"/>
    <w:uiPriority w:val="99"/>
    <w:unhideWhenUsed/>
    <w:rsid w:val="00156B7B"/>
    <w:pPr>
      <w:spacing w:after="120"/>
      <w:ind w:left="283"/>
      <w:contextualSpacing/>
    </w:pPr>
  </w:style>
  <w:style w:type="paragraph" w:customStyle="1" w:styleId="Styl2-psmeno">
    <w:name w:val="Styl2-písmeno"/>
    <w:basedOn w:val="slovanseznam"/>
    <w:qFormat/>
    <w:rsid w:val="00652C59"/>
    <w:pPr>
      <w:numPr>
        <w:numId w:val="10"/>
      </w:numPr>
      <w:tabs>
        <w:tab w:val="right" w:leader="dot" w:pos="7938"/>
      </w:tabs>
      <w:spacing w:before="20" w:after="40"/>
      <w:jc w:val="both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3F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3FD2"/>
    <w:rPr>
      <w:color w:val="605E5C"/>
      <w:shd w:val="clear" w:color="auto" w:fill="E1DFDD"/>
    </w:rPr>
  </w:style>
  <w:style w:type="paragraph" w:customStyle="1" w:styleId="Styl3-polokaceny">
    <w:name w:val="Styl3-položka ceny"/>
    <w:basedOn w:val="Normln"/>
    <w:qFormat/>
    <w:rsid w:val="000E392F"/>
    <w:pPr>
      <w:tabs>
        <w:tab w:val="right" w:leader="dot" w:pos="7938"/>
      </w:tabs>
      <w:spacing w:before="40" w:after="80" w:line="240" w:lineRule="auto"/>
      <w:ind w:left="720" w:right="567"/>
      <w:jc w:val="both"/>
    </w:pPr>
    <w:rPr>
      <w:rFonts w:eastAsia="Times New Roman" w:cs="Times New Roman"/>
      <w:kern w:val="0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C0C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C1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0C1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C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C1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5909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Krejčí</dc:creator>
  <cp:keywords/>
  <dc:description/>
  <cp:lastModifiedBy>Starosta</cp:lastModifiedBy>
  <cp:revision>2</cp:revision>
  <dcterms:created xsi:type="dcterms:W3CDTF">2025-02-03T08:50:00Z</dcterms:created>
  <dcterms:modified xsi:type="dcterms:W3CDTF">2025-02-03T08:50:00Z</dcterms:modified>
</cp:coreProperties>
</file>